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DA" w:rsidRPr="008C62A1" w:rsidRDefault="00CD2DE3" w:rsidP="009E2BD8">
      <w:pPr>
        <w:keepNext/>
        <w:rPr>
          <w:rFonts w:ascii="Times New Roman" w:hAnsi="Times New Roman"/>
          <w:b/>
          <w:bCs/>
          <w:sz w:val="28"/>
          <w:lang w:val="tr-TR"/>
        </w:rPr>
      </w:pPr>
      <w:r w:rsidRPr="008C62A1">
        <w:rPr>
          <w:rFonts w:ascii="Times New Roman" w:hAnsi="Times New Roman"/>
          <w:b/>
          <w:bCs/>
          <w:sz w:val="28"/>
          <w:lang w:val="tr-TR"/>
        </w:rPr>
        <w:t xml:space="preserve"> </w:t>
      </w:r>
    </w:p>
    <w:p w:rsidR="00745741" w:rsidRPr="008C62A1" w:rsidRDefault="00745741" w:rsidP="009E2BD8">
      <w:pPr>
        <w:keepNext/>
        <w:rPr>
          <w:rFonts w:ascii="Times New Roman" w:hAnsi="Times New Roman"/>
          <w:b/>
          <w:sz w:val="28"/>
          <w:lang w:val="tr-TR"/>
        </w:rPr>
      </w:pPr>
    </w:p>
    <w:p w:rsidR="00745741" w:rsidRPr="005E7E0C" w:rsidRDefault="00745741" w:rsidP="0035535B">
      <w:pPr>
        <w:pStyle w:val="CoverInformation"/>
        <w:framePr w:w="4867" w:h="2637" w:hRule="exact" w:wrap="auto" w:x="3862" w:y="12785"/>
        <w:spacing w:before="360" w:line="240" w:lineRule="exact"/>
        <w:ind w:left="0"/>
        <w:rPr>
          <w:rFonts w:ascii="Times New Roman" w:hAnsi="Times New Roman"/>
          <w:lang w:val="tr-TR"/>
        </w:rPr>
      </w:pPr>
      <w:r w:rsidRPr="005E7E0C">
        <w:rPr>
          <w:rFonts w:ascii="Times New Roman" w:hAnsi="Times New Roman"/>
          <w:lang w:val="tr-TR"/>
        </w:rPr>
        <w:t xml:space="preserve">Akis </w:t>
      </w:r>
      <w:r w:rsidR="00275951" w:rsidRPr="005E7E0C">
        <w:rPr>
          <w:rFonts w:ascii="Times New Roman" w:hAnsi="Times New Roman"/>
          <w:lang w:val="tr-TR"/>
        </w:rPr>
        <w:t xml:space="preserve">Bağımsız Denetim ve Serbest Muhasebeci </w:t>
      </w:r>
      <w:r w:rsidRPr="005E7E0C">
        <w:rPr>
          <w:rFonts w:ascii="Times New Roman" w:hAnsi="Times New Roman"/>
          <w:lang w:val="tr-TR"/>
        </w:rPr>
        <w:t xml:space="preserve">Mali Müşavirlik </w:t>
      </w:r>
      <w:r w:rsidR="00275951" w:rsidRPr="005E7E0C">
        <w:rPr>
          <w:rFonts w:ascii="Times New Roman" w:hAnsi="Times New Roman"/>
          <w:lang w:val="tr-TR"/>
        </w:rPr>
        <w:t>AŞ</w:t>
      </w:r>
    </w:p>
    <w:p w:rsidR="00B13167" w:rsidRPr="005E7E0C" w:rsidRDefault="00B13167" w:rsidP="00F252E7">
      <w:pPr>
        <w:pStyle w:val="CoverInformation"/>
        <w:framePr w:w="4867" w:h="2637" w:hRule="exact" w:wrap="auto" w:x="3862" w:y="12785"/>
        <w:spacing w:before="60"/>
        <w:ind w:left="0" w:right="-318"/>
        <w:rPr>
          <w:rFonts w:ascii="Times New Roman" w:hAnsi="Times New Roman"/>
          <w:lang w:val="tr-TR"/>
        </w:rPr>
      </w:pPr>
      <w:r w:rsidRPr="005E7E0C">
        <w:rPr>
          <w:rFonts w:ascii="Times New Roman" w:hAnsi="Times New Roman"/>
          <w:lang w:val="tr-TR"/>
        </w:rPr>
        <w:t>6 Nisan 2011</w:t>
      </w:r>
    </w:p>
    <w:p w:rsidR="002C09F9" w:rsidRPr="005E7E0C" w:rsidRDefault="00C948B6" w:rsidP="00F252E7">
      <w:pPr>
        <w:pStyle w:val="CoverInformation"/>
        <w:framePr w:w="4867" w:h="2637" w:hRule="exact" w:wrap="auto" w:x="3862" w:y="12785"/>
        <w:spacing w:before="60"/>
        <w:ind w:left="0" w:right="-318"/>
        <w:rPr>
          <w:rFonts w:ascii="Times" w:hAnsi="Times"/>
          <w:i/>
          <w:lang w:val="tr-TR"/>
        </w:rPr>
      </w:pPr>
      <w:r w:rsidRPr="005E7E0C">
        <w:rPr>
          <w:rFonts w:ascii="Times" w:hAnsi="Times"/>
          <w:i/>
          <w:lang w:val="tr-TR"/>
        </w:rPr>
        <w:t xml:space="preserve">Bu rapor </w:t>
      </w:r>
      <w:r w:rsidR="00F252E7" w:rsidRPr="005E7E0C">
        <w:rPr>
          <w:rFonts w:ascii="Times" w:hAnsi="Times"/>
          <w:i/>
          <w:lang w:val="tr-TR"/>
        </w:rPr>
        <w:t>1</w:t>
      </w:r>
      <w:r w:rsidRPr="005E7E0C">
        <w:rPr>
          <w:rFonts w:ascii="Times" w:hAnsi="Times"/>
          <w:i/>
          <w:lang w:val="tr-TR"/>
        </w:rPr>
        <w:t xml:space="preserve"> sayfa </w:t>
      </w:r>
      <w:r w:rsidR="00C52381" w:rsidRPr="005E7E0C">
        <w:rPr>
          <w:rFonts w:ascii="Times" w:hAnsi="Times"/>
          <w:i/>
          <w:lang w:val="tr-TR"/>
        </w:rPr>
        <w:t>“</w:t>
      </w:r>
      <w:r w:rsidR="00F252E7" w:rsidRPr="005E7E0C">
        <w:rPr>
          <w:rFonts w:ascii="Times" w:hAnsi="Times"/>
          <w:i/>
          <w:lang w:val="tr-TR"/>
        </w:rPr>
        <w:t>Bağımsız Denetim Raporu</w:t>
      </w:r>
      <w:r w:rsidR="00C52381" w:rsidRPr="005E7E0C">
        <w:rPr>
          <w:rFonts w:ascii="Times" w:hAnsi="Times"/>
          <w:i/>
          <w:lang w:val="tr-TR"/>
        </w:rPr>
        <w:t>”</w:t>
      </w:r>
    </w:p>
    <w:p w:rsidR="00394F23" w:rsidRPr="005E7E0C" w:rsidRDefault="00C948B6" w:rsidP="00F252E7">
      <w:pPr>
        <w:pStyle w:val="CoverInformation"/>
        <w:framePr w:w="4867" w:h="2637" w:hRule="exact" w:wrap="auto" w:x="3862" w:y="12785"/>
        <w:spacing w:before="60"/>
        <w:ind w:left="0" w:right="-318"/>
        <w:rPr>
          <w:rFonts w:ascii="Times" w:hAnsi="Times"/>
          <w:i/>
          <w:lang w:val="tr-TR"/>
        </w:rPr>
      </w:pPr>
      <w:r w:rsidRPr="005E7E0C">
        <w:rPr>
          <w:rFonts w:ascii="Times" w:hAnsi="Times"/>
          <w:i/>
          <w:lang w:val="tr-TR"/>
        </w:rPr>
        <w:t xml:space="preserve"> </w:t>
      </w:r>
      <w:r w:rsidR="002C09F9" w:rsidRPr="005E7E0C">
        <w:rPr>
          <w:rFonts w:ascii="Times" w:hAnsi="Times"/>
          <w:i/>
          <w:lang w:val="tr-TR"/>
        </w:rPr>
        <w:t>i</w:t>
      </w:r>
      <w:r w:rsidRPr="005E7E0C">
        <w:rPr>
          <w:rFonts w:ascii="Times" w:hAnsi="Times"/>
          <w:i/>
          <w:lang w:val="tr-TR"/>
        </w:rPr>
        <w:t>le</w:t>
      </w:r>
      <w:r w:rsidR="002C09F9" w:rsidRPr="005E7E0C">
        <w:rPr>
          <w:rFonts w:ascii="Times" w:hAnsi="Times"/>
          <w:i/>
          <w:lang w:val="tr-TR"/>
        </w:rPr>
        <w:t xml:space="preserve"> </w:t>
      </w:r>
      <w:r w:rsidR="00B452E0" w:rsidRPr="005E7E0C">
        <w:rPr>
          <w:rFonts w:ascii="Times" w:hAnsi="Times"/>
          <w:i/>
          <w:lang w:val="tr-TR"/>
        </w:rPr>
        <w:t>7</w:t>
      </w:r>
      <w:r w:rsidR="00830958" w:rsidRPr="005E7E0C">
        <w:rPr>
          <w:rFonts w:ascii="Times" w:hAnsi="Times"/>
          <w:i/>
          <w:lang w:val="tr-TR"/>
        </w:rPr>
        <w:t>4</w:t>
      </w:r>
      <w:r w:rsidR="00B452E0" w:rsidRPr="005E7E0C">
        <w:rPr>
          <w:rFonts w:ascii="Times" w:hAnsi="Times"/>
          <w:i/>
          <w:lang w:val="tr-TR"/>
        </w:rPr>
        <w:t xml:space="preserve"> </w:t>
      </w:r>
      <w:r w:rsidRPr="005E7E0C">
        <w:rPr>
          <w:rFonts w:ascii="Times" w:hAnsi="Times"/>
          <w:i/>
          <w:lang w:val="tr-TR"/>
        </w:rPr>
        <w:t xml:space="preserve">sayfa </w:t>
      </w:r>
      <w:r w:rsidR="00C52381" w:rsidRPr="005E7E0C">
        <w:rPr>
          <w:rFonts w:ascii="Times" w:hAnsi="Times"/>
          <w:i/>
          <w:lang w:val="tr-TR"/>
        </w:rPr>
        <w:t>“</w:t>
      </w:r>
      <w:r w:rsidR="00F252E7" w:rsidRPr="005E7E0C">
        <w:rPr>
          <w:rFonts w:ascii="Times" w:hAnsi="Times"/>
          <w:i/>
          <w:lang w:val="tr-TR"/>
        </w:rPr>
        <w:t>Konsolide Finansal Tablolar</w:t>
      </w:r>
      <w:r w:rsidR="00394F23" w:rsidRPr="005E7E0C">
        <w:rPr>
          <w:rFonts w:ascii="Times" w:hAnsi="Times"/>
          <w:i/>
          <w:lang w:val="tr-TR"/>
        </w:rPr>
        <w:t xml:space="preserve"> </w:t>
      </w:r>
      <w:r w:rsidR="00F252E7" w:rsidRPr="005E7E0C">
        <w:rPr>
          <w:rFonts w:ascii="Times" w:hAnsi="Times"/>
          <w:i/>
          <w:lang w:val="tr-TR"/>
        </w:rPr>
        <w:t xml:space="preserve"> ve </w:t>
      </w:r>
    </w:p>
    <w:p w:rsidR="002C09F9" w:rsidRPr="005E7E0C" w:rsidRDefault="00394F23" w:rsidP="00F252E7">
      <w:pPr>
        <w:pStyle w:val="CoverInformation"/>
        <w:framePr w:w="4867" w:h="2637" w:hRule="exact" w:wrap="auto" w:x="3862" w:y="12785"/>
        <w:spacing w:before="60"/>
        <w:ind w:left="0" w:right="-318"/>
        <w:rPr>
          <w:rFonts w:ascii="Times" w:hAnsi="Times"/>
          <w:i/>
          <w:lang w:val="tr-TR"/>
        </w:rPr>
      </w:pPr>
      <w:r w:rsidRPr="005E7E0C">
        <w:rPr>
          <w:rFonts w:ascii="Times" w:hAnsi="Times"/>
          <w:i/>
          <w:lang w:val="tr-TR"/>
        </w:rPr>
        <w:t>konsolide finansal tabloların açıklayıcı</w:t>
      </w:r>
    </w:p>
    <w:p w:rsidR="00C948B6" w:rsidRPr="005E7E0C" w:rsidRDefault="00394F23" w:rsidP="00F252E7">
      <w:pPr>
        <w:pStyle w:val="CoverInformation"/>
        <w:framePr w:w="4867" w:h="2637" w:hRule="exact" w:wrap="auto" w:x="3862" w:y="12785"/>
        <w:spacing w:before="60"/>
        <w:ind w:left="0" w:right="-318"/>
        <w:rPr>
          <w:rFonts w:ascii="Times New Roman" w:hAnsi="Times New Roman"/>
          <w:lang w:val="tr-TR"/>
        </w:rPr>
      </w:pPr>
      <w:r w:rsidRPr="005E7E0C">
        <w:rPr>
          <w:rFonts w:ascii="Times" w:hAnsi="Times"/>
          <w:i/>
          <w:lang w:val="tr-TR"/>
        </w:rPr>
        <w:t xml:space="preserve"> n</w:t>
      </w:r>
      <w:r w:rsidR="00F252E7" w:rsidRPr="005E7E0C">
        <w:rPr>
          <w:rFonts w:ascii="Times" w:hAnsi="Times"/>
          <w:i/>
          <w:lang w:val="tr-TR"/>
        </w:rPr>
        <w:t>otları</w:t>
      </w:r>
      <w:r w:rsidR="00C52381" w:rsidRPr="005E7E0C">
        <w:rPr>
          <w:rFonts w:ascii="Times" w:hAnsi="Times"/>
          <w:i/>
          <w:lang w:val="tr-TR"/>
        </w:rPr>
        <w:t>”</w:t>
      </w:r>
      <w:r w:rsidR="00C948B6" w:rsidRPr="005E7E0C">
        <w:rPr>
          <w:rFonts w:ascii="Times" w:hAnsi="Times"/>
          <w:i/>
          <w:lang w:val="tr-TR"/>
        </w:rPr>
        <w:t>ndan oluşmaktadır.</w:t>
      </w:r>
    </w:p>
    <w:p w:rsidR="001C61DA" w:rsidRPr="005E7E0C" w:rsidRDefault="0023239B" w:rsidP="009E2BD8">
      <w:pPr>
        <w:jc w:val="center"/>
        <w:rPr>
          <w:rFonts w:ascii="Times New Roman" w:hAnsi="Times New Roman"/>
          <w:b/>
          <w:bCs/>
          <w:sz w:val="40"/>
          <w:lang w:val="tr-TR"/>
        </w:rPr>
        <w:sectPr w:rsidR="001C61DA" w:rsidRPr="005E7E0C" w:rsidSect="00C304E3">
          <w:headerReference w:type="default" r:id="rId8"/>
          <w:footerReference w:type="even" r:id="rId9"/>
          <w:footerReference w:type="default" r:id="rId10"/>
          <w:footerReference w:type="first" r:id="rId11"/>
          <w:pgSz w:w="11907" w:h="16840" w:code="9"/>
          <w:pgMar w:top="4253" w:right="2835" w:bottom="9072" w:left="2835" w:header="709" w:footer="709" w:gutter="0"/>
          <w:paperSrc w:first="2" w:other="2"/>
          <w:pgNumType w:start="4"/>
          <w:cols w:space="708"/>
          <w:titlePg/>
        </w:sectPr>
      </w:pPr>
      <w:r w:rsidRPr="0023239B">
        <w:rPr>
          <w:rFonts w:ascii="Times New Roman" w:hAnsi="Times New Roman"/>
          <w:b/>
          <w:bCs/>
          <w:sz w:val="28"/>
          <w:lang w:val="tr-TR"/>
        </w:rPr>
        <w:pict>
          <v:shapetype id="_x0000_t202" coordsize="21600,21600" o:spt="202" path="m,l,21600r21600,l21600,xe">
            <v:stroke joinstyle="miter"/>
            <v:path gradientshapeok="t" o:connecttype="rect"/>
          </v:shapetype>
          <v:shape id="_x0000_s1026" type="#_x0000_t202" style="position:absolute;left:0;text-align:left;margin-left:-47.65pt;margin-top:87.45pt;width:396pt;height:180pt;z-index:251657728" filled="f" stroked="f">
            <v:textbox style="mso-next-textbox:#_x0000_s1026">
              <w:txbxContent>
                <w:p w:rsidR="002C09F9" w:rsidRPr="00350157" w:rsidRDefault="002C09F9"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 xml:space="preserve">Türkiye Vakıflar Bankası Türk Anonim Ortaklığı </w:t>
                  </w:r>
                </w:p>
                <w:p w:rsidR="002C09F9" w:rsidRPr="00350157" w:rsidRDefault="002C09F9"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ve Bağlı Ortaklıkları</w:t>
                  </w:r>
                </w:p>
                <w:p w:rsidR="002C09F9" w:rsidRPr="00350157" w:rsidRDefault="002C09F9" w:rsidP="00745741">
                  <w:pPr>
                    <w:keepNext/>
                    <w:jc w:val="center"/>
                    <w:rPr>
                      <w:rFonts w:ascii="Times New Roman" w:hAnsi="Times New Roman"/>
                      <w:b/>
                      <w:bCs/>
                      <w:sz w:val="28"/>
                      <w:lang w:val="tr-TR"/>
                    </w:rPr>
                  </w:pPr>
                </w:p>
                <w:p w:rsidR="002C09F9" w:rsidRPr="00350157" w:rsidRDefault="002C09F9"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31 Aralık 2010</w:t>
                  </w:r>
                </w:p>
                <w:p w:rsidR="002C09F9" w:rsidRPr="00350157" w:rsidRDefault="002C09F9"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Tarihi</w:t>
                  </w:r>
                  <w:r>
                    <w:rPr>
                      <w:rFonts w:ascii="Times New Roman" w:hAnsi="Times New Roman"/>
                      <w:sz w:val="28"/>
                      <w:szCs w:val="28"/>
                      <w:lang w:val="tr-TR"/>
                    </w:rPr>
                    <w:t>nde Sona Eren Yıla Ait</w:t>
                  </w:r>
                </w:p>
                <w:p w:rsidR="002C09F9" w:rsidRDefault="002C09F9"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 xml:space="preserve"> Konsolide </w:t>
                  </w:r>
                  <w:r w:rsidRPr="00350157">
                    <w:rPr>
                      <w:rFonts w:ascii="Times New Roman" w:hAnsi="Times New Roman"/>
                      <w:sz w:val="28"/>
                      <w:szCs w:val="28"/>
                      <w:lang w:val="tr-TR"/>
                    </w:rPr>
                    <w:t>Finansal Tablolar</w:t>
                  </w:r>
                  <w:r>
                    <w:rPr>
                      <w:rFonts w:ascii="Times New Roman" w:hAnsi="Times New Roman"/>
                      <w:sz w:val="28"/>
                      <w:szCs w:val="28"/>
                      <w:lang w:val="tr-TR"/>
                    </w:rPr>
                    <w:t xml:space="preserve"> ve</w:t>
                  </w:r>
                </w:p>
                <w:p w:rsidR="002C09F9" w:rsidRPr="00350157" w:rsidRDefault="002C09F9"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Bağımsız Denetim Raporu</w:t>
                  </w:r>
                </w:p>
                <w:p w:rsidR="002C09F9" w:rsidRPr="00350157" w:rsidRDefault="002C09F9" w:rsidP="00211AE3">
                  <w:pPr>
                    <w:keepNext/>
                    <w:jc w:val="center"/>
                    <w:rPr>
                      <w:lang w:val="tr-TR"/>
                    </w:rPr>
                  </w:pPr>
                </w:p>
              </w:txbxContent>
            </v:textbox>
          </v:shape>
        </w:pict>
      </w:r>
    </w:p>
    <w:p w:rsidR="001C61DA" w:rsidRPr="005E7E0C" w:rsidRDefault="001C61DA" w:rsidP="009E2BD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p w:rsidR="001C61DA" w:rsidRPr="005E7E0C" w:rsidRDefault="001C61DA"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B00871" w:rsidRPr="005E7E0C" w:rsidRDefault="00B00871" w:rsidP="009E2BD8">
      <w:pPr>
        <w:rPr>
          <w:rFonts w:ascii="Times New Roman" w:hAnsi="Times New Roman"/>
          <w:sz w:val="20"/>
          <w:lang w:val="tr-TR"/>
        </w:rPr>
      </w:pPr>
    </w:p>
    <w:p w:rsidR="00B00871" w:rsidRPr="005E7E0C" w:rsidRDefault="00B00871" w:rsidP="009E2BD8">
      <w:pPr>
        <w:rPr>
          <w:rFonts w:ascii="Times New Roman" w:hAnsi="Times New Roman"/>
          <w:sz w:val="20"/>
          <w:lang w:val="tr-TR"/>
        </w:rPr>
      </w:pPr>
    </w:p>
    <w:p w:rsidR="00B00871" w:rsidRPr="005E7E0C" w:rsidRDefault="00B00871" w:rsidP="009E2BD8">
      <w:pPr>
        <w:rPr>
          <w:rFonts w:ascii="Times New Roman" w:hAnsi="Times New Roman"/>
          <w:sz w:val="20"/>
          <w:lang w:val="tr-TR"/>
        </w:rPr>
      </w:pPr>
    </w:p>
    <w:p w:rsidR="00B00871" w:rsidRPr="005E7E0C" w:rsidRDefault="00B00871"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1C61DA" w:rsidRPr="005E7E0C" w:rsidRDefault="001C61DA" w:rsidP="009E2BD8">
      <w:pPr>
        <w:rPr>
          <w:rFonts w:ascii="Times New Roman" w:hAnsi="Times New Roman"/>
          <w:sz w:val="20"/>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rPr>
          <w:rFonts w:ascii="Times New Roman" w:hAnsi="Times New Roman"/>
          <w:lang w:val="tr-TR"/>
        </w:rPr>
      </w:pPr>
    </w:p>
    <w:p w:rsidR="00745741" w:rsidRPr="005E7E0C" w:rsidRDefault="00745741" w:rsidP="009E2BD8">
      <w:pPr>
        <w:rPr>
          <w:rFonts w:ascii="Times New Roman" w:hAnsi="Times New Roman"/>
          <w:lang w:val="tr-TR"/>
        </w:rPr>
      </w:pPr>
    </w:p>
    <w:p w:rsidR="00745741" w:rsidRPr="005E7E0C" w:rsidRDefault="00380740" w:rsidP="00E602A6">
      <w:pPr>
        <w:keepNext/>
        <w:tabs>
          <w:tab w:val="left" w:pos="990"/>
        </w:tabs>
        <w:ind w:firstLine="990"/>
        <w:rPr>
          <w:rFonts w:ascii="Times New Roman" w:hAnsi="Times New Roman"/>
          <w:bCs/>
          <w:sz w:val="36"/>
          <w:szCs w:val="36"/>
          <w:lang w:val="tr-TR"/>
        </w:rPr>
      </w:pPr>
      <w:r w:rsidRPr="005E7E0C">
        <w:rPr>
          <w:rFonts w:ascii="Times New Roman" w:hAnsi="Times New Roman"/>
          <w:bCs/>
          <w:sz w:val="36"/>
          <w:szCs w:val="36"/>
          <w:lang w:val="tr-TR"/>
        </w:rPr>
        <w:t xml:space="preserve">Türkiye Vakıflar Bankası Türk </w:t>
      </w:r>
      <w:r w:rsidR="00275951" w:rsidRPr="005E7E0C">
        <w:rPr>
          <w:rFonts w:ascii="Times New Roman" w:hAnsi="Times New Roman"/>
          <w:bCs/>
          <w:sz w:val="36"/>
          <w:szCs w:val="36"/>
          <w:lang w:val="tr-TR"/>
        </w:rPr>
        <w:t xml:space="preserve">Anonim </w:t>
      </w:r>
      <w:r w:rsidRPr="005E7E0C">
        <w:rPr>
          <w:rFonts w:ascii="Times New Roman" w:hAnsi="Times New Roman"/>
          <w:bCs/>
          <w:sz w:val="36"/>
          <w:szCs w:val="36"/>
          <w:lang w:val="tr-TR"/>
        </w:rPr>
        <w:t>Ortaklığı</w:t>
      </w:r>
    </w:p>
    <w:p w:rsidR="00745741" w:rsidRPr="005E7E0C" w:rsidRDefault="0059320B" w:rsidP="00E602A6">
      <w:pPr>
        <w:pStyle w:val="Heading9"/>
        <w:tabs>
          <w:tab w:val="clear" w:pos="0"/>
          <w:tab w:val="clear" w:pos="774"/>
          <w:tab w:val="clear" w:pos="864"/>
          <w:tab w:val="clear" w:pos="1440"/>
          <w:tab w:val="clear" w:pos="2160"/>
          <w:tab w:val="clear" w:pos="2880"/>
          <w:tab w:val="left" w:pos="990"/>
        </w:tabs>
        <w:ind w:firstLine="993"/>
        <w:rPr>
          <w:rFonts w:ascii="Times New Roman" w:hAnsi="Times New Roman"/>
          <w:b w:val="0"/>
          <w:bCs/>
          <w:color w:val="auto"/>
          <w:sz w:val="36"/>
          <w:szCs w:val="36"/>
          <w:u w:val="none"/>
          <w:lang w:val="tr-TR"/>
        </w:rPr>
      </w:pPr>
      <w:r w:rsidRPr="005E7E0C">
        <w:rPr>
          <w:rFonts w:ascii="Times New Roman" w:hAnsi="Times New Roman"/>
          <w:b w:val="0"/>
          <w:bCs/>
          <w:color w:val="auto"/>
          <w:sz w:val="36"/>
          <w:szCs w:val="36"/>
          <w:u w:val="none"/>
          <w:lang w:val="tr-TR"/>
        </w:rPr>
        <w:t xml:space="preserve">ve </w:t>
      </w:r>
      <w:r w:rsidR="00377244" w:rsidRPr="005E7E0C">
        <w:rPr>
          <w:rFonts w:ascii="Times New Roman" w:hAnsi="Times New Roman"/>
          <w:b w:val="0"/>
          <w:bCs/>
          <w:color w:val="auto"/>
          <w:sz w:val="36"/>
          <w:szCs w:val="36"/>
          <w:u w:val="none"/>
          <w:lang w:val="tr-TR"/>
        </w:rPr>
        <w:t>Bağlı Ortaklıkları</w:t>
      </w: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745741" w:rsidRPr="005E7E0C" w:rsidRDefault="00745741" w:rsidP="009E2BD8">
      <w:pPr>
        <w:pStyle w:val="Heading9"/>
        <w:rPr>
          <w:rFonts w:ascii="Times New Roman" w:hAnsi="Times New Roman"/>
          <w:bCs/>
          <w:color w:val="auto"/>
          <w:u w:val="none"/>
          <w:lang w:val="tr-TR"/>
        </w:rPr>
      </w:pPr>
    </w:p>
    <w:p w:rsidR="00BA17D4" w:rsidRPr="005E7E0C" w:rsidRDefault="00BA17D4" w:rsidP="009E2BD8">
      <w:pPr>
        <w:rPr>
          <w:rFonts w:ascii="Times New Roman" w:hAnsi="Times New Roman"/>
          <w:lang w:val="tr-TR"/>
        </w:rPr>
      </w:pPr>
    </w:p>
    <w:p w:rsidR="00BA17D4" w:rsidRPr="005E7E0C" w:rsidRDefault="00BA17D4" w:rsidP="009E2BD8">
      <w:pPr>
        <w:rPr>
          <w:rFonts w:ascii="Times New Roman" w:hAnsi="Times New Roman"/>
          <w:lang w:val="tr-TR"/>
        </w:rPr>
      </w:pPr>
    </w:p>
    <w:p w:rsidR="00BA17D4" w:rsidRPr="005E7E0C" w:rsidRDefault="00BA17D4" w:rsidP="009E2BD8">
      <w:pPr>
        <w:rPr>
          <w:rFonts w:ascii="Times New Roman" w:hAnsi="Times New Roman"/>
          <w:lang w:val="tr-TR"/>
        </w:rPr>
      </w:pPr>
    </w:p>
    <w:p w:rsidR="00BA17D4" w:rsidRPr="005E7E0C" w:rsidRDefault="00BA17D4" w:rsidP="009E2BD8">
      <w:pPr>
        <w:rPr>
          <w:rFonts w:ascii="Times New Roman" w:hAnsi="Times New Roman"/>
          <w:lang w:val="tr-TR"/>
        </w:rPr>
      </w:pPr>
    </w:p>
    <w:p w:rsidR="006007B1" w:rsidRPr="005E7E0C" w:rsidRDefault="0027595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E7E0C">
        <w:rPr>
          <w:rFonts w:ascii="Times New Roman" w:hAnsi="Times New Roman"/>
          <w:bCs/>
          <w:color w:val="auto"/>
          <w:u w:val="none"/>
          <w:lang w:val="tr-TR"/>
        </w:rPr>
        <w:tab/>
      </w:r>
    </w:p>
    <w:p w:rsidR="006007B1" w:rsidRPr="005E7E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007B1" w:rsidRPr="005E7E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E7E0C">
        <w:rPr>
          <w:rFonts w:ascii="Times New Roman" w:hAnsi="Times New Roman"/>
          <w:bCs/>
          <w:color w:val="auto"/>
          <w:u w:val="none"/>
          <w:lang w:val="tr-TR"/>
        </w:rPr>
        <w:tab/>
      </w:r>
    </w:p>
    <w:p w:rsidR="00636AA5" w:rsidRPr="005E7E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E7E0C">
        <w:rPr>
          <w:rFonts w:ascii="Times New Roman" w:hAnsi="Times New Roman"/>
          <w:bCs/>
          <w:color w:val="auto"/>
          <w:u w:val="none"/>
          <w:lang w:val="tr-TR"/>
        </w:rPr>
        <w:tab/>
      </w:r>
    </w:p>
    <w:p w:rsidR="00636AA5" w:rsidRPr="005E7E0C"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36AA5" w:rsidRPr="005E7E0C"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B41373" w:rsidRPr="005E7E0C"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B41373" w:rsidRPr="005E7E0C"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1C61DA" w:rsidRPr="005E7E0C" w:rsidRDefault="0059320B"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r w:rsidRPr="005E7E0C">
        <w:rPr>
          <w:rFonts w:ascii="Times New Roman" w:hAnsi="Times New Roman"/>
          <w:bCs/>
          <w:color w:val="auto"/>
          <w:u w:val="none"/>
          <w:lang w:val="tr-TR"/>
        </w:rPr>
        <w:t>İÇİNDEKİLER</w:t>
      </w:r>
      <w:r w:rsidR="00B41373" w:rsidRPr="005E7E0C">
        <w:rPr>
          <w:rFonts w:ascii="Times New Roman" w:hAnsi="Times New Roman"/>
          <w:bCs/>
          <w:color w:val="auto"/>
          <w:u w:val="none"/>
          <w:lang w:val="tr-TR"/>
        </w:rPr>
        <w:t>:</w:t>
      </w:r>
    </w:p>
    <w:p w:rsidR="006631BB" w:rsidRPr="005E7E0C" w:rsidRDefault="006631BB" w:rsidP="00B41373">
      <w:pPr>
        <w:tabs>
          <w:tab w:val="left" w:pos="1985"/>
        </w:tabs>
        <w:ind w:firstLine="993"/>
        <w:rPr>
          <w:rFonts w:ascii="Times New Roman" w:hAnsi="Times New Roman"/>
          <w:sz w:val="20"/>
          <w:lang w:val="tr-TR"/>
        </w:rPr>
      </w:pPr>
    </w:p>
    <w:p w:rsidR="007F3028" w:rsidRPr="005E7E0C"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sz w:val="22"/>
          <w:szCs w:val="22"/>
          <w:lang w:val="tr-TR"/>
        </w:rPr>
      </w:pPr>
      <w:r w:rsidRPr="005E7E0C">
        <w:rPr>
          <w:rFonts w:ascii="Times New Roman" w:hAnsi="Times New Roman"/>
          <w:sz w:val="22"/>
          <w:szCs w:val="22"/>
          <w:lang w:val="tr-TR"/>
        </w:rPr>
        <w:t>Bağımsız Denetim Raporu</w:t>
      </w:r>
      <w:r w:rsidRPr="005E7E0C">
        <w:rPr>
          <w:rFonts w:ascii="Times New Roman" w:hAnsi="Times New Roman"/>
          <w:sz w:val="22"/>
          <w:szCs w:val="22"/>
          <w:lang w:val="tr-TR"/>
        </w:rPr>
        <w:tab/>
        <w:t xml:space="preserve">   </w:t>
      </w:r>
    </w:p>
    <w:p w:rsidR="001C61DA" w:rsidRPr="005E7E0C" w:rsidRDefault="005A10F8" w:rsidP="00B41373">
      <w:pPr>
        <w:tabs>
          <w:tab w:val="left" w:pos="1985"/>
        </w:tabs>
        <w:spacing w:line="360" w:lineRule="auto"/>
        <w:ind w:firstLine="993"/>
        <w:rPr>
          <w:rFonts w:ascii="Times New Roman" w:hAnsi="Times New Roman"/>
          <w:szCs w:val="22"/>
          <w:lang w:val="tr-TR"/>
        </w:rPr>
      </w:pPr>
      <w:r w:rsidRPr="005E7E0C">
        <w:rPr>
          <w:rFonts w:ascii="Times New Roman" w:hAnsi="Times New Roman"/>
          <w:szCs w:val="22"/>
          <w:lang w:val="tr-TR"/>
        </w:rPr>
        <w:t xml:space="preserve">Konsolide Finansal </w:t>
      </w:r>
      <w:r w:rsidR="00386731" w:rsidRPr="005E7E0C">
        <w:rPr>
          <w:rFonts w:ascii="Times New Roman" w:hAnsi="Times New Roman"/>
          <w:szCs w:val="22"/>
          <w:lang w:val="tr-TR"/>
        </w:rPr>
        <w:t>Durum</w:t>
      </w:r>
      <w:r w:rsidRPr="005E7E0C">
        <w:rPr>
          <w:rFonts w:ascii="Times New Roman" w:hAnsi="Times New Roman"/>
          <w:szCs w:val="22"/>
          <w:lang w:val="tr-TR"/>
        </w:rPr>
        <w:t xml:space="preserve"> Tablosu</w:t>
      </w:r>
      <w:r w:rsidR="001C61DA" w:rsidRPr="005E7E0C">
        <w:rPr>
          <w:rFonts w:ascii="Times New Roman" w:hAnsi="Times New Roman"/>
          <w:szCs w:val="22"/>
          <w:lang w:val="tr-TR"/>
        </w:rPr>
        <w:tab/>
        <w:t xml:space="preserve">   </w:t>
      </w:r>
    </w:p>
    <w:p w:rsidR="001C61DA" w:rsidRPr="005E7E0C" w:rsidRDefault="00211AE3" w:rsidP="00B41373">
      <w:pPr>
        <w:tabs>
          <w:tab w:val="left" w:pos="1985"/>
        </w:tabs>
        <w:spacing w:line="360" w:lineRule="auto"/>
        <w:ind w:firstLine="993"/>
        <w:rPr>
          <w:rFonts w:ascii="Times New Roman" w:hAnsi="Times New Roman"/>
          <w:szCs w:val="22"/>
          <w:lang w:val="tr-TR"/>
        </w:rPr>
      </w:pPr>
      <w:r w:rsidRPr="005E7E0C">
        <w:rPr>
          <w:rFonts w:ascii="Times New Roman" w:hAnsi="Times New Roman"/>
          <w:szCs w:val="22"/>
          <w:lang w:val="tr-TR"/>
        </w:rPr>
        <w:t xml:space="preserve">Konsolide </w:t>
      </w:r>
      <w:r w:rsidR="005A10F8" w:rsidRPr="005E7E0C">
        <w:rPr>
          <w:rFonts w:ascii="Times New Roman" w:hAnsi="Times New Roman"/>
          <w:szCs w:val="22"/>
          <w:lang w:val="tr-TR"/>
        </w:rPr>
        <w:t>Kapsamlı Gelir Tablosu</w:t>
      </w:r>
      <w:r w:rsidR="001C61DA" w:rsidRPr="005E7E0C">
        <w:rPr>
          <w:rFonts w:ascii="Times New Roman" w:hAnsi="Times New Roman"/>
          <w:szCs w:val="22"/>
          <w:lang w:val="tr-TR"/>
        </w:rPr>
        <w:tab/>
        <w:t xml:space="preserve">   </w:t>
      </w:r>
    </w:p>
    <w:p w:rsidR="001C61DA" w:rsidRPr="005E7E0C" w:rsidRDefault="00211AE3" w:rsidP="00B41373">
      <w:pPr>
        <w:tabs>
          <w:tab w:val="left" w:pos="1985"/>
        </w:tabs>
        <w:spacing w:line="360" w:lineRule="auto"/>
        <w:ind w:firstLine="993"/>
        <w:rPr>
          <w:rFonts w:ascii="Times New Roman" w:hAnsi="Times New Roman"/>
          <w:szCs w:val="22"/>
          <w:lang w:val="tr-TR"/>
        </w:rPr>
      </w:pPr>
      <w:r w:rsidRPr="005E7E0C">
        <w:rPr>
          <w:rFonts w:ascii="Times New Roman" w:hAnsi="Times New Roman"/>
          <w:szCs w:val="22"/>
          <w:lang w:val="tr-TR"/>
        </w:rPr>
        <w:t>Konsolide Özkaynak Değişim Tablosu</w:t>
      </w:r>
      <w:r w:rsidR="001C61DA" w:rsidRPr="005E7E0C">
        <w:rPr>
          <w:rFonts w:ascii="Times New Roman" w:hAnsi="Times New Roman"/>
          <w:szCs w:val="22"/>
          <w:lang w:val="tr-TR"/>
        </w:rPr>
        <w:tab/>
        <w:t xml:space="preserve">   </w:t>
      </w:r>
    </w:p>
    <w:p w:rsidR="001C61DA" w:rsidRPr="005E7E0C" w:rsidRDefault="00211AE3" w:rsidP="00B41373">
      <w:pPr>
        <w:tabs>
          <w:tab w:val="left" w:pos="1985"/>
        </w:tabs>
        <w:spacing w:line="360" w:lineRule="auto"/>
        <w:ind w:firstLine="993"/>
        <w:rPr>
          <w:rFonts w:ascii="Times New Roman" w:hAnsi="Times New Roman"/>
          <w:szCs w:val="22"/>
          <w:lang w:val="tr-TR"/>
        </w:rPr>
      </w:pPr>
      <w:r w:rsidRPr="005E7E0C">
        <w:rPr>
          <w:rFonts w:ascii="Times New Roman" w:hAnsi="Times New Roman"/>
          <w:szCs w:val="22"/>
          <w:lang w:val="tr-TR"/>
        </w:rPr>
        <w:t xml:space="preserve">Konsolide </w:t>
      </w:r>
      <w:r w:rsidR="005A10F8" w:rsidRPr="005E7E0C">
        <w:rPr>
          <w:rFonts w:ascii="Times New Roman" w:hAnsi="Times New Roman"/>
          <w:szCs w:val="22"/>
          <w:lang w:val="tr-TR"/>
        </w:rPr>
        <w:t>Nakit Akı</w:t>
      </w:r>
      <w:r w:rsidR="00665D3D" w:rsidRPr="005E7E0C">
        <w:rPr>
          <w:rFonts w:ascii="Times New Roman" w:hAnsi="Times New Roman"/>
          <w:szCs w:val="22"/>
          <w:lang w:val="tr-TR"/>
        </w:rPr>
        <w:t>ş</w:t>
      </w:r>
      <w:r w:rsidR="005A10F8" w:rsidRPr="005E7E0C">
        <w:rPr>
          <w:rFonts w:ascii="Times New Roman" w:hAnsi="Times New Roman"/>
          <w:szCs w:val="22"/>
          <w:lang w:val="tr-TR"/>
        </w:rPr>
        <w:t xml:space="preserve"> Tablosu</w:t>
      </w:r>
      <w:r w:rsidR="001C61DA" w:rsidRPr="005E7E0C">
        <w:rPr>
          <w:rFonts w:ascii="Times New Roman" w:hAnsi="Times New Roman"/>
          <w:szCs w:val="22"/>
          <w:lang w:val="tr-TR"/>
        </w:rPr>
        <w:tab/>
        <w:t xml:space="preserve">   </w:t>
      </w:r>
    </w:p>
    <w:p w:rsidR="007F3028" w:rsidRPr="005E7E0C"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lang w:val="tr-TR"/>
        </w:rPr>
      </w:pPr>
      <w:r w:rsidRPr="005E7E0C">
        <w:rPr>
          <w:rFonts w:ascii="Times New Roman" w:hAnsi="Times New Roman"/>
          <w:sz w:val="22"/>
          <w:szCs w:val="22"/>
          <w:lang w:val="tr-TR"/>
        </w:rPr>
        <w:t>Konsolide Finansal Tablolara Ait Dipnotlar</w:t>
      </w:r>
      <w:r w:rsidRPr="005E7E0C">
        <w:rPr>
          <w:rFonts w:ascii="Times New Roman" w:hAnsi="Times New Roman"/>
          <w:lang w:val="tr-TR"/>
        </w:rPr>
        <w:tab/>
        <w:t xml:space="preserve"> </w:t>
      </w:r>
    </w:p>
    <w:p w:rsidR="00B41373" w:rsidRPr="005E7E0C" w:rsidRDefault="00B41373" w:rsidP="009E2BD8">
      <w:pPr>
        <w:rPr>
          <w:rFonts w:ascii="Times New Roman" w:hAnsi="Times New Roman"/>
          <w:sz w:val="20"/>
          <w:lang w:val="tr-TR"/>
        </w:rPr>
      </w:pPr>
    </w:p>
    <w:p w:rsidR="00B97AE0" w:rsidRPr="005E7E0C" w:rsidRDefault="00B97AE0" w:rsidP="009E2BD8">
      <w:pPr>
        <w:rPr>
          <w:rFonts w:ascii="Times New Roman" w:hAnsi="Times New Roman"/>
          <w:sz w:val="20"/>
          <w:lang w:val="tr-TR"/>
        </w:rPr>
      </w:pPr>
    </w:p>
    <w:p w:rsidR="00B97AE0" w:rsidRPr="005E7E0C" w:rsidRDefault="00B97AE0" w:rsidP="009E2BD8">
      <w:pPr>
        <w:rPr>
          <w:rFonts w:ascii="Times New Roman" w:hAnsi="Times New Roman"/>
          <w:sz w:val="20"/>
          <w:lang w:val="tr-TR"/>
        </w:rPr>
      </w:pPr>
    </w:p>
    <w:p w:rsidR="00B41373" w:rsidRPr="005E7E0C" w:rsidRDefault="00B41373" w:rsidP="009E2BD8">
      <w:pPr>
        <w:rPr>
          <w:rFonts w:ascii="Times New Roman" w:hAnsi="Times New Roman"/>
          <w:sz w:val="20"/>
          <w:lang w:val="tr-TR"/>
        </w:rPr>
      </w:pPr>
    </w:p>
    <w:p w:rsidR="000511B1" w:rsidRPr="005E7E0C" w:rsidRDefault="000511B1" w:rsidP="009E2BD8">
      <w:pPr>
        <w:rPr>
          <w:rFonts w:ascii="Times New Roman" w:hAnsi="Times New Roman"/>
          <w:sz w:val="20"/>
          <w:lang w:val="tr-TR"/>
        </w:rPr>
      </w:pPr>
    </w:p>
    <w:p w:rsidR="00EB3800" w:rsidRPr="005E7E0C" w:rsidRDefault="00EB3800" w:rsidP="009E2BD8">
      <w:pPr>
        <w:rPr>
          <w:rFonts w:ascii="Times New Roman" w:hAnsi="Times New Roman"/>
          <w:sz w:val="20"/>
          <w:lang w:val="tr-TR"/>
        </w:rPr>
      </w:pPr>
    </w:p>
    <w:p w:rsidR="005164D5" w:rsidRPr="005E7E0C" w:rsidRDefault="005164D5" w:rsidP="009E2BD8">
      <w:pPr>
        <w:rPr>
          <w:rFonts w:ascii="Times New Roman" w:hAnsi="Times New Roman"/>
          <w:sz w:val="20"/>
          <w:lang w:val="tr-TR"/>
        </w:rPr>
      </w:pPr>
    </w:p>
    <w:p w:rsidR="00E602A6" w:rsidRPr="005E7E0C" w:rsidRDefault="00E602A6" w:rsidP="0084671C">
      <w:pPr>
        <w:jc w:val="center"/>
        <w:rPr>
          <w:rFonts w:ascii="Times New Roman" w:hAnsi="Times New Roman"/>
          <w:b/>
          <w:sz w:val="26"/>
          <w:szCs w:val="26"/>
          <w:lang w:val="tr-TR"/>
        </w:rPr>
      </w:pPr>
    </w:p>
    <w:p w:rsidR="00E602A6" w:rsidRPr="005E7E0C" w:rsidRDefault="00E602A6" w:rsidP="0084671C">
      <w:pPr>
        <w:jc w:val="center"/>
        <w:rPr>
          <w:rFonts w:ascii="Times New Roman" w:hAnsi="Times New Roman"/>
          <w:b/>
          <w:sz w:val="26"/>
          <w:szCs w:val="26"/>
          <w:lang w:val="tr-TR"/>
        </w:rPr>
      </w:pPr>
    </w:p>
    <w:p w:rsidR="00E602A6" w:rsidRPr="005E7E0C" w:rsidRDefault="00E602A6" w:rsidP="0084671C">
      <w:pPr>
        <w:jc w:val="center"/>
        <w:rPr>
          <w:rFonts w:ascii="Times New Roman" w:hAnsi="Times New Roman"/>
          <w:b/>
          <w:sz w:val="26"/>
          <w:szCs w:val="26"/>
          <w:lang w:val="tr-TR"/>
        </w:rPr>
      </w:pPr>
    </w:p>
    <w:p w:rsidR="00E602A6" w:rsidRPr="005E7E0C" w:rsidRDefault="00E602A6" w:rsidP="0084671C">
      <w:pPr>
        <w:jc w:val="center"/>
        <w:rPr>
          <w:rFonts w:ascii="Times New Roman" w:hAnsi="Times New Roman"/>
          <w:b/>
          <w:sz w:val="26"/>
          <w:szCs w:val="26"/>
          <w:lang w:val="tr-TR"/>
        </w:rPr>
      </w:pPr>
    </w:p>
    <w:p w:rsidR="00394F23" w:rsidRPr="005E7E0C" w:rsidRDefault="00394F23" w:rsidP="00394F23">
      <w:pPr>
        <w:jc w:val="center"/>
        <w:rPr>
          <w:rFonts w:ascii="Times New Roman" w:hAnsi="Times New Roman"/>
          <w:b/>
          <w:sz w:val="26"/>
          <w:szCs w:val="26"/>
          <w:lang w:val="tr-TR"/>
        </w:rPr>
      </w:pPr>
      <w:r w:rsidRPr="005E7E0C">
        <w:rPr>
          <w:rFonts w:ascii="Times New Roman" w:hAnsi="Times New Roman"/>
          <w:b/>
          <w:sz w:val="26"/>
          <w:szCs w:val="26"/>
          <w:lang w:val="tr-TR"/>
        </w:rPr>
        <w:t xml:space="preserve">Bağımsız Denetim Raporu </w:t>
      </w:r>
    </w:p>
    <w:p w:rsidR="00394F23" w:rsidRPr="005E7E0C" w:rsidRDefault="00394F23" w:rsidP="00394F23">
      <w:pPr>
        <w:tabs>
          <w:tab w:val="left" w:pos="720"/>
          <w:tab w:val="left" w:pos="5616"/>
          <w:tab w:val="left" w:pos="7344"/>
          <w:tab w:val="left" w:pos="9072"/>
        </w:tabs>
        <w:spacing w:before="240"/>
        <w:rPr>
          <w:rFonts w:ascii="Times New Roman" w:hAnsi="Times New Roman"/>
          <w:szCs w:val="22"/>
          <w:lang w:val="tr-TR"/>
        </w:rPr>
      </w:pPr>
      <w:r w:rsidRPr="005E7E0C">
        <w:rPr>
          <w:rFonts w:ascii="Times New Roman" w:hAnsi="Times New Roman"/>
          <w:szCs w:val="22"/>
          <w:lang w:val="tr-TR"/>
        </w:rPr>
        <w:t>Türkiye Vakıflar Bankası Türk Anonim Ortaklığı Yönetim Kurulu’na:</w:t>
      </w:r>
    </w:p>
    <w:p w:rsidR="00394F23" w:rsidRPr="005E7E0C" w:rsidRDefault="00394F23" w:rsidP="00394F23">
      <w:pPr>
        <w:spacing w:before="200" w:after="120" w:line="240" w:lineRule="exact"/>
        <w:jc w:val="both"/>
        <w:rPr>
          <w:rFonts w:ascii="Times New Roman" w:hAnsi="Times New Roman"/>
          <w:i/>
          <w:szCs w:val="22"/>
          <w:lang w:val="tr-TR"/>
        </w:rPr>
      </w:pPr>
      <w:r w:rsidRPr="005E7E0C">
        <w:rPr>
          <w:rFonts w:ascii="Times New Roman" w:hAnsi="Times New Roman"/>
          <w:i/>
          <w:szCs w:val="22"/>
          <w:lang w:val="tr-TR"/>
        </w:rPr>
        <w:t>Giriş</w:t>
      </w:r>
    </w:p>
    <w:p w:rsidR="00394F23" w:rsidRPr="005E7E0C" w:rsidRDefault="00394F23" w:rsidP="00394F23">
      <w:pPr>
        <w:tabs>
          <w:tab w:val="left" w:pos="4536"/>
        </w:tabs>
        <w:spacing w:line="240" w:lineRule="exact"/>
        <w:jc w:val="both"/>
        <w:rPr>
          <w:rFonts w:ascii="Times New Roman" w:hAnsi="Times New Roman"/>
          <w:lang w:val="tr-TR"/>
        </w:rPr>
      </w:pPr>
      <w:r w:rsidRPr="005E7E0C">
        <w:rPr>
          <w:rFonts w:ascii="Times New Roman" w:hAnsi="Times New Roman"/>
          <w:lang w:val="tr-TR"/>
        </w:rPr>
        <w:t xml:space="preserve">Türkiye Vakıflar Bankası Türk Anonim Ortaklığı ve Bağlı Ortaklıkları’nın (“Grup”) 31 Aralık 2010 tarihi itibarıyla hazırlanan konsolide </w:t>
      </w:r>
      <w:r w:rsidRPr="005E7E0C">
        <w:rPr>
          <w:rFonts w:ascii="Times New Roman" w:hAnsi="Times New Roman"/>
          <w:szCs w:val="22"/>
          <w:lang w:val="tr-TR"/>
        </w:rPr>
        <w:t>finansal durum tablosu</w:t>
      </w:r>
      <w:r w:rsidRPr="005E7E0C">
        <w:rPr>
          <w:rFonts w:ascii="Times New Roman" w:hAnsi="Times New Roman"/>
          <w:lang w:val="tr-TR"/>
        </w:rPr>
        <w:t xml:space="preserve"> ile aynı tarihte sona eren yıla ait konsolide </w:t>
      </w:r>
      <w:r w:rsidRPr="005E7E0C">
        <w:rPr>
          <w:rFonts w:ascii="Times New Roman" w:hAnsi="Times New Roman"/>
          <w:szCs w:val="22"/>
          <w:lang w:val="tr-TR"/>
        </w:rPr>
        <w:t xml:space="preserve">kapsamlı </w:t>
      </w:r>
      <w:r w:rsidRPr="005E7E0C">
        <w:rPr>
          <w:rFonts w:ascii="Times New Roman" w:hAnsi="Times New Roman"/>
          <w:lang w:val="tr-TR"/>
        </w:rPr>
        <w:t>gelir tablosu, konsolide özkaynak değişim tablosu, konsolide nakit akış tablosu ve önemli muhasebe politikalarının özeti ve diğer açıklayıcı notlardan oluşan ilişikteki konsolide finansal tablolarını denetime tabi tutmuş bulunuyoruz.</w:t>
      </w:r>
    </w:p>
    <w:p w:rsidR="00394F23" w:rsidRPr="005E7E0C" w:rsidRDefault="00394F23" w:rsidP="00394F23">
      <w:pPr>
        <w:spacing w:before="200" w:line="240" w:lineRule="exact"/>
        <w:jc w:val="both"/>
        <w:rPr>
          <w:rFonts w:ascii="Times New Roman" w:hAnsi="Times New Roman"/>
          <w:i/>
          <w:lang w:val="tr-TR"/>
        </w:rPr>
      </w:pPr>
      <w:r w:rsidRPr="005E7E0C">
        <w:rPr>
          <w:rFonts w:ascii="Times New Roman" w:hAnsi="Times New Roman"/>
          <w:i/>
          <w:lang w:val="tr-TR"/>
        </w:rPr>
        <w:t>Yönetimin finansal tablolar üzerindeki sorumluluğu</w:t>
      </w:r>
    </w:p>
    <w:p w:rsidR="00394F23" w:rsidRPr="005E7E0C" w:rsidRDefault="00394F23" w:rsidP="00394F23">
      <w:pPr>
        <w:spacing w:before="120" w:line="240" w:lineRule="exact"/>
        <w:jc w:val="both"/>
        <w:rPr>
          <w:rFonts w:ascii="Times New Roman" w:hAnsi="Times New Roman"/>
          <w:szCs w:val="22"/>
          <w:lang w:val="tr-TR"/>
        </w:rPr>
      </w:pPr>
      <w:r w:rsidRPr="005E7E0C">
        <w:rPr>
          <w:rFonts w:ascii="Times New Roman" w:hAnsi="Times New Roman"/>
          <w:szCs w:val="22"/>
          <w:lang w:val="tr-TR"/>
        </w:rPr>
        <w:t>Banka yönetimi konsolide finansal tabloların Uluslararası Finansal Raporlama Standartları’na uygun olarak hazırlanması ve dürüst bir şekilde sunumundan sorumludur. Bu sorumluluk, konsolide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gerektirdiği muhasebe tahminlerinin yapılmasını ve uygun muhasebe politikalarının seçilmesini içermektedir.</w:t>
      </w:r>
    </w:p>
    <w:p w:rsidR="00394F23" w:rsidRPr="005E7E0C" w:rsidRDefault="00394F23" w:rsidP="00394F23">
      <w:pPr>
        <w:spacing w:before="200" w:line="240" w:lineRule="exact"/>
        <w:jc w:val="both"/>
        <w:rPr>
          <w:rFonts w:ascii="Times New Roman" w:hAnsi="Times New Roman"/>
          <w:i/>
          <w:szCs w:val="22"/>
          <w:lang w:val="tr-TR"/>
        </w:rPr>
      </w:pPr>
      <w:r w:rsidRPr="005E7E0C">
        <w:rPr>
          <w:rFonts w:ascii="Times New Roman" w:hAnsi="Times New Roman"/>
          <w:i/>
          <w:szCs w:val="22"/>
          <w:lang w:val="tr-TR"/>
        </w:rPr>
        <w:t>Denetçinin sorumluluğu</w:t>
      </w:r>
    </w:p>
    <w:p w:rsidR="00394F23" w:rsidRPr="005E7E0C" w:rsidRDefault="00394F23" w:rsidP="00394F23">
      <w:pPr>
        <w:spacing w:before="120" w:line="240" w:lineRule="exact"/>
        <w:jc w:val="both"/>
        <w:rPr>
          <w:rFonts w:ascii="Times New Roman" w:hAnsi="Times New Roman"/>
          <w:szCs w:val="22"/>
          <w:lang w:val="tr-TR"/>
        </w:rPr>
      </w:pPr>
      <w:r w:rsidRPr="005E7E0C">
        <w:rPr>
          <w:rFonts w:ascii="Times New Roman" w:hAnsi="Times New Roman"/>
          <w:szCs w:val="22"/>
          <w:lang w:val="tr-TR"/>
        </w:rPr>
        <w:t>Sorumluluğumuz, yaptığımız bağımsız denetime dayanarak bu konsolide finansal tablolar üzerinde görüş bildirmektir. Bağımsız denetimimiz, Uluslararası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394F23" w:rsidRPr="005E7E0C" w:rsidRDefault="00394F23" w:rsidP="00394F23">
      <w:pPr>
        <w:spacing w:before="120" w:line="240" w:lineRule="exact"/>
        <w:jc w:val="both"/>
        <w:rPr>
          <w:rFonts w:ascii="Times New Roman" w:hAnsi="Times New Roman"/>
          <w:szCs w:val="22"/>
          <w:lang w:val="tr-TR"/>
        </w:rPr>
      </w:pPr>
      <w:r w:rsidRPr="005E7E0C">
        <w:rPr>
          <w:rFonts w:ascii="Times New Roman" w:hAnsi="Times New Roman"/>
          <w:szCs w:val="22"/>
          <w:lang w:val="tr-TR"/>
        </w:rPr>
        <w:t xml:space="preserve">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finansal tabloların hazırlanması ve dürüst bir şekilde sunumu ile ilgili iç kontrol sistemi göz önünde bulundurulmuştur. Ancak, burada amaç söz konusu iç kontrollerin etkinliği üzerinde bir görüş bildirmek değildir. Bağımsız denetimimiz </w:t>
      </w:r>
      <w:r w:rsidRPr="005E7E0C">
        <w:rPr>
          <w:rFonts w:ascii="Times New Roman" w:hAnsi="Times New Roman"/>
          <w:lang w:val="tr-TR"/>
        </w:rPr>
        <w:t xml:space="preserve">ayrıca, Banka yönetimi tarafından benimsenen muhasebe politikaları ile yapılan önemli muhasebe tahminlerinin ve finansal tabloların bir bütün olarak sunumunun uygunluğunun değerlendirilmesini içermektir. </w:t>
      </w:r>
    </w:p>
    <w:p w:rsidR="00394F23" w:rsidRPr="005E7E0C" w:rsidRDefault="00394F23" w:rsidP="00394F23">
      <w:pPr>
        <w:spacing w:before="120" w:line="240" w:lineRule="exact"/>
        <w:jc w:val="both"/>
        <w:rPr>
          <w:rFonts w:ascii="Times New Roman" w:hAnsi="Times New Roman"/>
          <w:lang w:val="tr-TR"/>
        </w:rPr>
      </w:pPr>
      <w:r w:rsidRPr="005E7E0C">
        <w:rPr>
          <w:rFonts w:ascii="Times New Roman" w:hAnsi="Times New Roman"/>
          <w:lang w:val="tr-TR"/>
        </w:rPr>
        <w:t>Bağımsız denetim sırasında temin ettiğimiz bağımsız denetim kanıtlarının, görüşümüzün oluşturulmasına yeterli ve uygun bir dayanak oluşturduğuna inanıyoruz.</w:t>
      </w:r>
    </w:p>
    <w:p w:rsidR="00394F23" w:rsidRPr="005E7E0C" w:rsidRDefault="00394F23" w:rsidP="002C09F9">
      <w:pPr>
        <w:spacing w:before="240" w:line="240" w:lineRule="exact"/>
        <w:jc w:val="both"/>
        <w:rPr>
          <w:rFonts w:ascii="Times New Roman" w:hAnsi="Times New Roman"/>
          <w:i/>
          <w:lang w:val="tr-TR"/>
        </w:rPr>
      </w:pPr>
      <w:r w:rsidRPr="005E7E0C">
        <w:rPr>
          <w:rFonts w:ascii="Times New Roman" w:hAnsi="Times New Roman"/>
          <w:i/>
          <w:lang w:val="tr-TR"/>
        </w:rPr>
        <w:t>Görüş</w:t>
      </w:r>
    </w:p>
    <w:p w:rsidR="00394F23" w:rsidRPr="005E7E0C" w:rsidRDefault="00394F23" w:rsidP="00394F23">
      <w:pPr>
        <w:spacing w:before="120" w:line="240" w:lineRule="exact"/>
        <w:jc w:val="both"/>
        <w:rPr>
          <w:rFonts w:ascii="Times New Roman" w:hAnsi="Times New Roman"/>
          <w:lang w:val="tr-TR"/>
        </w:rPr>
      </w:pPr>
      <w:r w:rsidRPr="005E7E0C">
        <w:rPr>
          <w:rFonts w:ascii="Times New Roman" w:hAnsi="Times New Roman"/>
          <w:lang w:val="tr-TR"/>
        </w:rPr>
        <w:t>Görüşümüze göre, ilişikteki konsolide finansal tablolar, Grup’un 31 Aralık 2010 tarihi itibarıyla konsolide finansal durumunu ve aynı tarihte sona eren yıla ait konsolide faaliyet sonuçlarını ve nakit akışlarını, Uluslararası Finansal Raporlama Standartları’na uygun olarak doğru ve dürüst bir biçimde yansıtmaktadır.</w:t>
      </w:r>
    </w:p>
    <w:p w:rsidR="00394F23" w:rsidRPr="005E7E0C" w:rsidRDefault="00394F23" w:rsidP="00394F23">
      <w:pPr>
        <w:spacing w:before="240"/>
        <w:jc w:val="both"/>
        <w:rPr>
          <w:rFonts w:ascii="Times New Roman" w:hAnsi="Times New Roman"/>
          <w:szCs w:val="22"/>
          <w:lang w:val="tr-TR"/>
        </w:rPr>
      </w:pPr>
      <w:r w:rsidRPr="005E7E0C">
        <w:rPr>
          <w:rFonts w:ascii="Times New Roman" w:hAnsi="Times New Roman"/>
          <w:szCs w:val="22"/>
          <w:lang w:val="tr-TR"/>
        </w:rPr>
        <w:t>İstanbul, Türkiye</w:t>
      </w:r>
    </w:p>
    <w:p w:rsidR="00394F23" w:rsidRPr="005E7E0C" w:rsidRDefault="0039173F" w:rsidP="00394F23">
      <w:pPr>
        <w:jc w:val="both"/>
        <w:rPr>
          <w:rFonts w:ascii="Times New Roman" w:hAnsi="Times New Roman"/>
          <w:szCs w:val="22"/>
          <w:lang w:val="tr-TR"/>
        </w:rPr>
      </w:pPr>
      <w:r w:rsidRPr="005E7E0C">
        <w:rPr>
          <w:rFonts w:ascii="Times New Roman" w:hAnsi="Times New Roman"/>
          <w:szCs w:val="22"/>
          <w:lang w:val="tr-TR"/>
        </w:rPr>
        <w:t>6 Nisan 2011</w:t>
      </w:r>
    </w:p>
    <w:p w:rsidR="005164D5" w:rsidRPr="005E7E0C" w:rsidRDefault="005164D5" w:rsidP="00FF3CE6">
      <w:pPr>
        <w:jc w:val="both"/>
        <w:rPr>
          <w:rFonts w:ascii="Times New Roman" w:hAnsi="Times New Roman"/>
          <w:szCs w:val="22"/>
          <w:lang w:val="tr-TR"/>
        </w:rPr>
      </w:pPr>
    </w:p>
    <w:p w:rsidR="00AC2D69" w:rsidRPr="005E7E0C" w:rsidRDefault="00AC2D69" w:rsidP="009E2BD8">
      <w:pPr>
        <w:ind w:right="-568"/>
        <w:jc w:val="both"/>
        <w:rPr>
          <w:rFonts w:ascii="Times New Roman" w:hAnsi="Times New Roman"/>
          <w:sz w:val="24"/>
          <w:szCs w:val="24"/>
          <w:lang w:val="tr-TR"/>
        </w:rPr>
      </w:pPr>
    </w:p>
    <w:p w:rsidR="005164D5" w:rsidRPr="005E7E0C" w:rsidRDefault="005164D5" w:rsidP="009E2BD8">
      <w:pPr>
        <w:pStyle w:val="1tipi"/>
        <w:tabs>
          <w:tab w:val="clear" w:pos="1134"/>
        </w:tabs>
        <w:rPr>
          <w:rFonts w:ascii="Times New Roman" w:hAnsi="Times New Roman"/>
          <w:sz w:val="20"/>
        </w:rPr>
        <w:sectPr w:rsidR="005164D5" w:rsidRPr="005E7E0C" w:rsidSect="004513DD">
          <w:headerReference w:type="default" r:id="rId12"/>
          <w:footerReference w:type="default" r:id="rId13"/>
          <w:headerReference w:type="first" r:id="rId14"/>
          <w:pgSz w:w="11907" w:h="16840" w:code="9"/>
          <w:pgMar w:top="437" w:right="1275" w:bottom="1134" w:left="1276" w:header="709" w:footer="709" w:gutter="0"/>
          <w:paperSrc w:first="1" w:other="1"/>
          <w:pgNumType w:start="1"/>
          <w:cols w:space="708"/>
        </w:sectPr>
      </w:pPr>
    </w:p>
    <w:tbl>
      <w:tblPr>
        <w:tblW w:w="10207" w:type="dxa"/>
        <w:tblInd w:w="-318" w:type="dxa"/>
        <w:tblLayout w:type="fixed"/>
        <w:tblLook w:val="0000"/>
      </w:tblPr>
      <w:tblGrid>
        <w:gridCol w:w="5388"/>
        <w:gridCol w:w="708"/>
        <w:gridCol w:w="284"/>
        <w:gridCol w:w="1701"/>
        <w:gridCol w:w="590"/>
        <w:gridCol w:w="1536"/>
      </w:tblGrid>
      <w:tr w:rsidR="00C34575" w:rsidRPr="005E7E0C" w:rsidTr="00E0095F">
        <w:trPr>
          <w:trHeight w:val="397"/>
        </w:trPr>
        <w:tc>
          <w:tcPr>
            <w:tcW w:w="5388" w:type="dxa"/>
            <w:tcBorders>
              <w:top w:val="single" w:sz="8" w:space="0" w:color="auto"/>
              <w:bottom w:val="single" w:sz="8" w:space="0" w:color="auto"/>
            </w:tcBorders>
          </w:tcPr>
          <w:p w:rsidR="00B15EC7" w:rsidRPr="005E7E0C" w:rsidRDefault="00B15EC7" w:rsidP="009E2BD8">
            <w:pPr>
              <w:pStyle w:val="1tipi"/>
              <w:tabs>
                <w:tab w:val="clear" w:pos="1134"/>
              </w:tabs>
              <w:rPr>
                <w:rFonts w:ascii="Times New Roman" w:hAnsi="Times New Roman"/>
                <w:sz w:val="20"/>
              </w:rPr>
            </w:pPr>
          </w:p>
        </w:tc>
        <w:tc>
          <w:tcPr>
            <w:tcW w:w="708" w:type="dxa"/>
            <w:tcBorders>
              <w:top w:val="single" w:sz="8" w:space="0" w:color="auto"/>
              <w:bottom w:val="single" w:sz="8" w:space="0" w:color="auto"/>
            </w:tcBorders>
            <w:vAlign w:val="bottom"/>
          </w:tcPr>
          <w:p w:rsidR="00B15EC7" w:rsidRPr="005E7E0C" w:rsidRDefault="00896B0C" w:rsidP="00B30173">
            <w:pPr>
              <w:pStyle w:val="1tipi"/>
              <w:tabs>
                <w:tab w:val="clear" w:pos="1134"/>
              </w:tabs>
              <w:ind w:left="-206" w:right="-251"/>
              <w:jc w:val="center"/>
              <w:rPr>
                <w:rFonts w:ascii="Times New Roman" w:hAnsi="Times New Roman"/>
                <w:b/>
                <w:bCs/>
                <w:sz w:val="20"/>
              </w:rPr>
            </w:pPr>
            <w:r w:rsidRPr="005E7E0C">
              <w:rPr>
                <w:rFonts w:ascii="Times New Roman" w:hAnsi="Times New Roman"/>
                <w:b/>
                <w:bCs/>
                <w:sz w:val="20"/>
              </w:rPr>
              <w:t>Dipnot</w:t>
            </w:r>
          </w:p>
        </w:tc>
        <w:tc>
          <w:tcPr>
            <w:tcW w:w="284" w:type="dxa"/>
            <w:tcBorders>
              <w:top w:val="single" w:sz="8" w:space="0" w:color="auto"/>
              <w:left w:val="nil"/>
              <w:bottom w:val="single" w:sz="8" w:space="0" w:color="auto"/>
            </w:tcBorders>
            <w:vAlign w:val="bottom"/>
          </w:tcPr>
          <w:p w:rsidR="00B15EC7" w:rsidRPr="005E7E0C" w:rsidRDefault="00B15EC7" w:rsidP="003C22E6">
            <w:pPr>
              <w:pStyle w:val="1tipi"/>
              <w:tabs>
                <w:tab w:val="clear" w:pos="1134"/>
              </w:tabs>
              <w:jc w:val="right"/>
              <w:rPr>
                <w:rFonts w:ascii="Times New Roman" w:hAnsi="Times New Roman"/>
                <w:b/>
                <w:bCs/>
                <w:sz w:val="20"/>
              </w:rPr>
            </w:pPr>
          </w:p>
        </w:tc>
        <w:tc>
          <w:tcPr>
            <w:tcW w:w="1701" w:type="dxa"/>
            <w:tcBorders>
              <w:top w:val="single" w:sz="8" w:space="0" w:color="auto"/>
              <w:bottom w:val="single" w:sz="8" w:space="0" w:color="auto"/>
            </w:tcBorders>
            <w:vAlign w:val="bottom"/>
          </w:tcPr>
          <w:p w:rsidR="00B15EC7" w:rsidRPr="005E7E0C" w:rsidRDefault="00E26741" w:rsidP="007E0EC4">
            <w:pPr>
              <w:pStyle w:val="1tipi"/>
              <w:tabs>
                <w:tab w:val="clear" w:pos="1134"/>
              </w:tabs>
              <w:ind w:right="-24"/>
              <w:jc w:val="right"/>
              <w:rPr>
                <w:rFonts w:ascii="Times New Roman" w:hAnsi="Times New Roman"/>
                <w:b/>
                <w:bCs/>
                <w:sz w:val="20"/>
              </w:rPr>
            </w:pPr>
            <w:r w:rsidRPr="005E7E0C">
              <w:rPr>
                <w:rFonts w:ascii="Times New Roman" w:hAnsi="Times New Roman"/>
                <w:b/>
                <w:bCs/>
                <w:sz w:val="20"/>
              </w:rPr>
              <w:t>31</w:t>
            </w:r>
            <w:r w:rsidR="00D6386C" w:rsidRPr="005E7E0C">
              <w:rPr>
                <w:rFonts w:ascii="Times New Roman" w:hAnsi="Times New Roman"/>
                <w:b/>
                <w:bCs/>
                <w:sz w:val="20"/>
              </w:rPr>
              <w:t xml:space="preserve"> </w:t>
            </w:r>
            <w:r w:rsidR="00394F23" w:rsidRPr="005E7E0C">
              <w:rPr>
                <w:rFonts w:ascii="Times New Roman" w:hAnsi="Times New Roman"/>
                <w:b/>
                <w:bCs/>
                <w:sz w:val="20"/>
              </w:rPr>
              <w:t xml:space="preserve">Aralık </w:t>
            </w:r>
            <w:r w:rsidR="007953CA" w:rsidRPr="005E7E0C">
              <w:rPr>
                <w:rFonts w:ascii="Times New Roman" w:hAnsi="Times New Roman"/>
                <w:b/>
                <w:bCs/>
                <w:sz w:val="20"/>
              </w:rPr>
              <w:t xml:space="preserve"> </w:t>
            </w:r>
            <w:r w:rsidR="00B15EC7" w:rsidRPr="005E7E0C">
              <w:rPr>
                <w:rFonts w:ascii="Times New Roman" w:hAnsi="Times New Roman"/>
                <w:b/>
                <w:bCs/>
                <w:sz w:val="20"/>
              </w:rPr>
              <w:t>20</w:t>
            </w:r>
            <w:r w:rsidR="007E0EC4" w:rsidRPr="005E7E0C">
              <w:rPr>
                <w:rFonts w:ascii="Times New Roman" w:hAnsi="Times New Roman"/>
                <w:b/>
                <w:bCs/>
                <w:sz w:val="20"/>
              </w:rPr>
              <w:t>10</w:t>
            </w:r>
          </w:p>
        </w:tc>
        <w:tc>
          <w:tcPr>
            <w:tcW w:w="590" w:type="dxa"/>
            <w:tcBorders>
              <w:top w:val="single" w:sz="8" w:space="0" w:color="auto"/>
              <w:left w:val="nil"/>
              <w:bottom w:val="single" w:sz="8" w:space="0" w:color="auto"/>
            </w:tcBorders>
            <w:vAlign w:val="bottom"/>
          </w:tcPr>
          <w:p w:rsidR="00B15EC7" w:rsidRPr="005E7E0C" w:rsidRDefault="00B15EC7" w:rsidP="005161FC">
            <w:pPr>
              <w:pStyle w:val="1tipi"/>
              <w:tabs>
                <w:tab w:val="clear" w:pos="1134"/>
              </w:tabs>
              <w:jc w:val="right"/>
              <w:rPr>
                <w:rFonts w:ascii="Times New Roman" w:hAnsi="Times New Roman"/>
                <w:b/>
                <w:sz w:val="20"/>
              </w:rPr>
            </w:pPr>
          </w:p>
        </w:tc>
        <w:tc>
          <w:tcPr>
            <w:tcW w:w="1536" w:type="dxa"/>
            <w:tcBorders>
              <w:top w:val="single" w:sz="8" w:space="0" w:color="auto"/>
              <w:bottom w:val="single" w:sz="8" w:space="0" w:color="auto"/>
            </w:tcBorders>
            <w:vAlign w:val="bottom"/>
          </w:tcPr>
          <w:p w:rsidR="00B15EC7" w:rsidRPr="005E7E0C" w:rsidRDefault="009C2D19" w:rsidP="00361AA5">
            <w:pPr>
              <w:tabs>
                <w:tab w:val="decimal" w:pos="1277"/>
              </w:tabs>
              <w:ind w:right="34"/>
              <w:jc w:val="right"/>
              <w:rPr>
                <w:rFonts w:ascii="Times New Roman" w:hAnsi="Times New Roman"/>
                <w:b/>
                <w:bCs/>
                <w:sz w:val="20"/>
                <w:lang w:val="tr-TR"/>
              </w:rPr>
            </w:pPr>
            <w:r w:rsidRPr="005E7E0C">
              <w:rPr>
                <w:rFonts w:ascii="Times New Roman" w:hAnsi="Times New Roman"/>
                <w:b/>
                <w:bCs/>
                <w:sz w:val="20"/>
                <w:lang w:val="tr-TR"/>
              </w:rPr>
              <w:t>31</w:t>
            </w:r>
            <w:r w:rsidR="008231F6" w:rsidRPr="005E7E0C">
              <w:rPr>
                <w:rFonts w:ascii="Times New Roman" w:hAnsi="Times New Roman"/>
                <w:b/>
                <w:bCs/>
                <w:sz w:val="20"/>
                <w:lang w:val="tr-TR"/>
              </w:rPr>
              <w:t xml:space="preserve"> </w:t>
            </w:r>
            <w:r w:rsidRPr="005E7E0C">
              <w:rPr>
                <w:rFonts w:ascii="Times New Roman" w:hAnsi="Times New Roman"/>
                <w:b/>
                <w:bCs/>
                <w:sz w:val="20"/>
                <w:lang w:val="tr-TR"/>
              </w:rPr>
              <w:t>Aralık</w:t>
            </w:r>
            <w:r w:rsidR="007953CA" w:rsidRPr="005E7E0C">
              <w:rPr>
                <w:rFonts w:ascii="Times New Roman" w:hAnsi="Times New Roman"/>
                <w:b/>
                <w:bCs/>
                <w:sz w:val="20"/>
                <w:lang w:val="tr-TR"/>
              </w:rPr>
              <w:t xml:space="preserve"> </w:t>
            </w:r>
            <w:r w:rsidR="00896B0C" w:rsidRPr="005E7E0C">
              <w:rPr>
                <w:rFonts w:ascii="Times New Roman" w:hAnsi="Times New Roman"/>
                <w:b/>
                <w:bCs/>
                <w:sz w:val="20"/>
                <w:lang w:val="tr-TR"/>
              </w:rPr>
              <w:t>200</w:t>
            </w:r>
            <w:r w:rsidR="004D5B8C" w:rsidRPr="005E7E0C">
              <w:rPr>
                <w:rFonts w:ascii="Times New Roman" w:hAnsi="Times New Roman"/>
                <w:b/>
                <w:bCs/>
                <w:sz w:val="20"/>
                <w:lang w:val="tr-TR"/>
              </w:rPr>
              <w:t>9</w:t>
            </w:r>
          </w:p>
        </w:tc>
      </w:tr>
      <w:tr w:rsidR="00C34575" w:rsidRPr="005E7E0C" w:rsidTr="00E0095F">
        <w:tc>
          <w:tcPr>
            <w:tcW w:w="5388" w:type="dxa"/>
            <w:tcBorders>
              <w:top w:val="single" w:sz="8" w:space="0" w:color="auto"/>
            </w:tcBorders>
          </w:tcPr>
          <w:p w:rsidR="00B15EC7" w:rsidRPr="005E7E0C" w:rsidRDefault="00B15EC7" w:rsidP="009E2BD8">
            <w:pPr>
              <w:jc w:val="both"/>
              <w:rPr>
                <w:rFonts w:ascii="Times New Roman" w:hAnsi="Times New Roman"/>
                <w:sz w:val="20"/>
                <w:lang w:val="tr-TR"/>
              </w:rPr>
            </w:pPr>
          </w:p>
        </w:tc>
        <w:tc>
          <w:tcPr>
            <w:tcW w:w="708" w:type="dxa"/>
            <w:tcBorders>
              <w:top w:val="single" w:sz="8" w:space="0" w:color="auto"/>
            </w:tcBorders>
            <w:vAlign w:val="bottom"/>
          </w:tcPr>
          <w:p w:rsidR="00B15EC7" w:rsidRPr="005E7E0C" w:rsidRDefault="00B15EC7" w:rsidP="003C22E6">
            <w:pPr>
              <w:jc w:val="center"/>
              <w:rPr>
                <w:rFonts w:ascii="Times New Roman" w:hAnsi="Times New Roman"/>
                <w:sz w:val="20"/>
                <w:lang w:val="tr-TR"/>
              </w:rPr>
            </w:pPr>
          </w:p>
        </w:tc>
        <w:tc>
          <w:tcPr>
            <w:tcW w:w="284" w:type="dxa"/>
            <w:tcBorders>
              <w:top w:val="single" w:sz="8" w:space="0" w:color="auto"/>
            </w:tcBorders>
            <w:vAlign w:val="bottom"/>
          </w:tcPr>
          <w:p w:rsidR="00B15EC7" w:rsidRPr="005E7E0C" w:rsidRDefault="00B15EC7" w:rsidP="003C22E6">
            <w:pPr>
              <w:jc w:val="right"/>
              <w:rPr>
                <w:rFonts w:ascii="Times New Roman" w:hAnsi="Times New Roman"/>
                <w:b/>
                <w:bCs/>
                <w:sz w:val="20"/>
                <w:lang w:val="tr-TR"/>
              </w:rPr>
            </w:pPr>
          </w:p>
        </w:tc>
        <w:tc>
          <w:tcPr>
            <w:tcW w:w="1701" w:type="dxa"/>
            <w:tcBorders>
              <w:top w:val="single" w:sz="8" w:space="0" w:color="auto"/>
            </w:tcBorders>
            <w:vAlign w:val="bottom"/>
          </w:tcPr>
          <w:p w:rsidR="00B15EC7" w:rsidRPr="005E7E0C" w:rsidRDefault="00B15EC7" w:rsidP="005164D5">
            <w:pPr>
              <w:ind w:right="-24"/>
              <w:jc w:val="right"/>
              <w:rPr>
                <w:rFonts w:ascii="Times New Roman" w:hAnsi="Times New Roman"/>
                <w:b/>
                <w:bCs/>
                <w:sz w:val="20"/>
                <w:lang w:val="tr-TR"/>
              </w:rPr>
            </w:pPr>
          </w:p>
        </w:tc>
        <w:tc>
          <w:tcPr>
            <w:tcW w:w="590" w:type="dxa"/>
            <w:tcBorders>
              <w:top w:val="single" w:sz="8" w:space="0" w:color="auto"/>
            </w:tcBorders>
            <w:vAlign w:val="bottom"/>
          </w:tcPr>
          <w:p w:rsidR="00B15EC7" w:rsidRPr="005E7E0C" w:rsidRDefault="00B15EC7" w:rsidP="003C22E6">
            <w:pPr>
              <w:jc w:val="right"/>
              <w:rPr>
                <w:rFonts w:ascii="Times New Roman" w:hAnsi="Times New Roman"/>
                <w:sz w:val="20"/>
                <w:lang w:val="tr-TR"/>
              </w:rPr>
            </w:pPr>
          </w:p>
        </w:tc>
        <w:tc>
          <w:tcPr>
            <w:tcW w:w="1536" w:type="dxa"/>
            <w:tcBorders>
              <w:top w:val="single" w:sz="8" w:space="0" w:color="auto"/>
            </w:tcBorders>
            <w:vAlign w:val="bottom"/>
          </w:tcPr>
          <w:p w:rsidR="00B15EC7" w:rsidRPr="005E7E0C" w:rsidRDefault="00B15EC7" w:rsidP="00E0095F">
            <w:pPr>
              <w:ind w:right="34"/>
              <w:jc w:val="right"/>
              <w:rPr>
                <w:rFonts w:ascii="Times New Roman" w:hAnsi="Times New Roman"/>
                <w:sz w:val="20"/>
                <w:lang w:val="tr-TR"/>
              </w:rPr>
            </w:pPr>
          </w:p>
        </w:tc>
      </w:tr>
      <w:tr w:rsidR="00C34575" w:rsidRPr="005E7E0C" w:rsidTr="00E0095F">
        <w:tc>
          <w:tcPr>
            <w:tcW w:w="5388" w:type="dxa"/>
            <w:vAlign w:val="bottom"/>
          </w:tcPr>
          <w:p w:rsidR="00B15EC7" w:rsidRPr="005E7E0C" w:rsidRDefault="005161FC" w:rsidP="003C22E6">
            <w:pPr>
              <w:rPr>
                <w:rFonts w:ascii="Times New Roman" w:hAnsi="Times New Roman"/>
                <w:b/>
                <w:sz w:val="20"/>
                <w:lang w:val="tr-TR"/>
              </w:rPr>
            </w:pPr>
            <w:r w:rsidRPr="005E7E0C">
              <w:rPr>
                <w:rFonts w:ascii="Times New Roman" w:hAnsi="Times New Roman"/>
                <w:b/>
                <w:sz w:val="20"/>
                <w:lang w:val="tr-TR"/>
              </w:rPr>
              <w:t>VARLIKLAR</w:t>
            </w:r>
          </w:p>
        </w:tc>
        <w:tc>
          <w:tcPr>
            <w:tcW w:w="708" w:type="dxa"/>
            <w:vAlign w:val="bottom"/>
          </w:tcPr>
          <w:p w:rsidR="00B15EC7" w:rsidRPr="005E7E0C" w:rsidRDefault="00B15EC7" w:rsidP="003C22E6">
            <w:pPr>
              <w:jc w:val="center"/>
              <w:rPr>
                <w:rFonts w:ascii="Times New Roman" w:hAnsi="Times New Roman"/>
                <w:sz w:val="20"/>
                <w:lang w:val="tr-TR"/>
              </w:rPr>
            </w:pPr>
          </w:p>
        </w:tc>
        <w:tc>
          <w:tcPr>
            <w:tcW w:w="284" w:type="dxa"/>
            <w:vAlign w:val="bottom"/>
          </w:tcPr>
          <w:p w:rsidR="00B15EC7" w:rsidRPr="005E7E0C" w:rsidRDefault="00B15EC7" w:rsidP="003C22E6">
            <w:pPr>
              <w:jc w:val="right"/>
              <w:rPr>
                <w:rFonts w:ascii="Times New Roman" w:hAnsi="Times New Roman"/>
                <w:b/>
                <w:bCs/>
                <w:sz w:val="20"/>
                <w:lang w:val="tr-TR"/>
              </w:rPr>
            </w:pPr>
          </w:p>
        </w:tc>
        <w:tc>
          <w:tcPr>
            <w:tcW w:w="1701" w:type="dxa"/>
            <w:vAlign w:val="bottom"/>
          </w:tcPr>
          <w:p w:rsidR="00B15EC7" w:rsidRPr="005E7E0C" w:rsidRDefault="00B15EC7" w:rsidP="005164D5">
            <w:pPr>
              <w:ind w:right="-24"/>
              <w:jc w:val="right"/>
              <w:rPr>
                <w:rFonts w:ascii="Times New Roman" w:hAnsi="Times New Roman"/>
                <w:b/>
                <w:bCs/>
                <w:sz w:val="20"/>
                <w:lang w:val="tr-TR"/>
              </w:rPr>
            </w:pPr>
          </w:p>
        </w:tc>
        <w:tc>
          <w:tcPr>
            <w:tcW w:w="590" w:type="dxa"/>
            <w:vAlign w:val="bottom"/>
          </w:tcPr>
          <w:p w:rsidR="00B15EC7" w:rsidRPr="005E7E0C" w:rsidRDefault="00B15EC7" w:rsidP="003C22E6">
            <w:pPr>
              <w:jc w:val="right"/>
              <w:rPr>
                <w:rFonts w:ascii="Times New Roman" w:hAnsi="Times New Roman"/>
                <w:sz w:val="20"/>
                <w:lang w:val="tr-TR"/>
              </w:rPr>
            </w:pPr>
          </w:p>
        </w:tc>
        <w:tc>
          <w:tcPr>
            <w:tcW w:w="1536" w:type="dxa"/>
            <w:vAlign w:val="bottom"/>
          </w:tcPr>
          <w:p w:rsidR="00B15EC7" w:rsidRPr="005E7E0C" w:rsidRDefault="00B15EC7" w:rsidP="00E0095F">
            <w:pPr>
              <w:ind w:right="34"/>
              <w:jc w:val="right"/>
              <w:rPr>
                <w:rFonts w:ascii="Times New Roman" w:hAnsi="Times New Roman"/>
                <w:sz w:val="20"/>
                <w:lang w:val="tr-TR"/>
              </w:rPr>
            </w:pPr>
          </w:p>
        </w:tc>
      </w:tr>
      <w:tr w:rsidR="00C34575" w:rsidRPr="005E7E0C" w:rsidTr="00E0095F">
        <w:tc>
          <w:tcPr>
            <w:tcW w:w="5388" w:type="dxa"/>
            <w:vAlign w:val="bottom"/>
          </w:tcPr>
          <w:p w:rsidR="00B15EC7" w:rsidRPr="005E7E0C" w:rsidRDefault="00B15EC7" w:rsidP="003C22E6">
            <w:pPr>
              <w:rPr>
                <w:rFonts w:ascii="Times New Roman" w:hAnsi="Times New Roman"/>
                <w:sz w:val="20"/>
                <w:lang w:val="tr-TR"/>
              </w:rPr>
            </w:pPr>
          </w:p>
        </w:tc>
        <w:tc>
          <w:tcPr>
            <w:tcW w:w="708" w:type="dxa"/>
            <w:vAlign w:val="bottom"/>
          </w:tcPr>
          <w:p w:rsidR="00B15EC7" w:rsidRPr="005E7E0C" w:rsidRDefault="00B15EC7" w:rsidP="003C22E6">
            <w:pPr>
              <w:jc w:val="center"/>
              <w:rPr>
                <w:rFonts w:ascii="Times New Roman" w:hAnsi="Times New Roman"/>
                <w:sz w:val="20"/>
                <w:lang w:val="tr-TR"/>
              </w:rPr>
            </w:pPr>
          </w:p>
        </w:tc>
        <w:tc>
          <w:tcPr>
            <w:tcW w:w="284" w:type="dxa"/>
            <w:vAlign w:val="bottom"/>
          </w:tcPr>
          <w:p w:rsidR="00B15EC7" w:rsidRPr="005E7E0C" w:rsidRDefault="00B15EC7" w:rsidP="003C22E6">
            <w:pPr>
              <w:jc w:val="right"/>
              <w:rPr>
                <w:rFonts w:ascii="Times New Roman" w:hAnsi="Times New Roman"/>
                <w:b/>
                <w:bCs/>
                <w:sz w:val="20"/>
                <w:lang w:val="tr-TR"/>
              </w:rPr>
            </w:pPr>
          </w:p>
        </w:tc>
        <w:tc>
          <w:tcPr>
            <w:tcW w:w="1701" w:type="dxa"/>
            <w:vAlign w:val="bottom"/>
          </w:tcPr>
          <w:p w:rsidR="00B15EC7" w:rsidRPr="005E7E0C" w:rsidRDefault="00B15EC7" w:rsidP="005164D5">
            <w:pPr>
              <w:ind w:right="-24"/>
              <w:jc w:val="right"/>
              <w:rPr>
                <w:rFonts w:ascii="Times New Roman" w:hAnsi="Times New Roman"/>
                <w:b/>
                <w:bCs/>
                <w:sz w:val="20"/>
                <w:lang w:val="tr-TR"/>
              </w:rPr>
            </w:pPr>
          </w:p>
        </w:tc>
        <w:tc>
          <w:tcPr>
            <w:tcW w:w="590" w:type="dxa"/>
            <w:vAlign w:val="bottom"/>
          </w:tcPr>
          <w:p w:rsidR="00B15EC7" w:rsidRPr="005E7E0C" w:rsidRDefault="00B15EC7" w:rsidP="003C22E6">
            <w:pPr>
              <w:jc w:val="right"/>
              <w:rPr>
                <w:rFonts w:ascii="Times New Roman" w:hAnsi="Times New Roman"/>
                <w:sz w:val="20"/>
                <w:lang w:val="tr-TR"/>
              </w:rPr>
            </w:pPr>
          </w:p>
        </w:tc>
        <w:tc>
          <w:tcPr>
            <w:tcW w:w="1536" w:type="dxa"/>
            <w:vAlign w:val="bottom"/>
          </w:tcPr>
          <w:p w:rsidR="00B15EC7" w:rsidRPr="005E7E0C" w:rsidRDefault="00B15EC7" w:rsidP="00E0095F">
            <w:pPr>
              <w:ind w:right="34"/>
              <w:jc w:val="right"/>
              <w:rPr>
                <w:rFonts w:ascii="Times New Roman" w:hAnsi="Times New Roman"/>
                <w:sz w:val="20"/>
                <w:lang w:val="tr-TR"/>
              </w:rPr>
            </w:pP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bookmarkStart w:id="0" w:name="_Hlk160096071"/>
            <w:bookmarkStart w:id="1" w:name="_Hlk111295955"/>
            <w:bookmarkStart w:id="2" w:name="_Hlk127723259"/>
            <w:r w:rsidRPr="005E7E0C">
              <w:rPr>
                <w:rFonts w:ascii="Times New Roman" w:hAnsi="Times New Roman"/>
                <w:sz w:val="20"/>
                <w:lang w:val="tr-TR"/>
              </w:rPr>
              <w:t xml:space="preserve">Nakit ve nakde eşdeğer varlıklar  </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7</w:t>
            </w:r>
          </w:p>
        </w:tc>
        <w:tc>
          <w:tcPr>
            <w:tcW w:w="284" w:type="dxa"/>
            <w:vAlign w:val="bottom"/>
          </w:tcPr>
          <w:p w:rsidR="00F846E3" w:rsidRPr="005E7E0C" w:rsidRDefault="00F846E3" w:rsidP="00DE3D39">
            <w:pPr>
              <w:tabs>
                <w:tab w:val="decimal" w:pos="885"/>
              </w:tabs>
              <w:ind w:right="-108" w:firstLine="34"/>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7,449,409</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8,901,925</w:t>
            </w:r>
          </w:p>
        </w:tc>
      </w:tr>
      <w:bookmarkEnd w:id="0"/>
      <w:bookmarkEnd w:id="1"/>
      <w:bookmarkEnd w:id="2"/>
      <w:tr w:rsidR="00F846E3" w:rsidRPr="005E7E0C" w:rsidTr="00E0095F">
        <w:tc>
          <w:tcPr>
            <w:tcW w:w="5388" w:type="dxa"/>
            <w:vAlign w:val="bottom"/>
          </w:tcPr>
          <w:p w:rsidR="00F846E3" w:rsidRPr="005E7E0C" w:rsidRDefault="00F846E3" w:rsidP="00685661">
            <w:pPr>
              <w:ind w:left="176" w:hanging="176"/>
              <w:rPr>
                <w:rFonts w:ascii="Times New Roman" w:hAnsi="Times New Roman"/>
                <w:sz w:val="20"/>
                <w:lang w:val="tr-TR"/>
              </w:rPr>
            </w:pPr>
            <w:r w:rsidRPr="005E7E0C">
              <w:rPr>
                <w:rFonts w:ascii="Times New Roman" w:hAnsi="Times New Roman"/>
                <w:sz w:val="20"/>
                <w:lang w:val="tr-TR"/>
              </w:rPr>
              <w:t>Gerçeğe uygun değer farkı kar veya zarara yansıtılan finansal varlıklar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8</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218,109</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141,258</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Bankalara verilen kredi ve avanslar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10</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222,289</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101,859</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Müşterilere verilen kredi ve avanslar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11,12</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45,242,582</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35,014,619</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Yatırım amaçlı menkul kıymetler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13</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18,488,755</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18,983,829</w:t>
            </w:r>
          </w:p>
        </w:tc>
      </w:tr>
      <w:tr w:rsidR="00F846E3" w:rsidRPr="005E7E0C" w:rsidTr="00E0095F">
        <w:tc>
          <w:tcPr>
            <w:tcW w:w="5388" w:type="dxa"/>
            <w:vAlign w:val="bottom"/>
          </w:tcPr>
          <w:p w:rsidR="00F846E3" w:rsidRPr="005E7E0C" w:rsidRDefault="00F846E3" w:rsidP="008C62A1">
            <w:pPr>
              <w:ind w:left="183" w:hanging="183"/>
              <w:rPr>
                <w:rFonts w:ascii="Times New Roman" w:hAnsi="Times New Roman"/>
                <w:sz w:val="20"/>
                <w:lang w:val="tr-TR"/>
              </w:rPr>
            </w:pPr>
            <w:r w:rsidRPr="005E7E0C">
              <w:rPr>
                <w:rFonts w:ascii="Times New Roman" w:hAnsi="Times New Roman"/>
                <w:sz w:val="20"/>
                <w:lang w:val="tr-TR"/>
              </w:rPr>
              <w:t>Özkaynak yöntemine göre muhasebeleştirilen iştiraklerdeki yatırımlar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14</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12,288</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10,654</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Maddi duran varlıklar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15</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830,298</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870,915</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Maddi olmayan duran varlıklar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15</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57,593</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47,717</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Ertelenmiş vergi varlıkları</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21</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109,391</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101,938</w:t>
            </w:r>
          </w:p>
        </w:tc>
      </w:tr>
      <w:tr w:rsidR="00F846E3" w:rsidRPr="005E7E0C" w:rsidTr="00E0095F">
        <w:trPr>
          <w:trHeight w:val="256"/>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Diğer varlıklar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16</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4"/>
              <w:jc w:val="right"/>
              <w:rPr>
                <w:rFonts w:ascii="Times New Roman" w:hAnsi="Times New Roman"/>
                <w:sz w:val="20"/>
              </w:rPr>
            </w:pPr>
            <w:r w:rsidRPr="005E7E0C">
              <w:rPr>
                <w:rFonts w:ascii="Times New Roman" w:hAnsi="Times New Roman"/>
                <w:sz w:val="20"/>
              </w:rPr>
              <w:t>4,226,281</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jc w:val="right"/>
              <w:rPr>
                <w:rFonts w:ascii="Times New Roman" w:hAnsi="Times New Roman"/>
                <w:sz w:val="20"/>
                <w:lang w:val="en-GB"/>
              </w:rPr>
            </w:pPr>
            <w:r w:rsidRPr="005E7E0C">
              <w:rPr>
                <w:rFonts w:ascii="Times New Roman" w:hAnsi="Times New Roman"/>
                <w:sz w:val="20"/>
                <w:lang w:val="en-GB"/>
              </w:rPr>
              <w:t>3,159,699</w:t>
            </w:r>
          </w:p>
        </w:tc>
      </w:tr>
      <w:tr w:rsidR="00276846" w:rsidRPr="005E7E0C" w:rsidTr="00E0095F">
        <w:tc>
          <w:tcPr>
            <w:tcW w:w="5388" w:type="dxa"/>
            <w:tcBorders>
              <w:bottom w:val="single" w:sz="8" w:space="0" w:color="auto"/>
            </w:tcBorders>
            <w:vAlign w:val="bottom"/>
          </w:tcPr>
          <w:p w:rsidR="00276846" w:rsidRPr="005E7E0C" w:rsidRDefault="00276846" w:rsidP="003C22E6">
            <w:pPr>
              <w:rPr>
                <w:rFonts w:ascii="Times New Roman" w:hAnsi="Times New Roman"/>
                <w:sz w:val="20"/>
                <w:lang w:val="tr-TR"/>
              </w:rPr>
            </w:pPr>
          </w:p>
        </w:tc>
        <w:tc>
          <w:tcPr>
            <w:tcW w:w="708" w:type="dxa"/>
            <w:tcBorders>
              <w:bottom w:val="single" w:sz="8" w:space="0" w:color="auto"/>
            </w:tcBorders>
            <w:vAlign w:val="bottom"/>
          </w:tcPr>
          <w:p w:rsidR="00276846" w:rsidRPr="005E7E0C" w:rsidRDefault="00276846" w:rsidP="00DE3D39">
            <w:pPr>
              <w:jc w:val="center"/>
              <w:rPr>
                <w:rFonts w:ascii="Times New Roman" w:hAnsi="Times New Roman"/>
                <w:sz w:val="20"/>
                <w:lang w:val="tr-TR"/>
              </w:rPr>
            </w:pPr>
          </w:p>
        </w:tc>
        <w:tc>
          <w:tcPr>
            <w:tcW w:w="284" w:type="dxa"/>
            <w:tcBorders>
              <w:bottom w:val="single" w:sz="8" w:space="0" w:color="auto"/>
            </w:tcBorders>
            <w:vAlign w:val="bottom"/>
          </w:tcPr>
          <w:p w:rsidR="00276846" w:rsidRPr="005E7E0C" w:rsidRDefault="00276846"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276846" w:rsidRPr="005E7E0C" w:rsidRDefault="00276846" w:rsidP="00B452E0">
            <w:pPr>
              <w:tabs>
                <w:tab w:val="decimal" w:pos="1457"/>
              </w:tabs>
              <w:ind w:right="-108"/>
              <w:rPr>
                <w:rFonts w:ascii="Times New Roman" w:hAnsi="Times New Roman"/>
                <w:sz w:val="20"/>
                <w:lang w:val="tr-TR"/>
              </w:rPr>
            </w:pPr>
          </w:p>
        </w:tc>
        <w:tc>
          <w:tcPr>
            <w:tcW w:w="590" w:type="dxa"/>
            <w:tcBorders>
              <w:bottom w:val="single" w:sz="8" w:space="0" w:color="auto"/>
            </w:tcBorders>
            <w:vAlign w:val="bottom"/>
          </w:tcPr>
          <w:p w:rsidR="00276846" w:rsidRPr="005E7E0C" w:rsidRDefault="00276846"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76846" w:rsidRPr="005E7E0C" w:rsidRDefault="00276846" w:rsidP="00F846E3">
            <w:pPr>
              <w:tabs>
                <w:tab w:val="left" w:pos="1187"/>
                <w:tab w:val="decimal" w:pos="1520"/>
              </w:tabs>
              <w:jc w:val="right"/>
              <w:rPr>
                <w:sz w:val="20"/>
                <w:lang w:val="tr-TR"/>
              </w:rPr>
            </w:pPr>
          </w:p>
        </w:tc>
      </w:tr>
      <w:tr w:rsidR="00276846" w:rsidRPr="005E7E0C" w:rsidTr="00E0095F">
        <w:trPr>
          <w:trHeight w:val="284"/>
        </w:trPr>
        <w:tc>
          <w:tcPr>
            <w:tcW w:w="5388" w:type="dxa"/>
            <w:tcBorders>
              <w:top w:val="single" w:sz="8" w:space="0" w:color="auto"/>
              <w:bottom w:val="double" w:sz="4" w:space="0" w:color="auto"/>
            </w:tcBorders>
            <w:vAlign w:val="bottom"/>
          </w:tcPr>
          <w:p w:rsidR="00276846" w:rsidRPr="005E7E0C" w:rsidRDefault="00276846" w:rsidP="003C22E6">
            <w:pPr>
              <w:rPr>
                <w:rFonts w:ascii="Times New Roman" w:hAnsi="Times New Roman"/>
                <w:b/>
                <w:bCs/>
                <w:sz w:val="20"/>
                <w:lang w:val="tr-TR"/>
              </w:rPr>
            </w:pPr>
            <w:r w:rsidRPr="005E7E0C">
              <w:rPr>
                <w:rFonts w:ascii="Times New Roman" w:hAnsi="Times New Roman"/>
                <w:b/>
                <w:bCs/>
                <w:sz w:val="20"/>
                <w:lang w:val="tr-TR"/>
              </w:rPr>
              <w:t>Toplam varlıklar</w:t>
            </w:r>
          </w:p>
        </w:tc>
        <w:tc>
          <w:tcPr>
            <w:tcW w:w="708" w:type="dxa"/>
            <w:tcBorders>
              <w:top w:val="single" w:sz="8" w:space="0" w:color="auto"/>
              <w:bottom w:val="double" w:sz="4" w:space="0" w:color="auto"/>
            </w:tcBorders>
            <w:vAlign w:val="bottom"/>
          </w:tcPr>
          <w:p w:rsidR="00276846" w:rsidRPr="005E7E0C" w:rsidRDefault="00276846" w:rsidP="00DE3D39">
            <w:pPr>
              <w:jc w:val="center"/>
              <w:rPr>
                <w:rFonts w:ascii="Times New Roman" w:hAnsi="Times New Roman"/>
                <w:sz w:val="20"/>
                <w:lang w:val="tr-TR"/>
              </w:rPr>
            </w:pPr>
          </w:p>
        </w:tc>
        <w:tc>
          <w:tcPr>
            <w:tcW w:w="284" w:type="dxa"/>
            <w:tcBorders>
              <w:top w:val="single" w:sz="8" w:space="0" w:color="auto"/>
              <w:bottom w:val="double" w:sz="4" w:space="0" w:color="auto"/>
            </w:tcBorders>
            <w:vAlign w:val="bottom"/>
          </w:tcPr>
          <w:p w:rsidR="00276846" w:rsidRPr="005E7E0C" w:rsidRDefault="00276846" w:rsidP="00DE3D39">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276846" w:rsidRPr="005E7E0C" w:rsidRDefault="00394F23" w:rsidP="00B452E0">
            <w:pPr>
              <w:tabs>
                <w:tab w:val="decimal" w:pos="1457"/>
              </w:tabs>
              <w:ind w:right="-108"/>
              <w:rPr>
                <w:rFonts w:ascii="Times New Roman" w:hAnsi="Times New Roman"/>
                <w:b/>
                <w:sz w:val="20"/>
                <w:lang w:val="tr-TR"/>
              </w:rPr>
            </w:pPr>
            <w:r w:rsidRPr="005E7E0C">
              <w:rPr>
                <w:rFonts w:ascii="Times New Roman" w:hAnsi="Times New Roman"/>
                <w:b/>
                <w:sz w:val="20"/>
                <w:lang w:val="en-GB"/>
              </w:rPr>
              <w:t>76,856,995</w:t>
            </w:r>
          </w:p>
        </w:tc>
        <w:tc>
          <w:tcPr>
            <w:tcW w:w="590" w:type="dxa"/>
            <w:tcBorders>
              <w:top w:val="single" w:sz="8" w:space="0" w:color="auto"/>
              <w:bottom w:val="double" w:sz="4" w:space="0" w:color="auto"/>
            </w:tcBorders>
            <w:vAlign w:val="bottom"/>
          </w:tcPr>
          <w:p w:rsidR="00276846" w:rsidRPr="005E7E0C"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bottom w:val="double" w:sz="4" w:space="0" w:color="auto"/>
            </w:tcBorders>
            <w:vAlign w:val="bottom"/>
          </w:tcPr>
          <w:p w:rsidR="00276846" w:rsidRPr="005E7E0C" w:rsidRDefault="00276846" w:rsidP="00F846E3">
            <w:pPr>
              <w:tabs>
                <w:tab w:val="left" w:pos="1187"/>
                <w:tab w:val="decimal" w:pos="1520"/>
              </w:tabs>
              <w:jc w:val="right"/>
              <w:rPr>
                <w:rFonts w:ascii="Times New Roman" w:hAnsi="Times New Roman"/>
                <w:b/>
                <w:sz w:val="20"/>
                <w:lang w:val="tr-TR"/>
              </w:rPr>
            </w:pPr>
            <w:r w:rsidRPr="005E7E0C">
              <w:rPr>
                <w:rFonts w:ascii="Times New Roman" w:hAnsi="Times New Roman"/>
                <w:b/>
                <w:sz w:val="20"/>
                <w:lang w:val="tr-TR"/>
              </w:rPr>
              <w:t>67,334,413</w:t>
            </w:r>
          </w:p>
        </w:tc>
      </w:tr>
      <w:tr w:rsidR="00276846" w:rsidRPr="005E7E0C" w:rsidTr="00E0095F">
        <w:trPr>
          <w:trHeight w:val="259"/>
        </w:trPr>
        <w:tc>
          <w:tcPr>
            <w:tcW w:w="5388" w:type="dxa"/>
            <w:tcBorders>
              <w:top w:val="double" w:sz="4" w:space="0" w:color="auto"/>
            </w:tcBorders>
            <w:vAlign w:val="bottom"/>
          </w:tcPr>
          <w:p w:rsidR="00276846" w:rsidRPr="005E7E0C" w:rsidRDefault="00276846" w:rsidP="003C22E6">
            <w:pPr>
              <w:rPr>
                <w:rFonts w:ascii="Times New Roman" w:hAnsi="Times New Roman"/>
                <w:sz w:val="20"/>
                <w:lang w:val="tr-TR"/>
              </w:rPr>
            </w:pPr>
          </w:p>
        </w:tc>
        <w:tc>
          <w:tcPr>
            <w:tcW w:w="708" w:type="dxa"/>
            <w:tcBorders>
              <w:top w:val="double" w:sz="4" w:space="0" w:color="auto"/>
            </w:tcBorders>
            <w:vAlign w:val="bottom"/>
          </w:tcPr>
          <w:p w:rsidR="00276846" w:rsidRPr="005E7E0C" w:rsidRDefault="00276846" w:rsidP="008C769B">
            <w:pPr>
              <w:jc w:val="center"/>
              <w:rPr>
                <w:rFonts w:ascii="Times New Roman" w:hAnsi="Times New Roman"/>
                <w:noProof/>
                <w:sz w:val="18"/>
                <w:szCs w:val="18"/>
                <w:lang w:val="tr-TR"/>
              </w:rPr>
            </w:pPr>
          </w:p>
        </w:tc>
        <w:tc>
          <w:tcPr>
            <w:tcW w:w="284" w:type="dxa"/>
            <w:tcBorders>
              <w:top w:val="double" w:sz="4" w:space="0" w:color="auto"/>
            </w:tcBorders>
            <w:vAlign w:val="bottom"/>
          </w:tcPr>
          <w:p w:rsidR="00276846" w:rsidRPr="005E7E0C" w:rsidRDefault="00276846" w:rsidP="00B30173">
            <w:pPr>
              <w:tabs>
                <w:tab w:val="decimal" w:pos="885"/>
              </w:tabs>
              <w:ind w:right="-108"/>
              <w:jc w:val="right"/>
              <w:rPr>
                <w:rFonts w:ascii="Times New Roman" w:hAnsi="Times New Roman"/>
                <w:b/>
                <w:sz w:val="20"/>
                <w:lang w:val="tr-TR"/>
              </w:rPr>
            </w:pPr>
          </w:p>
        </w:tc>
        <w:tc>
          <w:tcPr>
            <w:tcW w:w="1701" w:type="dxa"/>
            <w:tcBorders>
              <w:top w:val="double" w:sz="4" w:space="0" w:color="auto"/>
            </w:tcBorders>
            <w:vAlign w:val="bottom"/>
          </w:tcPr>
          <w:p w:rsidR="00276846" w:rsidRPr="005E7E0C" w:rsidRDefault="00276846" w:rsidP="00425C96">
            <w:pPr>
              <w:tabs>
                <w:tab w:val="decimal" w:pos="1334"/>
                <w:tab w:val="decimal" w:pos="1446"/>
              </w:tabs>
              <w:ind w:right="-24"/>
              <w:rPr>
                <w:rFonts w:ascii="Times New Roman" w:hAnsi="Times New Roman"/>
                <w:b/>
                <w:noProof/>
                <w:sz w:val="20"/>
                <w:lang w:val="tr-TR"/>
              </w:rPr>
            </w:pPr>
          </w:p>
        </w:tc>
        <w:tc>
          <w:tcPr>
            <w:tcW w:w="590" w:type="dxa"/>
            <w:tcBorders>
              <w:top w:val="double" w:sz="4" w:space="0" w:color="auto"/>
            </w:tcBorders>
            <w:vAlign w:val="bottom"/>
          </w:tcPr>
          <w:p w:rsidR="00276846" w:rsidRPr="005E7E0C" w:rsidRDefault="00276846" w:rsidP="003E730D">
            <w:pPr>
              <w:tabs>
                <w:tab w:val="decimal" w:pos="885"/>
              </w:tabs>
              <w:ind w:right="-108" w:firstLine="34"/>
              <w:jc w:val="right"/>
              <w:rPr>
                <w:rFonts w:ascii="Times New Roman" w:hAnsi="Times New Roman"/>
                <w:noProof/>
                <w:sz w:val="20"/>
                <w:lang w:val="tr-TR"/>
              </w:rPr>
            </w:pPr>
          </w:p>
        </w:tc>
        <w:tc>
          <w:tcPr>
            <w:tcW w:w="1536" w:type="dxa"/>
            <w:tcBorders>
              <w:top w:val="double" w:sz="4" w:space="0" w:color="auto"/>
            </w:tcBorders>
            <w:vAlign w:val="bottom"/>
          </w:tcPr>
          <w:p w:rsidR="00276846" w:rsidRPr="005E7E0C" w:rsidRDefault="00276846" w:rsidP="00361AA5">
            <w:pPr>
              <w:tabs>
                <w:tab w:val="left" w:pos="1187"/>
              </w:tabs>
              <w:ind w:right="34"/>
              <w:jc w:val="right"/>
              <w:rPr>
                <w:rFonts w:ascii="Times New Roman" w:hAnsi="Times New Roman"/>
                <w:b/>
                <w:noProof/>
                <w:sz w:val="20"/>
                <w:lang w:val="tr-TR"/>
              </w:rPr>
            </w:pPr>
          </w:p>
        </w:tc>
      </w:tr>
      <w:tr w:rsidR="00276846" w:rsidRPr="005E7E0C" w:rsidTr="00E0095F">
        <w:trPr>
          <w:trHeight w:val="259"/>
        </w:trPr>
        <w:tc>
          <w:tcPr>
            <w:tcW w:w="5388" w:type="dxa"/>
            <w:vAlign w:val="bottom"/>
          </w:tcPr>
          <w:p w:rsidR="00276846" w:rsidRPr="005E7E0C" w:rsidRDefault="00276846" w:rsidP="003C22E6">
            <w:pPr>
              <w:rPr>
                <w:rFonts w:ascii="Times New Roman" w:hAnsi="Times New Roman"/>
                <w:sz w:val="20"/>
                <w:lang w:val="tr-TR"/>
              </w:rPr>
            </w:pPr>
            <w:r w:rsidRPr="005E7E0C">
              <w:rPr>
                <w:rFonts w:ascii="Times New Roman" w:hAnsi="Times New Roman"/>
                <w:b/>
                <w:bCs/>
                <w:sz w:val="20"/>
                <w:lang w:val="tr-TR"/>
              </w:rPr>
              <w:t>YÜKÜMLÜLÜKLER VE ÖZKAYNAKLAR</w:t>
            </w:r>
          </w:p>
        </w:tc>
        <w:tc>
          <w:tcPr>
            <w:tcW w:w="708" w:type="dxa"/>
            <w:vAlign w:val="bottom"/>
          </w:tcPr>
          <w:p w:rsidR="00276846" w:rsidRPr="005E7E0C" w:rsidRDefault="00276846" w:rsidP="008C769B">
            <w:pPr>
              <w:jc w:val="center"/>
              <w:rPr>
                <w:rFonts w:ascii="Times New Roman" w:hAnsi="Times New Roman"/>
                <w:noProof/>
                <w:sz w:val="18"/>
                <w:szCs w:val="18"/>
                <w:lang w:val="tr-TR"/>
              </w:rPr>
            </w:pPr>
          </w:p>
        </w:tc>
        <w:tc>
          <w:tcPr>
            <w:tcW w:w="284" w:type="dxa"/>
            <w:vAlign w:val="bottom"/>
          </w:tcPr>
          <w:p w:rsidR="00276846" w:rsidRPr="005E7E0C"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5E7E0C"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5E7E0C" w:rsidRDefault="00276846" w:rsidP="003E730D">
            <w:pPr>
              <w:tabs>
                <w:tab w:val="decimal" w:pos="885"/>
              </w:tabs>
              <w:ind w:right="-108" w:firstLine="34"/>
              <w:jc w:val="right"/>
              <w:rPr>
                <w:rFonts w:ascii="Times New Roman" w:hAnsi="Times New Roman"/>
                <w:noProof/>
                <w:sz w:val="20"/>
                <w:lang w:val="tr-TR"/>
              </w:rPr>
            </w:pPr>
          </w:p>
        </w:tc>
        <w:tc>
          <w:tcPr>
            <w:tcW w:w="1536" w:type="dxa"/>
            <w:vAlign w:val="bottom"/>
          </w:tcPr>
          <w:p w:rsidR="00276846" w:rsidRPr="005E7E0C" w:rsidRDefault="00276846" w:rsidP="00361AA5">
            <w:pPr>
              <w:tabs>
                <w:tab w:val="left" w:pos="1187"/>
              </w:tabs>
              <w:ind w:right="34"/>
              <w:jc w:val="right"/>
              <w:rPr>
                <w:rFonts w:ascii="Times New Roman" w:hAnsi="Times New Roman"/>
                <w:b/>
                <w:noProof/>
                <w:sz w:val="20"/>
                <w:lang w:val="tr-TR"/>
              </w:rPr>
            </w:pPr>
          </w:p>
        </w:tc>
      </w:tr>
      <w:tr w:rsidR="00276846" w:rsidRPr="005E7E0C" w:rsidTr="00E0095F">
        <w:trPr>
          <w:trHeight w:val="259"/>
        </w:trPr>
        <w:tc>
          <w:tcPr>
            <w:tcW w:w="5388" w:type="dxa"/>
            <w:vAlign w:val="bottom"/>
          </w:tcPr>
          <w:p w:rsidR="00276846" w:rsidRPr="005E7E0C" w:rsidRDefault="00276846" w:rsidP="003C22E6">
            <w:pPr>
              <w:rPr>
                <w:rFonts w:ascii="Times New Roman" w:hAnsi="Times New Roman"/>
                <w:sz w:val="20"/>
                <w:lang w:val="tr-TR"/>
              </w:rPr>
            </w:pPr>
          </w:p>
        </w:tc>
        <w:tc>
          <w:tcPr>
            <w:tcW w:w="708" w:type="dxa"/>
            <w:vAlign w:val="bottom"/>
          </w:tcPr>
          <w:p w:rsidR="00276846" w:rsidRPr="005E7E0C" w:rsidRDefault="00276846" w:rsidP="008C769B">
            <w:pPr>
              <w:jc w:val="center"/>
              <w:rPr>
                <w:rFonts w:ascii="Times New Roman" w:hAnsi="Times New Roman"/>
                <w:noProof/>
                <w:sz w:val="18"/>
                <w:szCs w:val="18"/>
                <w:lang w:val="tr-TR"/>
              </w:rPr>
            </w:pPr>
          </w:p>
        </w:tc>
        <w:tc>
          <w:tcPr>
            <w:tcW w:w="284" w:type="dxa"/>
            <w:vAlign w:val="bottom"/>
          </w:tcPr>
          <w:p w:rsidR="00276846" w:rsidRPr="005E7E0C"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5E7E0C"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5E7E0C" w:rsidRDefault="00276846" w:rsidP="003E730D">
            <w:pPr>
              <w:tabs>
                <w:tab w:val="decimal" w:pos="885"/>
              </w:tabs>
              <w:ind w:right="-108" w:firstLine="34"/>
              <w:jc w:val="right"/>
              <w:rPr>
                <w:rFonts w:ascii="Times New Roman" w:hAnsi="Times New Roman"/>
                <w:noProof/>
                <w:sz w:val="20"/>
                <w:lang w:val="tr-TR"/>
              </w:rPr>
            </w:pPr>
          </w:p>
        </w:tc>
        <w:tc>
          <w:tcPr>
            <w:tcW w:w="1536" w:type="dxa"/>
            <w:vAlign w:val="bottom"/>
          </w:tcPr>
          <w:p w:rsidR="00276846" w:rsidRPr="005E7E0C" w:rsidRDefault="00276846" w:rsidP="00361AA5">
            <w:pPr>
              <w:tabs>
                <w:tab w:val="left" w:pos="1187"/>
              </w:tabs>
              <w:ind w:right="34"/>
              <w:jc w:val="right"/>
              <w:rPr>
                <w:rFonts w:ascii="Times New Roman" w:hAnsi="Times New Roman"/>
                <w:b/>
                <w:noProof/>
                <w:sz w:val="20"/>
                <w:lang w:val="tr-TR"/>
              </w:rPr>
            </w:pPr>
          </w:p>
        </w:tc>
      </w:tr>
      <w:tr w:rsidR="00F846E3" w:rsidRPr="005E7E0C" w:rsidTr="00E0095F">
        <w:trPr>
          <w:trHeight w:val="259"/>
        </w:trPr>
        <w:tc>
          <w:tcPr>
            <w:tcW w:w="5388" w:type="dxa"/>
            <w:vAlign w:val="bottom"/>
          </w:tcPr>
          <w:p w:rsidR="00F846E3" w:rsidRPr="005E7E0C" w:rsidRDefault="00F846E3" w:rsidP="003C22E6">
            <w:pPr>
              <w:rPr>
                <w:rFonts w:ascii="Times New Roman" w:hAnsi="Times New Roman"/>
                <w:sz w:val="20"/>
                <w:lang w:val="tr-TR"/>
              </w:rPr>
            </w:pPr>
            <w:bookmarkStart w:id="3" w:name="_Hlk136834628"/>
            <w:r w:rsidRPr="005E7E0C">
              <w:rPr>
                <w:rFonts w:ascii="Times New Roman" w:hAnsi="Times New Roman"/>
                <w:sz w:val="20"/>
                <w:lang w:val="tr-TR"/>
              </w:rPr>
              <w:t>Bankalar mevduatı</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17</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1,990,343</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2,156,145</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Müşteri mevduatları</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18</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45,975,514</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42,860,322</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Repo işlemlerinden sağlanan fonlar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9</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8,213,632</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6,145,352</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Alınan krediler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19</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6,748,206</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4,696,610</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Diğer yükümlülük ve karşılıklar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20</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4,579,227</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3,363,458</w:t>
            </w:r>
          </w:p>
        </w:tc>
      </w:tr>
      <w:tr w:rsidR="00F846E3" w:rsidRPr="005E7E0C" w:rsidTr="00E0095F">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Ödenecek kurumlar vergisi</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21</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115,062</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84,360</w:t>
            </w:r>
          </w:p>
        </w:tc>
      </w:tr>
      <w:tr w:rsidR="00F846E3" w:rsidRPr="005E7E0C" w:rsidTr="00E0095F">
        <w:tc>
          <w:tcPr>
            <w:tcW w:w="5388" w:type="dxa"/>
            <w:tcBorders>
              <w:bottom w:val="single" w:sz="8" w:space="0" w:color="auto"/>
            </w:tcBorders>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Ertelenmiş vergi yükümlülükleri</w:t>
            </w:r>
          </w:p>
        </w:tc>
        <w:tc>
          <w:tcPr>
            <w:tcW w:w="708" w:type="dxa"/>
            <w:tcBorders>
              <w:bottom w:val="single" w:sz="8" w:space="0" w:color="auto"/>
            </w:tcBorders>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21</w:t>
            </w:r>
          </w:p>
        </w:tc>
        <w:tc>
          <w:tcPr>
            <w:tcW w:w="284" w:type="dxa"/>
            <w:tcBorders>
              <w:bottom w:val="single" w:sz="8" w:space="0" w:color="auto"/>
            </w:tcBorders>
            <w:vAlign w:val="bottom"/>
          </w:tcPr>
          <w:p w:rsidR="00F846E3" w:rsidRPr="005E7E0C" w:rsidRDefault="00F846E3"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3,936</w:t>
            </w:r>
          </w:p>
        </w:tc>
        <w:tc>
          <w:tcPr>
            <w:tcW w:w="590" w:type="dxa"/>
            <w:tcBorders>
              <w:bottom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tcBorders>
              <w:bottom w:val="single" w:sz="8" w:space="0" w:color="auto"/>
            </w:tcBorders>
            <w:vAlign w:val="bottom"/>
          </w:tcPr>
          <w:p w:rsidR="00F846E3" w:rsidRPr="005E7E0C" w:rsidRDefault="00F846E3" w:rsidP="00F846E3">
            <w:pPr>
              <w:tabs>
                <w:tab w:val="left" w:pos="1320"/>
                <w:tab w:val="decimal" w:pos="1599"/>
              </w:tabs>
              <w:ind w:right="133" w:firstLine="34"/>
              <w:jc w:val="right"/>
              <w:rPr>
                <w:rFonts w:ascii="Times New Roman" w:hAnsi="Times New Roman"/>
                <w:sz w:val="20"/>
                <w:lang w:val="en-GB"/>
              </w:rPr>
            </w:pPr>
            <w:r w:rsidRPr="005E7E0C">
              <w:rPr>
                <w:rFonts w:ascii="Times New Roman" w:hAnsi="Times New Roman"/>
                <w:sz w:val="20"/>
                <w:lang w:val="en-GB"/>
              </w:rPr>
              <w:t>3,753</w:t>
            </w:r>
          </w:p>
        </w:tc>
      </w:tr>
      <w:bookmarkEnd w:id="3"/>
      <w:tr w:rsidR="00F846E3" w:rsidRPr="005E7E0C" w:rsidTr="00E0095F">
        <w:tc>
          <w:tcPr>
            <w:tcW w:w="5388" w:type="dxa"/>
            <w:tcBorders>
              <w:top w:val="single" w:sz="8" w:space="0" w:color="auto"/>
            </w:tcBorders>
            <w:vAlign w:val="bottom"/>
          </w:tcPr>
          <w:p w:rsidR="00F846E3" w:rsidRPr="005E7E0C" w:rsidRDefault="00F846E3" w:rsidP="003C22E6">
            <w:pPr>
              <w:rPr>
                <w:rFonts w:ascii="Times New Roman" w:hAnsi="Times New Roman"/>
                <w:b/>
                <w:bCs/>
                <w:sz w:val="20"/>
                <w:lang w:val="tr-TR"/>
              </w:rPr>
            </w:pPr>
            <w:r w:rsidRPr="005E7E0C">
              <w:rPr>
                <w:rFonts w:ascii="Times New Roman" w:hAnsi="Times New Roman"/>
                <w:b/>
                <w:bCs/>
                <w:sz w:val="20"/>
                <w:lang w:val="tr-TR"/>
              </w:rPr>
              <w:t>Toplam yükümlülükler</w:t>
            </w:r>
          </w:p>
        </w:tc>
        <w:tc>
          <w:tcPr>
            <w:tcW w:w="708" w:type="dxa"/>
            <w:tcBorders>
              <w:top w:val="single" w:sz="8" w:space="0" w:color="auto"/>
            </w:tcBorders>
            <w:vAlign w:val="bottom"/>
          </w:tcPr>
          <w:p w:rsidR="00F846E3" w:rsidRPr="005E7E0C" w:rsidRDefault="00F846E3" w:rsidP="00DE3D39">
            <w:pPr>
              <w:jc w:val="center"/>
              <w:rPr>
                <w:rFonts w:ascii="Times New Roman" w:hAnsi="Times New Roman"/>
                <w:sz w:val="20"/>
                <w:lang w:val="tr-TR"/>
              </w:rPr>
            </w:pPr>
          </w:p>
        </w:tc>
        <w:tc>
          <w:tcPr>
            <w:tcW w:w="284" w:type="dxa"/>
            <w:tcBorders>
              <w:top w:val="single" w:sz="8" w:space="0" w:color="auto"/>
            </w:tcBorders>
            <w:vAlign w:val="bottom"/>
          </w:tcPr>
          <w:p w:rsidR="00F846E3" w:rsidRPr="005E7E0C" w:rsidRDefault="00F846E3" w:rsidP="00DE3D39">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67,625,920</w:t>
            </w:r>
          </w:p>
        </w:tc>
        <w:tc>
          <w:tcPr>
            <w:tcW w:w="590" w:type="dxa"/>
            <w:tcBorders>
              <w:top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59,310,000</w:t>
            </w:r>
          </w:p>
        </w:tc>
      </w:tr>
      <w:tr w:rsidR="00276846" w:rsidRPr="005E7E0C" w:rsidTr="00E0095F">
        <w:tc>
          <w:tcPr>
            <w:tcW w:w="5388" w:type="dxa"/>
            <w:vAlign w:val="bottom"/>
          </w:tcPr>
          <w:p w:rsidR="00276846" w:rsidRPr="005E7E0C" w:rsidRDefault="00276846"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tc>
        <w:tc>
          <w:tcPr>
            <w:tcW w:w="708" w:type="dxa"/>
            <w:vAlign w:val="bottom"/>
          </w:tcPr>
          <w:p w:rsidR="00276846" w:rsidRPr="005E7E0C" w:rsidRDefault="00276846" w:rsidP="008C769B">
            <w:pPr>
              <w:jc w:val="center"/>
              <w:rPr>
                <w:rFonts w:ascii="Times New Roman" w:hAnsi="Times New Roman"/>
                <w:noProof/>
                <w:sz w:val="18"/>
                <w:szCs w:val="18"/>
                <w:lang w:val="tr-TR"/>
              </w:rPr>
            </w:pPr>
          </w:p>
        </w:tc>
        <w:tc>
          <w:tcPr>
            <w:tcW w:w="284" w:type="dxa"/>
            <w:vAlign w:val="bottom"/>
          </w:tcPr>
          <w:p w:rsidR="00276846" w:rsidRPr="005E7E0C" w:rsidRDefault="00276846" w:rsidP="00B30173">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276846" w:rsidRPr="005E7E0C"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5E7E0C" w:rsidRDefault="00276846" w:rsidP="008C769B">
            <w:pPr>
              <w:tabs>
                <w:tab w:val="decimal" w:pos="885"/>
              </w:tabs>
              <w:ind w:right="-108" w:firstLine="34"/>
              <w:jc w:val="right"/>
              <w:rPr>
                <w:rFonts w:ascii="Times New Roman" w:hAnsi="Times New Roman"/>
                <w:noProof/>
                <w:sz w:val="20"/>
                <w:lang w:val="tr-TR"/>
              </w:rPr>
            </w:pPr>
          </w:p>
        </w:tc>
        <w:tc>
          <w:tcPr>
            <w:tcW w:w="1536" w:type="dxa"/>
            <w:vAlign w:val="bottom"/>
          </w:tcPr>
          <w:p w:rsidR="00276846" w:rsidRPr="005E7E0C" w:rsidRDefault="00276846" w:rsidP="00F846E3">
            <w:pPr>
              <w:pStyle w:val="000normal"/>
              <w:tabs>
                <w:tab w:val="left" w:pos="1187"/>
                <w:tab w:val="left" w:pos="1320"/>
                <w:tab w:val="decimal" w:pos="1530"/>
              </w:tabs>
              <w:spacing w:before="0" w:after="0" w:afterAutospacing="0"/>
              <w:ind w:right="133"/>
              <w:jc w:val="right"/>
              <w:rPr>
                <w:rFonts w:ascii="Times New Roman" w:eastAsia="Times New Roman" w:hAnsi="Times New Roman" w:cs="Times New Roman"/>
                <w:b/>
                <w:noProof/>
                <w:lang w:val="tr-TR"/>
              </w:rPr>
            </w:pPr>
          </w:p>
        </w:tc>
      </w:tr>
      <w:tr w:rsidR="00F846E3" w:rsidRPr="005E7E0C" w:rsidTr="00E0095F">
        <w:tc>
          <w:tcPr>
            <w:tcW w:w="5388" w:type="dxa"/>
            <w:vAlign w:val="bottom"/>
          </w:tcPr>
          <w:p w:rsidR="00F846E3" w:rsidRPr="005E7E0C" w:rsidRDefault="00F846E3"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r w:rsidRPr="005E7E0C">
              <w:rPr>
                <w:rFonts w:ascii="Times New Roman" w:hAnsi="Times New Roman"/>
                <w:lang w:val="tr-TR"/>
              </w:rPr>
              <w:t xml:space="preserve">Ödenmiş sermaye </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22</w:t>
            </w:r>
          </w:p>
        </w:tc>
        <w:tc>
          <w:tcPr>
            <w:tcW w:w="284" w:type="dxa"/>
            <w:vAlign w:val="bottom"/>
          </w:tcPr>
          <w:p w:rsidR="00F846E3" w:rsidRPr="005E7E0C" w:rsidRDefault="00F846E3"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3,300,146</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3,300,146</w:t>
            </w: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Hisse senedi ihraç primleri</w:t>
            </w:r>
          </w:p>
        </w:tc>
        <w:tc>
          <w:tcPr>
            <w:tcW w:w="708" w:type="dxa"/>
            <w:vAlign w:val="bottom"/>
          </w:tcPr>
          <w:p w:rsidR="00F846E3" w:rsidRPr="005E7E0C" w:rsidRDefault="00F846E3" w:rsidP="00DE3D39">
            <w:pPr>
              <w:jc w:val="center"/>
              <w:rPr>
                <w:rFonts w:ascii="Times New Roman" w:hAnsi="Times New Roman"/>
                <w:sz w:val="20"/>
                <w:lang w:val="tr-TR"/>
              </w:rPr>
            </w:pP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724,320</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724,320</w:t>
            </w: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Satılmaya hazır finansal varlıklar değerleme farkları</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22</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408,813</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388,238</w:t>
            </w: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Kısıtlanmış yedekler</w:t>
            </w:r>
          </w:p>
        </w:tc>
        <w:tc>
          <w:tcPr>
            <w:tcW w:w="708" w:type="dxa"/>
            <w:vAlign w:val="bottom"/>
          </w:tcPr>
          <w:p w:rsidR="00F846E3" w:rsidRPr="005E7E0C" w:rsidRDefault="00F846E3" w:rsidP="00DE3D39">
            <w:pPr>
              <w:jc w:val="center"/>
              <w:rPr>
                <w:rFonts w:ascii="Times New Roman" w:hAnsi="Times New Roman"/>
                <w:sz w:val="20"/>
                <w:lang w:val="tr-TR"/>
              </w:rPr>
            </w:pP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14,282</w:t>
            </w: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Yabancı para çevirim farkları</w:t>
            </w:r>
          </w:p>
        </w:tc>
        <w:tc>
          <w:tcPr>
            <w:tcW w:w="708" w:type="dxa"/>
            <w:vAlign w:val="bottom"/>
          </w:tcPr>
          <w:p w:rsidR="00F846E3" w:rsidRPr="005E7E0C" w:rsidRDefault="00F846E3" w:rsidP="00DE3D39">
            <w:pPr>
              <w:jc w:val="center"/>
              <w:rPr>
                <w:rFonts w:ascii="Times New Roman" w:hAnsi="Times New Roman"/>
                <w:sz w:val="20"/>
                <w:lang w:val="tr-TR"/>
              </w:rPr>
            </w:pP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47,618</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46,759</w:t>
            </w: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Yasal yedekler</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22</w:t>
            </w:r>
          </w:p>
        </w:tc>
        <w:tc>
          <w:tcPr>
            <w:tcW w:w="284" w:type="dxa"/>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507,887</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384,414</w:t>
            </w:r>
          </w:p>
        </w:tc>
      </w:tr>
      <w:tr w:rsidR="00F846E3" w:rsidRPr="005E7E0C" w:rsidTr="00E0095F">
        <w:trPr>
          <w:trHeight w:val="179"/>
        </w:trPr>
        <w:tc>
          <w:tcPr>
            <w:tcW w:w="5388" w:type="dxa"/>
            <w:tcBorders>
              <w:bottom w:val="single" w:sz="8" w:space="0" w:color="auto"/>
            </w:tcBorders>
            <w:vAlign w:val="bottom"/>
          </w:tcPr>
          <w:p w:rsidR="00F846E3" w:rsidRPr="005E7E0C" w:rsidRDefault="00F846E3" w:rsidP="003C22E6">
            <w:pPr>
              <w:rPr>
                <w:rFonts w:ascii="Times New Roman" w:hAnsi="Times New Roman"/>
                <w:sz w:val="20"/>
                <w:lang w:val="tr-TR"/>
              </w:rPr>
            </w:pPr>
            <w:r w:rsidRPr="005E7E0C">
              <w:rPr>
                <w:rFonts w:ascii="Times New Roman" w:hAnsi="Times New Roman"/>
                <w:sz w:val="20"/>
                <w:lang w:val="tr-TR"/>
              </w:rPr>
              <w:t>Geçmiş yıllar karları</w:t>
            </w:r>
          </w:p>
        </w:tc>
        <w:tc>
          <w:tcPr>
            <w:tcW w:w="708" w:type="dxa"/>
            <w:tcBorders>
              <w:bottom w:val="single" w:sz="8" w:space="0" w:color="auto"/>
            </w:tcBorders>
            <w:vAlign w:val="bottom"/>
          </w:tcPr>
          <w:p w:rsidR="00F846E3" w:rsidRPr="005E7E0C" w:rsidRDefault="00F846E3" w:rsidP="00DE3D39">
            <w:pPr>
              <w:jc w:val="center"/>
              <w:rPr>
                <w:rFonts w:ascii="Times New Roman" w:hAnsi="Times New Roman"/>
                <w:sz w:val="20"/>
                <w:lang w:val="tr-TR"/>
              </w:rPr>
            </w:pPr>
          </w:p>
        </w:tc>
        <w:tc>
          <w:tcPr>
            <w:tcW w:w="284" w:type="dxa"/>
            <w:tcBorders>
              <w:bottom w:val="single" w:sz="8" w:space="0" w:color="auto"/>
            </w:tcBorders>
            <w:vAlign w:val="bottom"/>
          </w:tcPr>
          <w:p w:rsidR="00F846E3" w:rsidRPr="005E7E0C" w:rsidRDefault="00F846E3" w:rsidP="00DE3D39">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F846E3" w:rsidRPr="005E7E0C" w:rsidRDefault="00F846E3" w:rsidP="002234B7">
            <w:pPr>
              <w:ind w:right="78" w:firstLine="34"/>
              <w:jc w:val="right"/>
              <w:rPr>
                <w:rFonts w:ascii="Times New Roman" w:hAnsi="Times New Roman"/>
                <w:sz w:val="20"/>
                <w:lang w:val="en-GB"/>
              </w:rPr>
            </w:pPr>
            <w:r w:rsidRPr="005E7E0C">
              <w:rPr>
                <w:rFonts w:ascii="Times New Roman" w:hAnsi="Times New Roman"/>
                <w:sz w:val="20"/>
                <w:lang w:val="en-GB"/>
              </w:rPr>
              <w:t>3,950,127</w:t>
            </w:r>
          </w:p>
        </w:tc>
        <w:tc>
          <w:tcPr>
            <w:tcW w:w="590" w:type="dxa"/>
            <w:tcBorders>
              <w:bottom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tcBorders>
              <w:bottom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sz w:val="20"/>
                <w:lang w:val="en-GB"/>
              </w:rPr>
            </w:pPr>
            <w:r w:rsidRPr="005E7E0C">
              <w:rPr>
                <w:rFonts w:ascii="Times New Roman" w:hAnsi="Times New Roman"/>
                <w:sz w:val="20"/>
                <w:lang w:val="en-GB"/>
              </w:rPr>
              <w:t>2,862,909</w:t>
            </w:r>
          </w:p>
        </w:tc>
      </w:tr>
      <w:tr w:rsidR="00F846E3" w:rsidRPr="005E7E0C" w:rsidTr="00E0095F">
        <w:trPr>
          <w:trHeight w:val="179"/>
        </w:trPr>
        <w:tc>
          <w:tcPr>
            <w:tcW w:w="5388" w:type="dxa"/>
            <w:tcBorders>
              <w:top w:val="single" w:sz="8" w:space="0" w:color="auto"/>
            </w:tcBorders>
            <w:vAlign w:val="bottom"/>
          </w:tcPr>
          <w:p w:rsidR="00F846E3" w:rsidRPr="005E7E0C" w:rsidRDefault="00F846E3" w:rsidP="003C22E6">
            <w:pPr>
              <w:rPr>
                <w:rFonts w:ascii="Times New Roman" w:hAnsi="Times New Roman"/>
                <w:b/>
                <w:sz w:val="20"/>
                <w:lang w:val="tr-TR"/>
              </w:rPr>
            </w:pPr>
            <w:r w:rsidRPr="005E7E0C">
              <w:rPr>
                <w:rFonts w:ascii="Times New Roman" w:hAnsi="Times New Roman"/>
                <w:b/>
                <w:sz w:val="20"/>
                <w:lang w:val="tr-TR"/>
              </w:rPr>
              <w:t>Banka hissedarlarına atfolunan özkaynaklar toplamı</w:t>
            </w:r>
          </w:p>
        </w:tc>
        <w:tc>
          <w:tcPr>
            <w:tcW w:w="708" w:type="dxa"/>
            <w:tcBorders>
              <w:top w:val="single" w:sz="8" w:space="0" w:color="auto"/>
            </w:tcBorders>
            <w:vAlign w:val="bottom"/>
          </w:tcPr>
          <w:p w:rsidR="00F846E3" w:rsidRPr="005E7E0C" w:rsidRDefault="00F846E3" w:rsidP="00DE3D39">
            <w:pPr>
              <w:jc w:val="center"/>
              <w:rPr>
                <w:rFonts w:ascii="Times New Roman" w:hAnsi="Times New Roman"/>
                <w:sz w:val="20"/>
                <w:lang w:val="tr-TR"/>
              </w:rPr>
            </w:pPr>
          </w:p>
        </w:tc>
        <w:tc>
          <w:tcPr>
            <w:tcW w:w="284" w:type="dxa"/>
            <w:tcBorders>
              <w:top w:val="single" w:sz="8" w:space="0" w:color="auto"/>
            </w:tcBorders>
            <w:vAlign w:val="bottom"/>
          </w:tcPr>
          <w:p w:rsidR="00F846E3" w:rsidRPr="005E7E0C" w:rsidRDefault="00F846E3"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tcBorders>
              <w:top w:val="single" w:sz="8" w:space="0" w:color="auto"/>
            </w:tcBorders>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8,938,911</w:t>
            </w:r>
          </w:p>
        </w:tc>
        <w:tc>
          <w:tcPr>
            <w:tcW w:w="590" w:type="dxa"/>
            <w:tcBorders>
              <w:top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7,721,068</w:t>
            </w:r>
          </w:p>
        </w:tc>
      </w:tr>
      <w:tr w:rsidR="00276846" w:rsidRPr="005E7E0C" w:rsidTr="00E0095F">
        <w:trPr>
          <w:trHeight w:val="179"/>
        </w:trPr>
        <w:tc>
          <w:tcPr>
            <w:tcW w:w="5388" w:type="dxa"/>
            <w:vAlign w:val="bottom"/>
          </w:tcPr>
          <w:p w:rsidR="00276846" w:rsidRPr="005E7E0C" w:rsidRDefault="00276846" w:rsidP="003C22E6">
            <w:pPr>
              <w:rPr>
                <w:rFonts w:ascii="Times New Roman" w:hAnsi="Times New Roman"/>
                <w:sz w:val="20"/>
                <w:lang w:val="tr-TR"/>
              </w:rPr>
            </w:pPr>
          </w:p>
        </w:tc>
        <w:tc>
          <w:tcPr>
            <w:tcW w:w="708" w:type="dxa"/>
            <w:vAlign w:val="bottom"/>
          </w:tcPr>
          <w:p w:rsidR="00276846" w:rsidRPr="005E7E0C" w:rsidRDefault="00276846" w:rsidP="00B30173">
            <w:pPr>
              <w:jc w:val="center"/>
              <w:rPr>
                <w:rFonts w:ascii="Times New Roman" w:hAnsi="Times New Roman"/>
                <w:sz w:val="18"/>
                <w:szCs w:val="18"/>
                <w:lang w:val="tr-TR"/>
              </w:rPr>
            </w:pPr>
          </w:p>
        </w:tc>
        <w:tc>
          <w:tcPr>
            <w:tcW w:w="284" w:type="dxa"/>
            <w:vAlign w:val="bottom"/>
          </w:tcPr>
          <w:p w:rsidR="00276846" w:rsidRPr="005E7E0C"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5E7E0C"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5E7E0C" w:rsidRDefault="00276846" w:rsidP="008C769B">
            <w:pPr>
              <w:tabs>
                <w:tab w:val="decimal" w:pos="885"/>
              </w:tabs>
              <w:ind w:right="-108" w:firstLine="34"/>
              <w:jc w:val="right"/>
              <w:rPr>
                <w:rFonts w:ascii="Times New Roman" w:hAnsi="Times New Roman"/>
                <w:noProof/>
                <w:sz w:val="20"/>
                <w:lang w:val="tr-TR"/>
              </w:rPr>
            </w:pPr>
          </w:p>
        </w:tc>
        <w:tc>
          <w:tcPr>
            <w:tcW w:w="1536" w:type="dxa"/>
            <w:vAlign w:val="bottom"/>
          </w:tcPr>
          <w:p w:rsidR="00276846" w:rsidRPr="005E7E0C" w:rsidRDefault="00276846" w:rsidP="00F846E3">
            <w:pPr>
              <w:tabs>
                <w:tab w:val="left" w:pos="1187"/>
                <w:tab w:val="left" w:pos="1320"/>
                <w:tab w:val="decimal" w:pos="1530"/>
              </w:tabs>
              <w:ind w:right="133"/>
              <w:jc w:val="right"/>
              <w:rPr>
                <w:rFonts w:ascii="Times New Roman" w:hAnsi="Times New Roman"/>
                <w:b/>
                <w:noProof/>
                <w:sz w:val="20"/>
                <w:lang w:val="tr-TR"/>
              </w:rPr>
            </w:pPr>
          </w:p>
        </w:tc>
      </w:tr>
      <w:tr w:rsidR="00F846E3" w:rsidRPr="005E7E0C" w:rsidTr="00E0095F">
        <w:trPr>
          <w:trHeight w:val="179"/>
        </w:trPr>
        <w:tc>
          <w:tcPr>
            <w:tcW w:w="5388" w:type="dxa"/>
            <w:vAlign w:val="bottom"/>
          </w:tcPr>
          <w:p w:rsidR="00F846E3" w:rsidRPr="005E7E0C" w:rsidRDefault="00F846E3" w:rsidP="003C22E6">
            <w:pPr>
              <w:rPr>
                <w:rFonts w:ascii="Times New Roman" w:hAnsi="Times New Roman"/>
                <w:b/>
                <w:sz w:val="20"/>
                <w:lang w:val="tr-TR"/>
              </w:rPr>
            </w:pPr>
            <w:r w:rsidRPr="005E7E0C">
              <w:rPr>
                <w:rFonts w:ascii="Times New Roman" w:hAnsi="Times New Roman"/>
                <w:b/>
                <w:sz w:val="20"/>
                <w:lang w:val="tr-TR"/>
              </w:rPr>
              <w:t>Azınlık hakları</w:t>
            </w:r>
          </w:p>
        </w:tc>
        <w:tc>
          <w:tcPr>
            <w:tcW w:w="708" w:type="dxa"/>
            <w:vAlign w:val="bottom"/>
          </w:tcPr>
          <w:p w:rsidR="00F846E3" w:rsidRPr="005E7E0C" w:rsidRDefault="00F846E3" w:rsidP="00DE3D39">
            <w:pPr>
              <w:jc w:val="center"/>
              <w:rPr>
                <w:rFonts w:ascii="Times New Roman" w:hAnsi="Times New Roman"/>
                <w:sz w:val="20"/>
                <w:lang w:val="tr-TR"/>
              </w:rPr>
            </w:pPr>
            <w:r w:rsidRPr="005E7E0C">
              <w:rPr>
                <w:rFonts w:ascii="Times New Roman" w:hAnsi="Times New Roman"/>
                <w:sz w:val="20"/>
                <w:lang w:val="tr-TR"/>
              </w:rPr>
              <w:t>22</w:t>
            </w:r>
          </w:p>
        </w:tc>
        <w:tc>
          <w:tcPr>
            <w:tcW w:w="284" w:type="dxa"/>
            <w:vAlign w:val="bottom"/>
          </w:tcPr>
          <w:p w:rsidR="00F846E3" w:rsidRPr="005E7E0C" w:rsidRDefault="00F846E3" w:rsidP="00DE3D39">
            <w:pPr>
              <w:tabs>
                <w:tab w:val="decimal" w:pos="885"/>
              </w:tabs>
              <w:ind w:right="-108"/>
              <w:jc w:val="right"/>
              <w:rPr>
                <w:rFonts w:ascii="Times New Roman" w:hAnsi="Times New Roman"/>
                <w:b/>
                <w:bCs/>
                <w:sz w:val="20"/>
                <w:lang w:val="tr-TR"/>
              </w:rPr>
            </w:pPr>
          </w:p>
        </w:tc>
        <w:tc>
          <w:tcPr>
            <w:tcW w:w="1701" w:type="dxa"/>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292,164</w:t>
            </w:r>
          </w:p>
        </w:tc>
        <w:tc>
          <w:tcPr>
            <w:tcW w:w="590" w:type="dxa"/>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303,345</w:t>
            </w:r>
          </w:p>
        </w:tc>
      </w:tr>
      <w:tr w:rsidR="00F846E3" w:rsidRPr="005E7E0C" w:rsidTr="00E0095F">
        <w:trPr>
          <w:trHeight w:val="179"/>
        </w:trPr>
        <w:tc>
          <w:tcPr>
            <w:tcW w:w="5388" w:type="dxa"/>
            <w:tcBorders>
              <w:bottom w:val="single" w:sz="8" w:space="0" w:color="auto"/>
            </w:tcBorders>
            <w:vAlign w:val="bottom"/>
          </w:tcPr>
          <w:p w:rsidR="00F846E3" w:rsidRPr="005E7E0C" w:rsidRDefault="00F846E3" w:rsidP="003C22E6">
            <w:pPr>
              <w:rPr>
                <w:rFonts w:ascii="Times New Roman" w:hAnsi="Times New Roman"/>
                <w:sz w:val="20"/>
                <w:lang w:val="tr-TR"/>
              </w:rPr>
            </w:pPr>
          </w:p>
        </w:tc>
        <w:tc>
          <w:tcPr>
            <w:tcW w:w="708" w:type="dxa"/>
            <w:tcBorders>
              <w:bottom w:val="single" w:sz="8" w:space="0" w:color="auto"/>
            </w:tcBorders>
            <w:vAlign w:val="bottom"/>
          </w:tcPr>
          <w:p w:rsidR="00F846E3" w:rsidRPr="005E7E0C" w:rsidRDefault="00F846E3"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F846E3" w:rsidRPr="005E7E0C" w:rsidRDefault="00F846E3"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F846E3" w:rsidRPr="005E7E0C" w:rsidRDefault="00F846E3" w:rsidP="002234B7">
            <w:pPr>
              <w:tabs>
                <w:tab w:val="decimal" w:pos="1530"/>
              </w:tabs>
              <w:ind w:right="-108"/>
              <w:rPr>
                <w:rFonts w:ascii="Times New Roman" w:hAnsi="Times New Roman"/>
                <w:b/>
                <w:sz w:val="20"/>
                <w:lang w:val="en-GB"/>
              </w:rPr>
            </w:pPr>
          </w:p>
        </w:tc>
        <w:tc>
          <w:tcPr>
            <w:tcW w:w="590" w:type="dxa"/>
            <w:tcBorders>
              <w:bottom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sz w:val="20"/>
                <w:lang w:val="en-GB"/>
              </w:rPr>
            </w:pPr>
          </w:p>
        </w:tc>
        <w:tc>
          <w:tcPr>
            <w:tcW w:w="1536" w:type="dxa"/>
            <w:tcBorders>
              <w:bottom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p>
        </w:tc>
      </w:tr>
      <w:tr w:rsidR="00F846E3" w:rsidRPr="005E7E0C" w:rsidTr="00E0095F">
        <w:tc>
          <w:tcPr>
            <w:tcW w:w="5388" w:type="dxa"/>
            <w:tcBorders>
              <w:top w:val="single" w:sz="8" w:space="0" w:color="auto"/>
            </w:tcBorders>
            <w:vAlign w:val="bottom"/>
          </w:tcPr>
          <w:p w:rsidR="00F846E3" w:rsidRPr="005E7E0C" w:rsidRDefault="00F846E3" w:rsidP="003C22E6">
            <w:pPr>
              <w:pStyle w:val="Heading4"/>
              <w:jc w:val="left"/>
              <w:rPr>
                <w:rFonts w:ascii="Times New Roman" w:hAnsi="Times New Roman"/>
                <w:sz w:val="20"/>
                <w:lang w:val="tr-TR"/>
              </w:rPr>
            </w:pPr>
            <w:r w:rsidRPr="005E7E0C">
              <w:rPr>
                <w:rFonts w:ascii="Times New Roman" w:hAnsi="Times New Roman"/>
                <w:sz w:val="20"/>
                <w:lang w:val="tr-TR"/>
              </w:rPr>
              <w:t>Toplam özkaynaklar</w:t>
            </w:r>
          </w:p>
        </w:tc>
        <w:tc>
          <w:tcPr>
            <w:tcW w:w="708" w:type="dxa"/>
            <w:tcBorders>
              <w:top w:val="single" w:sz="8" w:space="0" w:color="auto"/>
            </w:tcBorders>
            <w:vAlign w:val="bottom"/>
          </w:tcPr>
          <w:p w:rsidR="00F846E3" w:rsidRPr="005E7E0C" w:rsidRDefault="00F846E3" w:rsidP="00B30173">
            <w:pPr>
              <w:jc w:val="center"/>
              <w:rPr>
                <w:rFonts w:ascii="Times New Roman" w:hAnsi="Times New Roman"/>
                <w:sz w:val="18"/>
                <w:szCs w:val="18"/>
                <w:lang w:val="tr-TR"/>
              </w:rPr>
            </w:pPr>
          </w:p>
        </w:tc>
        <w:tc>
          <w:tcPr>
            <w:tcW w:w="284" w:type="dxa"/>
            <w:tcBorders>
              <w:top w:val="single" w:sz="8" w:space="0" w:color="auto"/>
            </w:tcBorders>
            <w:vAlign w:val="bottom"/>
          </w:tcPr>
          <w:p w:rsidR="00F846E3" w:rsidRPr="005E7E0C" w:rsidRDefault="00F846E3" w:rsidP="00B30173">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9,231,075</w:t>
            </w:r>
          </w:p>
        </w:tc>
        <w:tc>
          <w:tcPr>
            <w:tcW w:w="590" w:type="dxa"/>
            <w:tcBorders>
              <w:top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top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8,024,413</w:t>
            </w:r>
          </w:p>
        </w:tc>
      </w:tr>
      <w:tr w:rsidR="00F846E3" w:rsidRPr="005E7E0C" w:rsidTr="00E0095F">
        <w:tc>
          <w:tcPr>
            <w:tcW w:w="5388" w:type="dxa"/>
            <w:tcBorders>
              <w:bottom w:val="single" w:sz="8" w:space="0" w:color="auto"/>
            </w:tcBorders>
            <w:vAlign w:val="bottom"/>
          </w:tcPr>
          <w:p w:rsidR="00F846E3" w:rsidRPr="005E7E0C" w:rsidRDefault="00F846E3" w:rsidP="003C22E6">
            <w:pPr>
              <w:rPr>
                <w:rFonts w:ascii="Times New Roman" w:hAnsi="Times New Roman"/>
                <w:sz w:val="20"/>
                <w:lang w:val="tr-TR"/>
              </w:rPr>
            </w:pPr>
          </w:p>
        </w:tc>
        <w:tc>
          <w:tcPr>
            <w:tcW w:w="708" w:type="dxa"/>
            <w:tcBorders>
              <w:bottom w:val="single" w:sz="8" w:space="0" w:color="auto"/>
            </w:tcBorders>
            <w:vAlign w:val="bottom"/>
          </w:tcPr>
          <w:p w:rsidR="00F846E3" w:rsidRPr="005E7E0C" w:rsidRDefault="00F846E3"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F846E3" w:rsidRPr="005E7E0C" w:rsidRDefault="00F846E3"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F846E3" w:rsidRPr="005E7E0C" w:rsidRDefault="00F846E3" w:rsidP="002234B7">
            <w:pPr>
              <w:tabs>
                <w:tab w:val="decimal" w:pos="1530"/>
              </w:tabs>
              <w:ind w:right="-108"/>
              <w:rPr>
                <w:rFonts w:ascii="Times New Roman" w:hAnsi="Times New Roman"/>
                <w:b/>
                <w:sz w:val="20"/>
                <w:lang w:val="en-GB"/>
              </w:rPr>
            </w:pPr>
          </w:p>
        </w:tc>
        <w:tc>
          <w:tcPr>
            <w:tcW w:w="590" w:type="dxa"/>
            <w:tcBorders>
              <w:bottom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bottom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p>
        </w:tc>
      </w:tr>
      <w:tr w:rsidR="00F846E3" w:rsidRPr="005E7E0C" w:rsidTr="00E0095F">
        <w:trPr>
          <w:trHeight w:val="284"/>
        </w:trPr>
        <w:tc>
          <w:tcPr>
            <w:tcW w:w="5388" w:type="dxa"/>
            <w:tcBorders>
              <w:top w:val="single" w:sz="8" w:space="0" w:color="auto"/>
              <w:bottom w:val="double" w:sz="4" w:space="0" w:color="auto"/>
            </w:tcBorders>
            <w:vAlign w:val="bottom"/>
          </w:tcPr>
          <w:p w:rsidR="00F846E3" w:rsidRPr="005E7E0C" w:rsidRDefault="00F846E3" w:rsidP="003C22E6">
            <w:pPr>
              <w:rPr>
                <w:rFonts w:ascii="Times New Roman" w:hAnsi="Times New Roman"/>
                <w:b/>
                <w:bCs/>
                <w:sz w:val="20"/>
                <w:lang w:val="tr-TR"/>
              </w:rPr>
            </w:pPr>
            <w:r w:rsidRPr="005E7E0C">
              <w:rPr>
                <w:rFonts w:ascii="Times New Roman" w:hAnsi="Times New Roman"/>
                <w:b/>
                <w:bCs/>
                <w:sz w:val="20"/>
                <w:lang w:val="tr-TR"/>
              </w:rPr>
              <w:t>Toplam yükümlülükler ve özkaynaklar</w:t>
            </w:r>
          </w:p>
        </w:tc>
        <w:tc>
          <w:tcPr>
            <w:tcW w:w="708" w:type="dxa"/>
            <w:tcBorders>
              <w:top w:val="single" w:sz="8" w:space="0" w:color="auto"/>
              <w:bottom w:val="double" w:sz="4" w:space="0" w:color="auto"/>
            </w:tcBorders>
            <w:vAlign w:val="bottom"/>
          </w:tcPr>
          <w:p w:rsidR="00F846E3" w:rsidRPr="005E7E0C" w:rsidRDefault="00F846E3" w:rsidP="00B30173">
            <w:pPr>
              <w:jc w:val="center"/>
              <w:rPr>
                <w:rFonts w:ascii="Times New Roman" w:hAnsi="Times New Roman"/>
                <w:sz w:val="18"/>
                <w:szCs w:val="18"/>
                <w:lang w:val="tr-TR"/>
              </w:rPr>
            </w:pPr>
          </w:p>
        </w:tc>
        <w:tc>
          <w:tcPr>
            <w:tcW w:w="284" w:type="dxa"/>
            <w:tcBorders>
              <w:top w:val="single" w:sz="8" w:space="0" w:color="auto"/>
              <w:bottom w:val="double" w:sz="4" w:space="0" w:color="auto"/>
            </w:tcBorders>
            <w:vAlign w:val="bottom"/>
          </w:tcPr>
          <w:p w:rsidR="00F846E3" w:rsidRPr="005E7E0C" w:rsidRDefault="00F846E3"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76,856,995</w:t>
            </w:r>
          </w:p>
        </w:tc>
        <w:tc>
          <w:tcPr>
            <w:tcW w:w="590" w:type="dxa"/>
            <w:tcBorders>
              <w:top w:val="single" w:sz="8" w:space="0" w:color="auto"/>
              <w:bottom w:val="double" w:sz="4"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top w:val="single" w:sz="8" w:space="0" w:color="auto"/>
              <w:bottom w:val="double" w:sz="4"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67,334,413</w:t>
            </w:r>
          </w:p>
        </w:tc>
      </w:tr>
      <w:tr w:rsidR="00F846E3" w:rsidRPr="005E7E0C" w:rsidTr="00E0095F">
        <w:tc>
          <w:tcPr>
            <w:tcW w:w="5388" w:type="dxa"/>
            <w:tcBorders>
              <w:top w:val="double" w:sz="4" w:space="0" w:color="auto"/>
            </w:tcBorders>
            <w:vAlign w:val="bottom"/>
          </w:tcPr>
          <w:p w:rsidR="00F846E3" w:rsidRPr="005E7E0C" w:rsidRDefault="00F846E3" w:rsidP="003C22E6">
            <w:pPr>
              <w:rPr>
                <w:rFonts w:ascii="Times New Roman" w:hAnsi="Times New Roman"/>
                <w:b/>
                <w:bCs/>
                <w:sz w:val="20"/>
                <w:lang w:val="tr-TR"/>
              </w:rPr>
            </w:pPr>
          </w:p>
        </w:tc>
        <w:tc>
          <w:tcPr>
            <w:tcW w:w="708" w:type="dxa"/>
            <w:tcBorders>
              <w:top w:val="double" w:sz="4" w:space="0" w:color="auto"/>
            </w:tcBorders>
            <w:vAlign w:val="bottom"/>
          </w:tcPr>
          <w:p w:rsidR="00F846E3" w:rsidRPr="005E7E0C" w:rsidRDefault="00F846E3" w:rsidP="00B30173">
            <w:pPr>
              <w:jc w:val="center"/>
              <w:rPr>
                <w:rFonts w:ascii="Times New Roman" w:hAnsi="Times New Roman"/>
                <w:sz w:val="18"/>
                <w:szCs w:val="18"/>
                <w:lang w:val="tr-TR"/>
              </w:rPr>
            </w:pPr>
          </w:p>
        </w:tc>
        <w:tc>
          <w:tcPr>
            <w:tcW w:w="284" w:type="dxa"/>
            <w:tcBorders>
              <w:top w:val="double" w:sz="4" w:space="0" w:color="auto"/>
            </w:tcBorders>
            <w:vAlign w:val="bottom"/>
          </w:tcPr>
          <w:p w:rsidR="00F846E3" w:rsidRPr="005E7E0C" w:rsidRDefault="00F846E3"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double" w:sz="4" w:space="0" w:color="auto"/>
            </w:tcBorders>
            <w:vAlign w:val="bottom"/>
          </w:tcPr>
          <w:p w:rsidR="00F846E3" w:rsidRPr="005E7E0C" w:rsidRDefault="00F846E3" w:rsidP="002234B7">
            <w:pPr>
              <w:tabs>
                <w:tab w:val="decimal" w:pos="1530"/>
              </w:tabs>
              <w:ind w:right="-108"/>
              <w:rPr>
                <w:rFonts w:ascii="Times New Roman" w:hAnsi="Times New Roman"/>
                <w:b/>
                <w:sz w:val="20"/>
                <w:lang w:val="en-GB"/>
              </w:rPr>
            </w:pPr>
          </w:p>
        </w:tc>
        <w:tc>
          <w:tcPr>
            <w:tcW w:w="590" w:type="dxa"/>
            <w:tcBorders>
              <w:top w:val="double" w:sz="4"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top w:val="double" w:sz="4" w:space="0" w:color="auto"/>
            </w:tcBorders>
            <w:vAlign w:val="bottom"/>
          </w:tcPr>
          <w:p w:rsidR="00F846E3" w:rsidRPr="005E7E0C" w:rsidRDefault="00F846E3" w:rsidP="00F846E3">
            <w:pPr>
              <w:pStyle w:val="001normalbold"/>
              <w:tabs>
                <w:tab w:val="left" w:pos="1320"/>
                <w:tab w:val="decimal" w:pos="1599"/>
              </w:tabs>
              <w:spacing w:before="0" w:after="0"/>
              <w:ind w:right="133"/>
              <w:jc w:val="right"/>
              <w:rPr>
                <w:rFonts w:ascii="Times New Roman" w:eastAsia="Times New Roman" w:hAnsi="Times New Roman" w:cs="Times New Roman"/>
                <w:lang w:val="en-GB"/>
              </w:rPr>
            </w:pPr>
          </w:p>
        </w:tc>
      </w:tr>
      <w:tr w:rsidR="00F846E3" w:rsidRPr="005E7E0C" w:rsidTr="00E0095F">
        <w:tc>
          <w:tcPr>
            <w:tcW w:w="5388" w:type="dxa"/>
            <w:tcBorders>
              <w:bottom w:val="single" w:sz="8" w:space="0" w:color="auto"/>
            </w:tcBorders>
            <w:vAlign w:val="bottom"/>
          </w:tcPr>
          <w:p w:rsidR="00F846E3" w:rsidRPr="005E7E0C" w:rsidRDefault="00F846E3" w:rsidP="003C22E6">
            <w:pPr>
              <w:rPr>
                <w:rFonts w:ascii="Times New Roman" w:hAnsi="Times New Roman"/>
                <w:b/>
                <w:bCs/>
                <w:sz w:val="20"/>
                <w:lang w:val="tr-TR"/>
              </w:rPr>
            </w:pPr>
            <w:r w:rsidRPr="005E7E0C">
              <w:rPr>
                <w:rFonts w:ascii="Times New Roman" w:hAnsi="Times New Roman"/>
                <w:b/>
                <w:bCs/>
                <w:sz w:val="20"/>
                <w:lang w:val="tr-TR"/>
              </w:rPr>
              <w:t>Bilanço dışı yükümlülükler</w:t>
            </w:r>
          </w:p>
        </w:tc>
        <w:tc>
          <w:tcPr>
            <w:tcW w:w="708" w:type="dxa"/>
            <w:tcBorders>
              <w:bottom w:val="single" w:sz="8" w:space="0" w:color="auto"/>
            </w:tcBorders>
            <w:vAlign w:val="bottom"/>
          </w:tcPr>
          <w:p w:rsidR="00F846E3" w:rsidRPr="005E7E0C" w:rsidRDefault="00F846E3" w:rsidP="00B30173">
            <w:pPr>
              <w:jc w:val="center"/>
              <w:rPr>
                <w:rFonts w:ascii="Times New Roman" w:hAnsi="Times New Roman"/>
                <w:sz w:val="18"/>
                <w:szCs w:val="18"/>
                <w:lang w:val="tr-TR"/>
              </w:rPr>
            </w:pPr>
            <w:r w:rsidRPr="005E7E0C">
              <w:rPr>
                <w:rFonts w:ascii="Times New Roman" w:hAnsi="Times New Roman"/>
                <w:sz w:val="18"/>
                <w:szCs w:val="18"/>
                <w:lang w:val="tr-TR"/>
              </w:rPr>
              <w:t>27</w:t>
            </w:r>
          </w:p>
        </w:tc>
        <w:tc>
          <w:tcPr>
            <w:tcW w:w="284" w:type="dxa"/>
            <w:tcBorders>
              <w:bottom w:val="single" w:sz="8" w:space="0" w:color="auto"/>
            </w:tcBorders>
            <w:vAlign w:val="bottom"/>
          </w:tcPr>
          <w:p w:rsidR="00F846E3" w:rsidRPr="005E7E0C" w:rsidRDefault="00F846E3"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bottom w:val="single" w:sz="8" w:space="0" w:color="auto"/>
            </w:tcBorders>
            <w:vAlign w:val="bottom"/>
          </w:tcPr>
          <w:p w:rsidR="00F846E3" w:rsidRPr="005E7E0C" w:rsidRDefault="00F846E3" w:rsidP="002234B7">
            <w:pPr>
              <w:tabs>
                <w:tab w:val="decimal" w:pos="1597"/>
              </w:tabs>
              <w:ind w:right="78" w:firstLine="34"/>
              <w:rPr>
                <w:rFonts w:ascii="Times New Roman" w:hAnsi="Times New Roman"/>
                <w:b/>
                <w:bCs/>
                <w:sz w:val="20"/>
                <w:lang w:val="en-GB"/>
              </w:rPr>
            </w:pPr>
            <w:r w:rsidRPr="005E7E0C">
              <w:rPr>
                <w:rFonts w:ascii="Times New Roman" w:hAnsi="Times New Roman"/>
                <w:b/>
                <w:bCs/>
                <w:sz w:val="20"/>
                <w:lang w:val="en-GB"/>
              </w:rPr>
              <w:t>21,866,711</w:t>
            </w:r>
          </w:p>
        </w:tc>
        <w:tc>
          <w:tcPr>
            <w:tcW w:w="590" w:type="dxa"/>
            <w:tcBorders>
              <w:bottom w:val="single" w:sz="8" w:space="0" w:color="auto"/>
            </w:tcBorders>
            <w:vAlign w:val="bottom"/>
          </w:tcPr>
          <w:p w:rsidR="00F846E3" w:rsidRPr="005E7E0C" w:rsidRDefault="00F846E3" w:rsidP="002234B7">
            <w:pPr>
              <w:tabs>
                <w:tab w:val="decimal" w:pos="885"/>
              </w:tabs>
              <w:ind w:right="-108" w:firstLine="34"/>
              <w:jc w:val="right"/>
              <w:rPr>
                <w:rFonts w:ascii="Times New Roman" w:hAnsi="Times New Roman"/>
                <w:b/>
                <w:sz w:val="20"/>
                <w:lang w:val="en-GB"/>
              </w:rPr>
            </w:pPr>
          </w:p>
        </w:tc>
        <w:tc>
          <w:tcPr>
            <w:tcW w:w="1536" w:type="dxa"/>
            <w:tcBorders>
              <w:bottom w:val="single" w:sz="8" w:space="0" w:color="auto"/>
            </w:tcBorders>
            <w:vAlign w:val="bottom"/>
          </w:tcPr>
          <w:p w:rsidR="00F846E3" w:rsidRPr="005E7E0C" w:rsidRDefault="00F846E3" w:rsidP="00F846E3">
            <w:pPr>
              <w:tabs>
                <w:tab w:val="left" w:pos="1320"/>
                <w:tab w:val="decimal" w:pos="1599"/>
              </w:tabs>
              <w:ind w:right="133"/>
              <w:jc w:val="right"/>
              <w:rPr>
                <w:rFonts w:ascii="Times New Roman" w:hAnsi="Times New Roman"/>
                <w:b/>
                <w:sz w:val="20"/>
                <w:lang w:val="en-GB"/>
              </w:rPr>
            </w:pPr>
            <w:r w:rsidRPr="005E7E0C">
              <w:rPr>
                <w:rFonts w:ascii="Times New Roman" w:hAnsi="Times New Roman"/>
                <w:b/>
                <w:sz w:val="20"/>
                <w:lang w:val="en-GB"/>
              </w:rPr>
              <w:t>17,188,447</w:t>
            </w:r>
          </w:p>
        </w:tc>
      </w:tr>
    </w:tbl>
    <w:p w:rsidR="001C61DA" w:rsidRPr="005E7E0C" w:rsidRDefault="001C61DA" w:rsidP="005164D5">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jc w:val="right"/>
        <w:rPr>
          <w:rFonts w:ascii="Times New Roman" w:hAnsi="Times New Roman"/>
          <w:lang w:val="tr-TR"/>
        </w:rPr>
      </w:pPr>
    </w:p>
    <w:p w:rsidR="00C8249E" w:rsidRPr="005E7E0C" w:rsidRDefault="00C8249E" w:rsidP="00B8204D">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rPr>
          <w:rFonts w:ascii="Times New Roman" w:hAnsi="Times New Roman"/>
          <w:i/>
          <w:sz w:val="22"/>
          <w:szCs w:val="22"/>
          <w:lang w:val="tr-TR"/>
        </w:rPr>
      </w:pPr>
    </w:p>
    <w:p w:rsidR="00E50129" w:rsidRPr="005E7E0C"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97F93" w:rsidRPr="005E7E0C" w:rsidRDefault="00F97F93"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E50129" w:rsidRPr="005E7E0C"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B40394" w:rsidRPr="005E7E0C" w:rsidRDefault="00B40394"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1B7C8F" w:rsidRPr="005E7E0C" w:rsidRDefault="001B7C8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647736" w:rsidRPr="005E7E0C" w:rsidRDefault="00647736"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p>
    <w:p w:rsidR="00D830EC" w:rsidRPr="005E7E0C" w:rsidRDefault="003A0E80"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r w:rsidRPr="005E7E0C">
        <w:rPr>
          <w:rFonts w:ascii="Times New Roman" w:hAnsi="Times New Roman"/>
          <w:i/>
          <w:lang w:val="tr-TR"/>
        </w:rPr>
        <w:t>İlişikte</w:t>
      </w:r>
      <w:r w:rsidR="00B30173" w:rsidRPr="005E7E0C">
        <w:rPr>
          <w:rFonts w:ascii="Times New Roman" w:hAnsi="Times New Roman"/>
          <w:i/>
          <w:lang w:val="tr-TR"/>
        </w:rPr>
        <w:t xml:space="preserve"> </w:t>
      </w:r>
      <w:r w:rsidR="00556D76" w:rsidRPr="005E7E0C">
        <w:rPr>
          <w:rFonts w:ascii="Times New Roman" w:hAnsi="Times New Roman"/>
          <w:i/>
          <w:lang w:val="tr-TR"/>
        </w:rPr>
        <w:t xml:space="preserve">8 ile </w:t>
      </w:r>
      <w:r w:rsidR="00E8016E" w:rsidRPr="005E7E0C">
        <w:rPr>
          <w:rFonts w:ascii="Times New Roman" w:hAnsi="Times New Roman"/>
          <w:i/>
          <w:lang w:val="tr-TR"/>
        </w:rPr>
        <w:t>7</w:t>
      </w:r>
      <w:r w:rsidR="00830958" w:rsidRPr="005E7E0C">
        <w:rPr>
          <w:rFonts w:ascii="Times New Roman" w:hAnsi="Times New Roman"/>
          <w:i/>
          <w:lang w:val="tr-TR"/>
        </w:rPr>
        <w:t>4</w:t>
      </w:r>
      <w:r w:rsidR="00E26741" w:rsidRPr="005E7E0C">
        <w:rPr>
          <w:rFonts w:ascii="Times New Roman" w:hAnsi="Times New Roman"/>
          <w:i/>
          <w:lang w:val="tr-TR"/>
        </w:rPr>
        <w:t>’</w:t>
      </w:r>
      <w:r w:rsidR="00830958" w:rsidRPr="005E7E0C">
        <w:rPr>
          <w:rFonts w:ascii="Times New Roman" w:hAnsi="Times New Roman"/>
          <w:i/>
          <w:lang w:val="tr-TR"/>
        </w:rPr>
        <w:t>üncü</w:t>
      </w:r>
      <w:r w:rsidR="00556D76" w:rsidRPr="005E7E0C">
        <w:rPr>
          <w:rFonts w:ascii="Times New Roman" w:hAnsi="Times New Roman"/>
          <w:i/>
          <w:lang w:val="tr-TR"/>
        </w:rPr>
        <w:t xml:space="preserve"> </w:t>
      </w:r>
      <w:r w:rsidR="00B30173" w:rsidRPr="005E7E0C">
        <w:rPr>
          <w:rFonts w:ascii="Times New Roman" w:hAnsi="Times New Roman"/>
          <w:i/>
          <w:lang w:val="tr-TR"/>
        </w:rPr>
        <w:t>sayfalar aras</w:t>
      </w:r>
      <w:r w:rsidR="00372824" w:rsidRPr="005E7E0C">
        <w:rPr>
          <w:rFonts w:ascii="Times New Roman" w:hAnsi="Times New Roman"/>
          <w:i/>
          <w:lang w:val="tr-TR"/>
        </w:rPr>
        <w:t>ında sunulan notlar bu</w:t>
      </w:r>
      <w:r w:rsidR="00B30173" w:rsidRPr="005E7E0C">
        <w:rPr>
          <w:rFonts w:ascii="Times New Roman" w:hAnsi="Times New Roman"/>
          <w:i/>
          <w:lang w:val="tr-TR"/>
        </w:rPr>
        <w:t xml:space="preserve"> </w:t>
      </w:r>
      <w:r w:rsidR="001F73E0" w:rsidRPr="005E7E0C">
        <w:rPr>
          <w:rFonts w:ascii="Times New Roman" w:hAnsi="Times New Roman"/>
          <w:i/>
          <w:lang w:val="tr-TR"/>
        </w:rPr>
        <w:t>konsolide</w:t>
      </w:r>
      <w:r w:rsidR="00B75A5A" w:rsidRPr="005E7E0C">
        <w:rPr>
          <w:rFonts w:ascii="Times New Roman" w:hAnsi="Times New Roman"/>
          <w:i/>
          <w:lang w:val="tr-TR"/>
        </w:rPr>
        <w:t xml:space="preserve"> </w:t>
      </w:r>
      <w:r w:rsidR="00B30173" w:rsidRPr="005E7E0C">
        <w:rPr>
          <w:rFonts w:ascii="Times New Roman" w:hAnsi="Times New Roman"/>
          <w:i/>
          <w:lang w:val="tr-TR"/>
        </w:rPr>
        <w:t>finansal tabloların</w:t>
      </w:r>
      <w:r w:rsidR="001B7C8F" w:rsidRPr="005E7E0C">
        <w:rPr>
          <w:rFonts w:ascii="Times New Roman" w:hAnsi="Times New Roman"/>
          <w:i/>
          <w:lang w:val="tr-TR"/>
        </w:rPr>
        <w:t>ın</w:t>
      </w:r>
      <w:r w:rsidR="00384CA8" w:rsidRPr="005E7E0C">
        <w:rPr>
          <w:rFonts w:ascii="Times New Roman" w:hAnsi="Times New Roman"/>
          <w:i/>
          <w:lang w:val="tr-TR"/>
        </w:rPr>
        <w:t xml:space="preserve"> </w:t>
      </w:r>
      <w:r w:rsidR="00B30173" w:rsidRPr="005E7E0C">
        <w:rPr>
          <w:rFonts w:ascii="Times New Roman" w:hAnsi="Times New Roman"/>
          <w:i/>
          <w:lang w:val="tr-TR"/>
        </w:rPr>
        <w:t>tamamlayıcı</w:t>
      </w:r>
      <w:r w:rsidRPr="005E7E0C">
        <w:rPr>
          <w:rFonts w:ascii="Times New Roman" w:hAnsi="Times New Roman"/>
          <w:i/>
          <w:lang w:val="tr-TR"/>
        </w:rPr>
        <w:t xml:space="preserve"> parçalarıdır</w:t>
      </w:r>
      <w:r w:rsidR="00D830EC" w:rsidRPr="005E7E0C">
        <w:rPr>
          <w:rFonts w:ascii="Times New Roman" w:hAnsi="Times New Roman"/>
          <w:i/>
          <w:lang w:val="tr-TR"/>
        </w:rPr>
        <w:t>.</w:t>
      </w:r>
    </w:p>
    <w:p w:rsidR="00D830EC" w:rsidRPr="005E7E0C" w:rsidRDefault="00D830EC"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jc w:val="center"/>
        <w:rPr>
          <w:rFonts w:ascii="Times New Roman" w:hAnsi="Times New Roman"/>
          <w:lang w:val="tr-TR"/>
        </w:rPr>
        <w:sectPr w:rsidR="00D830EC" w:rsidRPr="005E7E0C" w:rsidSect="00B40394">
          <w:headerReference w:type="default" r:id="rId15"/>
          <w:footerReference w:type="default" r:id="rId16"/>
          <w:pgSz w:w="11907" w:h="16840" w:code="9"/>
          <w:pgMar w:top="437" w:right="708" w:bottom="1134" w:left="1418" w:header="709" w:footer="709" w:gutter="0"/>
          <w:paperSrc w:first="1" w:other="1"/>
          <w:pgNumType w:start="1"/>
          <w:cols w:space="708"/>
        </w:sectPr>
      </w:pPr>
    </w:p>
    <w:tbl>
      <w:tblPr>
        <w:tblW w:w="10308" w:type="dxa"/>
        <w:tblInd w:w="-318" w:type="dxa"/>
        <w:tblLayout w:type="fixed"/>
        <w:tblLook w:val="0000"/>
      </w:tblPr>
      <w:tblGrid>
        <w:gridCol w:w="5798"/>
        <w:gridCol w:w="709"/>
        <w:gridCol w:w="1718"/>
        <w:gridCol w:w="15"/>
        <w:gridCol w:w="241"/>
        <w:gridCol w:w="12"/>
        <w:gridCol w:w="15"/>
        <w:gridCol w:w="1800"/>
      </w:tblGrid>
      <w:tr w:rsidR="00752F3E" w:rsidRPr="005E7E0C" w:rsidTr="002234B7">
        <w:trPr>
          <w:trHeight w:val="397"/>
        </w:trPr>
        <w:tc>
          <w:tcPr>
            <w:tcW w:w="5798" w:type="dxa"/>
            <w:tcBorders>
              <w:top w:val="single" w:sz="8" w:space="0" w:color="auto"/>
              <w:bottom w:val="single" w:sz="8" w:space="0" w:color="auto"/>
            </w:tcBorders>
            <w:vAlign w:val="bottom"/>
          </w:tcPr>
          <w:p w:rsidR="00752F3E" w:rsidRPr="005E7E0C" w:rsidRDefault="00752F3E" w:rsidP="00DC2907">
            <w:pPr>
              <w:pStyle w:val="1tipi"/>
              <w:tabs>
                <w:tab w:val="clear" w:pos="1134"/>
              </w:tabs>
              <w:jc w:val="left"/>
              <w:rPr>
                <w:rFonts w:ascii="Times New Roman" w:hAnsi="Times New Roman"/>
                <w:sz w:val="20"/>
              </w:rPr>
            </w:pPr>
            <w:bookmarkStart w:id="4" w:name="OLE_LINK27"/>
          </w:p>
        </w:tc>
        <w:tc>
          <w:tcPr>
            <w:tcW w:w="709" w:type="dxa"/>
            <w:tcBorders>
              <w:top w:val="single" w:sz="8" w:space="0" w:color="auto"/>
              <w:bottom w:val="single" w:sz="8" w:space="0" w:color="auto"/>
            </w:tcBorders>
            <w:vAlign w:val="bottom"/>
          </w:tcPr>
          <w:p w:rsidR="00752F3E" w:rsidRPr="005E7E0C" w:rsidRDefault="00752F3E" w:rsidP="00D77AB1">
            <w:pPr>
              <w:pStyle w:val="1tipi"/>
              <w:tabs>
                <w:tab w:val="clear" w:pos="1134"/>
              </w:tabs>
              <w:ind w:left="-108" w:right="-108"/>
              <w:jc w:val="center"/>
              <w:rPr>
                <w:rFonts w:ascii="Times New Roman" w:hAnsi="Times New Roman"/>
                <w:b/>
                <w:bCs/>
                <w:sz w:val="20"/>
              </w:rPr>
            </w:pPr>
            <w:r w:rsidRPr="005E7E0C">
              <w:rPr>
                <w:rFonts w:ascii="Times New Roman" w:hAnsi="Times New Roman"/>
                <w:b/>
                <w:bCs/>
                <w:sz w:val="20"/>
              </w:rPr>
              <w:t>Dipnot</w:t>
            </w:r>
          </w:p>
        </w:tc>
        <w:tc>
          <w:tcPr>
            <w:tcW w:w="1718" w:type="dxa"/>
            <w:tcBorders>
              <w:top w:val="single" w:sz="8" w:space="0" w:color="auto"/>
              <w:bottom w:val="single" w:sz="8" w:space="0" w:color="auto"/>
            </w:tcBorders>
            <w:vAlign w:val="bottom"/>
          </w:tcPr>
          <w:p w:rsidR="00752F3E" w:rsidRPr="005E7E0C" w:rsidRDefault="00196E59" w:rsidP="00370EE5">
            <w:pPr>
              <w:pStyle w:val="1tipi"/>
              <w:tabs>
                <w:tab w:val="clear" w:pos="1134"/>
              </w:tabs>
              <w:ind w:right="-24"/>
              <w:jc w:val="right"/>
              <w:rPr>
                <w:rFonts w:ascii="Times New Roman" w:hAnsi="Times New Roman"/>
                <w:b/>
                <w:bCs/>
                <w:sz w:val="20"/>
              </w:rPr>
            </w:pPr>
            <w:r w:rsidRPr="005E7E0C">
              <w:rPr>
                <w:rFonts w:ascii="Times New Roman" w:hAnsi="Times New Roman"/>
                <w:b/>
                <w:bCs/>
                <w:sz w:val="20"/>
              </w:rPr>
              <w:t>31 Aralık</w:t>
            </w:r>
            <w:r w:rsidR="00752F3E" w:rsidRPr="005E7E0C">
              <w:rPr>
                <w:rFonts w:ascii="Times New Roman" w:hAnsi="Times New Roman"/>
                <w:b/>
                <w:bCs/>
                <w:sz w:val="20"/>
              </w:rPr>
              <w:t xml:space="preserve"> 2010</w:t>
            </w:r>
          </w:p>
        </w:tc>
        <w:tc>
          <w:tcPr>
            <w:tcW w:w="268" w:type="dxa"/>
            <w:gridSpan w:val="3"/>
            <w:tcBorders>
              <w:top w:val="single" w:sz="8" w:space="0" w:color="auto"/>
              <w:bottom w:val="single" w:sz="8" w:space="0" w:color="auto"/>
            </w:tcBorders>
            <w:vAlign w:val="bottom"/>
          </w:tcPr>
          <w:p w:rsidR="00752F3E" w:rsidRPr="005E7E0C" w:rsidRDefault="00752F3E" w:rsidP="00370EE5">
            <w:pPr>
              <w:pStyle w:val="1tipi"/>
              <w:tabs>
                <w:tab w:val="clear" w:pos="1134"/>
              </w:tabs>
              <w:ind w:right="-24"/>
              <w:jc w:val="right"/>
              <w:rPr>
                <w:rFonts w:ascii="Times New Roman" w:hAnsi="Times New Roman"/>
                <w:b/>
                <w:bCs/>
                <w:sz w:val="20"/>
              </w:rPr>
            </w:pPr>
          </w:p>
        </w:tc>
        <w:tc>
          <w:tcPr>
            <w:tcW w:w="1815" w:type="dxa"/>
            <w:gridSpan w:val="2"/>
            <w:tcBorders>
              <w:top w:val="single" w:sz="8" w:space="0" w:color="auto"/>
              <w:bottom w:val="single" w:sz="8" w:space="0" w:color="auto"/>
            </w:tcBorders>
            <w:vAlign w:val="bottom"/>
          </w:tcPr>
          <w:p w:rsidR="00752F3E" w:rsidRPr="005E7E0C" w:rsidRDefault="00196E59" w:rsidP="00370EE5">
            <w:pPr>
              <w:pStyle w:val="1tipi"/>
              <w:tabs>
                <w:tab w:val="clear" w:pos="1134"/>
              </w:tabs>
              <w:ind w:right="102"/>
              <w:jc w:val="right"/>
              <w:rPr>
                <w:rFonts w:ascii="Times New Roman" w:hAnsi="Times New Roman"/>
                <w:b/>
                <w:bCs/>
                <w:sz w:val="20"/>
              </w:rPr>
            </w:pPr>
            <w:r w:rsidRPr="005E7E0C">
              <w:rPr>
                <w:rFonts w:ascii="Times New Roman" w:hAnsi="Times New Roman"/>
                <w:b/>
                <w:bCs/>
                <w:sz w:val="20"/>
              </w:rPr>
              <w:t>31 Aralık</w:t>
            </w:r>
            <w:r w:rsidR="00752F3E" w:rsidRPr="005E7E0C">
              <w:rPr>
                <w:rFonts w:ascii="Times New Roman" w:hAnsi="Times New Roman"/>
                <w:b/>
                <w:bCs/>
                <w:sz w:val="20"/>
              </w:rPr>
              <w:t xml:space="preserve"> 2009</w:t>
            </w:r>
          </w:p>
        </w:tc>
      </w:tr>
      <w:tr w:rsidR="00752F3E" w:rsidRPr="005E7E0C" w:rsidTr="002234B7">
        <w:trPr>
          <w:trHeight w:val="113"/>
        </w:trPr>
        <w:tc>
          <w:tcPr>
            <w:tcW w:w="5798" w:type="dxa"/>
            <w:tcBorders>
              <w:top w:val="single" w:sz="8" w:space="0" w:color="auto"/>
            </w:tcBorders>
          </w:tcPr>
          <w:p w:rsidR="00752F3E" w:rsidRPr="005E7E0C" w:rsidRDefault="00752F3E" w:rsidP="009E2BD8">
            <w:pPr>
              <w:rPr>
                <w:rFonts w:ascii="Times New Roman" w:hAnsi="Times New Roman"/>
                <w:sz w:val="20"/>
                <w:lang w:val="tr-TR"/>
              </w:rPr>
            </w:pPr>
            <w:r w:rsidRPr="005E7E0C">
              <w:rPr>
                <w:rFonts w:ascii="Times New Roman" w:hAnsi="Times New Roman"/>
                <w:sz w:val="20"/>
                <w:lang w:val="tr-TR"/>
              </w:rPr>
              <w:t xml:space="preserve"> </w:t>
            </w:r>
          </w:p>
        </w:tc>
        <w:tc>
          <w:tcPr>
            <w:tcW w:w="709" w:type="dxa"/>
            <w:tcBorders>
              <w:top w:val="single" w:sz="8" w:space="0" w:color="auto"/>
            </w:tcBorders>
            <w:vAlign w:val="bottom"/>
          </w:tcPr>
          <w:p w:rsidR="00752F3E" w:rsidRPr="005E7E0C" w:rsidRDefault="00752F3E" w:rsidP="003C22E6">
            <w:pPr>
              <w:jc w:val="center"/>
              <w:rPr>
                <w:rFonts w:ascii="Times New Roman" w:hAnsi="Times New Roman"/>
                <w:sz w:val="20"/>
                <w:lang w:val="tr-TR"/>
              </w:rPr>
            </w:pPr>
          </w:p>
        </w:tc>
        <w:tc>
          <w:tcPr>
            <w:tcW w:w="1718" w:type="dxa"/>
            <w:tcBorders>
              <w:top w:val="single" w:sz="8" w:space="0" w:color="auto"/>
            </w:tcBorders>
            <w:vAlign w:val="bottom"/>
          </w:tcPr>
          <w:p w:rsidR="00752F3E" w:rsidRPr="005E7E0C" w:rsidRDefault="00752F3E" w:rsidP="00802056">
            <w:pPr>
              <w:pStyle w:val="1tipi"/>
              <w:tabs>
                <w:tab w:val="clear" w:pos="1134"/>
              </w:tabs>
              <w:ind w:right="33"/>
              <w:jc w:val="right"/>
              <w:rPr>
                <w:rFonts w:ascii="Times New Roman" w:hAnsi="Times New Roman"/>
                <w:b/>
                <w:sz w:val="20"/>
              </w:rPr>
            </w:pPr>
          </w:p>
        </w:tc>
        <w:tc>
          <w:tcPr>
            <w:tcW w:w="268" w:type="dxa"/>
            <w:gridSpan w:val="3"/>
            <w:tcBorders>
              <w:top w:val="single" w:sz="8" w:space="0" w:color="auto"/>
            </w:tcBorders>
            <w:vAlign w:val="bottom"/>
          </w:tcPr>
          <w:p w:rsidR="00752F3E" w:rsidRPr="005E7E0C" w:rsidRDefault="00752F3E" w:rsidP="003C22E6">
            <w:pPr>
              <w:pStyle w:val="1tipi"/>
              <w:tabs>
                <w:tab w:val="clear" w:pos="1134"/>
              </w:tabs>
              <w:jc w:val="center"/>
              <w:rPr>
                <w:rFonts w:ascii="Times New Roman" w:hAnsi="Times New Roman"/>
                <w:b/>
                <w:sz w:val="20"/>
              </w:rPr>
            </w:pPr>
          </w:p>
        </w:tc>
        <w:tc>
          <w:tcPr>
            <w:tcW w:w="1815" w:type="dxa"/>
            <w:gridSpan w:val="2"/>
            <w:tcBorders>
              <w:top w:val="single" w:sz="8" w:space="0" w:color="auto"/>
            </w:tcBorders>
            <w:vAlign w:val="bottom"/>
          </w:tcPr>
          <w:p w:rsidR="00752F3E" w:rsidRPr="005E7E0C" w:rsidRDefault="00752F3E" w:rsidP="00802056">
            <w:pPr>
              <w:ind w:right="68"/>
              <w:jc w:val="center"/>
              <w:rPr>
                <w:rFonts w:ascii="Times New Roman" w:hAnsi="Times New Roman"/>
                <w:sz w:val="20"/>
                <w:lang w:val="tr-TR" w:eastAsia="tr-TR"/>
              </w:rPr>
            </w:pPr>
          </w:p>
        </w:tc>
      </w:tr>
      <w:tr w:rsidR="00752F3E" w:rsidRPr="005E7E0C" w:rsidTr="002234B7">
        <w:trPr>
          <w:trHeight w:val="80"/>
        </w:trPr>
        <w:tc>
          <w:tcPr>
            <w:tcW w:w="5798" w:type="dxa"/>
            <w:vAlign w:val="bottom"/>
          </w:tcPr>
          <w:p w:rsidR="00752F3E" w:rsidRPr="005E7E0C" w:rsidRDefault="00752F3E" w:rsidP="003C22E6">
            <w:pPr>
              <w:pStyle w:val="521tableleftbold"/>
              <w:spacing w:before="0" w:beforeAutospacing="0" w:after="0" w:afterAutospacing="0"/>
              <w:rPr>
                <w:rFonts w:ascii="Times New Roman" w:eastAsia="Times New Roman" w:hAnsi="Times New Roman" w:cs="Times New Roman"/>
                <w:sz w:val="20"/>
                <w:szCs w:val="20"/>
                <w:lang w:val="tr-TR"/>
              </w:rPr>
            </w:pPr>
            <w:r w:rsidRPr="005E7E0C">
              <w:rPr>
                <w:rFonts w:ascii="Times New Roman" w:eastAsia="Times New Roman" w:hAnsi="Times New Roman" w:cs="Times New Roman"/>
                <w:sz w:val="20"/>
                <w:szCs w:val="20"/>
                <w:lang w:val="tr-TR"/>
              </w:rPr>
              <w:t>Faiz gelirleri</w:t>
            </w:r>
          </w:p>
        </w:tc>
        <w:tc>
          <w:tcPr>
            <w:tcW w:w="709" w:type="dxa"/>
            <w:vAlign w:val="bottom"/>
          </w:tcPr>
          <w:p w:rsidR="00752F3E" w:rsidRPr="005E7E0C" w:rsidRDefault="00752F3E" w:rsidP="003C22E6">
            <w:pPr>
              <w:jc w:val="center"/>
              <w:rPr>
                <w:rFonts w:ascii="Times New Roman" w:hAnsi="Times New Roman"/>
                <w:b/>
                <w:bCs/>
                <w:sz w:val="20"/>
                <w:lang w:val="tr-TR"/>
              </w:rPr>
            </w:pPr>
          </w:p>
        </w:tc>
        <w:tc>
          <w:tcPr>
            <w:tcW w:w="1718" w:type="dxa"/>
            <w:vAlign w:val="bottom"/>
          </w:tcPr>
          <w:p w:rsidR="00752F3E" w:rsidRPr="005E7E0C" w:rsidRDefault="00752F3E" w:rsidP="00802056">
            <w:pPr>
              <w:pStyle w:val="1tipi"/>
              <w:tabs>
                <w:tab w:val="clear" w:pos="1134"/>
              </w:tabs>
              <w:ind w:right="33"/>
              <w:jc w:val="right"/>
              <w:rPr>
                <w:rFonts w:ascii="Times New Roman" w:hAnsi="Times New Roman"/>
                <w:sz w:val="20"/>
              </w:rPr>
            </w:pPr>
          </w:p>
        </w:tc>
        <w:tc>
          <w:tcPr>
            <w:tcW w:w="268" w:type="dxa"/>
            <w:gridSpan w:val="3"/>
            <w:vAlign w:val="bottom"/>
          </w:tcPr>
          <w:p w:rsidR="00752F3E" w:rsidRPr="005E7E0C" w:rsidRDefault="00752F3E" w:rsidP="003C22E6">
            <w:pPr>
              <w:pStyle w:val="1tipi"/>
              <w:tabs>
                <w:tab w:val="clear" w:pos="1134"/>
              </w:tabs>
              <w:jc w:val="center"/>
              <w:rPr>
                <w:rFonts w:ascii="Times New Roman" w:hAnsi="Times New Roman"/>
                <w:sz w:val="20"/>
              </w:rPr>
            </w:pPr>
          </w:p>
        </w:tc>
        <w:tc>
          <w:tcPr>
            <w:tcW w:w="1815" w:type="dxa"/>
            <w:gridSpan w:val="2"/>
            <w:vAlign w:val="bottom"/>
          </w:tcPr>
          <w:p w:rsidR="00752F3E" w:rsidRPr="005E7E0C" w:rsidRDefault="00752F3E" w:rsidP="00802056">
            <w:pPr>
              <w:ind w:right="68"/>
              <w:jc w:val="center"/>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Kredi ve alacaklardan alınan faizler</w:t>
            </w:r>
          </w:p>
        </w:tc>
        <w:tc>
          <w:tcPr>
            <w:tcW w:w="709" w:type="dxa"/>
            <w:vAlign w:val="bottom"/>
          </w:tcPr>
          <w:p w:rsidR="002234B7" w:rsidRPr="005E7E0C" w:rsidRDefault="002234B7" w:rsidP="000D2C0A">
            <w:pPr>
              <w:jc w:val="center"/>
              <w:rPr>
                <w:rFonts w:ascii="Times New Roman" w:hAnsi="Times New Roman"/>
                <w:b/>
                <w:bCs/>
                <w:sz w:val="20"/>
                <w:lang w:val="tr-TR"/>
              </w:rPr>
            </w:pPr>
          </w:p>
        </w:tc>
        <w:tc>
          <w:tcPr>
            <w:tcW w:w="1718" w:type="dxa"/>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4,178,071</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4,510,794</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Menkul kıymetlerden alınan faizler</w:t>
            </w:r>
          </w:p>
        </w:tc>
        <w:tc>
          <w:tcPr>
            <w:tcW w:w="709" w:type="dxa"/>
            <w:vAlign w:val="bottom"/>
          </w:tcPr>
          <w:p w:rsidR="002234B7" w:rsidRPr="005E7E0C" w:rsidRDefault="002234B7" w:rsidP="000D2C0A">
            <w:pPr>
              <w:jc w:val="center"/>
              <w:rPr>
                <w:rFonts w:ascii="Times New Roman" w:hAnsi="Times New Roman"/>
                <w:b/>
                <w:bCs/>
                <w:sz w:val="20"/>
                <w:lang w:val="tr-TR"/>
              </w:rPr>
            </w:pPr>
          </w:p>
        </w:tc>
        <w:tc>
          <w:tcPr>
            <w:tcW w:w="1718" w:type="dxa"/>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1,593,549</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1,711,946</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Bankalar mevduatından alınan faizler</w:t>
            </w:r>
          </w:p>
        </w:tc>
        <w:tc>
          <w:tcPr>
            <w:tcW w:w="709" w:type="dxa"/>
            <w:vAlign w:val="bottom"/>
          </w:tcPr>
          <w:p w:rsidR="002234B7" w:rsidRPr="005E7E0C" w:rsidRDefault="002234B7" w:rsidP="000D2C0A">
            <w:pPr>
              <w:jc w:val="center"/>
              <w:rPr>
                <w:rFonts w:ascii="Times New Roman" w:hAnsi="Times New Roman"/>
                <w:b/>
                <w:bCs/>
                <w:sz w:val="20"/>
                <w:lang w:val="tr-TR"/>
              </w:rPr>
            </w:pPr>
          </w:p>
        </w:tc>
        <w:tc>
          <w:tcPr>
            <w:tcW w:w="1718" w:type="dxa"/>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132,454</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147,693</w:t>
            </w:r>
          </w:p>
        </w:tc>
      </w:tr>
      <w:tr w:rsidR="002234B7" w:rsidRPr="005E7E0C" w:rsidTr="002234B7">
        <w:trPr>
          <w:trHeight w:val="113"/>
        </w:trPr>
        <w:tc>
          <w:tcPr>
            <w:tcW w:w="5798" w:type="dxa"/>
            <w:vAlign w:val="bottom"/>
          </w:tcPr>
          <w:p w:rsidR="002234B7" w:rsidRPr="005E7E0C" w:rsidRDefault="002234B7" w:rsidP="003C22E6">
            <w:pPr>
              <w:pStyle w:val="xl39"/>
              <w:pBdr>
                <w:bottom w:val="none" w:sz="0" w:space="0" w:color="auto"/>
              </w:pBdr>
              <w:spacing w:before="0" w:beforeAutospacing="0" w:after="0" w:afterAutospacing="0"/>
              <w:rPr>
                <w:rFonts w:eastAsia="Times New Roman"/>
                <w:b/>
                <w:bCs/>
                <w:sz w:val="20"/>
                <w:szCs w:val="20"/>
                <w:lang w:val="tr-TR"/>
              </w:rPr>
            </w:pPr>
            <w:r w:rsidRPr="005E7E0C">
              <w:rPr>
                <w:rFonts w:eastAsia="Times New Roman"/>
                <w:sz w:val="20"/>
                <w:szCs w:val="20"/>
                <w:lang w:val="tr-TR"/>
              </w:rPr>
              <w:t>Para piyasası işlemlerinden alınan faizler</w:t>
            </w:r>
          </w:p>
        </w:tc>
        <w:tc>
          <w:tcPr>
            <w:tcW w:w="709" w:type="dxa"/>
            <w:vAlign w:val="bottom"/>
          </w:tcPr>
          <w:p w:rsidR="002234B7" w:rsidRPr="005E7E0C" w:rsidRDefault="002234B7" w:rsidP="000D2C0A">
            <w:pPr>
              <w:jc w:val="center"/>
              <w:rPr>
                <w:rFonts w:ascii="Times New Roman" w:hAnsi="Times New Roman"/>
                <w:b/>
                <w:bCs/>
                <w:sz w:val="20"/>
                <w:lang w:val="tr-TR"/>
              </w:rPr>
            </w:pPr>
          </w:p>
        </w:tc>
        <w:tc>
          <w:tcPr>
            <w:tcW w:w="1718" w:type="dxa"/>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60,005</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92,515</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Diğer faiz gelirleri</w:t>
            </w:r>
          </w:p>
        </w:tc>
        <w:tc>
          <w:tcPr>
            <w:tcW w:w="709" w:type="dxa"/>
            <w:vAlign w:val="bottom"/>
          </w:tcPr>
          <w:p w:rsidR="002234B7" w:rsidRPr="005E7E0C" w:rsidRDefault="002234B7" w:rsidP="000D2C0A">
            <w:pPr>
              <w:jc w:val="center"/>
              <w:rPr>
                <w:rFonts w:ascii="Times New Roman" w:hAnsi="Times New Roman"/>
                <w:b/>
                <w:bCs/>
                <w:sz w:val="20"/>
                <w:lang w:val="tr-TR"/>
              </w:rPr>
            </w:pPr>
          </w:p>
        </w:tc>
        <w:tc>
          <w:tcPr>
            <w:tcW w:w="1718" w:type="dxa"/>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35,927</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52,390</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b/>
                <w:bCs/>
                <w:sz w:val="20"/>
                <w:lang w:val="tr-TR"/>
              </w:rPr>
            </w:pPr>
          </w:p>
        </w:tc>
        <w:tc>
          <w:tcPr>
            <w:tcW w:w="709" w:type="dxa"/>
            <w:tcBorders>
              <w:bottom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tcBorders>
              <w:bottom w:val="single" w:sz="8" w:space="0" w:color="auto"/>
            </w:tcBorders>
            <w:vAlign w:val="bottom"/>
          </w:tcPr>
          <w:p w:rsidR="002234B7" w:rsidRPr="005E7E0C" w:rsidRDefault="002234B7" w:rsidP="00370EE5">
            <w:pPr>
              <w:ind w:right="-108"/>
              <w:rPr>
                <w:rFonts w:ascii="Times New Roman" w:hAnsi="Times New Roman"/>
                <w:sz w:val="20"/>
                <w:lang w:val="tr-TR"/>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Toplam faiz geliri</w:t>
            </w:r>
          </w:p>
        </w:tc>
        <w:tc>
          <w:tcPr>
            <w:tcW w:w="709" w:type="dxa"/>
            <w:tcBorders>
              <w:top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top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
                <w:bCs/>
                <w:sz w:val="20"/>
                <w:lang w:val="en-GB" w:eastAsia="tr-TR"/>
              </w:rPr>
            </w:pPr>
            <w:r w:rsidRPr="005E7E0C">
              <w:rPr>
                <w:rFonts w:ascii="Times New Roman" w:hAnsi="Times New Roman"/>
                <w:b/>
                <w:bCs/>
                <w:sz w:val="20"/>
                <w:lang w:val="en-GB" w:eastAsia="tr-TR"/>
              </w:rPr>
              <w:t>6,000,006</w:t>
            </w:r>
          </w:p>
        </w:tc>
        <w:tc>
          <w:tcPr>
            <w:tcW w:w="268" w:type="dxa"/>
            <w:gridSpan w:val="3"/>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tcBorders>
              <w:top w:val="single" w:sz="8" w:space="0" w:color="auto"/>
            </w:tcBorders>
            <w:vAlign w:val="bottom"/>
          </w:tcPr>
          <w:p w:rsidR="002234B7" w:rsidRPr="005E7E0C" w:rsidRDefault="002234B7" w:rsidP="00370EE5">
            <w:pPr>
              <w:tabs>
                <w:tab w:val="decimal" w:pos="1471"/>
              </w:tabs>
              <w:ind w:right="-108"/>
              <w:rPr>
                <w:rFonts w:ascii="Times New Roman" w:hAnsi="Times New Roman"/>
                <w:b/>
                <w:noProof/>
                <w:sz w:val="20"/>
                <w:lang w:val="tr-TR"/>
              </w:rPr>
            </w:pPr>
            <w:r w:rsidRPr="005E7E0C">
              <w:rPr>
                <w:rFonts w:ascii="Times New Roman" w:hAnsi="Times New Roman"/>
                <w:b/>
                <w:bCs/>
                <w:sz w:val="20"/>
                <w:lang w:val="en-GB" w:eastAsia="tr-TR"/>
              </w:rPr>
              <w:t>6,515,338</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p>
        </w:tc>
        <w:tc>
          <w:tcPr>
            <w:tcW w:w="709" w:type="dxa"/>
            <w:vAlign w:val="bottom"/>
          </w:tcPr>
          <w:p w:rsidR="002234B7" w:rsidRPr="005E7E0C" w:rsidRDefault="002234B7" w:rsidP="000D2C0A">
            <w:pPr>
              <w:jc w:val="center"/>
              <w:rPr>
                <w:rFonts w:ascii="Times New Roman" w:hAnsi="Times New Roman"/>
                <w:sz w:val="20"/>
                <w:lang w:val="tr-TR"/>
              </w:rPr>
            </w:pPr>
          </w:p>
        </w:tc>
        <w:tc>
          <w:tcPr>
            <w:tcW w:w="1718" w:type="dxa"/>
            <w:vAlign w:val="bottom"/>
          </w:tcPr>
          <w:p w:rsidR="002234B7" w:rsidRPr="005E7E0C" w:rsidRDefault="002234B7" w:rsidP="002234B7">
            <w:pPr>
              <w:pStyle w:val="1tipi"/>
              <w:tabs>
                <w:tab w:val="clear" w:pos="1134"/>
                <w:tab w:val="decimal" w:pos="1478"/>
                <w:tab w:val="left" w:pos="1540"/>
              </w:tabs>
              <w:ind w:right="-206"/>
              <w:jc w:val="right"/>
              <w:rPr>
                <w:rFonts w:ascii="Times New Roman" w:hAnsi="Times New Roman"/>
                <w:b/>
                <w:sz w:val="20"/>
                <w:lang w:val="en-GB"/>
              </w:rPr>
            </w:pPr>
          </w:p>
        </w:tc>
        <w:tc>
          <w:tcPr>
            <w:tcW w:w="268" w:type="dxa"/>
            <w:gridSpan w:val="3"/>
            <w:vAlign w:val="bottom"/>
          </w:tcPr>
          <w:p w:rsidR="002234B7" w:rsidRPr="005E7E0C" w:rsidRDefault="002234B7" w:rsidP="00133525">
            <w:pPr>
              <w:pStyle w:val="1tipi"/>
              <w:tabs>
                <w:tab w:val="clear" w:pos="1134"/>
              </w:tabs>
              <w:jc w:val="center"/>
              <w:rPr>
                <w:rFonts w:ascii="Times New Roman" w:hAnsi="Times New Roman"/>
                <w:noProof/>
                <w:sz w:val="20"/>
              </w:rPr>
            </w:pPr>
          </w:p>
        </w:tc>
        <w:tc>
          <w:tcPr>
            <w:tcW w:w="1815" w:type="dxa"/>
            <w:gridSpan w:val="2"/>
            <w:vAlign w:val="bottom"/>
          </w:tcPr>
          <w:p w:rsidR="002234B7" w:rsidRPr="005E7E0C" w:rsidRDefault="002234B7" w:rsidP="00133525">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Faiz giderleri</w:t>
            </w:r>
          </w:p>
        </w:tc>
        <w:tc>
          <w:tcPr>
            <w:tcW w:w="709" w:type="dxa"/>
            <w:vAlign w:val="bottom"/>
          </w:tcPr>
          <w:p w:rsidR="002234B7" w:rsidRPr="005E7E0C" w:rsidRDefault="002234B7" w:rsidP="000D2C0A">
            <w:pPr>
              <w:jc w:val="center"/>
              <w:rPr>
                <w:rFonts w:ascii="Times New Roman" w:hAnsi="Times New Roman"/>
                <w:sz w:val="20"/>
                <w:lang w:val="tr-TR"/>
              </w:rPr>
            </w:pPr>
          </w:p>
        </w:tc>
        <w:tc>
          <w:tcPr>
            <w:tcW w:w="1718" w:type="dxa"/>
            <w:vAlign w:val="bottom"/>
          </w:tcPr>
          <w:p w:rsidR="002234B7" w:rsidRPr="005E7E0C" w:rsidRDefault="002234B7" w:rsidP="002234B7">
            <w:pPr>
              <w:pStyle w:val="1tipi"/>
              <w:tabs>
                <w:tab w:val="clear" w:pos="1134"/>
                <w:tab w:val="decimal" w:pos="1478"/>
                <w:tab w:val="left" w:pos="1540"/>
              </w:tabs>
              <w:ind w:right="-206"/>
              <w:jc w:val="right"/>
              <w:rPr>
                <w:rFonts w:ascii="Times New Roman" w:hAnsi="Times New Roman"/>
                <w:sz w:val="20"/>
                <w:lang w:val="en-GB"/>
              </w:rPr>
            </w:pPr>
          </w:p>
        </w:tc>
        <w:tc>
          <w:tcPr>
            <w:tcW w:w="268" w:type="dxa"/>
            <w:gridSpan w:val="3"/>
            <w:vAlign w:val="bottom"/>
          </w:tcPr>
          <w:p w:rsidR="002234B7" w:rsidRPr="005E7E0C" w:rsidRDefault="002234B7" w:rsidP="00133525">
            <w:pPr>
              <w:pStyle w:val="1tipi"/>
              <w:tabs>
                <w:tab w:val="clear" w:pos="1134"/>
              </w:tabs>
              <w:jc w:val="center"/>
              <w:rPr>
                <w:rFonts w:ascii="Times New Roman" w:hAnsi="Times New Roman"/>
                <w:noProof/>
                <w:sz w:val="20"/>
              </w:rPr>
            </w:pPr>
          </w:p>
        </w:tc>
        <w:tc>
          <w:tcPr>
            <w:tcW w:w="1815" w:type="dxa"/>
            <w:gridSpan w:val="2"/>
            <w:vAlign w:val="bottom"/>
          </w:tcPr>
          <w:p w:rsidR="002234B7" w:rsidRPr="005E7E0C" w:rsidRDefault="002234B7" w:rsidP="00370EE5">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Mevduata verilen faizler</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(2,619,684)</w:t>
            </w:r>
          </w:p>
        </w:tc>
        <w:tc>
          <w:tcPr>
            <w:tcW w:w="241" w:type="dxa"/>
            <w:vAlign w:val="bottom"/>
          </w:tcPr>
          <w:p w:rsidR="002234B7" w:rsidRPr="005E7E0C" w:rsidRDefault="002234B7" w:rsidP="00370EE5">
            <w:pPr>
              <w:pStyle w:val="1tipi"/>
              <w:tabs>
                <w:tab w:val="clear" w:pos="1134"/>
                <w:tab w:val="decimal" w:pos="1382"/>
              </w:tabs>
              <w:jc w:val="center"/>
              <w:rPr>
                <w:rFonts w:ascii="Times New Roman" w:hAnsi="Times New Roman"/>
                <w:sz w:val="20"/>
              </w:rPr>
            </w:pPr>
          </w:p>
        </w:tc>
        <w:tc>
          <w:tcPr>
            <w:tcW w:w="1827" w:type="dxa"/>
            <w:gridSpan w:val="3"/>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(2,906,401)</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Diğer para piyasası işlemlerine verilen faizler</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(387,372)</w:t>
            </w:r>
          </w:p>
        </w:tc>
        <w:tc>
          <w:tcPr>
            <w:tcW w:w="241" w:type="dxa"/>
            <w:vAlign w:val="bottom"/>
          </w:tcPr>
          <w:p w:rsidR="002234B7" w:rsidRPr="005E7E0C" w:rsidRDefault="002234B7" w:rsidP="00370EE5">
            <w:pPr>
              <w:pStyle w:val="1tipi"/>
              <w:tabs>
                <w:tab w:val="clear" w:pos="1134"/>
                <w:tab w:val="decimal" w:pos="1382"/>
              </w:tabs>
              <w:jc w:val="center"/>
              <w:rPr>
                <w:rFonts w:ascii="Times New Roman" w:hAnsi="Times New Roman"/>
                <w:sz w:val="20"/>
              </w:rPr>
            </w:pPr>
          </w:p>
        </w:tc>
        <w:tc>
          <w:tcPr>
            <w:tcW w:w="1827" w:type="dxa"/>
            <w:gridSpan w:val="3"/>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(263,835)</w:t>
            </w:r>
          </w:p>
        </w:tc>
      </w:tr>
      <w:tr w:rsidR="002234B7" w:rsidRPr="005E7E0C" w:rsidTr="002234B7">
        <w:trPr>
          <w:trHeight w:val="155"/>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Kullanılan kredilere verilen faizler</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(106,186)</w:t>
            </w:r>
          </w:p>
        </w:tc>
        <w:tc>
          <w:tcPr>
            <w:tcW w:w="241" w:type="dxa"/>
            <w:vAlign w:val="bottom"/>
          </w:tcPr>
          <w:p w:rsidR="002234B7" w:rsidRPr="005E7E0C" w:rsidRDefault="002234B7" w:rsidP="00370EE5">
            <w:pPr>
              <w:pStyle w:val="1tipi"/>
              <w:tabs>
                <w:tab w:val="clear" w:pos="1134"/>
                <w:tab w:val="decimal" w:pos="1382"/>
              </w:tabs>
              <w:jc w:val="center"/>
              <w:rPr>
                <w:rFonts w:ascii="Times New Roman" w:hAnsi="Times New Roman"/>
                <w:sz w:val="20"/>
              </w:rPr>
            </w:pPr>
          </w:p>
        </w:tc>
        <w:tc>
          <w:tcPr>
            <w:tcW w:w="1827" w:type="dxa"/>
            <w:gridSpan w:val="3"/>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(157,493)</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Diğer faiz giderleri</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(51,262)</w:t>
            </w:r>
          </w:p>
        </w:tc>
        <w:tc>
          <w:tcPr>
            <w:tcW w:w="241" w:type="dxa"/>
            <w:vAlign w:val="bottom"/>
          </w:tcPr>
          <w:p w:rsidR="002234B7" w:rsidRPr="005E7E0C" w:rsidRDefault="002234B7" w:rsidP="00370EE5">
            <w:pPr>
              <w:pStyle w:val="1tipi"/>
              <w:tabs>
                <w:tab w:val="clear" w:pos="1134"/>
                <w:tab w:val="decimal" w:pos="1382"/>
              </w:tabs>
              <w:jc w:val="center"/>
              <w:rPr>
                <w:rFonts w:ascii="Times New Roman" w:hAnsi="Times New Roman"/>
                <w:sz w:val="20"/>
              </w:rPr>
            </w:pPr>
          </w:p>
        </w:tc>
        <w:tc>
          <w:tcPr>
            <w:tcW w:w="1827" w:type="dxa"/>
            <w:gridSpan w:val="3"/>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(28,886)</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tabs>
                <w:tab w:val="left" w:pos="4215"/>
              </w:tabs>
              <w:rPr>
                <w:rFonts w:ascii="Times New Roman" w:hAnsi="Times New Roman"/>
                <w:sz w:val="20"/>
                <w:lang w:val="tr-TR"/>
              </w:rPr>
            </w:pPr>
            <w:r w:rsidRPr="005E7E0C">
              <w:rPr>
                <w:rFonts w:ascii="Times New Roman" w:hAnsi="Times New Roman"/>
                <w:sz w:val="20"/>
                <w:lang w:val="tr-TR"/>
              </w:rPr>
              <w:tab/>
            </w:r>
          </w:p>
        </w:tc>
        <w:tc>
          <w:tcPr>
            <w:tcW w:w="709" w:type="dxa"/>
            <w:tcBorders>
              <w:bottom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tcBorders>
              <w:bottom w:val="single" w:sz="8" w:space="0" w:color="auto"/>
            </w:tcBorders>
            <w:vAlign w:val="bottom"/>
          </w:tcPr>
          <w:p w:rsidR="002234B7" w:rsidRPr="005E7E0C" w:rsidRDefault="002234B7" w:rsidP="00370EE5">
            <w:pPr>
              <w:pStyle w:val="1tipi"/>
              <w:tabs>
                <w:tab w:val="clear" w:pos="1134"/>
                <w:tab w:val="decimal" w:pos="1167"/>
                <w:tab w:val="decimal" w:pos="1382"/>
                <w:tab w:val="decimal" w:pos="1478"/>
              </w:tabs>
              <w:ind w:right="-206"/>
              <w:rPr>
                <w:rFonts w:ascii="Times New Roman" w:hAnsi="Times New Roman"/>
                <w:b/>
                <w:noProof/>
                <w:sz w:val="20"/>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Toplam faiz gideri</w:t>
            </w:r>
          </w:p>
        </w:tc>
        <w:tc>
          <w:tcPr>
            <w:tcW w:w="709" w:type="dxa"/>
            <w:tcBorders>
              <w:top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33" w:type="dxa"/>
            <w:gridSpan w:val="2"/>
            <w:tcBorders>
              <w:top w:val="single" w:sz="8" w:space="0" w:color="auto"/>
            </w:tcBorders>
            <w:vAlign w:val="bottom"/>
          </w:tcPr>
          <w:p w:rsidR="002234B7" w:rsidRPr="005E7E0C" w:rsidRDefault="002234B7" w:rsidP="002234B7">
            <w:pPr>
              <w:tabs>
                <w:tab w:val="decimal" w:pos="1509"/>
                <w:tab w:val="left" w:pos="1540"/>
              </w:tabs>
              <w:ind w:right="77"/>
              <w:jc w:val="right"/>
              <w:rPr>
                <w:rFonts w:ascii="Times New Roman" w:hAnsi="Times New Roman"/>
                <w:b/>
                <w:bCs/>
                <w:sz w:val="20"/>
                <w:lang w:val="en-GB" w:eastAsia="tr-TR"/>
              </w:rPr>
            </w:pPr>
            <w:r w:rsidRPr="005E7E0C">
              <w:rPr>
                <w:rFonts w:ascii="Times New Roman" w:hAnsi="Times New Roman"/>
                <w:b/>
                <w:bCs/>
                <w:sz w:val="20"/>
                <w:lang w:val="en-GB" w:eastAsia="tr-TR"/>
              </w:rPr>
              <w:t>(3,164,504)</w:t>
            </w:r>
          </w:p>
        </w:tc>
        <w:tc>
          <w:tcPr>
            <w:tcW w:w="253" w:type="dxa"/>
            <w:gridSpan w:val="2"/>
            <w:tcBorders>
              <w:top w:val="single" w:sz="8" w:space="0" w:color="auto"/>
            </w:tcBorders>
            <w:vAlign w:val="bottom"/>
          </w:tcPr>
          <w:p w:rsidR="002234B7" w:rsidRPr="005E7E0C" w:rsidRDefault="002234B7" w:rsidP="00370EE5">
            <w:pPr>
              <w:pStyle w:val="1tipi"/>
              <w:tabs>
                <w:tab w:val="clear" w:pos="1134"/>
                <w:tab w:val="decimal" w:pos="1382"/>
              </w:tabs>
              <w:jc w:val="center"/>
              <w:rPr>
                <w:rFonts w:ascii="Times New Roman" w:hAnsi="Times New Roman"/>
                <w:sz w:val="20"/>
              </w:rPr>
            </w:pPr>
          </w:p>
        </w:tc>
        <w:tc>
          <w:tcPr>
            <w:tcW w:w="1815" w:type="dxa"/>
            <w:gridSpan w:val="2"/>
            <w:tcBorders>
              <w:top w:val="single" w:sz="8" w:space="0" w:color="auto"/>
            </w:tcBorders>
            <w:vAlign w:val="bottom"/>
          </w:tcPr>
          <w:p w:rsidR="002234B7" w:rsidRPr="005E7E0C" w:rsidRDefault="002234B7" w:rsidP="007A0663">
            <w:pPr>
              <w:pStyle w:val="1tipi"/>
              <w:tabs>
                <w:tab w:val="clear" w:pos="1134"/>
                <w:tab w:val="decimal" w:pos="1512"/>
              </w:tabs>
              <w:ind w:right="-206"/>
              <w:rPr>
                <w:rFonts w:ascii="Times New Roman" w:hAnsi="Times New Roman"/>
                <w:b/>
                <w:noProof/>
                <w:sz w:val="20"/>
              </w:rPr>
            </w:pPr>
            <w:r w:rsidRPr="005E7E0C">
              <w:rPr>
                <w:rFonts w:ascii="Times New Roman" w:hAnsi="Times New Roman"/>
                <w:b/>
                <w:sz w:val="20"/>
                <w:lang w:val="en-GB"/>
              </w:rPr>
              <w:t>(3,356,615)</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b/>
                <w:bCs/>
                <w:sz w:val="20"/>
                <w:lang w:val="tr-TR"/>
              </w:rPr>
            </w:pPr>
          </w:p>
        </w:tc>
        <w:tc>
          <w:tcPr>
            <w:tcW w:w="709" w:type="dxa"/>
            <w:tcBorders>
              <w:bottom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decimal" w:pos="1478"/>
                <w:tab w:val="left" w:pos="1540"/>
              </w:tabs>
              <w:ind w:right="-206"/>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133525">
            <w:pPr>
              <w:pStyle w:val="1tipi"/>
              <w:tabs>
                <w:tab w:val="clear" w:pos="1134"/>
              </w:tabs>
              <w:jc w:val="center"/>
              <w:rPr>
                <w:rFonts w:ascii="Times New Roman" w:hAnsi="Times New Roman"/>
                <w:noProof/>
                <w:sz w:val="20"/>
              </w:rPr>
            </w:pPr>
          </w:p>
        </w:tc>
        <w:tc>
          <w:tcPr>
            <w:tcW w:w="1815" w:type="dxa"/>
            <w:gridSpan w:val="2"/>
            <w:tcBorders>
              <w:bottom w:val="single" w:sz="8" w:space="0" w:color="auto"/>
            </w:tcBorders>
            <w:vAlign w:val="bottom"/>
          </w:tcPr>
          <w:p w:rsidR="002234B7" w:rsidRPr="005E7E0C" w:rsidRDefault="002234B7" w:rsidP="00133525">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Net faiz geliri</w:t>
            </w:r>
          </w:p>
        </w:tc>
        <w:tc>
          <w:tcPr>
            <w:tcW w:w="709" w:type="dxa"/>
            <w:tcBorders>
              <w:top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top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
                <w:bCs/>
                <w:sz w:val="20"/>
                <w:lang w:val="en-GB" w:eastAsia="tr-TR"/>
              </w:rPr>
            </w:pPr>
            <w:r w:rsidRPr="005E7E0C">
              <w:rPr>
                <w:rFonts w:ascii="Times New Roman" w:hAnsi="Times New Roman"/>
                <w:b/>
                <w:bCs/>
                <w:sz w:val="20"/>
                <w:lang w:val="en-GB" w:eastAsia="tr-TR"/>
              </w:rPr>
              <w:t>2,835,502</w:t>
            </w:r>
          </w:p>
        </w:tc>
        <w:tc>
          <w:tcPr>
            <w:tcW w:w="268" w:type="dxa"/>
            <w:gridSpan w:val="3"/>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b/>
                <w:noProof/>
                <w:sz w:val="20"/>
              </w:rPr>
            </w:pPr>
          </w:p>
        </w:tc>
        <w:tc>
          <w:tcPr>
            <w:tcW w:w="1815" w:type="dxa"/>
            <w:gridSpan w:val="2"/>
            <w:tcBorders>
              <w:top w:val="single" w:sz="8" w:space="0" w:color="auto"/>
            </w:tcBorders>
            <w:vAlign w:val="bottom"/>
          </w:tcPr>
          <w:p w:rsidR="002234B7" w:rsidRPr="005E7E0C" w:rsidRDefault="002234B7" w:rsidP="007A0663">
            <w:pPr>
              <w:tabs>
                <w:tab w:val="decimal" w:pos="1512"/>
              </w:tabs>
              <w:ind w:right="27"/>
              <w:jc w:val="right"/>
              <w:rPr>
                <w:rFonts w:ascii="Times New Roman" w:hAnsi="Times New Roman"/>
                <w:b/>
                <w:noProof/>
                <w:sz w:val="20"/>
                <w:lang w:val="tr-TR"/>
              </w:rPr>
            </w:pPr>
            <w:r w:rsidRPr="005E7E0C">
              <w:rPr>
                <w:rFonts w:ascii="Times New Roman" w:hAnsi="Times New Roman"/>
                <w:b/>
                <w:bCs/>
                <w:sz w:val="20"/>
                <w:lang w:val="en-GB"/>
              </w:rPr>
              <w:t>3,158,723</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p>
        </w:tc>
        <w:tc>
          <w:tcPr>
            <w:tcW w:w="709" w:type="dxa"/>
            <w:vAlign w:val="bottom"/>
          </w:tcPr>
          <w:p w:rsidR="002234B7" w:rsidRPr="005E7E0C" w:rsidRDefault="002234B7" w:rsidP="000D2C0A">
            <w:pPr>
              <w:jc w:val="center"/>
              <w:rPr>
                <w:rFonts w:ascii="Times New Roman" w:hAnsi="Times New Roman"/>
                <w:sz w:val="20"/>
                <w:lang w:val="tr-TR"/>
              </w:rPr>
            </w:pPr>
          </w:p>
        </w:tc>
        <w:tc>
          <w:tcPr>
            <w:tcW w:w="1718" w:type="dxa"/>
            <w:vAlign w:val="bottom"/>
          </w:tcPr>
          <w:p w:rsidR="002234B7" w:rsidRPr="005E7E0C" w:rsidRDefault="002234B7" w:rsidP="002234B7">
            <w:pPr>
              <w:tabs>
                <w:tab w:val="decimal" w:pos="1478"/>
                <w:tab w:val="left" w:pos="1540"/>
              </w:tabs>
              <w:ind w:right="-206"/>
              <w:jc w:val="right"/>
              <w:rPr>
                <w:rFonts w:ascii="Times New Roman" w:hAnsi="Times New Roman"/>
                <w:bCs/>
                <w:sz w:val="20"/>
                <w:lang w:val="en-GB" w:eastAsia="tr-TR"/>
              </w:rPr>
            </w:pPr>
          </w:p>
        </w:tc>
        <w:tc>
          <w:tcPr>
            <w:tcW w:w="268" w:type="dxa"/>
            <w:gridSpan w:val="3"/>
            <w:vAlign w:val="bottom"/>
          </w:tcPr>
          <w:p w:rsidR="002234B7" w:rsidRPr="005E7E0C" w:rsidRDefault="002234B7" w:rsidP="00521B48">
            <w:pPr>
              <w:pStyle w:val="1tipi"/>
              <w:tabs>
                <w:tab w:val="clear" w:pos="1134"/>
              </w:tabs>
              <w:rPr>
                <w:rFonts w:ascii="Times New Roman" w:hAnsi="Times New Roman"/>
                <w:b/>
                <w:noProof/>
                <w:sz w:val="20"/>
              </w:rPr>
            </w:pPr>
          </w:p>
        </w:tc>
        <w:tc>
          <w:tcPr>
            <w:tcW w:w="1815" w:type="dxa"/>
            <w:gridSpan w:val="2"/>
            <w:vAlign w:val="bottom"/>
          </w:tcPr>
          <w:p w:rsidR="002234B7" w:rsidRPr="005E7E0C" w:rsidRDefault="002234B7" w:rsidP="007A0663">
            <w:pPr>
              <w:tabs>
                <w:tab w:val="decimal" w:pos="1512"/>
              </w:tabs>
              <w:ind w:right="27"/>
              <w:jc w:val="right"/>
              <w:rPr>
                <w:rFonts w:ascii="Times New Roman" w:hAnsi="Times New Roman"/>
                <w:b/>
                <w:noProof/>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Ücret ve komisyon gelirleri</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556,745</w:t>
            </w:r>
          </w:p>
        </w:tc>
        <w:tc>
          <w:tcPr>
            <w:tcW w:w="253" w:type="dxa"/>
            <w:gridSpan w:val="2"/>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sz w:val="20"/>
                <w:lang w:val="en-GB" w:eastAsia="tr-TR"/>
              </w:rPr>
            </w:pPr>
            <w:r w:rsidRPr="005E7E0C">
              <w:rPr>
                <w:rFonts w:ascii="Times New Roman" w:hAnsi="Times New Roman"/>
                <w:sz w:val="20"/>
                <w:lang w:val="en-GB" w:eastAsia="tr-TR"/>
              </w:rPr>
              <w:t>649,102</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sz w:val="20"/>
                <w:lang w:val="tr-TR"/>
              </w:rPr>
              <w:t>Ücret ve komisyon giderleri</w:t>
            </w:r>
          </w:p>
        </w:tc>
        <w:tc>
          <w:tcPr>
            <w:tcW w:w="709" w:type="dxa"/>
            <w:vAlign w:val="bottom"/>
          </w:tcPr>
          <w:p w:rsidR="002234B7" w:rsidRPr="005E7E0C" w:rsidRDefault="002234B7" w:rsidP="000D2C0A">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(109,954)</w:t>
            </w:r>
          </w:p>
        </w:tc>
        <w:tc>
          <w:tcPr>
            <w:tcW w:w="253" w:type="dxa"/>
            <w:gridSpan w:val="2"/>
            <w:vAlign w:val="bottom"/>
          </w:tcPr>
          <w:p w:rsidR="002234B7" w:rsidRPr="005E7E0C" w:rsidRDefault="002234B7" w:rsidP="003979C2">
            <w:pPr>
              <w:pStyle w:val="1tipi"/>
              <w:tabs>
                <w:tab w:val="clear" w:pos="1134"/>
                <w:tab w:val="left" w:pos="1236"/>
              </w:tabs>
              <w:jc w:val="center"/>
              <w:rPr>
                <w:rFonts w:ascii="Times New Roman" w:hAnsi="Times New Roman"/>
                <w:sz w:val="20"/>
              </w:rPr>
            </w:pPr>
          </w:p>
        </w:tc>
        <w:tc>
          <w:tcPr>
            <w:tcW w:w="1815" w:type="dxa"/>
            <w:gridSpan w:val="2"/>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(209,299)</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sz w:val="20"/>
                <w:lang w:val="tr-TR"/>
              </w:rPr>
            </w:pPr>
          </w:p>
        </w:tc>
        <w:tc>
          <w:tcPr>
            <w:tcW w:w="709" w:type="dxa"/>
            <w:tcBorders>
              <w:bottom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33" w:type="dxa"/>
            <w:gridSpan w:val="2"/>
            <w:tcBorders>
              <w:bottom w:val="single" w:sz="8" w:space="0" w:color="auto"/>
            </w:tcBorders>
            <w:vAlign w:val="bottom"/>
          </w:tcPr>
          <w:p w:rsidR="002234B7" w:rsidRPr="005E7E0C" w:rsidRDefault="002234B7" w:rsidP="002234B7">
            <w:pPr>
              <w:tabs>
                <w:tab w:val="decimal" w:pos="1478"/>
                <w:tab w:val="left" w:pos="1540"/>
              </w:tabs>
              <w:ind w:right="-206"/>
              <w:jc w:val="right"/>
              <w:rPr>
                <w:rFonts w:ascii="Times New Roman" w:hAnsi="Times New Roman"/>
                <w:bCs/>
                <w:sz w:val="20"/>
                <w:lang w:val="en-GB" w:eastAsia="tr-TR"/>
              </w:rPr>
            </w:pPr>
          </w:p>
        </w:tc>
        <w:tc>
          <w:tcPr>
            <w:tcW w:w="253" w:type="dxa"/>
            <w:gridSpan w:val="2"/>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bottom w:val="single" w:sz="8" w:space="0" w:color="auto"/>
            </w:tcBorders>
            <w:vAlign w:val="bottom"/>
          </w:tcPr>
          <w:p w:rsidR="002234B7" w:rsidRPr="005E7E0C" w:rsidRDefault="002234B7" w:rsidP="003979C2">
            <w:pPr>
              <w:pStyle w:val="1tipi"/>
              <w:tabs>
                <w:tab w:val="clear" w:pos="1134"/>
                <w:tab w:val="decimal" w:pos="1167"/>
                <w:tab w:val="decimal" w:pos="1478"/>
              </w:tabs>
              <w:ind w:right="-206"/>
              <w:rPr>
                <w:rFonts w:ascii="Times New Roman" w:hAnsi="Times New Roman"/>
                <w:b/>
                <w:noProof/>
                <w:sz w:val="20"/>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sz w:val="20"/>
                <w:lang w:val="tr-TR"/>
              </w:rPr>
            </w:pPr>
            <w:r w:rsidRPr="005E7E0C">
              <w:rPr>
                <w:rFonts w:ascii="Times New Roman" w:hAnsi="Times New Roman"/>
                <w:b/>
                <w:sz w:val="20"/>
                <w:lang w:val="tr-TR"/>
              </w:rPr>
              <w:t>Net ücret ve komisyon geliri</w:t>
            </w:r>
          </w:p>
        </w:tc>
        <w:tc>
          <w:tcPr>
            <w:tcW w:w="709" w:type="dxa"/>
            <w:tcBorders>
              <w:top w:val="single" w:sz="8" w:space="0" w:color="auto"/>
            </w:tcBorders>
            <w:vAlign w:val="bottom"/>
          </w:tcPr>
          <w:p w:rsidR="002234B7" w:rsidRPr="005E7E0C" w:rsidRDefault="002234B7" w:rsidP="000D2C0A">
            <w:pPr>
              <w:jc w:val="center"/>
              <w:rPr>
                <w:rFonts w:ascii="Times New Roman" w:hAnsi="Times New Roman"/>
                <w:sz w:val="20"/>
                <w:lang w:val="tr-TR"/>
              </w:rPr>
            </w:pPr>
          </w:p>
        </w:tc>
        <w:tc>
          <w:tcPr>
            <w:tcW w:w="1718" w:type="dxa"/>
            <w:tcBorders>
              <w:top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
                <w:bCs/>
                <w:sz w:val="20"/>
                <w:lang w:val="en-GB" w:eastAsia="tr-TR"/>
              </w:rPr>
            </w:pPr>
            <w:r w:rsidRPr="005E7E0C">
              <w:rPr>
                <w:rFonts w:ascii="Times New Roman" w:hAnsi="Times New Roman"/>
                <w:b/>
                <w:bCs/>
                <w:sz w:val="20"/>
                <w:lang w:val="en-GB" w:eastAsia="tr-TR"/>
              </w:rPr>
              <w:t>446,791</w:t>
            </w:r>
          </w:p>
        </w:tc>
        <w:tc>
          <w:tcPr>
            <w:tcW w:w="268" w:type="dxa"/>
            <w:gridSpan w:val="3"/>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top w:val="single" w:sz="8" w:space="0" w:color="auto"/>
            </w:tcBorders>
            <w:vAlign w:val="bottom"/>
          </w:tcPr>
          <w:p w:rsidR="002234B7" w:rsidRPr="005E7E0C" w:rsidRDefault="002234B7" w:rsidP="007A0663">
            <w:pPr>
              <w:tabs>
                <w:tab w:val="decimal" w:pos="1471"/>
              </w:tabs>
              <w:ind w:right="-108"/>
              <w:rPr>
                <w:rFonts w:ascii="Times New Roman" w:hAnsi="Times New Roman"/>
                <w:b/>
                <w:noProof/>
                <w:sz w:val="20"/>
                <w:lang w:val="tr-TR"/>
              </w:rPr>
            </w:pPr>
            <w:r w:rsidRPr="005E7E0C">
              <w:rPr>
                <w:rFonts w:ascii="Times New Roman" w:hAnsi="Times New Roman"/>
                <w:b/>
                <w:sz w:val="20"/>
                <w:lang w:val="en-GB"/>
              </w:rPr>
              <w:t>439,803</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p>
        </w:tc>
        <w:tc>
          <w:tcPr>
            <w:tcW w:w="709" w:type="dxa"/>
            <w:vAlign w:val="bottom"/>
          </w:tcPr>
          <w:p w:rsidR="002234B7" w:rsidRPr="005E7E0C" w:rsidRDefault="002234B7" w:rsidP="000D2C0A">
            <w:pPr>
              <w:jc w:val="center"/>
              <w:rPr>
                <w:rFonts w:ascii="Times New Roman" w:hAnsi="Times New Roman"/>
                <w:sz w:val="20"/>
                <w:lang w:val="tr-TR"/>
              </w:rPr>
            </w:pPr>
          </w:p>
        </w:tc>
        <w:tc>
          <w:tcPr>
            <w:tcW w:w="1718" w:type="dxa"/>
            <w:vAlign w:val="bottom"/>
          </w:tcPr>
          <w:p w:rsidR="002234B7" w:rsidRPr="005E7E0C" w:rsidRDefault="002234B7" w:rsidP="002234B7">
            <w:pPr>
              <w:pStyle w:val="1tipi"/>
              <w:tabs>
                <w:tab w:val="clear" w:pos="1134"/>
                <w:tab w:val="decimal" w:pos="1167"/>
                <w:tab w:val="decimal" w:pos="1478"/>
                <w:tab w:val="left" w:pos="1540"/>
              </w:tabs>
              <w:ind w:right="-206"/>
              <w:jc w:val="right"/>
              <w:rPr>
                <w:rFonts w:ascii="Times New Roman" w:hAnsi="Times New Roman"/>
                <w:b/>
                <w:sz w:val="20"/>
                <w:lang w:val="en-GB"/>
              </w:rPr>
            </w:pP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vAlign w:val="bottom"/>
          </w:tcPr>
          <w:p w:rsidR="002234B7" w:rsidRPr="005E7E0C" w:rsidRDefault="002234B7" w:rsidP="003979C2">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b/>
                <w:bCs/>
                <w:sz w:val="20"/>
                <w:lang w:val="tr-TR"/>
              </w:rPr>
              <w:t>Diğer faaliyet gelirleri</w:t>
            </w:r>
          </w:p>
        </w:tc>
        <w:tc>
          <w:tcPr>
            <w:tcW w:w="709" w:type="dxa"/>
            <w:vAlign w:val="bottom"/>
          </w:tcPr>
          <w:p w:rsidR="002234B7" w:rsidRPr="005E7E0C" w:rsidRDefault="002234B7" w:rsidP="000D2C0A">
            <w:pPr>
              <w:jc w:val="center"/>
              <w:rPr>
                <w:rFonts w:ascii="Times New Roman" w:hAnsi="Times New Roman"/>
                <w:sz w:val="20"/>
                <w:lang w:val="tr-TR"/>
              </w:rPr>
            </w:pPr>
          </w:p>
        </w:tc>
        <w:tc>
          <w:tcPr>
            <w:tcW w:w="1718" w:type="dxa"/>
            <w:vAlign w:val="bottom"/>
          </w:tcPr>
          <w:p w:rsidR="002234B7" w:rsidRPr="005E7E0C" w:rsidRDefault="002234B7" w:rsidP="002234B7">
            <w:pPr>
              <w:pStyle w:val="1tipi"/>
              <w:tabs>
                <w:tab w:val="clear" w:pos="1134"/>
                <w:tab w:val="decimal" w:pos="1167"/>
                <w:tab w:val="decimal" w:pos="1478"/>
                <w:tab w:val="left" w:pos="1540"/>
              </w:tabs>
              <w:ind w:right="-206"/>
              <w:jc w:val="right"/>
              <w:rPr>
                <w:rFonts w:ascii="Times New Roman" w:hAnsi="Times New Roman"/>
                <w:b/>
                <w:sz w:val="20"/>
                <w:lang w:val="en-GB"/>
              </w:rPr>
            </w:pP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vAlign w:val="bottom"/>
          </w:tcPr>
          <w:p w:rsidR="002234B7" w:rsidRPr="005E7E0C" w:rsidRDefault="002234B7" w:rsidP="003979C2">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Net ticari kar</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8</w:t>
            </w:r>
          </w:p>
        </w:tc>
        <w:tc>
          <w:tcPr>
            <w:tcW w:w="1733" w:type="dxa"/>
            <w:gridSpan w:val="2"/>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295,992</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149,541</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Net kambiyo karı</w:t>
            </w:r>
          </w:p>
        </w:tc>
        <w:tc>
          <w:tcPr>
            <w:tcW w:w="709" w:type="dxa"/>
            <w:vAlign w:val="bottom"/>
          </w:tcPr>
          <w:p w:rsidR="002234B7" w:rsidRPr="005E7E0C" w:rsidRDefault="002234B7" w:rsidP="00DE3D39">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23,931</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59,936</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 xml:space="preserve">Diğer gelirler </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24</w:t>
            </w:r>
          </w:p>
        </w:tc>
        <w:tc>
          <w:tcPr>
            <w:tcW w:w="1733" w:type="dxa"/>
            <w:gridSpan w:val="2"/>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r w:rsidRPr="005E7E0C">
              <w:rPr>
                <w:rFonts w:ascii="Times New Roman" w:hAnsi="Times New Roman"/>
                <w:bCs/>
                <w:sz w:val="20"/>
                <w:lang w:val="en-GB" w:eastAsia="tr-TR"/>
              </w:rPr>
              <w:t>715,776</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654,282</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b/>
                <w:bCs/>
                <w:sz w:val="20"/>
                <w:lang w:val="tr-TR"/>
              </w:rPr>
            </w:pPr>
          </w:p>
        </w:tc>
        <w:tc>
          <w:tcPr>
            <w:tcW w:w="709" w:type="dxa"/>
            <w:tcBorders>
              <w:bottom w:val="single" w:sz="8"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Cs/>
                <w:sz w:val="20"/>
                <w:lang w:val="en-GB" w:eastAsia="tr-TR"/>
              </w:rPr>
            </w:pPr>
          </w:p>
        </w:tc>
        <w:tc>
          <w:tcPr>
            <w:tcW w:w="283" w:type="dxa"/>
            <w:gridSpan w:val="4"/>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00" w:type="dxa"/>
            <w:tcBorders>
              <w:bottom w:val="single" w:sz="8" w:space="0" w:color="auto"/>
            </w:tcBorders>
            <w:vAlign w:val="bottom"/>
          </w:tcPr>
          <w:p w:rsidR="002234B7" w:rsidRPr="005E7E0C" w:rsidRDefault="002234B7" w:rsidP="003979C2">
            <w:pPr>
              <w:pStyle w:val="1tipi"/>
              <w:tabs>
                <w:tab w:val="clear" w:pos="1134"/>
                <w:tab w:val="decimal" w:pos="1167"/>
                <w:tab w:val="decimal" w:pos="1478"/>
              </w:tabs>
              <w:ind w:right="-206"/>
              <w:rPr>
                <w:rFonts w:ascii="Times New Roman" w:hAnsi="Times New Roman"/>
                <w:b/>
                <w:noProof/>
                <w:sz w:val="20"/>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Toplam diğer faaliyet gelirleri</w:t>
            </w:r>
          </w:p>
        </w:tc>
        <w:tc>
          <w:tcPr>
            <w:tcW w:w="709" w:type="dxa"/>
            <w:tcBorders>
              <w:top w:val="single" w:sz="8" w:space="0" w:color="auto"/>
            </w:tcBorders>
            <w:vAlign w:val="bottom"/>
          </w:tcPr>
          <w:p w:rsidR="002234B7" w:rsidRPr="005E7E0C" w:rsidRDefault="002234B7" w:rsidP="00DE3D39">
            <w:pPr>
              <w:jc w:val="center"/>
              <w:rPr>
                <w:rFonts w:ascii="Times New Roman" w:hAnsi="Times New Roman"/>
                <w:b/>
                <w:sz w:val="20"/>
                <w:lang w:val="tr-TR"/>
              </w:rPr>
            </w:pPr>
          </w:p>
        </w:tc>
        <w:tc>
          <w:tcPr>
            <w:tcW w:w="1718" w:type="dxa"/>
            <w:tcBorders>
              <w:top w:val="single" w:sz="8" w:space="0" w:color="auto"/>
            </w:tcBorders>
            <w:vAlign w:val="bottom"/>
          </w:tcPr>
          <w:p w:rsidR="002234B7" w:rsidRPr="005E7E0C" w:rsidRDefault="002234B7" w:rsidP="002234B7">
            <w:pPr>
              <w:tabs>
                <w:tab w:val="decimal" w:pos="1478"/>
                <w:tab w:val="left" w:pos="1540"/>
              </w:tabs>
              <w:ind w:right="149"/>
              <w:jc w:val="right"/>
              <w:rPr>
                <w:rFonts w:ascii="Times New Roman" w:hAnsi="Times New Roman"/>
                <w:b/>
                <w:bCs/>
                <w:sz w:val="20"/>
                <w:lang w:val="en-GB" w:eastAsia="tr-TR"/>
              </w:rPr>
            </w:pPr>
            <w:r w:rsidRPr="005E7E0C">
              <w:rPr>
                <w:rFonts w:ascii="Times New Roman" w:hAnsi="Times New Roman"/>
                <w:b/>
                <w:bCs/>
                <w:sz w:val="20"/>
                <w:lang w:val="en-GB" w:eastAsia="tr-TR"/>
              </w:rPr>
              <w:t>1,035,699</w:t>
            </w:r>
          </w:p>
        </w:tc>
        <w:tc>
          <w:tcPr>
            <w:tcW w:w="283" w:type="dxa"/>
            <w:gridSpan w:val="4"/>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00" w:type="dxa"/>
            <w:tcBorders>
              <w:top w:val="single" w:sz="8" w:space="0" w:color="auto"/>
            </w:tcBorders>
            <w:vAlign w:val="bottom"/>
          </w:tcPr>
          <w:p w:rsidR="002234B7" w:rsidRPr="005E7E0C" w:rsidRDefault="002234B7" w:rsidP="00370EE5">
            <w:pPr>
              <w:tabs>
                <w:tab w:val="decimal" w:pos="1471"/>
              </w:tabs>
              <w:ind w:right="-108"/>
              <w:rPr>
                <w:rFonts w:ascii="Times New Roman" w:hAnsi="Times New Roman"/>
                <w:b/>
                <w:noProof/>
                <w:sz w:val="20"/>
                <w:lang w:val="tr-TR"/>
              </w:rPr>
            </w:pPr>
            <w:r w:rsidRPr="005E7E0C">
              <w:rPr>
                <w:rFonts w:ascii="Times New Roman" w:hAnsi="Times New Roman"/>
                <w:b/>
                <w:bCs/>
                <w:sz w:val="20"/>
                <w:lang w:val="en-GB" w:eastAsia="tr-TR"/>
              </w:rPr>
              <w:t>863,759</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b/>
                <w:bCs/>
                <w:sz w:val="20"/>
                <w:lang w:val="tr-TR"/>
              </w:rPr>
            </w:pPr>
          </w:p>
        </w:tc>
        <w:tc>
          <w:tcPr>
            <w:tcW w:w="709" w:type="dxa"/>
            <w:vAlign w:val="bottom"/>
          </w:tcPr>
          <w:p w:rsidR="002234B7" w:rsidRPr="005E7E0C" w:rsidRDefault="002234B7" w:rsidP="00B11A76">
            <w:pPr>
              <w:jc w:val="center"/>
              <w:rPr>
                <w:rFonts w:ascii="Times New Roman" w:hAnsi="Times New Roman"/>
                <w:noProof/>
                <w:sz w:val="20"/>
                <w:lang w:val="tr-TR"/>
              </w:rPr>
            </w:pPr>
          </w:p>
        </w:tc>
        <w:tc>
          <w:tcPr>
            <w:tcW w:w="1718" w:type="dxa"/>
            <w:vAlign w:val="bottom"/>
          </w:tcPr>
          <w:p w:rsidR="002234B7" w:rsidRPr="005E7E0C" w:rsidRDefault="002234B7" w:rsidP="002234B7">
            <w:pPr>
              <w:tabs>
                <w:tab w:val="decimal" w:pos="1478"/>
                <w:tab w:val="left" w:pos="1540"/>
              </w:tabs>
              <w:ind w:right="-206"/>
              <w:jc w:val="right"/>
              <w:rPr>
                <w:rFonts w:ascii="Times New Roman" w:hAnsi="Times New Roman"/>
                <w:bCs/>
                <w:sz w:val="20"/>
                <w:lang w:val="en-GB" w:eastAsia="tr-TR"/>
              </w:rPr>
            </w:pPr>
          </w:p>
        </w:tc>
        <w:tc>
          <w:tcPr>
            <w:tcW w:w="283" w:type="dxa"/>
            <w:gridSpan w:val="4"/>
            <w:vAlign w:val="bottom"/>
          </w:tcPr>
          <w:p w:rsidR="002234B7" w:rsidRPr="005E7E0C" w:rsidRDefault="002234B7" w:rsidP="003979C2">
            <w:pPr>
              <w:pStyle w:val="1tipi"/>
              <w:tabs>
                <w:tab w:val="clear" w:pos="1134"/>
              </w:tabs>
              <w:jc w:val="center"/>
              <w:rPr>
                <w:rFonts w:ascii="Times New Roman" w:hAnsi="Times New Roman"/>
                <w:b/>
                <w:sz w:val="20"/>
              </w:rPr>
            </w:pPr>
          </w:p>
        </w:tc>
        <w:tc>
          <w:tcPr>
            <w:tcW w:w="1800" w:type="dxa"/>
            <w:vAlign w:val="bottom"/>
          </w:tcPr>
          <w:p w:rsidR="002234B7" w:rsidRPr="005E7E0C" w:rsidRDefault="002234B7" w:rsidP="003979C2">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1434ED">
            <w:pPr>
              <w:rPr>
                <w:rFonts w:ascii="Times New Roman" w:hAnsi="Times New Roman"/>
                <w:sz w:val="20"/>
                <w:lang w:val="tr-TR"/>
              </w:rPr>
            </w:pPr>
            <w:r w:rsidRPr="005E7E0C">
              <w:rPr>
                <w:rFonts w:ascii="Times New Roman" w:hAnsi="Times New Roman"/>
                <w:b/>
                <w:bCs/>
                <w:sz w:val="20"/>
                <w:lang w:val="tr-TR"/>
              </w:rPr>
              <w:t>Diğer faaliyet giderleri</w:t>
            </w:r>
          </w:p>
        </w:tc>
        <w:tc>
          <w:tcPr>
            <w:tcW w:w="709" w:type="dxa"/>
            <w:vAlign w:val="bottom"/>
          </w:tcPr>
          <w:p w:rsidR="002234B7" w:rsidRPr="005E7E0C" w:rsidRDefault="002234B7" w:rsidP="00B11A76">
            <w:pPr>
              <w:jc w:val="center"/>
              <w:rPr>
                <w:rFonts w:ascii="Times New Roman" w:hAnsi="Times New Roman"/>
                <w:noProof/>
                <w:sz w:val="20"/>
                <w:lang w:val="tr-TR"/>
              </w:rPr>
            </w:pPr>
          </w:p>
        </w:tc>
        <w:tc>
          <w:tcPr>
            <w:tcW w:w="1718" w:type="dxa"/>
            <w:vAlign w:val="bottom"/>
          </w:tcPr>
          <w:p w:rsidR="002234B7" w:rsidRPr="005E7E0C" w:rsidRDefault="002234B7" w:rsidP="002234B7">
            <w:pPr>
              <w:tabs>
                <w:tab w:val="decimal" w:pos="1478"/>
                <w:tab w:val="left" w:pos="1540"/>
              </w:tabs>
              <w:ind w:right="-206"/>
              <w:jc w:val="right"/>
              <w:rPr>
                <w:rFonts w:ascii="Times New Roman" w:hAnsi="Times New Roman"/>
                <w:bCs/>
                <w:sz w:val="20"/>
                <w:lang w:val="en-GB" w:eastAsia="tr-TR"/>
              </w:rPr>
            </w:pPr>
          </w:p>
        </w:tc>
        <w:tc>
          <w:tcPr>
            <w:tcW w:w="283" w:type="dxa"/>
            <w:gridSpan w:val="4"/>
            <w:vAlign w:val="bottom"/>
          </w:tcPr>
          <w:p w:rsidR="002234B7" w:rsidRPr="005E7E0C" w:rsidRDefault="002234B7" w:rsidP="003979C2">
            <w:pPr>
              <w:pStyle w:val="1tipi"/>
              <w:tabs>
                <w:tab w:val="clear" w:pos="1134"/>
              </w:tabs>
              <w:jc w:val="center"/>
              <w:rPr>
                <w:rFonts w:ascii="Times New Roman" w:hAnsi="Times New Roman"/>
                <w:b/>
                <w:sz w:val="20"/>
              </w:rPr>
            </w:pPr>
          </w:p>
        </w:tc>
        <w:tc>
          <w:tcPr>
            <w:tcW w:w="1800" w:type="dxa"/>
            <w:vAlign w:val="bottom"/>
          </w:tcPr>
          <w:p w:rsidR="002234B7" w:rsidRPr="005E7E0C" w:rsidRDefault="002234B7" w:rsidP="003979C2">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Personel giderleri</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25</w:t>
            </w: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(883,363)</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(803,751)</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Kredi ve alacaklar değer düşüş karşılığı giderleri, net</w:t>
            </w:r>
          </w:p>
        </w:tc>
        <w:tc>
          <w:tcPr>
            <w:tcW w:w="709" w:type="dxa"/>
            <w:vAlign w:val="bottom"/>
          </w:tcPr>
          <w:p w:rsidR="002234B7" w:rsidRPr="005E7E0C" w:rsidRDefault="002234B7" w:rsidP="00DE3D39">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(254,219)</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(690,430)</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Amortisman giderleri ve tükenme payları</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15</w:t>
            </w: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(112,310)</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(116,658)</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Gelir vergisi dışındaki vergiler</w:t>
            </w:r>
          </w:p>
        </w:tc>
        <w:tc>
          <w:tcPr>
            <w:tcW w:w="709" w:type="dxa"/>
            <w:vAlign w:val="bottom"/>
          </w:tcPr>
          <w:p w:rsidR="002234B7" w:rsidRPr="005E7E0C" w:rsidRDefault="002234B7" w:rsidP="00DE3D39">
            <w:pPr>
              <w:jc w:val="center"/>
              <w:rPr>
                <w:rFonts w:ascii="Times New Roman" w:hAnsi="Times New Roman"/>
                <w:sz w:val="20"/>
                <w:lang w:val="tr-TR"/>
              </w:rPr>
            </w:pP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(65,180)</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(44,907)</w:t>
            </w:r>
          </w:p>
        </w:tc>
      </w:tr>
      <w:tr w:rsidR="002234B7" w:rsidRPr="005E7E0C" w:rsidTr="002234B7">
        <w:trPr>
          <w:trHeight w:val="113"/>
        </w:trPr>
        <w:tc>
          <w:tcPr>
            <w:tcW w:w="5798" w:type="dxa"/>
            <w:vAlign w:val="bottom"/>
          </w:tcPr>
          <w:p w:rsidR="002234B7" w:rsidRPr="005E7E0C" w:rsidRDefault="002234B7" w:rsidP="003C22E6">
            <w:pPr>
              <w:pStyle w:val="xl39"/>
              <w:pBdr>
                <w:bottom w:val="none" w:sz="0" w:space="0" w:color="auto"/>
              </w:pBdr>
              <w:spacing w:before="0" w:beforeAutospacing="0" w:after="0" w:afterAutospacing="0"/>
              <w:rPr>
                <w:rFonts w:eastAsia="Times New Roman"/>
                <w:sz w:val="20"/>
                <w:szCs w:val="20"/>
                <w:lang w:val="tr-TR"/>
              </w:rPr>
            </w:pPr>
            <w:r w:rsidRPr="005E7E0C">
              <w:rPr>
                <w:rFonts w:eastAsia="Times New Roman"/>
                <w:sz w:val="20"/>
                <w:szCs w:val="20"/>
                <w:lang w:val="tr-TR"/>
              </w:rPr>
              <w:t>Diğer giderler</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26</w:t>
            </w:r>
          </w:p>
        </w:tc>
        <w:tc>
          <w:tcPr>
            <w:tcW w:w="1733" w:type="dxa"/>
            <w:gridSpan w:val="2"/>
            <w:vAlign w:val="bottom"/>
          </w:tcPr>
          <w:p w:rsidR="002234B7" w:rsidRPr="005E7E0C" w:rsidRDefault="002234B7" w:rsidP="002234B7">
            <w:pPr>
              <w:tabs>
                <w:tab w:val="decimal" w:pos="1509"/>
                <w:tab w:val="left" w:pos="1540"/>
              </w:tabs>
              <w:ind w:right="77"/>
              <w:jc w:val="right"/>
              <w:rPr>
                <w:rFonts w:ascii="Times New Roman" w:hAnsi="Times New Roman"/>
                <w:bCs/>
                <w:sz w:val="20"/>
                <w:lang w:val="en-GB" w:eastAsia="tr-TR"/>
              </w:rPr>
            </w:pPr>
            <w:r w:rsidRPr="005E7E0C">
              <w:rPr>
                <w:rFonts w:ascii="Times New Roman" w:hAnsi="Times New Roman"/>
                <w:bCs/>
                <w:sz w:val="20"/>
                <w:lang w:val="en-GB" w:eastAsia="tr-TR"/>
              </w:rPr>
              <w:t>(1,385,974)</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00" w:type="dxa"/>
            <w:vAlign w:val="bottom"/>
          </w:tcPr>
          <w:p w:rsidR="002234B7" w:rsidRPr="005E7E0C" w:rsidRDefault="002234B7" w:rsidP="002139BC">
            <w:pPr>
              <w:tabs>
                <w:tab w:val="decimal" w:pos="1478"/>
              </w:tabs>
              <w:ind w:right="-206"/>
              <w:jc w:val="both"/>
              <w:rPr>
                <w:rFonts w:ascii="Times New Roman" w:hAnsi="Times New Roman"/>
                <w:bCs/>
                <w:sz w:val="20"/>
                <w:lang w:val="en-GB" w:eastAsia="tr-TR"/>
              </w:rPr>
            </w:pPr>
            <w:r w:rsidRPr="005E7E0C">
              <w:rPr>
                <w:rFonts w:ascii="Times New Roman" w:hAnsi="Times New Roman"/>
                <w:bCs/>
                <w:sz w:val="20"/>
                <w:lang w:val="en-GB" w:eastAsia="tr-TR"/>
              </w:rPr>
              <w:t>(1,209,059)</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sz w:val="20"/>
                <w:lang w:val="tr-TR"/>
              </w:rPr>
            </w:pPr>
          </w:p>
        </w:tc>
        <w:tc>
          <w:tcPr>
            <w:tcW w:w="709" w:type="dxa"/>
            <w:tcBorders>
              <w:bottom w:val="single" w:sz="8"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left" w:pos="1540"/>
              </w:tabs>
              <w:ind w:right="77"/>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bottom w:val="single" w:sz="8" w:space="0" w:color="auto"/>
            </w:tcBorders>
            <w:vAlign w:val="bottom"/>
          </w:tcPr>
          <w:p w:rsidR="002234B7" w:rsidRPr="005E7E0C" w:rsidRDefault="002234B7" w:rsidP="00370EE5">
            <w:pPr>
              <w:pStyle w:val="1tipi"/>
              <w:tabs>
                <w:tab w:val="clear" w:pos="1134"/>
                <w:tab w:val="decimal" w:pos="1167"/>
                <w:tab w:val="decimal" w:pos="1408"/>
              </w:tabs>
              <w:ind w:right="92"/>
              <w:rPr>
                <w:rFonts w:ascii="Times New Roman" w:hAnsi="Times New Roman"/>
                <w:b/>
                <w:noProof/>
                <w:sz w:val="20"/>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pStyle w:val="521tableleftbold"/>
              <w:spacing w:before="0" w:beforeAutospacing="0" w:after="0" w:afterAutospacing="0"/>
              <w:rPr>
                <w:rFonts w:ascii="Times New Roman" w:eastAsia="Times New Roman" w:hAnsi="Times New Roman" w:cs="Times New Roman"/>
                <w:sz w:val="20"/>
                <w:szCs w:val="20"/>
                <w:lang w:val="tr-TR"/>
              </w:rPr>
            </w:pPr>
            <w:r w:rsidRPr="005E7E0C">
              <w:rPr>
                <w:rFonts w:ascii="Times New Roman" w:eastAsia="Times New Roman" w:hAnsi="Times New Roman" w:cs="Times New Roman"/>
                <w:sz w:val="20"/>
                <w:szCs w:val="20"/>
                <w:lang w:val="tr-TR"/>
              </w:rPr>
              <w:t>Toplam</w:t>
            </w:r>
            <w:r w:rsidRPr="005E7E0C">
              <w:rPr>
                <w:rFonts w:ascii="Times New Roman" w:hAnsi="Times New Roman"/>
                <w:b w:val="0"/>
                <w:bCs w:val="0"/>
                <w:sz w:val="20"/>
                <w:szCs w:val="20"/>
                <w:lang w:val="tr-TR"/>
              </w:rPr>
              <w:t xml:space="preserve"> </w:t>
            </w:r>
            <w:r w:rsidRPr="005E7E0C">
              <w:rPr>
                <w:rFonts w:ascii="Times New Roman" w:hAnsi="Times New Roman"/>
                <w:bCs w:val="0"/>
                <w:sz w:val="20"/>
                <w:szCs w:val="20"/>
                <w:lang w:val="tr-TR"/>
              </w:rPr>
              <w:t>diğer faaliyet giderleri</w:t>
            </w:r>
          </w:p>
        </w:tc>
        <w:tc>
          <w:tcPr>
            <w:tcW w:w="709" w:type="dxa"/>
            <w:tcBorders>
              <w:top w:val="single" w:sz="8"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top w:val="single" w:sz="8" w:space="0" w:color="auto"/>
            </w:tcBorders>
            <w:vAlign w:val="bottom"/>
          </w:tcPr>
          <w:p w:rsidR="002234B7" w:rsidRPr="005E7E0C" w:rsidRDefault="002234B7" w:rsidP="002234B7">
            <w:pPr>
              <w:tabs>
                <w:tab w:val="left" w:pos="1540"/>
              </w:tabs>
              <w:ind w:right="77"/>
              <w:jc w:val="right"/>
              <w:rPr>
                <w:rFonts w:ascii="Times New Roman" w:hAnsi="Times New Roman"/>
                <w:b/>
                <w:sz w:val="20"/>
                <w:lang w:val="en-GB" w:eastAsia="tr-TR"/>
              </w:rPr>
            </w:pPr>
            <w:r w:rsidRPr="005E7E0C">
              <w:rPr>
                <w:rFonts w:ascii="Times New Roman" w:hAnsi="Times New Roman"/>
                <w:b/>
                <w:sz w:val="20"/>
                <w:lang w:val="en-GB" w:eastAsia="tr-TR"/>
              </w:rPr>
              <w:t>(2,701,046)</w:t>
            </w:r>
          </w:p>
        </w:tc>
        <w:tc>
          <w:tcPr>
            <w:tcW w:w="268" w:type="dxa"/>
            <w:gridSpan w:val="3"/>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top w:val="single" w:sz="8" w:space="0" w:color="auto"/>
            </w:tcBorders>
            <w:vAlign w:val="bottom"/>
          </w:tcPr>
          <w:p w:rsidR="002234B7" w:rsidRPr="005E7E0C" w:rsidRDefault="002234B7" w:rsidP="00370EE5">
            <w:pPr>
              <w:tabs>
                <w:tab w:val="decimal" w:pos="1471"/>
              </w:tabs>
              <w:ind w:right="-108"/>
              <w:rPr>
                <w:rFonts w:ascii="Times New Roman" w:hAnsi="Times New Roman"/>
                <w:b/>
                <w:noProof/>
                <w:sz w:val="20"/>
                <w:lang w:val="tr-TR"/>
              </w:rPr>
            </w:pPr>
            <w:r w:rsidRPr="005E7E0C">
              <w:rPr>
                <w:rFonts w:ascii="Times New Roman" w:hAnsi="Times New Roman"/>
                <w:b/>
                <w:bCs/>
                <w:sz w:val="20"/>
                <w:lang w:val="en-GB" w:eastAsia="tr-TR"/>
              </w:rPr>
              <w:t>(2,864,805)</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b/>
                <w:bCs/>
                <w:sz w:val="20"/>
                <w:lang w:val="tr-TR"/>
              </w:rPr>
            </w:pPr>
          </w:p>
        </w:tc>
        <w:tc>
          <w:tcPr>
            <w:tcW w:w="709" w:type="dxa"/>
            <w:tcBorders>
              <w:bottom w:val="single" w:sz="8" w:space="0" w:color="auto"/>
            </w:tcBorders>
            <w:vAlign w:val="bottom"/>
          </w:tcPr>
          <w:p w:rsidR="002234B7" w:rsidRPr="005E7E0C" w:rsidRDefault="002234B7" w:rsidP="00B11A76">
            <w:pPr>
              <w:jc w:val="center"/>
              <w:rPr>
                <w:rFonts w:ascii="Times New Roman" w:hAnsi="Times New Roman"/>
                <w:noProof/>
                <w:sz w:val="20"/>
                <w:lang w:val="tr-TR"/>
              </w:rPr>
            </w:pPr>
          </w:p>
        </w:tc>
        <w:tc>
          <w:tcPr>
            <w:tcW w:w="1718" w:type="dxa"/>
            <w:tcBorders>
              <w:bottom w:val="single" w:sz="8" w:space="0" w:color="auto"/>
            </w:tcBorders>
            <w:vAlign w:val="bottom"/>
          </w:tcPr>
          <w:p w:rsidR="002234B7" w:rsidRPr="005E7E0C" w:rsidRDefault="002234B7" w:rsidP="002234B7">
            <w:pPr>
              <w:tabs>
                <w:tab w:val="left" w:pos="1540"/>
              </w:tabs>
              <w:ind w:right="77"/>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bottom w:val="single" w:sz="8" w:space="0" w:color="auto"/>
            </w:tcBorders>
            <w:vAlign w:val="bottom"/>
          </w:tcPr>
          <w:p w:rsidR="002234B7" w:rsidRPr="005E7E0C" w:rsidRDefault="002234B7" w:rsidP="003979C2">
            <w:pPr>
              <w:tabs>
                <w:tab w:val="decimal" w:pos="1478"/>
              </w:tabs>
              <w:ind w:right="-206"/>
              <w:jc w:val="both"/>
              <w:rPr>
                <w:rFonts w:ascii="Times New Roman" w:hAnsi="Times New Roman"/>
                <w:bCs/>
                <w:sz w:val="20"/>
                <w:lang w:val="tr-TR" w:eastAsia="tr-TR"/>
              </w:rPr>
            </w:pPr>
          </w:p>
        </w:tc>
      </w:tr>
      <w:tr w:rsidR="002234B7" w:rsidRPr="005E7E0C" w:rsidTr="002234B7">
        <w:trPr>
          <w:trHeight w:val="113"/>
        </w:trPr>
        <w:tc>
          <w:tcPr>
            <w:tcW w:w="5798" w:type="dxa"/>
            <w:tcBorders>
              <w:top w:val="single" w:sz="8"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Net faaliyet karı</w:t>
            </w:r>
          </w:p>
        </w:tc>
        <w:tc>
          <w:tcPr>
            <w:tcW w:w="709" w:type="dxa"/>
            <w:tcBorders>
              <w:top w:val="single" w:sz="8"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top w:val="single" w:sz="8" w:space="0" w:color="auto"/>
            </w:tcBorders>
            <w:vAlign w:val="bottom"/>
          </w:tcPr>
          <w:p w:rsidR="002234B7" w:rsidRPr="005E7E0C" w:rsidRDefault="002234B7" w:rsidP="002234B7">
            <w:pPr>
              <w:tabs>
                <w:tab w:val="left" w:pos="1540"/>
              </w:tabs>
              <w:ind w:right="149"/>
              <w:jc w:val="right"/>
              <w:rPr>
                <w:rFonts w:ascii="Times New Roman" w:hAnsi="Times New Roman"/>
                <w:b/>
                <w:sz w:val="20"/>
                <w:lang w:val="en-GB" w:eastAsia="tr-TR"/>
              </w:rPr>
            </w:pPr>
            <w:r w:rsidRPr="005E7E0C">
              <w:rPr>
                <w:rFonts w:ascii="Times New Roman" w:hAnsi="Times New Roman"/>
                <w:b/>
                <w:sz w:val="20"/>
                <w:lang w:val="en-GB" w:eastAsia="tr-TR"/>
              </w:rPr>
              <w:t>1,616,946</w:t>
            </w:r>
          </w:p>
        </w:tc>
        <w:tc>
          <w:tcPr>
            <w:tcW w:w="268" w:type="dxa"/>
            <w:gridSpan w:val="3"/>
            <w:tcBorders>
              <w:top w:val="single" w:sz="8"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top w:val="single" w:sz="8" w:space="0" w:color="auto"/>
            </w:tcBorders>
            <w:vAlign w:val="bottom"/>
          </w:tcPr>
          <w:p w:rsidR="002234B7" w:rsidRPr="005E7E0C" w:rsidRDefault="002234B7" w:rsidP="00370EE5">
            <w:pPr>
              <w:tabs>
                <w:tab w:val="decimal" w:pos="1471"/>
              </w:tabs>
              <w:ind w:right="-108"/>
              <w:rPr>
                <w:rFonts w:ascii="Times New Roman" w:hAnsi="Times New Roman"/>
                <w:b/>
                <w:noProof/>
                <w:sz w:val="20"/>
                <w:lang w:val="tr-TR"/>
              </w:rPr>
            </w:pPr>
            <w:r w:rsidRPr="005E7E0C">
              <w:rPr>
                <w:rFonts w:ascii="Times New Roman" w:hAnsi="Times New Roman"/>
                <w:b/>
                <w:bCs/>
                <w:sz w:val="20"/>
                <w:lang w:val="en-GB" w:eastAsia="tr-TR"/>
              </w:rPr>
              <w:t>1,597,480</w:t>
            </w: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p>
        </w:tc>
        <w:tc>
          <w:tcPr>
            <w:tcW w:w="709" w:type="dxa"/>
            <w:vAlign w:val="bottom"/>
          </w:tcPr>
          <w:p w:rsidR="002234B7" w:rsidRPr="005E7E0C" w:rsidRDefault="002234B7" w:rsidP="00DE3D39">
            <w:pPr>
              <w:jc w:val="center"/>
              <w:rPr>
                <w:rFonts w:ascii="Times New Roman" w:hAnsi="Times New Roman"/>
                <w:sz w:val="20"/>
                <w:lang w:val="tr-TR"/>
              </w:rPr>
            </w:pPr>
          </w:p>
        </w:tc>
        <w:tc>
          <w:tcPr>
            <w:tcW w:w="1718" w:type="dxa"/>
            <w:vAlign w:val="bottom"/>
          </w:tcPr>
          <w:p w:rsidR="002234B7" w:rsidRPr="005E7E0C" w:rsidRDefault="002234B7" w:rsidP="002234B7">
            <w:pPr>
              <w:tabs>
                <w:tab w:val="left" w:pos="1540"/>
              </w:tabs>
              <w:ind w:right="77"/>
              <w:jc w:val="right"/>
              <w:rPr>
                <w:rFonts w:ascii="Times New Roman" w:hAnsi="Times New Roman"/>
                <w:bCs/>
                <w:sz w:val="20"/>
                <w:lang w:val="en-GB" w:eastAsia="tr-TR"/>
              </w:rPr>
            </w:pP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vAlign w:val="bottom"/>
          </w:tcPr>
          <w:p w:rsidR="002234B7" w:rsidRPr="005E7E0C" w:rsidRDefault="002234B7" w:rsidP="003979C2">
            <w:pPr>
              <w:pStyle w:val="1tipi"/>
              <w:tabs>
                <w:tab w:val="clear" w:pos="1134"/>
                <w:tab w:val="decimal" w:pos="1478"/>
              </w:tabs>
              <w:ind w:right="-206"/>
              <w:rPr>
                <w:rFonts w:ascii="Times New Roman" w:hAnsi="Times New Roman"/>
                <w:noProof/>
                <w:sz w:val="20"/>
              </w:rPr>
            </w:pPr>
          </w:p>
        </w:tc>
      </w:tr>
      <w:tr w:rsidR="002234B7" w:rsidRPr="005E7E0C" w:rsidTr="002234B7">
        <w:trPr>
          <w:trHeight w:val="113"/>
        </w:trPr>
        <w:tc>
          <w:tcPr>
            <w:tcW w:w="5798" w:type="dxa"/>
            <w:vAlign w:val="bottom"/>
          </w:tcPr>
          <w:p w:rsidR="002234B7" w:rsidRPr="005E7E0C" w:rsidRDefault="002234B7" w:rsidP="003C22E6">
            <w:pPr>
              <w:rPr>
                <w:rFonts w:ascii="Times New Roman" w:hAnsi="Times New Roman"/>
                <w:sz w:val="20"/>
                <w:lang w:val="tr-TR"/>
              </w:rPr>
            </w:pPr>
            <w:r w:rsidRPr="005E7E0C">
              <w:rPr>
                <w:rFonts w:ascii="Times New Roman" w:hAnsi="Times New Roman"/>
                <w:sz w:val="20"/>
                <w:lang w:val="tr-TR"/>
              </w:rPr>
              <w:t>Gelir vergisi gideri</w:t>
            </w:r>
          </w:p>
        </w:tc>
        <w:tc>
          <w:tcPr>
            <w:tcW w:w="709" w:type="dxa"/>
            <w:vAlign w:val="bottom"/>
          </w:tcPr>
          <w:p w:rsidR="002234B7" w:rsidRPr="005E7E0C" w:rsidRDefault="002234B7" w:rsidP="00DE3D39">
            <w:pPr>
              <w:jc w:val="center"/>
              <w:rPr>
                <w:rFonts w:ascii="Times New Roman" w:hAnsi="Times New Roman"/>
                <w:sz w:val="20"/>
                <w:lang w:val="tr-TR"/>
              </w:rPr>
            </w:pPr>
            <w:r w:rsidRPr="005E7E0C">
              <w:rPr>
                <w:rFonts w:ascii="Times New Roman" w:hAnsi="Times New Roman"/>
                <w:sz w:val="20"/>
                <w:lang w:val="tr-TR"/>
              </w:rPr>
              <w:t>21</w:t>
            </w:r>
          </w:p>
        </w:tc>
        <w:tc>
          <w:tcPr>
            <w:tcW w:w="1718" w:type="dxa"/>
            <w:vAlign w:val="bottom"/>
          </w:tcPr>
          <w:p w:rsidR="002234B7" w:rsidRPr="005E7E0C" w:rsidRDefault="002234B7" w:rsidP="002234B7">
            <w:pPr>
              <w:tabs>
                <w:tab w:val="left" w:pos="1540"/>
                <w:tab w:val="left" w:pos="1608"/>
              </w:tabs>
              <w:ind w:right="77"/>
              <w:jc w:val="right"/>
              <w:rPr>
                <w:rFonts w:ascii="Times New Roman" w:hAnsi="Times New Roman"/>
                <w:bCs/>
                <w:sz w:val="20"/>
                <w:lang w:val="en-GB" w:eastAsia="tr-TR"/>
              </w:rPr>
            </w:pPr>
            <w:r w:rsidRPr="005E7E0C">
              <w:rPr>
                <w:rFonts w:ascii="Times New Roman" w:hAnsi="Times New Roman"/>
                <w:bCs/>
                <w:sz w:val="20"/>
                <w:lang w:val="en-GB" w:eastAsia="tr-TR"/>
              </w:rPr>
              <w:t>(319,901)</w:t>
            </w:r>
          </w:p>
        </w:tc>
        <w:tc>
          <w:tcPr>
            <w:tcW w:w="268" w:type="dxa"/>
            <w:gridSpan w:val="3"/>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vAlign w:val="bottom"/>
          </w:tcPr>
          <w:p w:rsidR="002234B7" w:rsidRPr="005E7E0C" w:rsidRDefault="002234B7" w:rsidP="005C4554">
            <w:pPr>
              <w:tabs>
                <w:tab w:val="decimal" w:pos="1471"/>
              </w:tabs>
              <w:ind w:right="-108"/>
              <w:rPr>
                <w:rFonts w:ascii="Times New Roman" w:hAnsi="Times New Roman"/>
                <w:noProof/>
                <w:sz w:val="20"/>
                <w:lang w:val="tr-TR"/>
              </w:rPr>
            </w:pPr>
            <w:r w:rsidRPr="005E7E0C">
              <w:rPr>
                <w:rFonts w:ascii="Times New Roman" w:hAnsi="Times New Roman"/>
                <w:bCs/>
                <w:sz w:val="20"/>
                <w:lang w:val="en-GB" w:eastAsia="tr-TR"/>
              </w:rPr>
              <w:t>(267,373)</w:t>
            </w:r>
          </w:p>
        </w:tc>
      </w:tr>
      <w:tr w:rsidR="002234B7" w:rsidRPr="005E7E0C" w:rsidTr="002234B7">
        <w:trPr>
          <w:trHeight w:val="113"/>
        </w:trPr>
        <w:tc>
          <w:tcPr>
            <w:tcW w:w="5798" w:type="dxa"/>
            <w:tcBorders>
              <w:bottom w:val="single" w:sz="8" w:space="0" w:color="auto"/>
            </w:tcBorders>
            <w:vAlign w:val="bottom"/>
          </w:tcPr>
          <w:p w:rsidR="002234B7" w:rsidRPr="005E7E0C" w:rsidRDefault="002234B7" w:rsidP="003C22E6">
            <w:pPr>
              <w:rPr>
                <w:rFonts w:ascii="Times New Roman" w:hAnsi="Times New Roman"/>
                <w:b/>
                <w:bCs/>
                <w:sz w:val="20"/>
                <w:lang w:val="tr-TR"/>
              </w:rPr>
            </w:pPr>
          </w:p>
        </w:tc>
        <w:tc>
          <w:tcPr>
            <w:tcW w:w="709" w:type="dxa"/>
            <w:tcBorders>
              <w:bottom w:val="single" w:sz="8"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bottom w:val="single" w:sz="8" w:space="0" w:color="auto"/>
            </w:tcBorders>
            <w:vAlign w:val="bottom"/>
          </w:tcPr>
          <w:p w:rsidR="002234B7" w:rsidRPr="005E7E0C" w:rsidRDefault="002234B7" w:rsidP="002234B7">
            <w:pPr>
              <w:tabs>
                <w:tab w:val="left" w:pos="1540"/>
              </w:tabs>
              <w:ind w:right="77"/>
              <w:jc w:val="right"/>
              <w:rPr>
                <w:rFonts w:ascii="Times New Roman" w:hAnsi="Times New Roman"/>
                <w:bCs/>
                <w:sz w:val="20"/>
                <w:lang w:val="en-GB" w:eastAsia="tr-TR"/>
              </w:rPr>
            </w:pPr>
          </w:p>
        </w:tc>
        <w:tc>
          <w:tcPr>
            <w:tcW w:w="268" w:type="dxa"/>
            <w:gridSpan w:val="3"/>
            <w:tcBorders>
              <w:bottom w:val="single" w:sz="8" w:space="0" w:color="auto"/>
            </w:tcBorders>
            <w:vAlign w:val="bottom"/>
          </w:tcPr>
          <w:p w:rsidR="002234B7" w:rsidRPr="005E7E0C" w:rsidRDefault="002234B7" w:rsidP="003979C2">
            <w:pPr>
              <w:pStyle w:val="1tipi"/>
              <w:tabs>
                <w:tab w:val="clear" w:pos="1134"/>
              </w:tabs>
              <w:jc w:val="center"/>
              <w:rPr>
                <w:rFonts w:ascii="Times New Roman" w:hAnsi="Times New Roman"/>
                <w:sz w:val="20"/>
              </w:rPr>
            </w:pPr>
          </w:p>
        </w:tc>
        <w:tc>
          <w:tcPr>
            <w:tcW w:w="1815" w:type="dxa"/>
            <w:gridSpan w:val="2"/>
            <w:tcBorders>
              <w:bottom w:val="single" w:sz="8" w:space="0" w:color="auto"/>
            </w:tcBorders>
            <w:vAlign w:val="bottom"/>
          </w:tcPr>
          <w:p w:rsidR="002234B7" w:rsidRPr="005E7E0C" w:rsidRDefault="002234B7" w:rsidP="003979C2">
            <w:pPr>
              <w:pStyle w:val="1tipi"/>
              <w:tabs>
                <w:tab w:val="clear" w:pos="1134"/>
                <w:tab w:val="decimal" w:pos="1478"/>
              </w:tabs>
              <w:ind w:right="-206"/>
              <w:rPr>
                <w:rFonts w:ascii="Times New Roman" w:hAnsi="Times New Roman"/>
                <w:noProof/>
                <w:sz w:val="20"/>
              </w:rPr>
            </w:pPr>
          </w:p>
        </w:tc>
      </w:tr>
      <w:tr w:rsidR="002234B7" w:rsidRPr="005E7E0C" w:rsidTr="002234B7">
        <w:trPr>
          <w:trHeight w:val="284"/>
        </w:trPr>
        <w:tc>
          <w:tcPr>
            <w:tcW w:w="5798" w:type="dxa"/>
            <w:tcBorders>
              <w:top w:val="single" w:sz="8" w:space="0" w:color="auto"/>
              <w:bottom w:val="double" w:sz="4" w:space="0" w:color="auto"/>
            </w:tcBorders>
            <w:vAlign w:val="bottom"/>
          </w:tcPr>
          <w:p w:rsidR="002234B7" w:rsidRPr="005E7E0C" w:rsidRDefault="002234B7" w:rsidP="003C22E6">
            <w:pPr>
              <w:rPr>
                <w:rFonts w:ascii="Times New Roman" w:hAnsi="Times New Roman"/>
                <w:b/>
                <w:bCs/>
                <w:sz w:val="20"/>
                <w:lang w:val="tr-TR"/>
              </w:rPr>
            </w:pPr>
            <w:r w:rsidRPr="005E7E0C">
              <w:rPr>
                <w:rFonts w:ascii="Times New Roman" w:hAnsi="Times New Roman"/>
                <w:b/>
                <w:bCs/>
                <w:sz w:val="20"/>
                <w:lang w:val="tr-TR"/>
              </w:rPr>
              <w:t>Dönem net karı</w:t>
            </w:r>
          </w:p>
        </w:tc>
        <w:tc>
          <w:tcPr>
            <w:tcW w:w="709" w:type="dxa"/>
            <w:tcBorders>
              <w:top w:val="single" w:sz="8" w:space="0" w:color="auto"/>
              <w:bottom w:val="double" w:sz="4" w:space="0" w:color="auto"/>
            </w:tcBorders>
            <w:vAlign w:val="bottom"/>
          </w:tcPr>
          <w:p w:rsidR="002234B7" w:rsidRPr="005E7E0C" w:rsidRDefault="002234B7" w:rsidP="00DE3D39">
            <w:pPr>
              <w:jc w:val="center"/>
              <w:rPr>
                <w:rFonts w:ascii="Times New Roman" w:hAnsi="Times New Roman"/>
                <w:sz w:val="20"/>
                <w:lang w:val="tr-TR"/>
              </w:rPr>
            </w:pPr>
          </w:p>
        </w:tc>
        <w:tc>
          <w:tcPr>
            <w:tcW w:w="1718" w:type="dxa"/>
            <w:tcBorders>
              <w:top w:val="single" w:sz="8" w:space="0" w:color="auto"/>
              <w:bottom w:val="double" w:sz="4" w:space="0" w:color="auto"/>
            </w:tcBorders>
            <w:vAlign w:val="bottom"/>
          </w:tcPr>
          <w:p w:rsidR="002234B7" w:rsidRPr="005E7E0C" w:rsidRDefault="002234B7" w:rsidP="002234B7">
            <w:pPr>
              <w:tabs>
                <w:tab w:val="left" w:pos="1499"/>
                <w:tab w:val="left" w:pos="1540"/>
              </w:tabs>
              <w:ind w:right="149"/>
              <w:jc w:val="right"/>
              <w:rPr>
                <w:rFonts w:ascii="Times New Roman" w:hAnsi="Times New Roman"/>
                <w:b/>
                <w:sz w:val="20"/>
                <w:lang w:val="en-GB" w:eastAsia="tr-TR"/>
              </w:rPr>
            </w:pPr>
            <w:r w:rsidRPr="005E7E0C">
              <w:rPr>
                <w:rFonts w:ascii="Times New Roman" w:hAnsi="Times New Roman"/>
                <w:b/>
                <w:sz w:val="20"/>
                <w:lang w:val="en-GB" w:eastAsia="tr-TR"/>
              </w:rPr>
              <w:t>1,297,045</w:t>
            </w:r>
          </w:p>
        </w:tc>
        <w:tc>
          <w:tcPr>
            <w:tcW w:w="268" w:type="dxa"/>
            <w:gridSpan w:val="3"/>
            <w:tcBorders>
              <w:top w:val="single" w:sz="8" w:space="0" w:color="auto"/>
              <w:bottom w:val="double" w:sz="4" w:space="0" w:color="auto"/>
            </w:tcBorders>
            <w:vAlign w:val="bottom"/>
          </w:tcPr>
          <w:p w:rsidR="002234B7" w:rsidRPr="005E7E0C" w:rsidRDefault="002234B7" w:rsidP="003979C2">
            <w:pPr>
              <w:pStyle w:val="1tipi"/>
              <w:tabs>
                <w:tab w:val="clear" w:pos="1134"/>
              </w:tabs>
              <w:jc w:val="center"/>
              <w:rPr>
                <w:rFonts w:ascii="Times New Roman" w:hAnsi="Times New Roman"/>
                <w:b/>
                <w:sz w:val="20"/>
              </w:rPr>
            </w:pPr>
          </w:p>
        </w:tc>
        <w:tc>
          <w:tcPr>
            <w:tcW w:w="1815" w:type="dxa"/>
            <w:gridSpan w:val="2"/>
            <w:tcBorders>
              <w:top w:val="single" w:sz="8" w:space="0" w:color="auto"/>
              <w:bottom w:val="double" w:sz="4" w:space="0" w:color="auto"/>
            </w:tcBorders>
            <w:vAlign w:val="bottom"/>
          </w:tcPr>
          <w:p w:rsidR="002234B7" w:rsidRPr="005E7E0C" w:rsidRDefault="002234B7" w:rsidP="00370EE5">
            <w:pPr>
              <w:tabs>
                <w:tab w:val="decimal" w:pos="1471"/>
              </w:tabs>
              <w:ind w:right="-108"/>
              <w:rPr>
                <w:rFonts w:ascii="Times New Roman" w:hAnsi="Times New Roman"/>
                <w:b/>
                <w:noProof/>
                <w:sz w:val="20"/>
                <w:lang w:val="tr-TR"/>
              </w:rPr>
            </w:pPr>
            <w:r w:rsidRPr="005E7E0C">
              <w:rPr>
                <w:rFonts w:ascii="Times New Roman" w:hAnsi="Times New Roman"/>
                <w:b/>
                <w:bCs/>
                <w:sz w:val="20"/>
                <w:lang w:val="en-GB" w:eastAsia="tr-TR"/>
              </w:rPr>
              <w:t>1,330,107</w:t>
            </w:r>
          </w:p>
        </w:tc>
      </w:tr>
    </w:tbl>
    <w:p w:rsidR="00C8249E" w:rsidRPr="005E7E0C" w:rsidRDefault="00C8249E"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bookmarkStart w:id="5" w:name="OLE_LINK13"/>
      <w:bookmarkStart w:id="6" w:name="OLE_LINK14"/>
      <w:bookmarkEnd w:id="4"/>
    </w:p>
    <w:p w:rsidR="00444452" w:rsidRPr="005E7E0C" w:rsidRDefault="00444452"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p>
    <w:bookmarkEnd w:id="5"/>
    <w:bookmarkEnd w:id="6"/>
    <w:p w:rsidR="00341E4E" w:rsidRPr="005E7E0C" w:rsidRDefault="00341E4E"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5E7E0C" w:rsidRDefault="00FD66D2"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1435CF" w:rsidRPr="005E7E0C" w:rsidRDefault="001435C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9E4DCA" w:rsidRPr="005E7E0C" w:rsidRDefault="009E4DCA"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5E7E0C" w:rsidRDefault="00FD66D2" w:rsidP="001F73E0">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i/>
          <w:sz w:val="22"/>
          <w:szCs w:val="22"/>
          <w:lang w:val="tr-TR"/>
        </w:rPr>
      </w:pPr>
    </w:p>
    <w:p w:rsidR="00C52381" w:rsidRPr="005E7E0C" w:rsidRDefault="00B30173"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C52381" w:rsidRPr="005E7E0C" w:rsidSect="009E4DCA">
          <w:headerReference w:type="default" r:id="rId17"/>
          <w:footerReference w:type="default" r:id="rId18"/>
          <w:headerReference w:type="first" r:id="rId19"/>
          <w:pgSz w:w="11907" w:h="16840" w:code="9"/>
          <w:pgMar w:top="578" w:right="1418" w:bottom="1134" w:left="1418" w:header="709" w:footer="855" w:gutter="0"/>
          <w:paperSrc w:first="1" w:other="1"/>
          <w:pgNumType w:start="2"/>
          <w:cols w:space="708"/>
        </w:sectPr>
      </w:pPr>
      <w:r w:rsidRPr="005E7E0C">
        <w:rPr>
          <w:rFonts w:ascii="Times New Roman" w:hAnsi="Times New Roman"/>
          <w:i/>
          <w:lang w:val="tr-TR"/>
        </w:rPr>
        <w:t xml:space="preserve">İlişikte </w:t>
      </w:r>
      <w:r w:rsidR="00830958" w:rsidRPr="005E7E0C">
        <w:rPr>
          <w:rFonts w:ascii="Times New Roman" w:hAnsi="Times New Roman"/>
          <w:i/>
          <w:lang w:val="tr-TR"/>
        </w:rPr>
        <w:t xml:space="preserve">8 ile 74’üncü </w:t>
      </w:r>
      <w:r w:rsidRPr="005E7E0C">
        <w:rPr>
          <w:rFonts w:ascii="Times New Roman" w:hAnsi="Times New Roman"/>
          <w:i/>
          <w:lang w:val="tr-TR"/>
        </w:rPr>
        <w:t>sayfalar aras</w:t>
      </w:r>
      <w:r w:rsidR="00372824" w:rsidRPr="005E7E0C">
        <w:rPr>
          <w:rFonts w:ascii="Times New Roman" w:hAnsi="Times New Roman"/>
          <w:i/>
          <w:lang w:val="tr-TR"/>
        </w:rPr>
        <w:t>ında sunulan notlar bu</w:t>
      </w:r>
      <w:r w:rsidRPr="005E7E0C">
        <w:rPr>
          <w:rFonts w:ascii="Times New Roman" w:hAnsi="Times New Roman"/>
          <w:i/>
          <w:lang w:val="tr-TR"/>
        </w:rPr>
        <w:t xml:space="preserve"> </w:t>
      </w:r>
      <w:r w:rsidR="001B7C8F" w:rsidRPr="005E7E0C">
        <w:rPr>
          <w:rFonts w:ascii="Times New Roman" w:hAnsi="Times New Roman"/>
          <w:i/>
          <w:lang w:val="tr-TR"/>
        </w:rPr>
        <w:t>konsolide</w:t>
      </w:r>
      <w:r w:rsidR="001B7C8F" w:rsidRPr="005E7E0C">
        <w:rPr>
          <w:rFonts w:ascii="Times New Roman" w:hAnsi="Times New Roman"/>
          <w:i/>
          <w:noProof/>
          <w:lang w:val="tr-TR"/>
        </w:rPr>
        <w:t xml:space="preserve"> </w:t>
      </w:r>
      <w:r w:rsidR="008E65A2" w:rsidRPr="005E7E0C">
        <w:rPr>
          <w:rFonts w:ascii="Times New Roman" w:hAnsi="Times New Roman"/>
          <w:i/>
          <w:noProof/>
          <w:lang w:val="tr-TR"/>
        </w:rPr>
        <w:t>finansal</w:t>
      </w:r>
      <w:r w:rsidR="008E65A2" w:rsidRPr="005E7E0C">
        <w:rPr>
          <w:rFonts w:ascii="Times New Roman" w:hAnsi="Times New Roman"/>
          <w:i/>
          <w:lang w:val="tr-TR"/>
        </w:rPr>
        <w:t xml:space="preserve"> tabloların</w:t>
      </w:r>
      <w:r w:rsidR="001B7C8F" w:rsidRPr="005E7E0C">
        <w:rPr>
          <w:rFonts w:ascii="Times New Roman" w:hAnsi="Times New Roman"/>
          <w:i/>
          <w:lang w:val="tr-TR"/>
        </w:rPr>
        <w:t>ın</w:t>
      </w:r>
      <w:r w:rsidR="00384CA8" w:rsidRPr="005E7E0C">
        <w:rPr>
          <w:rFonts w:ascii="Times New Roman" w:hAnsi="Times New Roman"/>
          <w:i/>
          <w:lang w:val="tr-TR"/>
        </w:rPr>
        <w:t xml:space="preserve"> </w:t>
      </w:r>
      <w:r w:rsidR="008E65A2" w:rsidRPr="005E7E0C">
        <w:rPr>
          <w:rFonts w:ascii="Times New Roman" w:hAnsi="Times New Roman"/>
          <w:i/>
          <w:lang w:val="tr-TR"/>
        </w:rPr>
        <w:t>tamamlayıcı parçalarıdır</w:t>
      </w:r>
      <w:r w:rsidR="009155F0" w:rsidRPr="005E7E0C">
        <w:rPr>
          <w:rFonts w:ascii="Times New Roman" w:hAnsi="Times New Roman"/>
          <w:i/>
          <w:lang w:val="tr-TR"/>
        </w:rPr>
        <w:t>.</w:t>
      </w:r>
    </w:p>
    <w:p w:rsidR="00E64508" w:rsidRPr="005E7E0C" w:rsidRDefault="00E64508"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E64508" w:rsidRPr="005E7E0C" w:rsidSect="00C52381">
          <w:type w:val="continuous"/>
          <w:pgSz w:w="11907" w:h="16840" w:code="9"/>
          <w:pgMar w:top="578" w:right="1418" w:bottom="1134" w:left="1418" w:header="709" w:footer="855" w:gutter="0"/>
          <w:paperSrc w:first="1" w:other="1"/>
          <w:pgNumType w:start="2"/>
          <w:cols w:space="708"/>
        </w:sectPr>
      </w:pPr>
    </w:p>
    <w:tbl>
      <w:tblPr>
        <w:tblW w:w="10207" w:type="dxa"/>
        <w:tblInd w:w="-318" w:type="dxa"/>
        <w:tblLayout w:type="fixed"/>
        <w:tblLook w:val="0000"/>
      </w:tblPr>
      <w:tblGrid>
        <w:gridCol w:w="5529"/>
        <w:gridCol w:w="709"/>
        <w:gridCol w:w="837"/>
        <w:gridCol w:w="1006"/>
        <w:gridCol w:w="425"/>
        <w:gridCol w:w="1701"/>
      </w:tblGrid>
      <w:tr w:rsidR="00FA0AD9" w:rsidRPr="005E7E0C" w:rsidTr="00752F3E">
        <w:trPr>
          <w:trHeight w:hRule="exact" w:val="454"/>
        </w:trPr>
        <w:tc>
          <w:tcPr>
            <w:tcW w:w="5529" w:type="dxa"/>
            <w:tcBorders>
              <w:top w:val="single" w:sz="8" w:space="0" w:color="auto"/>
              <w:bottom w:val="single" w:sz="8" w:space="0" w:color="auto"/>
            </w:tcBorders>
          </w:tcPr>
          <w:p w:rsidR="00FA0AD9" w:rsidRPr="005E7E0C" w:rsidRDefault="00FA0AD9" w:rsidP="00A301D1">
            <w:pPr>
              <w:pStyle w:val="1tipi"/>
              <w:tabs>
                <w:tab w:val="clear" w:pos="1134"/>
              </w:tabs>
              <w:rPr>
                <w:rFonts w:ascii="Times New Roman" w:hAnsi="Times New Roman"/>
                <w:noProof/>
                <w:sz w:val="20"/>
              </w:rPr>
            </w:pPr>
          </w:p>
        </w:tc>
        <w:tc>
          <w:tcPr>
            <w:tcW w:w="709" w:type="dxa"/>
            <w:tcBorders>
              <w:top w:val="single" w:sz="8" w:space="0" w:color="auto"/>
              <w:left w:val="nil"/>
              <w:bottom w:val="single" w:sz="8" w:space="0" w:color="auto"/>
            </w:tcBorders>
            <w:vAlign w:val="bottom"/>
          </w:tcPr>
          <w:p w:rsidR="00FA0AD9" w:rsidRPr="005E7E0C" w:rsidRDefault="00FA0AD9" w:rsidP="00DE3D39">
            <w:pPr>
              <w:pStyle w:val="1tipi"/>
              <w:tabs>
                <w:tab w:val="clear" w:pos="1134"/>
              </w:tabs>
              <w:ind w:left="-108" w:right="-108"/>
              <w:jc w:val="center"/>
              <w:rPr>
                <w:rFonts w:ascii="Times New Roman" w:hAnsi="Times New Roman"/>
                <w:b/>
                <w:bCs/>
                <w:sz w:val="20"/>
              </w:rPr>
            </w:pPr>
            <w:r w:rsidRPr="005E7E0C">
              <w:rPr>
                <w:rFonts w:ascii="Times New Roman" w:hAnsi="Times New Roman"/>
                <w:b/>
                <w:bCs/>
                <w:sz w:val="20"/>
              </w:rPr>
              <w:t>Dipnot</w:t>
            </w:r>
          </w:p>
        </w:tc>
        <w:tc>
          <w:tcPr>
            <w:tcW w:w="1843" w:type="dxa"/>
            <w:gridSpan w:val="2"/>
            <w:tcBorders>
              <w:top w:val="single" w:sz="8" w:space="0" w:color="auto"/>
              <w:bottom w:val="single" w:sz="8" w:space="0" w:color="auto"/>
            </w:tcBorders>
            <w:vAlign w:val="bottom"/>
          </w:tcPr>
          <w:p w:rsidR="00FA0AD9" w:rsidRPr="005E7E0C" w:rsidRDefault="00E721E1" w:rsidP="002E16E9">
            <w:pPr>
              <w:ind w:right="-58"/>
              <w:jc w:val="right"/>
              <w:rPr>
                <w:rFonts w:ascii="Times New Roman" w:hAnsi="Times New Roman"/>
                <w:b/>
                <w:bCs/>
                <w:sz w:val="20"/>
                <w:lang w:val="tr-TR" w:eastAsia="tr-TR"/>
              </w:rPr>
            </w:pPr>
            <w:r w:rsidRPr="005E7E0C">
              <w:rPr>
                <w:rFonts w:ascii="Times New Roman" w:hAnsi="Times New Roman"/>
                <w:b/>
                <w:bCs/>
                <w:sz w:val="20"/>
                <w:lang w:val="tr-TR"/>
              </w:rPr>
              <w:t>31 Aralık</w:t>
            </w:r>
            <w:r w:rsidR="00757809" w:rsidRPr="005E7E0C">
              <w:rPr>
                <w:rFonts w:ascii="Times New Roman" w:hAnsi="Times New Roman"/>
                <w:b/>
                <w:bCs/>
                <w:sz w:val="20"/>
                <w:lang w:val="tr-TR"/>
              </w:rPr>
              <w:t xml:space="preserve"> </w:t>
            </w:r>
            <w:r w:rsidR="00FA0AD9" w:rsidRPr="005E7E0C">
              <w:rPr>
                <w:rFonts w:ascii="Times New Roman" w:hAnsi="Times New Roman"/>
                <w:b/>
                <w:bCs/>
                <w:sz w:val="20"/>
                <w:lang w:val="tr-TR"/>
              </w:rPr>
              <w:t>20</w:t>
            </w:r>
            <w:r w:rsidR="00757809" w:rsidRPr="005E7E0C">
              <w:rPr>
                <w:rFonts w:ascii="Times New Roman" w:hAnsi="Times New Roman"/>
                <w:b/>
                <w:bCs/>
                <w:sz w:val="20"/>
                <w:lang w:val="tr-TR"/>
              </w:rPr>
              <w:t>10</w:t>
            </w:r>
          </w:p>
        </w:tc>
        <w:tc>
          <w:tcPr>
            <w:tcW w:w="425" w:type="dxa"/>
            <w:tcBorders>
              <w:top w:val="single" w:sz="8" w:space="0" w:color="auto"/>
              <w:bottom w:val="single" w:sz="8" w:space="0" w:color="auto"/>
            </w:tcBorders>
            <w:vAlign w:val="bottom"/>
          </w:tcPr>
          <w:p w:rsidR="00FA0AD9" w:rsidRPr="005E7E0C" w:rsidRDefault="00FA0AD9" w:rsidP="00A301D1">
            <w:pPr>
              <w:pStyle w:val="1tipi"/>
              <w:tabs>
                <w:tab w:val="clear" w:pos="1134"/>
              </w:tabs>
              <w:jc w:val="right"/>
              <w:rPr>
                <w:rFonts w:ascii="Times New Roman" w:hAnsi="Times New Roman"/>
                <w:b/>
                <w:sz w:val="20"/>
              </w:rPr>
            </w:pPr>
          </w:p>
        </w:tc>
        <w:tc>
          <w:tcPr>
            <w:tcW w:w="1701" w:type="dxa"/>
            <w:tcBorders>
              <w:top w:val="single" w:sz="8" w:space="0" w:color="auto"/>
              <w:bottom w:val="single" w:sz="8" w:space="0" w:color="auto"/>
            </w:tcBorders>
            <w:vAlign w:val="bottom"/>
          </w:tcPr>
          <w:p w:rsidR="00FA0AD9" w:rsidRPr="005E7E0C" w:rsidRDefault="00E721E1" w:rsidP="00752F3E">
            <w:pPr>
              <w:jc w:val="right"/>
              <w:rPr>
                <w:rFonts w:ascii="Times New Roman" w:hAnsi="Times New Roman"/>
                <w:b/>
                <w:bCs/>
                <w:sz w:val="20"/>
                <w:lang w:val="tr-TR" w:eastAsia="tr-TR"/>
              </w:rPr>
            </w:pPr>
            <w:r w:rsidRPr="005E7E0C">
              <w:rPr>
                <w:rFonts w:ascii="Times New Roman" w:hAnsi="Times New Roman"/>
                <w:b/>
                <w:bCs/>
                <w:sz w:val="20"/>
                <w:lang w:val="tr-TR"/>
              </w:rPr>
              <w:t>31 Aralık</w:t>
            </w:r>
            <w:r w:rsidR="00757809" w:rsidRPr="005E7E0C">
              <w:rPr>
                <w:rFonts w:ascii="Times New Roman" w:hAnsi="Times New Roman"/>
                <w:b/>
                <w:bCs/>
                <w:sz w:val="20"/>
                <w:lang w:val="tr-TR"/>
              </w:rPr>
              <w:t xml:space="preserve"> </w:t>
            </w:r>
            <w:r w:rsidR="00FA0AD9" w:rsidRPr="005E7E0C">
              <w:rPr>
                <w:rFonts w:ascii="Times New Roman" w:hAnsi="Times New Roman"/>
                <w:b/>
                <w:bCs/>
                <w:sz w:val="20"/>
                <w:lang w:val="tr-TR"/>
              </w:rPr>
              <w:t>200</w:t>
            </w:r>
            <w:r w:rsidR="00757809" w:rsidRPr="005E7E0C">
              <w:rPr>
                <w:rFonts w:ascii="Times New Roman" w:hAnsi="Times New Roman"/>
                <w:b/>
                <w:bCs/>
                <w:sz w:val="20"/>
                <w:lang w:val="tr-TR"/>
              </w:rPr>
              <w:t>9</w:t>
            </w:r>
          </w:p>
        </w:tc>
      </w:tr>
      <w:tr w:rsidR="00FA0AD9" w:rsidRPr="005E7E0C" w:rsidTr="00752F3E">
        <w:trPr>
          <w:trHeight w:val="113"/>
        </w:trPr>
        <w:tc>
          <w:tcPr>
            <w:tcW w:w="5529" w:type="dxa"/>
            <w:tcBorders>
              <w:top w:val="single" w:sz="8" w:space="0" w:color="auto"/>
            </w:tcBorders>
          </w:tcPr>
          <w:p w:rsidR="00FA0AD9" w:rsidRPr="005E7E0C" w:rsidRDefault="00FA0AD9" w:rsidP="00A301D1">
            <w:pPr>
              <w:rPr>
                <w:rFonts w:ascii="Times New Roman" w:hAnsi="Times New Roman"/>
                <w:noProof/>
                <w:sz w:val="20"/>
                <w:lang w:val="tr-TR"/>
              </w:rPr>
            </w:pPr>
            <w:r w:rsidRPr="005E7E0C">
              <w:rPr>
                <w:rFonts w:ascii="Times New Roman" w:hAnsi="Times New Roman"/>
                <w:noProof/>
                <w:sz w:val="20"/>
                <w:lang w:val="tr-TR"/>
              </w:rPr>
              <w:t xml:space="preserve"> </w:t>
            </w:r>
          </w:p>
        </w:tc>
        <w:tc>
          <w:tcPr>
            <w:tcW w:w="709" w:type="dxa"/>
            <w:tcBorders>
              <w:top w:val="single" w:sz="8" w:space="0" w:color="auto"/>
            </w:tcBorders>
            <w:vAlign w:val="bottom"/>
          </w:tcPr>
          <w:p w:rsidR="00FA0AD9" w:rsidRPr="005E7E0C" w:rsidRDefault="00FA0AD9"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FA0AD9" w:rsidRPr="005E7E0C" w:rsidRDefault="00FA0AD9" w:rsidP="0084299A">
            <w:pPr>
              <w:pStyle w:val="1tipi"/>
              <w:tabs>
                <w:tab w:val="clear" w:pos="1134"/>
              </w:tabs>
              <w:ind w:right="32"/>
              <w:jc w:val="right"/>
              <w:rPr>
                <w:rFonts w:ascii="Times New Roman" w:hAnsi="Times New Roman"/>
                <w:b/>
                <w:noProof/>
                <w:sz w:val="20"/>
              </w:rPr>
            </w:pPr>
          </w:p>
        </w:tc>
        <w:tc>
          <w:tcPr>
            <w:tcW w:w="425" w:type="dxa"/>
            <w:tcBorders>
              <w:top w:val="single" w:sz="8" w:space="0" w:color="auto"/>
            </w:tcBorders>
            <w:vAlign w:val="bottom"/>
          </w:tcPr>
          <w:p w:rsidR="00FA0AD9" w:rsidRPr="005E7E0C" w:rsidRDefault="00FA0AD9" w:rsidP="00A301D1">
            <w:pPr>
              <w:pStyle w:val="1tipi"/>
              <w:tabs>
                <w:tab w:val="clear" w:pos="1134"/>
              </w:tabs>
              <w:jc w:val="center"/>
              <w:rPr>
                <w:rFonts w:ascii="Times New Roman" w:hAnsi="Times New Roman"/>
                <w:b/>
                <w:noProof/>
                <w:sz w:val="20"/>
              </w:rPr>
            </w:pPr>
          </w:p>
        </w:tc>
        <w:tc>
          <w:tcPr>
            <w:tcW w:w="1701" w:type="dxa"/>
            <w:tcBorders>
              <w:top w:val="single" w:sz="8" w:space="0" w:color="auto"/>
            </w:tcBorders>
            <w:vAlign w:val="bottom"/>
          </w:tcPr>
          <w:p w:rsidR="00FA0AD9" w:rsidRPr="005E7E0C" w:rsidRDefault="00FA0AD9" w:rsidP="00752F3E">
            <w:pPr>
              <w:ind w:right="68"/>
              <w:jc w:val="right"/>
              <w:rPr>
                <w:rFonts w:ascii="Times New Roman" w:hAnsi="Times New Roman"/>
                <w:noProof/>
                <w:sz w:val="20"/>
                <w:lang w:val="tr-TR" w:eastAsia="tr-TR"/>
              </w:rPr>
            </w:pPr>
          </w:p>
        </w:tc>
      </w:tr>
      <w:tr w:rsidR="00FA0AD9" w:rsidRPr="005E7E0C" w:rsidTr="00752F3E">
        <w:trPr>
          <w:trHeight w:val="113"/>
        </w:trPr>
        <w:tc>
          <w:tcPr>
            <w:tcW w:w="5529" w:type="dxa"/>
            <w:vAlign w:val="bottom"/>
          </w:tcPr>
          <w:p w:rsidR="00FA0AD9" w:rsidRPr="005E7E0C" w:rsidRDefault="00FA0AD9" w:rsidP="00A301D1">
            <w:pPr>
              <w:rPr>
                <w:rFonts w:ascii="Times New Roman" w:hAnsi="Times New Roman"/>
                <w:b/>
                <w:bCs/>
                <w:noProof/>
                <w:sz w:val="20"/>
                <w:lang w:val="tr-TR"/>
              </w:rPr>
            </w:pPr>
            <w:r w:rsidRPr="005E7E0C">
              <w:rPr>
                <w:rFonts w:ascii="Times New Roman" w:hAnsi="Times New Roman"/>
                <w:b/>
                <w:bCs/>
                <w:noProof/>
                <w:sz w:val="20"/>
                <w:lang w:val="tr-TR"/>
              </w:rPr>
              <w:t>Diğer kapsamlı gelirler, vergi etkisi net</w:t>
            </w:r>
          </w:p>
        </w:tc>
        <w:tc>
          <w:tcPr>
            <w:tcW w:w="709" w:type="dxa"/>
            <w:vAlign w:val="bottom"/>
          </w:tcPr>
          <w:p w:rsidR="00FA0AD9" w:rsidRPr="005E7E0C" w:rsidRDefault="00FA0AD9" w:rsidP="00DE3D39">
            <w:pPr>
              <w:jc w:val="center"/>
              <w:rPr>
                <w:rFonts w:ascii="Times New Roman" w:hAnsi="Times New Roman"/>
                <w:noProof/>
                <w:sz w:val="20"/>
                <w:lang w:val="tr-TR"/>
              </w:rPr>
            </w:pPr>
          </w:p>
        </w:tc>
        <w:tc>
          <w:tcPr>
            <w:tcW w:w="1843" w:type="dxa"/>
            <w:gridSpan w:val="2"/>
            <w:vAlign w:val="bottom"/>
          </w:tcPr>
          <w:p w:rsidR="00FA0AD9" w:rsidRPr="005E7E0C" w:rsidRDefault="00FA0AD9" w:rsidP="0084299A">
            <w:pPr>
              <w:pStyle w:val="1tipi"/>
              <w:tabs>
                <w:tab w:val="clear" w:pos="1134"/>
                <w:tab w:val="decimal" w:pos="1478"/>
              </w:tabs>
              <w:ind w:right="32"/>
              <w:rPr>
                <w:rFonts w:ascii="Times New Roman" w:hAnsi="Times New Roman"/>
                <w:noProof/>
                <w:sz w:val="20"/>
              </w:rPr>
            </w:pPr>
          </w:p>
        </w:tc>
        <w:tc>
          <w:tcPr>
            <w:tcW w:w="425" w:type="dxa"/>
            <w:vAlign w:val="bottom"/>
          </w:tcPr>
          <w:p w:rsidR="00FA0AD9" w:rsidRPr="005E7E0C" w:rsidRDefault="00FA0AD9" w:rsidP="00A301D1">
            <w:pPr>
              <w:pStyle w:val="1tipi"/>
              <w:tabs>
                <w:tab w:val="clear" w:pos="1134"/>
              </w:tabs>
              <w:jc w:val="center"/>
              <w:rPr>
                <w:rFonts w:ascii="Times New Roman" w:hAnsi="Times New Roman"/>
                <w:b/>
                <w:noProof/>
                <w:sz w:val="20"/>
              </w:rPr>
            </w:pPr>
          </w:p>
        </w:tc>
        <w:tc>
          <w:tcPr>
            <w:tcW w:w="1701" w:type="dxa"/>
            <w:vAlign w:val="bottom"/>
          </w:tcPr>
          <w:p w:rsidR="00FA0AD9" w:rsidRPr="005E7E0C" w:rsidRDefault="00FA0AD9" w:rsidP="00752F3E">
            <w:pPr>
              <w:pStyle w:val="1tipi"/>
              <w:tabs>
                <w:tab w:val="clear" w:pos="1134"/>
                <w:tab w:val="left" w:pos="1460"/>
              </w:tabs>
              <w:ind w:right="70"/>
              <w:jc w:val="right"/>
              <w:rPr>
                <w:rFonts w:ascii="Times New Roman" w:hAnsi="Times New Roman"/>
                <w:b/>
                <w:noProof/>
                <w:sz w:val="20"/>
              </w:rPr>
            </w:pPr>
          </w:p>
        </w:tc>
      </w:tr>
      <w:tr w:rsidR="0008695A" w:rsidRPr="005E7E0C" w:rsidTr="008D1040">
        <w:trPr>
          <w:trHeight w:val="113"/>
        </w:trPr>
        <w:tc>
          <w:tcPr>
            <w:tcW w:w="5529" w:type="dxa"/>
            <w:vAlign w:val="bottom"/>
          </w:tcPr>
          <w:p w:rsidR="0008695A" w:rsidRPr="005E7E0C" w:rsidRDefault="0008695A" w:rsidP="008D1040">
            <w:pPr>
              <w:rPr>
                <w:rFonts w:ascii="Times New Roman" w:hAnsi="Times New Roman"/>
                <w:noProof/>
                <w:sz w:val="20"/>
                <w:lang w:val="tr-TR"/>
              </w:rPr>
            </w:pPr>
            <w:r w:rsidRPr="005E7E0C">
              <w:rPr>
                <w:rFonts w:ascii="Times New Roman" w:hAnsi="Times New Roman"/>
                <w:noProof/>
                <w:sz w:val="20"/>
                <w:lang w:val="tr-TR"/>
              </w:rPr>
              <w:t xml:space="preserve">Yabancı para çevirim farkları  </w:t>
            </w:r>
          </w:p>
        </w:tc>
        <w:tc>
          <w:tcPr>
            <w:tcW w:w="709" w:type="dxa"/>
            <w:vAlign w:val="bottom"/>
          </w:tcPr>
          <w:p w:rsidR="0008695A" w:rsidRPr="005E7E0C" w:rsidRDefault="0008695A" w:rsidP="008D1040">
            <w:pPr>
              <w:jc w:val="center"/>
              <w:rPr>
                <w:rFonts w:ascii="Times New Roman" w:hAnsi="Times New Roman"/>
                <w:noProof/>
                <w:sz w:val="20"/>
                <w:lang w:val="tr-TR"/>
              </w:rPr>
            </w:pPr>
          </w:p>
        </w:tc>
        <w:tc>
          <w:tcPr>
            <w:tcW w:w="1843" w:type="dxa"/>
            <w:gridSpan w:val="2"/>
            <w:vAlign w:val="bottom"/>
          </w:tcPr>
          <w:p w:rsidR="0008695A" w:rsidRPr="005E7E0C" w:rsidRDefault="0008695A" w:rsidP="008D1040">
            <w:pPr>
              <w:pStyle w:val="1tipi"/>
              <w:tabs>
                <w:tab w:val="clear" w:pos="1134"/>
                <w:tab w:val="decimal" w:pos="1460"/>
              </w:tabs>
              <w:ind w:right="32"/>
              <w:rPr>
                <w:rFonts w:ascii="Times New Roman" w:hAnsi="Times New Roman"/>
                <w:sz w:val="20"/>
              </w:rPr>
            </w:pPr>
            <w:r w:rsidRPr="005E7E0C">
              <w:rPr>
                <w:rFonts w:ascii="Times New Roman" w:hAnsi="Times New Roman"/>
                <w:sz w:val="20"/>
                <w:lang w:val="en-GB"/>
              </w:rPr>
              <w:t>908</w:t>
            </w:r>
          </w:p>
        </w:tc>
        <w:tc>
          <w:tcPr>
            <w:tcW w:w="425" w:type="dxa"/>
            <w:vAlign w:val="bottom"/>
          </w:tcPr>
          <w:p w:rsidR="0008695A" w:rsidRPr="005E7E0C" w:rsidRDefault="0008695A" w:rsidP="008D1040">
            <w:pPr>
              <w:pStyle w:val="1tipi"/>
              <w:tabs>
                <w:tab w:val="clear" w:pos="1134"/>
              </w:tabs>
              <w:jc w:val="center"/>
              <w:rPr>
                <w:rFonts w:ascii="Times New Roman" w:hAnsi="Times New Roman"/>
                <w:b/>
                <w:sz w:val="20"/>
              </w:rPr>
            </w:pPr>
          </w:p>
        </w:tc>
        <w:tc>
          <w:tcPr>
            <w:tcW w:w="1701" w:type="dxa"/>
            <w:vAlign w:val="bottom"/>
          </w:tcPr>
          <w:p w:rsidR="0008695A" w:rsidRPr="005E7E0C" w:rsidRDefault="0008695A" w:rsidP="008D1040">
            <w:pPr>
              <w:pStyle w:val="1tipi"/>
              <w:tabs>
                <w:tab w:val="clear" w:pos="1134"/>
                <w:tab w:val="decimal" w:pos="1478"/>
              </w:tabs>
              <w:jc w:val="right"/>
              <w:rPr>
                <w:rFonts w:ascii="Times New Roman" w:hAnsi="Times New Roman"/>
                <w:noProof/>
                <w:sz w:val="20"/>
              </w:rPr>
            </w:pPr>
            <w:r w:rsidRPr="005E7E0C">
              <w:rPr>
                <w:rFonts w:ascii="Times New Roman" w:hAnsi="Times New Roman"/>
                <w:sz w:val="20"/>
                <w:lang w:val="en-GB"/>
              </w:rPr>
              <w:t>1,253</w:t>
            </w:r>
          </w:p>
        </w:tc>
      </w:tr>
      <w:tr w:rsidR="00073DEA" w:rsidRPr="005E7E0C" w:rsidTr="00752F3E">
        <w:trPr>
          <w:trHeight w:val="113"/>
        </w:trPr>
        <w:tc>
          <w:tcPr>
            <w:tcW w:w="5529" w:type="dxa"/>
            <w:vAlign w:val="bottom"/>
          </w:tcPr>
          <w:p w:rsidR="00073DEA" w:rsidRPr="005E7E0C" w:rsidRDefault="00073DEA" w:rsidP="008435FB">
            <w:pPr>
              <w:rPr>
                <w:rFonts w:ascii="Times New Roman" w:hAnsi="Times New Roman"/>
                <w:noProof/>
                <w:sz w:val="20"/>
                <w:lang w:val="tr-TR"/>
              </w:rPr>
            </w:pPr>
            <w:r w:rsidRPr="005E7E0C">
              <w:rPr>
                <w:rFonts w:ascii="Times New Roman" w:hAnsi="Times New Roman"/>
                <w:noProof/>
                <w:sz w:val="20"/>
                <w:lang w:val="tr-TR"/>
              </w:rPr>
              <w:t xml:space="preserve">Maddi duran varlıklar yeniden değerleme farkları </w:t>
            </w:r>
          </w:p>
        </w:tc>
        <w:tc>
          <w:tcPr>
            <w:tcW w:w="709" w:type="dxa"/>
            <w:vAlign w:val="bottom"/>
          </w:tcPr>
          <w:p w:rsidR="00073DEA" w:rsidRPr="005E7E0C" w:rsidRDefault="00073DEA" w:rsidP="00DE3D39">
            <w:pPr>
              <w:jc w:val="center"/>
              <w:rPr>
                <w:rFonts w:ascii="Times New Roman" w:hAnsi="Times New Roman"/>
                <w:noProof/>
                <w:sz w:val="20"/>
                <w:lang w:val="tr-TR"/>
              </w:rPr>
            </w:pPr>
          </w:p>
        </w:tc>
        <w:tc>
          <w:tcPr>
            <w:tcW w:w="1843" w:type="dxa"/>
            <w:gridSpan w:val="2"/>
            <w:vAlign w:val="bottom"/>
          </w:tcPr>
          <w:p w:rsidR="00073DEA" w:rsidRPr="005E7E0C" w:rsidRDefault="00073DEA" w:rsidP="00CF530E">
            <w:pPr>
              <w:pStyle w:val="1tipi"/>
              <w:tabs>
                <w:tab w:val="clear" w:pos="1134"/>
                <w:tab w:val="decimal" w:pos="1692"/>
              </w:tabs>
              <w:ind w:right="176"/>
              <w:rPr>
                <w:rFonts w:ascii="Times New Roman" w:hAnsi="Times New Roman"/>
                <w:sz w:val="20"/>
              </w:rPr>
            </w:pPr>
            <w:r w:rsidRPr="005E7E0C">
              <w:rPr>
                <w:rFonts w:ascii="Times New Roman" w:hAnsi="Times New Roman"/>
                <w:sz w:val="20"/>
              </w:rPr>
              <w:t>(24,232)</w:t>
            </w:r>
          </w:p>
        </w:tc>
        <w:tc>
          <w:tcPr>
            <w:tcW w:w="425" w:type="dxa"/>
            <w:vAlign w:val="bottom"/>
          </w:tcPr>
          <w:p w:rsidR="00073DEA" w:rsidRPr="005E7E0C" w:rsidRDefault="00073DEA" w:rsidP="003979C2">
            <w:pPr>
              <w:pStyle w:val="1tipi"/>
              <w:tabs>
                <w:tab w:val="clear" w:pos="1134"/>
              </w:tabs>
              <w:jc w:val="center"/>
              <w:rPr>
                <w:rFonts w:ascii="Times New Roman" w:hAnsi="Times New Roman"/>
                <w:b/>
                <w:sz w:val="20"/>
              </w:rPr>
            </w:pPr>
          </w:p>
        </w:tc>
        <w:tc>
          <w:tcPr>
            <w:tcW w:w="1701" w:type="dxa"/>
            <w:vAlign w:val="bottom"/>
          </w:tcPr>
          <w:p w:rsidR="00073DEA" w:rsidRPr="005E7E0C" w:rsidRDefault="00073DEA" w:rsidP="00B67B74">
            <w:pPr>
              <w:pStyle w:val="1tipi"/>
              <w:tabs>
                <w:tab w:val="clear" w:pos="1134"/>
                <w:tab w:val="decimal" w:pos="1471"/>
              </w:tabs>
              <w:jc w:val="right"/>
              <w:rPr>
                <w:rFonts w:ascii="Times New Roman" w:hAnsi="Times New Roman"/>
                <w:noProof/>
                <w:sz w:val="20"/>
              </w:rPr>
            </w:pPr>
            <w:r w:rsidRPr="005E7E0C">
              <w:rPr>
                <w:rFonts w:ascii="Times New Roman" w:hAnsi="Times New Roman"/>
                <w:noProof/>
                <w:sz w:val="20"/>
              </w:rPr>
              <w:t>-</w:t>
            </w:r>
          </w:p>
        </w:tc>
      </w:tr>
      <w:tr w:rsidR="009908E3" w:rsidRPr="005E7E0C" w:rsidTr="00752F3E">
        <w:trPr>
          <w:trHeight w:val="113"/>
        </w:trPr>
        <w:tc>
          <w:tcPr>
            <w:tcW w:w="5529" w:type="dxa"/>
            <w:vAlign w:val="bottom"/>
          </w:tcPr>
          <w:p w:rsidR="009908E3" w:rsidRPr="005E7E0C" w:rsidRDefault="009908E3" w:rsidP="00593E18">
            <w:pPr>
              <w:ind w:left="176" w:hanging="176"/>
              <w:rPr>
                <w:rFonts w:ascii="Times New Roman" w:hAnsi="Times New Roman"/>
                <w:noProof/>
                <w:sz w:val="20"/>
                <w:lang w:val="tr-TR"/>
              </w:rPr>
            </w:pPr>
            <w:r w:rsidRPr="005E7E0C">
              <w:rPr>
                <w:rFonts w:ascii="Times New Roman" w:hAnsi="Times New Roman"/>
                <w:noProof/>
                <w:sz w:val="20"/>
                <w:lang w:val="tr-TR"/>
              </w:rPr>
              <w:t>Satılmaya hazır finansal varlıkların gerçeğe uygun değerlerindeki değişimler</w:t>
            </w:r>
          </w:p>
        </w:tc>
        <w:tc>
          <w:tcPr>
            <w:tcW w:w="709" w:type="dxa"/>
            <w:vAlign w:val="bottom"/>
          </w:tcPr>
          <w:p w:rsidR="009908E3" w:rsidRPr="005E7E0C" w:rsidRDefault="009908E3" w:rsidP="00DE3D39">
            <w:pPr>
              <w:jc w:val="center"/>
              <w:rPr>
                <w:rFonts w:ascii="Times New Roman" w:hAnsi="Times New Roman"/>
                <w:noProof/>
                <w:sz w:val="20"/>
                <w:lang w:val="tr-TR"/>
              </w:rPr>
            </w:pP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146,</w:t>
            </w:r>
            <w:r w:rsidR="008B1D09" w:rsidRPr="005E7E0C">
              <w:rPr>
                <w:rFonts w:ascii="Times New Roman" w:hAnsi="Times New Roman"/>
                <w:sz w:val="20"/>
                <w:lang w:val="en-GB"/>
              </w:rPr>
              <w:t>081</w:t>
            </w:r>
          </w:p>
        </w:tc>
        <w:tc>
          <w:tcPr>
            <w:tcW w:w="425" w:type="dxa"/>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449,591</w:t>
            </w:r>
          </w:p>
        </w:tc>
      </w:tr>
      <w:tr w:rsidR="009908E3" w:rsidRPr="005E7E0C" w:rsidTr="00752F3E">
        <w:trPr>
          <w:trHeight w:val="113"/>
        </w:trPr>
        <w:tc>
          <w:tcPr>
            <w:tcW w:w="5529" w:type="dxa"/>
            <w:vAlign w:val="bottom"/>
          </w:tcPr>
          <w:p w:rsidR="009908E3" w:rsidRPr="005E7E0C" w:rsidRDefault="009908E3" w:rsidP="00A301D1">
            <w:pPr>
              <w:ind w:left="170" w:hanging="170"/>
              <w:rPr>
                <w:rFonts w:ascii="Times New Roman" w:hAnsi="Times New Roman"/>
                <w:noProof/>
                <w:sz w:val="20"/>
                <w:lang w:val="tr-TR"/>
              </w:rPr>
            </w:pPr>
            <w:r w:rsidRPr="005E7E0C">
              <w:rPr>
                <w:rFonts w:ascii="Times New Roman" w:hAnsi="Times New Roman"/>
                <w:noProof/>
                <w:sz w:val="20"/>
                <w:lang w:val="tr-TR"/>
              </w:rPr>
              <w:t>Satılmaya hazır finansal varlıkların gerçeğe uygun değerlerindeki değişimlerden kar/zarara aktarılanlar</w:t>
            </w:r>
          </w:p>
        </w:tc>
        <w:tc>
          <w:tcPr>
            <w:tcW w:w="709" w:type="dxa"/>
            <w:vAlign w:val="bottom"/>
          </w:tcPr>
          <w:p w:rsidR="009908E3" w:rsidRPr="005E7E0C" w:rsidRDefault="003E5885" w:rsidP="00DE3D39">
            <w:pPr>
              <w:jc w:val="center"/>
              <w:rPr>
                <w:rFonts w:ascii="Times New Roman" w:hAnsi="Times New Roman"/>
                <w:noProof/>
                <w:sz w:val="20"/>
                <w:lang w:val="tr-TR"/>
              </w:rPr>
            </w:pPr>
            <w:r w:rsidRPr="005E7E0C">
              <w:rPr>
                <w:rFonts w:ascii="Times New Roman" w:hAnsi="Times New Roman"/>
                <w:noProof/>
                <w:sz w:val="20"/>
                <w:lang w:val="tr-TR"/>
              </w:rPr>
              <w:t>22</w:t>
            </w: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(121,176)</w:t>
            </w:r>
          </w:p>
        </w:tc>
        <w:tc>
          <w:tcPr>
            <w:tcW w:w="425" w:type="dxa"/>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8,227</w:t>
            </w:r>
          </w:p>
        </w:tc>
      </w:tr>
      <w:tr w:rsidR="009908E3" w:rsidRPr="005E7E0C" w:rsidTr="00752F3E">
        <w:trPr>
          <w:trHeight w:val="113"/>
        </w:trPr>
        <w:tc>
          <w:tcPr>
            <w:tcW w:w="5529" w:type="dxa"/>
            <w:vAlign w:val="bottom"/>
          </w:tcPr>
          <w:p w:rsidR="009908E3" w:rsidRPr="005E7E0C" w:rsidRDefault="009908E3" w:rsidP="00A301D1">
            <w:pPr>
              <w:rPr>
                <w:rFonts w:ascii="Times New Roman" w:hAnsi="Times New Roman"/>
                <w:noProof/>
                <w:sz w:val="20"/>
                <w:lang w:val="tr-TR"/>
              </w:rPr>
            </w:pPr>
            <w:r w:rsidRPr="005E7E0C">
              <w:rPr>
                <w:rFonts w:ascii="Times New Roman" w:hAnsi="Times New Roman"/>
                <w:noProof/>
                <w:sz w:val="20"/>
                <w:lang w:val="tr-TR"/>
              </w:rPr>
              <w:t>Diğer kapsamlı gelirler içerisinde muhasebeleştirilen vergiler</w:t>
            </w:r>
          </w:p>
        </w:tc>
        <w:tc>
          <w:tcPr>
            <w:tcW w:w="709" w:type="dxa"/>
            <w:vAlign w:val="bottom"/>
          </w:tcPr>
          <w:p w:rsidR="009908E3" w:rsidRPr="005E7E0C" w:rsidRDefault="003E5885" w:rsidP="00DE3D39">
            <w:pPr>
              <w:jc w:val="center"/>
              <w:rPr>
                <w:rFonts w:ascii="Times New Roman" w:hAnsi="Times New Roman"/>
                <w:noProof/>
                <w:sz w:val="20"/>
                <w:lang w:val="tr-TR"/>
              </w:rPr>
            </w:pPr>
            <w:r w:rsidRPr="005E7E0C">
              <w:rPr>
                <w:rFonts w:ascii="Times New Roman" w:hAnsi="Times New Roman"/>
                <w:noProof/>
                <w:sz w:val="20"/>
                <w:lang w:val="tr-TR"/>
              </w:rPr>
              <w:t>22</w:t>
            </w:r>
          </w:p>
        </w:tc>
        <w:tc>
          <w:tcPr>
            <w:tcW w:w="1843" w:type="dxa"/>
            <w:gridSpan w:val="2"/>
            <w:vAlign w:val="bottom"/>
          </w:tcPr>
          <w:p w:rsidR="009908E3" w:rsidRPr="005E7E0C" w:rsidRDefault="008B1D09"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19,820</w:t>
            </w:r>
          </w:p>
        </w:tc>
        <w:tc>
          <w:tcPr>
            <w:tcW w:w="425" w:type="dxa"/>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(65,276)</w:t>
            </w:r>
          </w:p>
        </w:tc>
      </w:tr>
      <w:tr w:rsidR="00276846" w:rsidRPr="005E7E0C" w:rsidTr="00752F3E">
        <w:trPr>
          <w:trHeight w:val="113"/>
        </w:trPr>
        <w:tc>
          <w:tcPr>
            <w:tcW w:w="5529" w:type="dxa"/>
            <w:tcBorders>
              <w:bottom w:val="single" w:sz="8" w:space="0" w:color="auto"/>
            </w:tcBorders>
            <w:vAlign w:val="bottom"/>
          </w:tcPr>
          <w:p w:rsidR="00276846" w:rsidRPr="005E7E0C"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5E7E0C" w:rsidRDefault="00276846"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276846" w:rsidRPr="005E7E0C" w:rsidRDefault="00276846" w:rsidP="0073690F">
            <w:pPr>
              <w:pStyle w:val="1tipi"/>
              <w:tabs>
                <w:tab w:val="clear" w:pos="1134"/>
                <w:tab w:val="decimal" w:pos="1692"/>
              </w:tabs>
              <w:ind w:right="32"/>
              <w:rPr>
                <w:rFonts w:ascii="Times New Roman" w:hAnsi="Times New Roman"/>
                <w:sz w:val="20"/>
              </w:rPr>
            </w:pPr>
          </w:p>
        </w:tc>
        <w:tc>
          <w:tcPr>
            <w:tcW w:w="425" w:type="dxa"/>
            <w:tcBorders>
              <w:bottom w:val="single" w:sz="8" w:space="0" w:color="auto"/>
            </w:tcBorders>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5E7E0C" w:rsidRDefault="00276846" w:rsidP="00752F3E">
            <w:pPr>
              <w:pStyle w:val="1tipi"/>
              <w:tabs>
                <w:tab w:val="clear" w:pos="1134"/>
                <w:tab w:val="left" w:pos="1460"/>
              </w:tabs>
              <w:jc w:val="right"/>
              <w:rPr>
                <w:rFonts w:ascii="Times New Roman" w:hAnsi="Times New Roman"/>
                <w:sz w:val="20"/>
              </w:rPr>
            </w:pPr>
          </w:p>
        </w:tc>
      </w:tr>
      <w:tr w:rsidR="009908E3" w:rsidRPr="005E7E0C" w:rsidTr="00752F3E">
        <w:trPr>
          <w:trHeight w:val="113"/>
        </w:trPr>
        <w:tc>
          <w:tcPr>
            <w:tcW w:w="5529" w:type="dxa"/>
            <w:tcBorders>
              <w:top w:val="single" w:sz="8" w:space="0" w:color="auto"/>
            </w:tcBorders>
            <w:vAlign w:val="bottom"/>
          </w:tcPr>
          <w:p w:rsidR="009908E3" w:rsidRPr="005E7E0C" w:rsidRDefault="009908E3" w:rsidP="00A301D1">
            <w:pPr>
              <w:rPr>
                <w:rFonts w:ascii="Times New Roman" w:hAnsi="Times New Roman"/>
                <w:b/>
                <w:bCs/>
                <w:noProof/>
                <w:sz w:val="20"/>
                <w:lang w:val="tr-TR"/>
              </w:rPr>
            </w:pPr>
            <w:r w:rsidRPr="005E7E0C">
              <w:rPr>
                <w:rFonts w:ascii="Times New Roman" w:hAnsi="Times New Roman"/>
                <w:b/>
                <w:bCs/>
                <w:noProof/>
                <w:sz w:val="20"/>
                <w:lang w:val="tr-TR"/>
              </w:rPr>
              <w:t xml:space="preserve">Diğer kapsamlı gelirler, vergi etkisi net </w:t>
            </w:r>
          </w:p>
        </w:tc>
        <w:tc>
          <w:tcPr>
            <w:tcW w:w="709" w:type="dxa"/>
            <w:tcBorders>
              <w:top w:val="single" w:sz="8" w:space="0" w:color="auto"/>
            </w:tcBorders>
            <w:vAlign w:val="bottom"/>
          </w:tcPr>
          <w:p w:rsidR="009908E3" w:rsidRPr="005E7E0C" w:rsidRDefault="009908E3"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21,401</w:t>
            </w:r>
          </w:p>
        </w:tc>
        <w:tc>
          <w:tcPr>
            <w:tcW w:w="425" w:type="dxa"/>
            <w:tcBorders>
              <w:top w:val="single" w:sz="8" w:space="0" w:color="auto"/>
            </w:tcBorders>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tcBorders>
              <w:top w:val="single" w:sz="8"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393,795</w:t>
            </w:r>
          </w:p>
        </w:tc>
      </w:tr>
      <w:tr w:rsidR="00276846" w:rsidRPr="005E7E0C" w:rsidTr="00752F3E">
        <w:trPr>
          <w:trHeight w:val="113"/>
        </w:trPr>
        <w:tc>
          <w:tcPr>
            <w:tcW w:w="5529" w:type="dxa"/>
            <w:tcBorders>
              <w:bottom w:val="single" w:sz="8" w:space="0" w:color="auto"/>
            </w:tcBorders>
            <w:vAlign w:val="bottom"/>
          </w:tcPr>
          <w:p w:rsidR="00276846" w:rsidRPr="005E7E0C" w:rsidRDefault="00276846" w:rsidP="00A301D1">
            <w:pPr>
              <w:rPr>
                <w:rFonts w:ascii="Times New Roman" w:hAnsi="Times New Roman"/>
                <w:noProof/>
                <w:sz w:val="20"/>
                <w:lang w:val="tr-TR"/>
              </w:rPr>
            </w:pPr>
          </w:p>
        </w:tc>
        <w:tc>
          <w:tcPr>
            <w:tcW w:w="709" w:type="dxa"/>
            <w:tcBorders>
              <w:bottom w:val="single" w:sz="8" w:space="0" w:color="auto"/>
            </w:tcBorders>
            <w:vAlign w:val="bottom"/>
          </w:tcPr>
          <w:p w:rsidR="00276846" w:rsidRPr="005E7E0C" w:rsidRDefault="00276846"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276846" w:rsidRPr="005E7E0C" w:rsidRDefault="00276846" w:rsidP="0073690F">
            <w:pPr>
              <w:pStyle w:val="1tipi"/>
              <w:tabs>
                <w:tab w:val="clear" w:pos="1134"/>
                <w:tab w:val="decimal" w:pos="1692"/>
              </w:tabs>
              <w:ind w:right="32"/>
              <w:rPr>
                <w:rFonts w:ascii="Times New Roman" w:hAnsi="Times New Roman"/>
                <w:b/>
                <w:sz w:val="20"/>
              </w:rPr>
            </w:pPr>
          </w:p>
        </w:tc>
        <w:tc>
          <w:tcPr>
            <w:tcW w:w="425" w:type="dxa"/>
            <w:tcBorders>
              <w:bottom w:val="single" w:sz="8" w:space="0" w:color="auto"/>
            </w:tcBorders>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5E7E0C" w:rsidRDefault="00276846" w:rsidP="00752F3E">
            <w:pPr>
              <w:pStyle w:val="1tipi"/>
              <w:tabs>
                <w:tab w:val="clear" w:pos="1134"/>
                <w:tab w:val="left" w:pos="1460"/>
              </w:tabs>
              <w:jc w:val="right"/>
              <w:rPr>
                <w:rFonts w:ascii="Times New Roman" w:hAnsi="Times New Roman"/>
                <w:b/>
                <w:sz w:val="20"/>
              </w:rPr>
            </w:pPr>
          </w:p>
        </w:tc>
      </w:tr>
      <w:tr w:rsidR="009908E3" w:rsidRPr="005E7E0C" w:rsidTr="00752F3E">
        <w:trPr>
          <w:trHeight w:hRule="exact" w:val="318"/>
        </w:trPr>
        <w:tc>
          <w:tcPr>
            <w:tcW w:w="5529" w:type="dxa"/>
            <w:tcBorders>
              <w:top w:val="single" w:sz="8" w:space="0" w:color="auto"/>
              <w:bottom w:val="double" w:sz="4" w:space="0" w:color="auto"/>
            </w:tcBorders>
            <w:vAlign w:val="bottom"/>
          </w:tcPr>
          <w:p w:rsidR="009908E3" w:rsidRPr="005E7E0C" w:rsidRDefault="009908E3" w:rsidP="00A301D1">
            <w:pPr>
              <w:rPr>
                <w:rFonts w:ascii="Times New Roman" w:hAnsi="Times New Roman"/>
                <w:b/>
                <w:bCs/>
                <w:noProof/>
                <w:sz w:val="20"/>
                <w:lang w:val="tr-TR"/>
              </w:rPr>
            </w:pPr>
            <w:r w:rsidRPr="005E7E0C">
              <w:rPr>
                <w:rFonts w:ascii="Times New Roman" w:hAnsi="Times New Roman"/>
                <w:b/>
                <w:bCs/>
                <w:noProof/>
                <w:sz w:val="20"/>
                <w:lang w:val="tr-TR"/>
              </w:rPr>
              <w:t xml:space="preserve">Toplam kapsamlı dönem net karı </w:t>
            </w:r>
          </w:p>
        </w:tc>
        <w:tc>
          <w:tcPr>
            <w:tcW w:w="709" w:type="dxa"/>
            <w:tcBorders>
              <w:top w:val="single" w:sz="8" w:space="0" w:color="auto"/>
              <w:bottom w:val="double" w:sz="4" w:space="0" w:color="auto"/>
            </w:tcBorders>
            <w:vAlign w:val="bottom"/>
          </w:tcPr>
          <w:p w:rsidR="009908E3" w:rsidRPr="005E7E0C" w:rsidRDefault="009908E3" w:rsidP="00DE3D39">
            <w:pPr>
              <w:jc w:val="center"/>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9908E3" w:rsidRPr="005E7E0C" w:rsidDel="006870C6"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1,318,446</w:t>
            </w:r>
          </w:p>
        </w:tc>
        <w:tc>
          <w:tcPr>
            <w:tcW w:w="425" w:type="dxa"/>
            <w:tcBorders>
              <w:top w:val="single" w:sz="8" w:space="0" w:color="auto"/>
              <w:bottom w:val="double" w:sz="4" w:space="0" w:color="auto"/>
            </w:tcBorders>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vAlign w:val="bottom"/>
          </w:tcPr>
          <w:p w:rsidR="009908E3" w:rsidRPr="005E7E0C" w:rsidDel="006870C6"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1,723,902</w:t>
            </w:r>
          </w:p>
        </w:tc>
      </w:tr>
      <w:tr w:rsidR="00276846" w:rsidRPr="005E7E0C" w:rsidTr="00752F3E">
        <w:trPr>
          <w:trHeight w:val="113"/>
        </w:trPr>
        <w:tc>
          <w:tcPr>
            <w:tcW w:w="5529" w:type="dxa"/>
            <w:tcBorders>
              <w:top w:val="double" w:sz="4" w:space="0" w:color="auto"/>
            </w:tcBorders>
            <w:vAlign w:val="bottom"/>
          </w:tcPr>
          <w:p w:rsidR="00276846" w:rsidRPr="005E7E0C"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5E7E0C" w:rsidRDefault="00276846" w:rsidP="00DE3D39">
            <w:pPr>
              <w:jc w:val="center"/>
              <w:rPr>
                <w:rFonts w:ascii="Times New Roman" w:hAnsi="Times New Roman"/>
                <w:noProof/>
                <w:sz w:val="20"/>
                <w:lang w:val="tr-TR"/>
              </w:rPr>
            </w:pPr>
          </w:p>
        </w:tc>
        <w:tc>
          <w:tcPr>
            <w:tcW w:w="1843" w:type="dxa"/>
            <w:gridSpan w:val="2"/>
            <w:tcBorders>
              <w:top w:val="double" w:sz="4" w:space="0" w:color="auto"/>
            </w:tcBorders>
            <w:vAlign w:val="bottom"/>
          </w:tcPr>
          <w:p w:rsidR="00276846" w:rsidRPr="005E7E0C" w:rsidRDefault="00276846" w:rsidP="0084299A">
            <w:pPr>
              <w:pStyle w:val="1tipi"/>
              <w:tabs>
                <w:tab w:val="clear" w:pos="1134"/>
                <w:tab w:val="decimal" w:pos="1670"/>
              </w:tabs>
              <w:ind w:right="32"/>
              <w:rPr>
                <w:rFonts w:ascii="Times New Roman" w:hAnsi="Times New Roman"/>
                <w:b/>
                <w:noProof/>
                <w:sz w:val="20"/>
              </w:rPr>
            </w:pPr>
          </w:p>
        </w:tc>
        <w:tc>
          <w:tcPr>
            <w:tcW w:w="425" w:type="dxa"/>
            <w:tcBorders>
              <w:top w:val="double" w:sz="4" w:space="0" w:color="auto"/>
            </w:tcBorders>
            <w:vAlign w:val="bottom"/>
          </w:tcPr>
          <w:p w:rsidR="00276846" w:rsidRPr="005E7E0C" w:rsidRDefault="00276846" w:rsidP="00133525">
            <w:pPr>
              <w:pStyle w:val="1tipi"/>
              <w:tabs>
                <w:tab w:val="clear" w:pos="1134"/>
              </w:tabs>
              <w:jc w:val="center"/>
              <w:rPr>
                <w:rFonts w:ascii="Times New Roman" w:hAnsi="Times New Roman"/>
                <w:b/>
                <w:noProof/>
                <w:sz w:val="20"/>
              </w:rPr>
            </w:pPr>
          </w:p>
        </w:tc>
        <w:tc>
          <w:tcPr>
            <w:tcW w:w="1701" w:type="dxa"/>
            <w:tcBorders>
              <w:top w:val="double" w:sz="4" w:space="0" w:color="auto"/>
            </w:tcBorders>
            <w:vAlign w:val="bottom"/>
          </w:tcPr>
          <w:p w:rsidR="00276846" w:rsidRPr="005E7E0C" w:rsidRDefault="00276846" w:rsidP="00752F3E">
            <w:pPr>
              <w:pStyle w:val="1tipi"/>
              <w:tabs>
                <w:tab w:val="clear" w:pos="1134"/>
                <w:tab w:val="decimal" w:pos="1474"/>
              </w:tabs>
              <w:jc w:val="right"/>
              <w:rPr>
                <w:rFonts w:ascii="Times New Roman" w:hAnsi="Times New Roman"/>
                <w:b/>
                <w:noProof/>
                <w:sz w:val="20"/>
              </w:rPr>
            </w:pPr>
          </w:p>
        </w:tc>
      </w:tr>
      <w:tr w:rsidR="00276846" w:rsidRPr="005E7E0C" w:rsidTr="00752F3E">
        <w:trPr>
          <w:trHeight w:val="113"/>
        </w:trPr>
        <w:tc>
          <w:tcPr>
            <w:tcW w:w="5529" w:type="dxa"/>
            <w:vAlign w:val="bottom"/>
          </w:tcPr>
          <w:p w:rsidR="00276846" w:rsidRPr="005E7E0C" w:rsidRDefault="00276846" w:rsidP="00A301D1">
            <w:pPr>
              <w:rPr>
                <w:rFonts w:ascii="Times New Roman" w:hAnsi="Times New Roman"/>
                <w:b/>
                <w:bCs/>
                <w:noProof/>
                <w:sz w:val="20"/>
                <w:lang w:val="tr-TR"/>
              </w:rPr>
            </w:pPr>
          </w:p>
        </w:tc>
        <w:tc>
          <w:tcPr>
            <w:tcW w:w="709" w:type="dxa"/>
            <w:vAlign w:val="bottom"/>
          </w:tcPr>
          <w:p w:rsidR="00276846" w:rsidRPr="005E7E0C" w:rsidRDefault="00276846" w:rsidP="00DE3D39">
            <w:pPr>
              <w:jc w:val="center"/>
              <w:rPr>
                <w:rFonts w:ascii="Times New Roman" w:hAnsi="Times New Roman"/>
                <w:noProof/>
                <w:sz w:val="20"/>
                <w:lang w:val="tr-TR"/>
              </w:rPr>
            </w:pPr>
          </w:p>
        </w:tc>
        <w:tc>
          <w:tcPr>
            <w:tcW w:w="1843" w:type="dxa"/>
            <w:gridSpan w:val="2"/>
            <w:vAlign w:val="bottom"/>
          </w:tcPr>
          <w:p w:rsidR="00276846" w:rsidRPr="005E7E0C" w:rsidRDefault="00276846" w:rsidP="0084299A">
            <w:pPr>
              <w:pStyle w:val="1tipi"/>
              <w:tabs>
                <w:tab w:val="clear" w:pos="1134"/>
                <w:tab w:val="decimal" w:pos="1670"/>
              </w:tabs>
              <w:ind w:right="32"/>
              <w:rPr>
                <w:rFonts w:ascii="Times New Roman" w:hAnsi="Times New Roman"/>
                <w:b/>
                <w:noProof/>
                <w:sz w:val="20"/>
              </w:rPr>
            </w:pPr>
          </w:p>
        </w:tc>
        <w:tc>
          <w:tcPr>
            <w:tcW w:w="425" w:type="dxa"/>
            <w:vAlign w:val="bottom"/>
          </w:tcPr>
          <w:p w:rsidR="00276846" w:rsidRPr="005E7E0C" w:rsidRDefault="00276846" w:rsidP="00133525">
            <w:pPr>
              <w:pStyle w:val="1tipi"/>
              <w:tabs>
                <w:tab w:val="clear" w:pos="1134"/>
              </w:tabs>
              <w:jc w:val="center"/>
              <w:rPr>
                <w:rFonts w:ascii="Times New Roman" w:hAnsi="Times New Roman"/>
                <w:b/>
                <w:noProof/>
                <w:sz w:val="20"/>
              </w:rPr>
            </w:pPr>
          </w:p>
        </w:tc>
        <w:tc>
          <w:tcPr>
            <w:tcW w:w="1701" w:type="dxa"/>
            <w:vAlign w:val="bottom"/>
          </w:tcPr>
          <w:p w:rsidR="00276846" w:rsidRPr="005E7E0C" w:rsidRDefault="00276846" w:rsidP="00752F3E">
            <w:pPr>
              <w:pStyle w:val="1tipi"/>
              <w:tabs>
                <w:tab w:val="clear" w:pos="1134"/>
                <w:tab w:val="decimal" w:pos="1474"/>
              </w:tabs>
              <w:jc w:val="right"/>
              <w:rPr>
                <w:rFonts w:ascii="Times New Roman" w:hAnsi="Times New Roman"/>
                <w:b/>
                <w:noProof/>
                <w:sz w:val="20"/>
              </w:rPr>
            </w:pPr>
          </w:p>
        </w:tc>
      </w:tr>
      <w:tr w:rsidR="00276846" w:rsidRPr="005E7E0C" w:rsidTr="00752F3E">
        <w:trPr>
          <w:trHeight w:val="113"/>
        </w:trPr>
        <w:tc>
          <w:tcPr>
            <w:tcW w:w="5529" w:type="dxa"/>
            <w:vAlign w:val="bottom"/>
          </w:tcPr>
          <w:p w:rsidR="00276846" w:rsidRPr="005E7E0C" w:rsidRDefault="00276846" w:rsidP="00A301D1">
            <w:pPr>
              <w:rPr>
                <w:rFonts w:ascii="Times New Roman" w:hAnsi="Times New Roman"/>
                <w:noProof/>
                <w:sz w:val="20"/>
                <w:lang w:val="tr-TR"/>
              </w:rPr>
            </w:pPr>
            <w:r w:rsidRPr="005E7E0C">
              <w:rPr>
                <w:rFonts w:ascii="Times New Roman" w:hAnsi="Times New Roman"/>
                <w:b/>
                <w:bCs/>
                <w:noProof/>
                <w:sz w:val="20"/>
                <w:lang w:val="tr-TR"/>
              </w:rPr>
              <w:t>Dönem net karı:</w:t>
            </w:r>
          </w:p>
        </w:tc>
        <w:tc>
          <w:tcPr>
            <w:tcW w:w="709" w:type="dxa"/>
            <w:vAlign w:val="bottom"/>
          </w:tcPr>
          <w:p w:rsidR="00276846" w:rsidRPr="005E7E0C" w:rsidRDefault="00276846" w:rsidP="00DE3D39">
            <w:pPr>
              <w:jc w:val="center"/>
              <w:rPr>
                <w:rFonts w:ascii="Times New Roman" w:hAnsi="Times New Roman"/>
                <w:noProof/>
                <w:sz w:val="20"/>
                <w:lang w:val="tr-TR"/>
              </w:rPr>
            </w:pPr>
          </w:p>
        </w:tc>
        <w:tc>
          <w:tcPr>
            <w:tcW w:w="1843" w:type="dxa"/>
            <w:gridSpan w:val="2"/>
            <w:vAlign w:val="bottom"/>
          </w:tcPr>
          <w:p w:rsidR="00276846" w:rsidRPr="005E7E0C" w:rsidRDefault="00276846" w:rsidP="0084299A">
            <w:pPr>
              <w:pStyle w:val="1tipi"/>
              <w:tabs>
                <w:tab w:val="clear" w:pos="1134"/>
                <w:tab w:val="decimal" w:pos="1670"/>
              </w:tabs>
              <w:ind w:right="32"/>
              <w:rPr>
                <w:rFonts w:ascii="Times New Roman" w:hAnsi="Times New Roman"/>
                <w:b/>
                <w:noProof/>
                <w:sz w:val="20"/>
              </w:rPr>
            </w:pPr>
          </w:p>
        </w:tc>
        <w:tc>
          <w:tcPr>
            <w:tcW w:w="425" w:type="dxa"/>
            <w:vAlign w:val="bottom"/>
          </w:tcPr>
          <w:p w:rsidR="00276846" w:rsidRPr="005E7E0C" w:rsidRDefault="00276846" w:rsidP="00133525">
            <w:pPr>
              <w:pStyle w:val="1tipi"/>
              <w:tabs>
                <w:tab w:val="clear" w:pos="1134"/>
              </w:tabs>
              <w:jc w:val="center"/>
              <w:rPr>
                <w:rFonts w:ascii="Times New Roman" w:hAnsi="Times New Roman"/>
                <w:b/>
                <w:noProof/>
                <w:sz w:val="20"/>
              </w:rPr>
            </w:pPr>
          </w:p>
        </w:tc>
        <w:tc>
          <w:tcPr>
            <w:tcW w:w="1701" w:type="dxa"/>
            <w:vAlign w:val="bottom"/>
          </w:tcPr>
          <w:p w:rsidR="00276846" w:rsidRPr="005E7E0C" w:rsidRDefault="00276846" w:rsidP="00752F3E">
            <w:pPr>
              <w:pStyle w:val="1tipi"/>
              <w:tabs>
                <w:tab w:val="clear" w:pos="1134"/>
                <w:tab w:val="decimal" w:pos="1474"/>
              </w:tabs>
              <w:jc w:val="right"/>
              <w:rPr>
                <w:rFonts w:ascii="Times New Roman" w:hAnsi="Times New Roman"/>
                <w:b/>
                <w:noProof/>
                <w:sz w:val="20"/>
              </w:rPr>
            </w:pPr>
          </w:p>
        </w:tc>
      </w:tr>
      <w:tr w:rsidR="009908E3" w:rsidRPr="005E7E0C" w:rsidTr="00752F3E">
        <w:trPr>
          <w:trHeight w:val="113"/>
        </w:trPr>
        <w:tc>
          <w:tcPr>
            <w:tcW w:w="5529" w:type="dxa"/>
            <w:vAlign w:val="bottom"/>
          </w:tcPr>
          <w:p w:rsidR="009908E3" w:rsidRPr="005E7E0C" w:rsidRDefault="009908E3" w:rsidP="00A301D1">
            <w:pPr>
              <w:rPr>
                <w:rFonts w:ascii="Times New Roman" w:hAnsi="Times New Roman"/>
                <w:noProof/>
                <w:sz w:val="20"/>
                <w:lang w:val="tr-TR"/>
              </w:rPr>
            </w:pPr>
            <w:r w:rsidRPr="005E7E0C">
              <w:rPr>
                <w:rFonts w:ascii="Times New Roman" w:hAnsi="Times New Roman"/>
                <w:noProof/>
                <w:sz w:val="20"/>
                <w:lang w:val="tr-TR"/>
              </w:rPr>
              <w:t xml:space="preserve">Banka hissedarlarına atfolunan </w:t>
            </w:r>
          </w:p>
        </w:tc>
        <w:tc>
          <w:tcPr>
            <w:tcW w:w="709" w:type="dxa"/>
            <w:vAlign w:val="bottom"/>
          </w:tcPr>
          <w:p w:rsidR="009908E3" w:rsidRPr="005E7E0C" w:rsidRDefault="009908E3" w:rsidP="00DE3D39">
            <w:pPr>
              <w:jc w:val="center"/>
              <w:rPr>
                <w:rFonts w:ascii="Times New Roman" w:hAnsi="Times New Roman"/>
                <w:sz w:val="20"/>
                <w:lang w:val="tr-TR"/>
              </w:rPr>
            </w:pP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1,331,456</w:t>
            </w:r>
          </w:p>
        </w:tc>
        <w:tc>
          <w:tcPr>
            <w:tcW w:w="425" w:type="dxa"/>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1,332,112</w:t>
            </w:r>
          </w:p>
        </w:tc>
      </w:tr>
      <w:tr w:rsidR="009908E3" w:rsidRPr="005E7E0C" w:rsidTr="00752F3E">
        <w:trPr>
          <w:trHeight w:val="113"/>
        </w:trPr>
        <w:tc>
          <w:tcPr>
            <w:tcW w:w="5529" w:type="dxa"/>
            <w:vAlign w:val="bottom"/>
          </w:tcPr>
          <w:p w:rsidR="009908E3" w:rsidRPr="005E7E0C" w:rsidRDefault="009908E3" w:rsidP="00A301D1">
            <w:pPr>
              <w:rPr>
                <w:rFonts w:ascii="Times New Roman" w:hAnsi="Times New Roman"/>
                <w:noProof/>
                <w:sz w:val="20"/>
                <w:lang w:val="tr-TR"/>
              </w:rPr>
            </w:pPr>
            <w:r w:rsidRPr="005E7E0C">
              <w:rPr>
                <w:rFonts w:ascii="Times New Roman" w:hAnsi="Times New Roman"/>
                <w:noProof/>
                <w:sz w:val="20"/>
                <w:lang w:val="tr-TR"/>
              </w:rPr>
              <w:t>Azınlık hakları</w:t>
            </w:r>
          </w:p>
        </w:tc>
        <w:tc>
          <w:tcPr>
            <w:tcW w:w="709" w:type="dxa"/>
            <w:vAlign w:val="bottom"/>
          </w:tcPr>
          <w:p w:rsidR="009908E3" w:rsidRPr="005E7E0C" w:rsidRDefault="009908E3" w:rsidP="00DE3D39">
            <w:pPr>
              <w:jc w:val="center"/>
              <w:rPr>
                <w:rFonts w:ascii="Times New Roman" w:hAnsi="Times New Roman"/>
                <w:sz w:val="20"/>
                <w:lang w:val="tr-TR"/>
              </w:rPr>
            </w:pPr>
            <w:r w:rsidRPr="005E7E0C">
              <w:rPr>
                <w:rFonts w:ascii="Times New Roman" w:hAnsi="Times New Roman"/>
                <w:sz w:val="20"/>
                <w:lang w:val="tr-TR"/>
              </w:rPr>
              <w:t>22</w:t>
            </w: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(34,411)</w:t>
            </w:r>
          </w:p>
        </w:tc>
        <w:tc>
          <w:tcPr>
            <w:tcW w:w="425" w:type="dxa"/>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(2,005)</w:t>
            </w:r>
          </w:p>
        </w:tc>
      </w:tr>
      <w:tr w:rsidR="00276846" w:rsidRPr="005E7E0C" w:rsidTr="00752F3E">
        <w:trPr>
          <w:trHeight w:val="113"/>
        </w:trPr>
        <w:tc>
          <w:tcPr>
            <w:tcW w:w="5529" w:type="dxa"/>
            <w:tcBorders>
              <w:bottom w:val="single" w:sz="8" w:space="0" w:color="auto"/>
            </w:tcBorders>
            <w:vAlign w:val="bottom"/>
          </w:tcPr>
          <w:p w:rsidR="00276846" w:rsidRPr="005E7E0C"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5E7E0C" w:rsidRDefault="00276846" w:rsidP="00DE3D39">
            <w:pPr>
              <w:tabs>
                <w:tab w:val="decimal" w:pos="743"/>
              </w:tabs>
              <w:ind w:right="-108"/>
              <w:jc w:val="right"/>
              <w:rPr>
                <w:rFonts w:ascii="Times New Roman" w:hAnsi="Times New Roman"/>
                <w:b/>
                <w:sz w:val="20"/>
                <w:lang w:val="tr-TR"/>
              </w:rPr>
            </w:pPr>
          </w:p>
        </w:tc>
        <w:tc>
          <w:tcPr>
            <w:tcW w:w="1843" w:type="dxa"/>
            <w:gridSpan w:val="2"/>
            <w:tcBorders>
              <w:bottom w:val="single" w:sz="8" w:space="0" w:color="auto"/>
            </w:tcBorders>
            <w:vAlign w:val="bottom"/>
          </w:tcPr>
          <w:p w:rsidR="00276846" w:rsidRPr="005E7E0C" w:rsidRDefault="00276846" w:rsidP="0084299A">
            <w:pPr>
              <w:pStyle w:val="1tipi"/>
              <w:tabs>
                <w:tab w:val="clear" w:pos="1134"/>
                <w:tab w:val="decimal" w:pos="1478"/>
              </w:tabs>
              <w:ind w:right="32"/>
              <w:rPr>
                <w:rFonts w:ascii="Times New Roman" w:hAnsi="Times New Roman"/>
                <w:sz w:val="20"/>
              </w:rPr>
            </w:pPr>
          </w:p>
        </w:tc>
        <w:tc>
          <w:tcPr>
            <w:tcW w:w="425" w:type="dxa"/>
            <w:tcBorders>
              <w:bottom w:val="single" w:sz="8" w:space="0" w:color="auto"/>
            </w:tcBorders>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5E7E0C" w:rsidRDefault="00276846" w:rsidP="00752F3E">
            <w:pPr>
              <w:pStyle w:val="1tipi"/>
              <w:tabs>
                <w:tab w:val="clear" w:pos="1134"/>
                <w:tab w:val="decimal" w:pos="1478"/>
              </w:tabs>
              <w:jc w:val="right"/>
              <w:rPr>
                <w:rFonts w:ascii="Times New Roman" w:hAnsi="Times New Roman"/>
                <w:noProof/>
                <w:sz w:val="20"/>
              </w:rPr>
            </w:pPr>
          </w:p>
        </w:tc>
      </w:tr>
      <w:tr w:rsidR="009908E3" w:rsidRPr="005E7E0C" w:rsidTr="00752F3E">
        <w:trPr>
          <w:trHeight w:hRule="exact" w:val="318"/>
        </w:trPr>
        <w:tc>
          <w:tcPr>
            <w:tcW w:w="5529" w:type="dxa"/>
            <w:tcBorders>
              <w:top w:val="single" w:sz="8" w:space="0" w:color="auto"/>
              <w:bottom w:val="double" w:sz="4" w:space="0" w:color="auto"/>
            </w:tcBorders>
            <w:vAlign w:val="bottom"/>
          </w:tcPr>
          <w:p w:rsidR="009908E3" w:rsidRPr="005E7E0C" w:rsidRDefault="009908E3" w:rsidP="00A301D1">
            <w:pPr>
              <w:rPr>
                <w:rFonts w:ascii="Times New Roman" w:hAnsi="Times New Roman"/>
                <w:b/>
                <w:bCs/>
                <w:noProof/>
                <w:sz w:val="20"/>
                <w:lang w:val="tr-TR"/>
              </w:rPr>
            </w:pPr>
            <w:r w:rsidRPr="005E7E0C">
              <w:rPr>
                <w:rFonts w:ascii="Times New Roman" w:hAnsi="Times New Roman"/>
                <w:b/>
                <w:bCs/>
                <w:noProof/>
                <w:sz w:val="20"/>
                <w:lang w:val="tr-TR"/>
              </w:rPr>
              <w:t>Dönem net karı</w:t>
            </w:r>
          </w:p>
        </w:tc>
        <w:tc>
          <w:tcPr>
            <w:tcW w:w="709" w:type="dxa"/>
            <w:tcBorders>
              <w:top w:val="single" w:sz="8" w:space="0" w:color="auto"/>
              <w:bottom w:val="double" w:sz="4" w:space="0" w:color="auto"/>
            </w:tcBorders>
            <w:vAlign w:val="bottom"/>
          </w:tcPr>
          <w:p w:rsidR="009908E3" w:rsidRPr="005E7E0C" w:rsidRDefault="009908E3" w:rsidP="00DE3D39">
            <w:pPr>
              <w:tabs>
                <w:tab w:val="decimal" w:pos="743"/>
              </w:tabs>
              <w:ind w:right="-108"/>
              <w:jc w:val="right"/>
              <w:rPr>
                <w:rFonts w:ascii="Times New Roman" w:hAnsi="Times New Roman"/>
                <w:b/>
                <w:sz w:val="20"/>
                <w:lang w:val="tr-TR"/>
              </w:rPr>
            </w:pPr>
          </w:p>
        </w:tc>
        <w:tc>
          <w:tcPr>
            <w:tcW w:w="1843" w:type="dxa"/>
            <w:gridSpan w:val="2"/>
            <w:tcBorders>
              <w:top w:val="single" w:sz="8" w:space="0" w:color="auto"/>
              <w:bottom w:val="double" w:sz="4"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1,297,045</w:t>
            </w:r>
          </w:p>
        </w:tc>
        <w:tc>
          <w:tcPr>
            <w:tcW w:w="425" w:type="dxa"/>
            <w:tcBorders>
              <w:top w:val="single" w:sz="8" w:space="0" w:color="auto"/>
              <w:bottom w:val="double" w:sz="4" w:space="0" w:color="auto"/>
            </w:tcBorders>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1,330,107</w:t>
            </w:r>
          </w:p>
        </w:tc>
      </w:tr>
      <w:tr w:rsidR="00276846" w:rsidRPr="005E7E0C" w:rsidTr="00752F3E">
        <w:trPr>
          <w:trHeight w:val="113"/>
        </w:trPr>
        <w:tc>
          <w:tcPr>
            <w:tcW w:w="5529" w:type="dxa"/>
            <w:tcBorders>
              <w:top w:val="double" w:sz="4" w:space="0" w:color="auto"/>
            </w:tcBorders>
            <w:vAlign w:val="bottom"/>
          </w:tcPr>
          <w:p w:rsidR="00276846" w:rsidRPr="005E7E0C"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5E7E0C" w:rsidRDefault="00276846" w:rsidP="00A301D1">
            <w:pPr>
              <w:tabs>
                <w:tab w:val="decimal" w:pos="743"/>
              </w:tabs>
              <w:ind w:right="-108"/>
              <w:jc w:val="right"/>
              <w:rPr>
                <w:rFonts w:ascii="Times New Roman" w:hAnsi="Times New Roman"/>
                <w:b/>
                <w:noProof/>
                <w:sz w:val="20"/>
                <w:lang w:val="tr-TR"/>
              </w:rPr>
            </w:pPr>
          </w:p>
        </w:tc>
        <w:tc>
          <w:tcPr>
            <w:tcW w:w="1843" w:type="dxa"/>
            <w:gridSpan w:val="2"/>
            <w:tcBorders>
              <w:top w:val="double" w:sz="4" w:space="0" w:color="auto"/>
            </w:tcBorders>
            <w:vAlign w:val="bottom"/>
          </w:tcPr>
          <w:p w:rsidR="00276846" w:rsidRPr="005E7E0C" w:rsidRDefault="00276846" w:rsidP="0084299A">
            <w:pPr>
              <w:pStyle w:val="1tipi"/>
              <w:tabs>
                <w:tab w:val="clear" w:pos="1134"/>
                <w:tab w:val="decimal" w:pos="1478"/>
              </w:tabs>
              <w:ind w:right="32"/>
              <w:rPr>
                <w:rFonts w:ascii="Times New Roman" w:hAnsi="Times New Roman"/>
                <w:sz w:val="20"/>
              </w:rPr>
            </w:pPr>
          </w:p>
        </w:tc>
        <w:tc>
          <w:tcPr>
            <w:tcW w:w="425" w:type="dxa"/>
            <w:tcBorders>
              <w:top w:val="double" w:sz="4" w:space="0" w:color="auto"/>
            </w:tcBorders>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tcBorders>
              <w:top w:val="double" w:sz="4" w:space="0" w:color="auto"/>
            </w:tcBorders>
            <w:vAlign w:val="bottom"/>
          </w:tcPr>
          <w:p w:rsidR="00276846" w:rsidRPr="005E7E0C" w:rsidRDefault="00276846" w:rsidP="00752F3E">
            <w:pPr>
              <w:pStyle w:val="1tipi"/>
              <w:tabs>
                <w:tab w:val="clear" w:pos="1134"/>
                <w:tab w:val="left" w:pos="1460"/>
              </w:tabs>
              <w:jc w:val="right"/>
              <w:rPr>
                <w:rFonts w:ascii="Times New Roman" w:hAnsi="Times New Roman"/>
                <w:b/>
                <w:sz w:val="20"/>
              </w:rPr>
            </w:pPr>
          </w:p>
        </w:tc>
      </w:tr>
      <w:tr w:rsidR="00276846" w:rsidRPr="005E7E0C" w:rsidTr="00752F3E">
        <w:trPr>
          <w:trHeight w:val="113"/>
        </w:trPr>
        <w:tc>
          <w:tcPr>
            <w:tcW w:w="5529" w:type="dxa"/>
            <w:vAlign w:val="bottom"/>
          </w:tcPr>
          <w:p w:rsidR="00276846" w:rsidRPr="005E7E0C" w:rsidRDefault="00276846" w:rsidP="00A301D1">
            <w:pPr>
              <w:rPr>
                <w:rFonts w:ascii="Times New Roman" w:hAnsi="Times New Roman"/>
                <w:b/>
                <w:bCs/>
                <w:noProof/>
                <w:sz w:val="20"/>
                <w:lang w:val="tr-TR"/>
              </w:rPr>
            </w:pPr>
            <w:r w:rsidRPr="005E7E0C">
              <w:rPr>
                <w:rFonts w:ascii="Times New Roman" w:hAnsi="Times New Roman"/>
                <w:b/>
                <w:bCs/>
                <w:noProof/>
                <w:sz w:val="20"/>
                <w:lang w:val="tr-TR"/>
              </w:rPr>
              <w:t>Toplam kapsamlı dönem net karı:</w:t>
            </w:r>
          </w:p>
        </w:tc>
        <w:tc>
          <w:tcPr>
            <w:tcW w:w="709" w:type="dxa"/>
            <w:vAlign w:val="bottom"/>
          </w:tcPr>
          <w:p w:rsidR="00276846" w:rsidRPr="005E7E0C" w:rsidRDefault="0027684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276846" w:rsidRPr="005E7E0C" w:rsidRDefault="00276846" w:rsidP="0084299A">
            <w:pPr>
              <w:pStyle w:val="1tipi"/>
              <w:tabs>
                <w:tab w:val="clear" w:pos="1134"/>
                <w:tab w:val="decimal" w:pos="1478"/>
              </w:tabs>
              <w:ind w:right="32"/>
              <w:rPr>
                <w:rFonts w:ascii="Times New Roman" w:hAnsi="Times New Roman"/>
                <w:sz w:val="20"/>
              </w:rPr>
            </w:pPr>
          </w:p>
        </w:tc>
        <w:tc>
          <w:tcPr>
            <w:tcW w:w="425" w:type="dxa"/>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5E7E0C" w:rsidRDefault="00276846" w:rsidP="00752F3E">
            <w:pPr>
              <w:pStyle w:val="1tipi"/>
              <w:tabs>
                <w:tab w:val="clear" w:pos="1134"/>
                <w:tab w:val="left" w:pos="1460"/>
              </w:tabs>
              <w:jc w:val="right"/>
              <w:rPr>
                <w:rFonts w:ascii="Times New Roman" w:hAnsi="Times New Roman"/>
                <w:b/>
                <w:sz w:val="20"/>
              </w:rPr>
            </w:pPr>
          </w:p>
        </w:tc>
      </w:tr>
      <w:tr w:rsidR="009908E3" w:rsidRPr="005E7E0C" w:rsidTr="00752F3E">
        <w:trPr>
          <w:trHeight w:val="113"/>
        </w:trPr>
        <w:tc>
          <w:tcPr>
            <w:tcW w:w="5529" w:type="dxa"/>
            <w:vAlign w:val="bottom"/>
          </w:tcPr>
          <w:p w:rsidR="009908E3" w:rsidRPr="005E7E0C" w:rsidRDefault="009908E3" w:rsidP="00A301D1">
            <w:pPr>
              <w:rPr>
                <w:rFonts w:ascii="Times New Roman" w:hAnsi="Times New Roman"/>
                <w:noProof/>
                <w:sz w:val="20"/>
                <w:lang w:val="tr-TR"/>
              </w:rPr>
            </w:pPr>
            <w:r w:rsidRPr="005E7E0C">
              <w:rPr>
                <w:rFonts w:ascii="Times New Roman" w:hAnsi="Times New Roman"/>
                <w:noProof/>
                <w:sz w:val="20"/>
                <w:lang w:val="tr-TR"/>
              </w:rPr>
              <w:t>Banka hissedarlarına atfolunan</w:t>
            </w:r>
          </w:p>
        </w:tc>
        <w:tc>
          <w:tcPr>
            <w:tcW w:w="709" w:type="dxa"/>
            <w:vAlign w:val="bottom"/>
          </w:tcPr>
          <w:p w:rsidR="009908E3" w:rsidRPr="005E7E0C" w:rsidRDefault="009908E3"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1,338,608</w:t>
            </w:r>
          </w:p>
        </w:tc>
        <w:tc>
          <w:tcPr>
            <w:tcW w:w="425" w:type="dxa"/>
            <w:vAlign w:val="bottom"/>
          </w:tcPr>
          <w:p w:rsidR="009908E3" w:rsidRPr="005E7E0C" w:rsidRDefault="009908E3" w:rsidP="00435440">
            <w:pPr>
              <w:pStyle w:val="1tipi"/>
              <w:tabs>
                <w:tab w:val="clear" w:pos="1134"/>
              </w:tabs>
              <w:jc w:val="center"/>
              <w:rPr>
                <w:rFonts w:ascii="Times New Roman" w:hAnsi="Times New Roman"/>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1,720,764</w:t>
            </w:r>
          </w:p>
        </w:tc>
      </w:tr>
      <w:tr w:rsidR="009908E3" w:rsidRPr="005E7E0C" w:rsidTr="00752F3E">
        <w:trPr>
          <w:trHeight w:val="113"/>
        </w:trPr>
        <w:tc>
          <w:tcPr>
            <w:tcW w:w="5529" w:type="dxa"/>
            <w:vAlign w:val="bottom"/>
          </w:tcPr>
          <w:p w:rsidR="009908E3" w:rsidRPr="005E7E0C" w:rsidRDefault="009908E3" w:rsidP="00A301D1">
            <w:pPr>
              <w:rPr>
                <w:rFonts w:ascii="Times New Roman" w:hAnsi="Times New Roman"/>
                <w:noProof/>
                <w:sz w:val="20"/>
                <w:lang w:val="tr-TR"/>
              </w:rPr>
            </w:pPr>
            <w:r w:rsidRPr="005E7E0C">
              <w:rPr>
                <w:rFonts w:ascii="Times New Roman" w:hAnsi="Times New Roman"/>
                <w:noProof/>
                <w:sz w:val="20"/>
                <w:lang w:val="tr-TR"/>
              </w:rPr>
              <w:t>Azınlık hakları</w:t>
            </w:r>
          </w:p>
        </w:tc>
        <w:tc>
          <w:tcPr>
            <w:tcW w:w="709" w:type="dxa"/>
            <w:vAlign w:val="bottom"/>
          </w:tcPr>
          <w:p w:rsidR="009908E3" w:rsidRPr="005E7E0C" w:rsidRDefault="009908E3"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(20,162)</w:t>
            </w:r>
          </w:p>
        </w:tc>
        <w:tc>
          <w:tcPr>
            <w:tcW w:w="425" w:type="dxa"/>
            <w:vAlign w:val="bottom"/>
          </w:tcPr>
          <w:p w:rsidR="009908E3" w:rsidRPr="005E7E0C" w:rsidRDefault="009908E3" w:rsidP="00435440">
            <w:pPr>
              <w:pStyle w:val="1tipi"/>
              <w:tabs>
                <w:tab w:val="clear" w:pos="1134"/>
              </w:tabs>
              <w:jc w:val="center"/>
              <w:rPr>
                <w:rFonts w:ascii="Times New Roman" w:hAnsi="Times New Roman"/>
                <w:sz w:val="20"/>
                <w:lang w:val="en-GB"/>
              </w:rPr>
            </w:pPr>
          </w:p>
        </w:tc>
        <w:tc>
          <w:tcPr>
            <w:tcW w:w="1701" w:type="dxa"/>
            <w:vAlign w:val="bottom"/>
          </w:tcPr>
          <w:p w:rsidR="009908E3" w:rsidRPr="005E7E0C" w:rsidRDefault="009908E3" w:rsidP="00435440">
            <w:pPr>
              <w:pStyle w:val="1tipi"/>
              <w:tabs>
                <w:tab w:val="clear" w:pos="1134"/>
                <w:tab w:val="decimal" w:pos="1478"/>
              </w:tabs>
              <w:ind w:right="-206"/>
              <w:rPr>
                <w:rFonts w:ascii="Times New Roman" w:hAnsi="Times New Roman"/>
                <w:sz w:val="20"/>
                <w:lang w:val="en-GB"/>
              </w:rPr>
            </w:pPr>
            <w:r w:rsidRPr="005E7E0C">
              <w:rPr>
                <w:rFonts w:ascii="Times New Roman" w:hAnsi="Times New Roman"/>
                <w:sz w:val="20"/>
                <w:lang w:val="en-GB"/>
              </w:rPr>
              <w:t>3,138</w:t>
            </w:r>
          </w:p>
        </w:tc>
      </w:tr>
      <w:tr w:rsidR="00276846" w:rsidRPr="005E7E0C" w:rsidTr="00752F3E">
        <w:trPr>
          <w:trHeight w:val="113"/>
        </w:trPr>
        <w:tc>
          <w:tcPr>
            <w:tcW w:w="5529" w:type="dxa"/>
            <w:tcBorders>
              <w:bottom w:val="single" w:sz="8" w:space="0" w:color="auto"/>
            </w:tcBorders>
            <w:vAlign w:val="bottom"/>
          </w:tcPr>
          <w:p w:rsidR="00276846" w:rsidRPr="005E7E0C"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5E7E0C" w:rsidRDefault="00276846" w:rsidP="00A301D1">
            <w:pPr>
              <w:tabs>
                <w:tab w:val="decimal" w:pos="743"/>
              </w:tabs>
              <w:ind w:right="-108"/>
              <w:jc w:val="right"/>
              <w:rPr>
                <w:rFonts w:ascii="Times New Roman" w:hAnsi="Times New Roman"/>
                <w:noProof/>
                <w:sz w:val="20"/>
                <w:lang w:val="tr-TR"/>
              </w:rPr>
            </w:pPr>
          </w:p>
        </w:tc>
        <w:tc>
          <w:tcPr>
            <w:tcW w:w="1843" w:type="dxa"/>
            <w:gridSpan w:val="2"/>
            <w:tcBorders>
              <w:bottom w:val="single" w:sz="8" w:space="0" w:color="auto"/>
            </w:tcBorders>
            <w:vAlign w:val="bottom"/>
          </w:tcPr>
          <w:p w:rsidR="00276846" w:rsidRPr="005E7E0C" w:rsidRDefault="00276846" w:rsidP="0084299A">
            <w:pPr>
              <w:pStyle w:val="1tipi"/>
              <w:tabs>
                <w:tab w:val="clear" w:pos="1134"/>
                <w:tab w:val="decimal" w:pos="1478"/>
              </w:tabs>
              <w:ind w:right="32"/>
              <w:rPr>
                <w:rFonts w:ascii="Times New Roman" w:hAnsi="Times New Roman"/>
                <w:sz w:val="20"/>
              </w:rPr>
            </w:pPr>
          </w:p>
        </w:tc>
        <w:tc>
          <w:tcPr>
            <w:tcW w:w="425" w:type="dxa"/>
            <w:tcBorders>
              <w:bottom w:val="single" w:sz="8" w:space="0" w:color="auto"/>
            </w:tcBorders>
            <w:vAlign w:val="bottom"/>
          </w:tcPr>
          <w:p w:rsidR="00276846" w:rsidRPr="005E7E0C"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5E7E0C" w:rsidRDefault="00276846" w:rsidP="00752F3E">
            <w:pPr>
              <w:pStyle w:val="1tipi"/>
              <w:tabs>
                <w:tab w:val="clear" w:pos="1134"/>
                <w:tab w:val="decimal" w:pos="1478"/>
              </w:tabs>
              <w:jc w:val="right"/>
              <w:rPr>
                <w:rFonts w:ascii="Times New Roman" w:hAnsi="Times New Roman"/>
                <w:noProof/>
                <w:sz w:val="20"/>
              </w:rPr>
            </w:pPr>
          </w:p>
        </w:tc>
      </w:tr>
      <w:tr w:rsidR="009908E3" w:rsidRPr="005E7E0C" w:rsidTr="00752F3E">
        <w:trPr>
          <w:trHeight w:hRule="exact" w:val="318"/>
        </w:trPr>
        <w:tc>
          <w:tcPr>
            <w:tcW w:w="5529" w:type="dxa"/>
            <w:tcBorders>
              <w:top w:val="single" w:sz="8" w:space="0" w:color="auto"/>
              <w:bottom w:val="double" w:sz="4" w:space="0" w:color="auto"/>
            </w:tcBorders>
            <w:vAlign w:val="bottom"/>
          </w:tcPr>
          <w:p w:rsidR="009908E3" w:rsidRPr="005E7E0C" w:rsidRDefault="009908E3" w:rsidP="00A301D1">
            <w:pPr>
              <w:rPr>
                <w:rFonts w:ascii="Times New Roman" w:hAnsi="Times New Roman"/>
                <w:b/>
                <w:bCs/>
                <w:noProof/>
                <w:sz w:val="20"/>
                <w:lang w:val="tr-TR"/>
              </w:rPr>
            </w:pPr>
            <w:r w:rsidRPr="005E7E0C">
              <w:rPr>
                <w:rFonts w:ascii="Times New Roman" w:hAnsi="Times New Roman"/>
                <w:b/>
                <w:bCs/>
                <w:noProof/>
                <w:sz w:val="20"/>
                <w:lang w:val="tr-TR"/>
              </w:rPr>
              <w:t>Toplam kapsamlı dönem net karı</w:t>
            </w:r>
          </w:p>
        </w:tc>
        <w:tc>
          <w:tcPr>
            <w:tcW w:w="709" w:type="dxa"/>
            <w:tcBorders>
              <w:top w:val="single" w:sz="8" w:space="0" w:color="auto"/>
              <w:bottom w:val="double" w:sz="4" w:space="0" w:color="auto"/>
            </w:tcBorders>
            <w:vAlign w:val="bottom"/>
          </w:tcPr>
          <w:p w:rsidR="009908E3" w:rsidRPr="005E7E0C" w:rsidRDefault="009908E3" w:rsidP="00A301D1">
            <w:pPr>
              <w:tabs>
                <w:tab w:val="decimal" w:pos="743"/>
              </w:tabs>
              <w:ind w:right="-108"/>
              <w:jc w:val="right"/>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1,318,446</w:t>
            </w:r>
          </w:p>
        </w:tc>
        <w:tc>
          <w:tcPr>
            <w:tcW w:w="425" w:type="dxa"/>
            <w:tcBorders>
              <w:top w:val="single" w:sz="8" w:space="0" w:color="auto"/>
              <w:bottom w:val="double" w:sz="4" w:space="0" w:color="auto"/>
            </w:tcBorders>
            <w:vAlign w:val="bottom"/>
          </w:tcPr>
          <w:p w:rsidR="009908E3" w:rsidRPr="005E7E0C" w:rsidRDefault="009908E3" w:rsidP="00435440">
            <w:pPr>
              <w:pStyle w:val="1tipi"/>
              <w:tabs>
                <w:tab w:val="clear" w:pos="1134"/>
              </w:tabs>
              <w:jc w:val="center"/>
              <w:rPr>
                <w:rFonts w:ascii="Times New Roman" w:hAnsi="Times New Roman"/>
                <w:b/>
                <w:sz w:val="20"/>
                <w:lang w:val="en-GB"/>
              </w:rPr>
            </w:pPr>
          </w:p>
        </w:tc>
        <w:tc>
          <w:tcPr>
            <w:tcW w:w="1701" w:type="dxa"/>
            <w:tcBorders>
              <w:top w:val="single" w:sz="8" w:space="0" w:color="auto"/>
              <w:bottom w:val="double" w:sz="4" w:space="0" w:color="auto"/>
            </w:tcBorders>
            <w:vAlign w:val="bottom"/>
          </w:tcPr>
          <w:p w:rsidR="009908E3" w:rsidRPr="005E7E0C" w:rsidRDefault="009908E3" w:rsidP="00435440">
            <w:pPr>
              <w:pStyle w:val="1tipi"/>
              <w:tabs>
                <w:tab w:val="clear" w:pos="1134"/>
                <w:tab w:val="decimal" w:pos="1478"/>
              </w:tabs>
              <w:ind w:right="-206"/>
              <w:rPr>
                <w:rFonts w:ascii="Times New Roman" w:hAnsi="Times New Roman"/>
                <w:b/>
                <w:sz w:val="20"/>
                <w:lang w:val="en-GB"/>
              </w:rPr>
            </w:pPr>
            <w:r w:rsidRPr="005E7E0C">
              <w:rPr>
                <w:rFonts w:ascii="Times New Roman" w:hAnsi="Times New Roman"/>
                <w:b/>
                <w:sz w:val="20"/>
                <w:lang w:val="en-GB"/>
              </w:rPr>
              <w:t>1,723,902</w:t>
            </w:r>
          </w:p>
        </w:tc>
      </w:tr>
      <w:tr w:rsidR="00276846" w:rsidRPr="005E7E0C" w:rsidTr="00752F3E">
        <w:trPr>
          <w:trHeight w:val="113"/>
        </w:trPr>
        <w:tc>
          <w:tcPr>
            <w:tcW w:w="5529" w:type="dxa"/>
            <w:tcBorders>
              <w:top w:val="double" w:sz="4" w:space="0" w:color="auto"/>
            </w:tcBorders>
            <w:vAlign w:val="bottom"/>
          </w:tcPr>
          <w:p w:rsidR="00276846" w:rsidRPr="005E7E0C"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5E7E0C" w:rsidRDefault="00276846" w:rsidP="00A301D1">
            <w:pPr>
              <w:tabs>
                <w:tab w:val="decimal" w:pos="743"/>
              </w:tabs>
              <w:ind w:right="-108"/>
              <w:jc w:val="right"/>
              <w:rPr>
                <w:rFonts w:ascii="Times New Roman" w:hAnsi="Times New Roman"/>
                <w:noProof/>
                <w:sz w:val="20"/>
                <w:lang w:val="tr-TR"/>
              </w:rPr>
            </w:pPr>
          </w:p>
        </w:tc>
        <w:tc>
          <w:tcPr>
            <w:tcW w:w="1843" w:type="dxa"/>
            <w:gridSpan w:val="2"/>
            <w:tcBorders>
              <w:top w:val="double" w:sz="4" w:space="0" w:color="auto"/>
            </w:tcBorders>
            <w:vAlign w:val="bottom"/>
          </w:tcPr>
          <w:p w:rsidR="00276846" w:rsidRPr="005E7E0C" w:rsidRDefault="00276846" w:rsidP="008C769B">
            <w:pPr>
              <w:pStyle w:val="1tipi"/>
              <w:tabs>
                <w:tab w:val="clear" w:pos="1134"/>
                <w:tab w:val="decimal" w:pos="1478"/>
              </w:tabs>
              <w:ind w:right="-206"/>
              <w:rPr>
                <w:rFonts w:ascii="Times New Roman" w:hAnsi="Times New Roman"/>
                <w:noProof/>
                <w:sz w:val="20"/>
              </w:rPr>
            </w:pPr>
          </w:p>
        </w:tc>
        <w:tc>
          <w:tcPr>
            <w:tcW w:w="425" w:type="dxa"/>
            <w:tcBorders>
              <w:top w:val="double" w:sz="4" w:space="0" w:color="auto"/>
            </w:tcBorders>
            <w:vAlign w:val="bottom"/>
          </w:tcPr>
          <w:p w:rsidR="00276846" w:rsidRPr="005E7E0C" w:rsidRDefault="00276846" w:rsidP="008C769B">
            <w:pPr>
              <w:pStyle w:val="1tipi"/>
              <w:tabs>
                <w:tab w:val="clear" w:pos="1134"/>
              </w:tabs>
              <w:jc w:val="center"/>
              <w:rPr>
                <w:rFonts w:ascii="Times New Roman" w:hAnsi="Times New Roman"/>
                <w:noProof/>
                <w:sz w:val="20"/>
              </w:rPr>
            </w:pPr>
          </w:p>
        </w:tc>
        <w:tc>
          <w:tcPr>
            <w:tcW w:w="1701" w:type="dxa"/>
            <w:tcBorders>
              <w:top w:val="double" w:sz="4" w:space="0" w:color="auto"/>
            </w:tcBorders>
            <w:vAlign w:val="bottom"/>
          </w:tcPr>
          <w:p w:rsidR="00276846" w:rsidRPr="005E7E0C" w:rsidRDefault="00276846" w:rsidP="00752F3E">
            <w:pPr>
              <w:pStyle w:val="1tipi"/>
              <w:tabs>
                <w:tab w:val="clear" w:pos="1134"/>
                <w:tab w:val="left" w:pos="1460"/>
              </w:tabs>
              <w:jc w:val="right"/>
              <w:rPr>
                <w:rFonts w:ascii="Times New Roman" w:hAnsi="Times New Roman"/>
                <w:noProof/>
                <w:sz w:val="20"/>
              </w:rPr>
            </w:pPr>
          </w:p>
        </w:tc>
      </w:tr>
      <w:tr w:rsidR="009908E3" w:rsidRPr="005E7E0C" w:rsidTr="00752F3E">
        <w:trPr>
          <w:trHeight w:val="113"/>
        </w:trPr>
        <w:tc>
          <w:tcPr>
            <w:tcW w:w="6238" w:type="dxa"/>
            <w:gridSpan w:val="2"/>
            <w:vAlign w:val="bottom"/>
          </w:tcPr>
          <w:p w:rsidR="009908E3" w:rsidRPr="005E7E0C" w:rsidRDefault="009908E3" w:rsidP="00E911E1">
            <w:pPr>
              <w:tabs>
                <w:tab w:val="decimal" w:pos="743"/>
              </w:tabs>
              <w:ind w:right="-108"/>
              <w:rPr>
                <w:rFonts w:ascii="Times New Roman" w:hAnsi="Times New Roman"/>
                <w:noProof/>
                <w:sz w:val="20"/>
                <w:lang w:val="tr-TR"/>
              </w:rPr>
            </w:pPr>
            <w:r w:rsidRPr="005E7E0C">
              <w:rPr>
                <w:rFonts w:ascii="Times New Roman" w:hAnsi="Times New Roman"/>
                <w:noProof/>
                <w:sz w:val="20"/>
                <w:lang w:val="tr-TR"/>
              </w:rPr>
              <w:t>Dönem net karı üzerinden hesaplanan hisse başına kazanç (tam TL)</w:t>
            </w:r>
          </w:p>
        </w:tc>
        <w:tc>
          <w:tcPr>
            <w:tcW w:w="1843" w:type="dxa"/>
            <w:gridSpan w:val="2"/>
            <w:vAlign w:val="bottom"/>
          </w:tcPr>
          <w:p w:rsidR="009908E3" w:rsidRPr="005E7E0C" w:rsidRDefault="009908E3" w:rsidP="00435440">
            <w:pPr>
              <w:pStyle w:val="1tipi"/>
              <w:tabs>
                <w:tab w:val="clear" w:pos="1134"/>
              </w:tabs>
              <w:ind w:right="128"/>
              <w:jc w:val="right"/>
              <w:rPr>
                <w:rFonts w:ascii="Times New Roman" w:hAnsi="Times New Roman"/>
                <w:sz w:val="20"/>
                <w:lang w:val="en-GB"/>
              </w:rPr>
            </w:pPr>
            <w:r w:rsidRPr="005E7E0C">
              <w:rPr>
                <w:rFonts w:ascii="Times New Roman" w:hAnsi="Times New Roman"/>
                <w:sz w:val="20"/>
                <w:lang w:val="en-GB"/>
              </w:rPr>
              <w:t>0.5188</w:t>
            </w:r>
          </w:p>
        </w:tc>
        <w:tc>
          <w:tcPr>
            <w:tcW w:w="425" w:type="dxa"/>
            <w:vAlign w:val="bottom"/>
          </w:tcPr>
          <w:p w:rsidR="009908E3" w:rsidRPr="005E7E0C" w:rsidRDefault="009908E3" w:rsidP="00435440">
            <w:pPr>
              <w:pStyle w:val="1tipi"/>
              <w:tabs>
                <w:tab w:val="clear" w:pos="1134"/>
              </w:tabs>
              <w:jc w:val="center"/>
              <w:rPr>
                <w:rFonts w:ascii="Times New Roman" w:hAnsi="Times New Roman"/>
                <w:sz w:val="20"/>
                <w:lang w:val="en-GB"/>
              </w:rPr>
            </w:pPr>
          </w:p>
        </w:tc>
        <w:tc>
          <w:tcPr>
            <w:tcW w:w="1701" w:type="dxa"/>
            <w:vAlign w:val="bottom"/>
          </w:tcPr>
          <w:p w:rsidR="009908E3" w:rsidRPr="005E7E0C" w:rsidRDefault="009908E3" w:rsidP="00435440">
            <w:pPr>
              <w:pStyle w:val="1tipi"/>
              <w:tabs>
                <w:tab w:val="clear" w:pos="1134"/>
                <w:tab w:val="left" w:pos="1460"/>
              </w:tabs>
              <w:ind w:right="196"/>
              <w:jc w:val="right"/>
              <w:rPr>
                <w:rFonts w:ascii="Times New Roman" w:hAnsi="Times New Roman"/>
                <w:sz w:val="20"/>
                <w:lang w:val="en-GB"/>
              </w:rPr>
            </w:pPr>
            <w:r w:rsidRPr="005E7E0C">
              <w:rPr>
                <w:rFonts w:ascii="Times New Roman" w:hAnsi="Times New Roman"/>
                <w:sz w:val="20"/>
                <w:lang w:val="en-GB"/>
              </w:rPr>
              <w:t>0.5320</w:t>
            </w:r>
          </w:p>
        </w:tc>
      </w:tr>
      <w:tr w:rsidR="009908E3" w:rsidRPr="005E7E0C" w:rsidTr="00752F3E">
        <w:trPr>
          <w:trHeight w:val="113"/>
        </w:trPr>
        <w:tc>
          <w:tcPr>
            <w:tcW w:w="7075" w:type="dxa"/>
            <w:gridSpan w:val="3"/>
            <w:tcBorders>
              <w:bottom w:val="single" w:sz="8" w:space="0" w:color="auto"/>
            </w:tcBorders>
            <w:vAlign w:val="bottom"/>
          </w:tcPr>
          <w:p w:rsidR="009908E3" w:rsidRPr="005E7E0C" w:rsidRDefault="009908E3" w:rsidP="00E911E1">
            <w:pPr>
              <w:tabs>
                <w:tab w:val="decimal" w:pos="743"/>
              </w:tabs>
              <w:ind w:right="-108"/>
              <w:rPr>
                <w:rFonts w:ascii="Times New Roman" w:hAnsi="Times New Roman"/>
                <w:noProof/>
                <w:sz w:val="20"/>
                <w:lang w:val="tr-TR"/>
              </w:rPr>
            </w:pPr>
            <w:r w:rsidRPr="005E7E0C">
              <w:rPr>
                <w:rFonts w:ascii="Times New Roman" w:hAnsi="Times New Roman"/>
                <w:noProof/>
                <w:sz w:val="20"/>
                <w:lang w:val="tr-TR"/>
              </w:rPr>
              <w:t>Toplam kapsamlı dönem net karı üzerinden hesaplanan hisse başına kazanç (tam TL)</w:t>
            </w:r>
          </w:p>
        </w:tc>
        <w:tc>
          <w:tcPr>
            <w:tcW w:w="1006" w:type="dxa"/>
            <w:tcBorders>
              <w:bottom w:val="single" w:sz="8" w:space="0" w:color="auto"/>
            </w:tcBorders>
            <w:vAlign w:val="bottom"/>
          </w:tcPr>
          <w:p w:rsidR="009908E3" w:rsidRPr="005E7E0C" w:rsidRDefault="009908E3" w:rsidP="00435440">
            <w:pPr>
              <w:pStyle w:val="1tipi"/>
              <w:tabs>
                <w:tab w:val="clear" w:pos="1134"/>
              </w:tabs>
              <w:ind w:right="128"/>
              <w:jc w:val="right"/>
              <w:rPr>
                <w:rFonts w:ascii="Times New Roman" w:hAnsi="Times New Roman"/>
                <w:sz w:val="20"/>
                <w:lang w:val="en-GB"/>
              </w:rPr>
            </w:pPr>
            <w:r w:rsidRPr="005E7E0C">
              <w:rPr>
                <w:rFonts w:ascii="Times New Roman" w:hAnsi="Times New Roman"/>
                <w:sz w:val="20"/>
                <w:lang w:val="en-GB"/>
              </w:rPr>
              <w:t>0.5274</w:t>
            </w:r>
          </w:p>
        </w:tc>
        <w:tc>
          <w:tcPr>
            <w:tcW w:w="425" w:type="dxa"/>
            <w:tcBorders>
              <w:bottom w:val="single" w:sz="8" w:space="0" w:color="auto"/>
            </w:tcBorders>
            <w:vAlign w:val="bottom"/>
          </w:tcPr>
          <w:p w:rsidR="009908E3" w:rsidRPr="005E7E0C" w:rsidRDefault="009908E3" w:rsidP="00435440">
            <w:pPr>
              <w:pStyle w:val="1tipi"/>
              <w:tabs>
                <w:tab w:val="clear" w:pos="1134"/>
              </w:tabs>
              <w:jc w:val="center"/>
              <w:rPr>
                <w:rFonts w:ascii="Times New Roman" w:hAnsi="Times New Roman"/>
                <w:sz w:val="20"/>
                <w:lang w:val="en-GB"/>
              </w:rPr>
            </w:pPr>
          </w:p>
        </w:tc>
        <w:tc>
          <w:tcPr>
            <w:tcW w:w="1701" w:type="dxa"/>
            <w:tcBorders>
              <w:bottom w:val="single" w:sz="8" w:space="0" w:color="auto"/>
            </w:tcBorders>
            <w:vAlign w:val="bottom"/>
          </w:tcPr>
          <w:p w:rsidR="009908E3" w:rsidRPr="005E7E0C" w:rsidRDefault="009908E3" w:rsidP="00435440">
            <w:pPr>
              <w:pStyle w:val="1tipi"/>
              <w:tabs>
                <w:tab w:val="clear" w:pos="1134"/>
              </w:tabs>
              <w:ind w:right="196"/>
              <w:jc w:val="right"/>
              <w:rPr>
                <w:rFonts w:ascii="Times New Roman" w:hAnsi="Times New Roman"/>
                <w:sz w:val="20"/>
                <w:lang w:val="en-GB"/>
              </w:rPr>
            </w:pPr>
            <w:r w:rsidRPr="005E7E0C">
              <w:rPr>
                <w:rFonts w:ascii="Times New Roman" w:hAnsi="Times New Roman"/>
                <w:sz w:val="20"/>
                <w:lang w:val="en-GB"/>
              </w:rPr>
              <w:t>0.6896</w:t>
            </w:r>
          </w:p>
        </w:tc>
      </w:tr>
    </w:tbl>
    <w:p w:rsidR="002012EF" w:rsidRPr="005E7E0C" w:rsidRDefault="002012E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5E7E0C"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5E7E0C"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5E7E0C"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1435CF" w:rsidRPr="005E7E0C" w:rsidRDefault="001435C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5E7E0C"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E7E0C" w:rsidRDefault="00C5228B"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pPr>
      <w:r w:rsidRPr="005E7E0C">
        <w:rPr>
          <w:rFonts w:ascii="Times New Roman" w:hAnsi="Times New Roman"/>
          <w:i/>
          <w:lang w:val="tr-TR"/>
        </w:rPr>
        <w:t>İlişikte</w:t>
      </w:r>
      <w:r w:rsidR="00830958" w:rsidRPr="005E7E0C">
        <w:rPr>
          <w:rFonts w:ascii="Times New Roman" w:hAnsi="Times New Roman"/>
          <w:i/>
          <w:lang w:val="tr-TR"/>
        </w:rPr>
        <w:t xml:space="preserve">8 ile 74’üncü </w:t>
      </w:r>
      <w:r w:rsidRPr="005E7E0C">
        <w:rPr>
          <w:rFonts w:ascii="Times New Roman" w:hAnsi="Times New Roman"/>
          <w:i/>
          <w:lang w:val="tr-TR"/>
        </w:rPr>
        <w:t xml:space="preserve">sayfalar arasında sunulan notlar bu </w:t>
      </w:r>
      <w:r w:rsidR="00801ACB" w:rsidRPr="005E7E0C">
        <w:rPr>
          <w:rFonts w:ascii="Times New Roman" w:hAnsi="Times New Roman"/>
          <w:i/>
          <w:lang w:val="tr-TR"/>
        </w:rPr>
        <w:t>konsolide</w:t>
      </w:r>
      <w:r w:rsidR="00C760A6" w:rsidRPr="005E7E0C">
        <w:rPr>
          <w:rFonts w:ascii="Times New Roman" w:hAnsi="Times New Roman"/>
          <w:i/>
          <w:lang w:val="tr-TR"/>
        </w:rPr>
        <w:t xml:space="preserve"> finansal</w:t>
      </w:r>
      <w:r w:rsidRPr="005E7E0C">
        <w:rPr>
          <w:rFonts w:ascii="Times New Roman" w:hAnsi="Times New Roman"/>
          <w:i/>
          <w:lang w:val="tr-TR"/>
        </w:rPr>
        <w:t xml:space="preserve"> tablolarının tamamlayıcı parçaları</w:t>
      </w:r>
      <w:r w:rsidR="00404E3C" w:rsidRPr="005E7E0C">
        <w:rPr>
          <w:rFonts w:ascii="Times New Roman" w:hAnsi="Times New Roman"/>
          <w:i/>
          <w:lang w:val="tr-TR"/>
        </w:rPr>
        <w:t>dır.</w:t>
      </w:r>
    </w:p>
    <w:p w:rsidR="00404E3C" w:rsidRPr="005E7E0C" w:rsidRDefault="00404E3C"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994" w:hanging="142"/>
        <w:jc w:val="center"/>
        <w:rPr>
          <w:rFonts w:ascii="Times New Roman" w:hAnsi="Times New Roman"/>
          <w:lang w:val="tr-TR"/>
        </w:rPr>
        <w:sectPr w:rsidR="00404E3C" w:rsidRPr="005E7E0C" w:rsidSect="009E4DCA">
          <w:headerReference w:type="default" r:id="rId20"/>
          <w:footerReference w:type="default" r:id="rId21"/>
          <w:pgSz w:w="11907" w:h="16840" w:code="9"/>
          <w:pgMar w:top="578" w:right="1418" w:bottom="1134" w:left="1418" w:header="709" w:footer="855" w:gutter="0"/>
          <w:paperSrc w:first="1" w:other="1"/>
          <w:pgNumType w:start="2"/>
          <w:cols w:space="708"/>
        </w:sectPr>
      </w:pPr>
    </w:p>
    <w:tbl>
      <w:tblPr>
        <w:tblW w:w="14713" w:type="dxa"/>
        <w:tblInd w:w="-102" w:type="dxa"/>
        <w:tblLayout w:type="fixed"/>
        <w:tblCellMar>
          <w:left w:w="40" w:type="dxa"/>
          <w:right w:w="40" w:type="dxa"/>
        </w:tblCellMar>
        <w:tblLook w:val="0000"/>
      </w:tblPr>
      <w:tblGrid>
        <w:gridCol w:w="3948"/>
        <w:gridCol w:w="13"/>
        <w:gridCol w:w="584"/>
        <w:gridCol w:w="143"/>
        <w:gridCol w:w="868"/>
        <w:gridCol w:w="1100"/>
        <w:gridCol w:w="1558"/>
        <w:gridCol w:w="1078"/>
        <w:gridCol w:w="1148"/>
        <w:gridCol w:w="947"/>
        <w:gridCol w:w="54"/>
        <w:gridCol w:w="1008"/>
        <w:gridCol w:w="977"/>
        <w:gridCol w:w="1281"/>
        <w:gridCol w:w="6"/>
      </w:tblGrid>
      <w:tr w:rsidR="00980E9D" w:rsidRPr="005E7E0C" w:rsidTr="008B1D09">
        <w:trPr>
          <w:trHeight w:val="114"/>
        </w:trPr>
        <w:tc>
          <w:tcPr>
            <w:tcW w:w="3961" w:type="dxa"/>
            <w:gridSpan w:val="2"/>
            <w:tcBorders>
              <w:top w:val="single" w:sz="8" w:space="0" w:color="auto"/>
            </w:tcBorders>
            <w:vAlign w:val="bottom"/>
          </w:tcPr>
          <w:p w:rsidR="00980E9D" w:rsidRPr="005E7E0C" w:rsidRDefault="00980E9D" w:rsidP="00133525">
            <w:pPr>
              <w:tabs>
                <w:tab w:val="left" w:pos="0"/>
                <w:tab w:val="left" w:pos="40"/>
                <w:tab w:val="left" w:pos="1044"/>
              </w:tabs>
              <w:ind w:right="180"/>
              <w:rPr>
                <w:rFonts w:ascii="Times New Roman" w:hAnsi="Times New Roman"/>
                <w:bCs/>
                <w:noProof/>
                <w:color w:val="000000"/>
                <w:sz w:val="18"/>
                <w:szCs w:val="18"/>
                <w:lang w:val="tr-TR"/>
              </w:rPr>
            </w:pPr>
            <w:r w:rsidRPr="005E7E0C">
              <w:rPr>
                <w:rFonts w:ascii="Times New Roman" w:hAnsi="Times New Roman"/>
                <w:bCs/>
                <w:noProof/>
                <w:color w:val="000000"/>
                <w:sz w:val="18"/>
                <w:szCs w:val="18"/>
                <w:lang w:val="tr-TR"/>
              </w:rPr>
              <w:lastRenderedPageBreak/>
              <w:t xml:space="preserve">      </w:t>
            </w:r>
          </w:p>
        </w:tc>
        <w:tc>
          <w:tcPr>
            <w:tcW w:w="727" w:type="dxa"/>
            <w:gridSpan w:val="2"/>
            <w:tcBorders>
              <w:top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7761" w:type="dxa"/>
            <w:gridSpan w:val="8"/>
            <w:tcBorders>
              <w:top w:val="single" w:sz="8" w:space="0" w:color="auto"/>
              <w:bottom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5E7E0C">
              <w:rPr>
                <w:rFonts w:ascii="Times New Roman" w:hAnsi="Times New Roman"/>
                <w:b/>
                <w:bCs/>
                <w:color w:val="000000"/>
                <w:sz w:val="20"/>
                <w:lang w:val="tr-TR"/>
              </w:rPr>
              <w:t>Banka hissedarlarına atfolunan</w:t>
            </w:r>
          </w:p>
        </w:tc>
        <w:tc>
          <w:tcPr>
            <w:tcW w:w="977" w:type="dxa"/>
            <w:vMerge w:val="restart"/>
            <w:tcBorders>
              <w:top w:val="single" w:sz="8" w:space="0" w:color="auto"/>
            </w:tcBorders>
            <w:vAlign w:val="bottom"/>
          </w:tcPr>
          <w:p w:rsidR="00980E9D" w:rsidRPr="005E7E0C" w:rsidRDefault="00980E9D" w:rsidP="0013352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Azınlık hakları</w:t>
            </w:r>
          </w:p>
        </w:tc>
        <w:tc>
          <w:tcPr>
            <w:tcW w:w="1287" w:type="dxa"/>
            <w:gridSpan w:val="2"/>
            <w:vMerge w:val="restart"/>
            <w:tcBorders>
              <w:top w:val="single" w:sz="8" w:space="0" w:color="auto"/>
            </w:tcBorders>
            <w:vAlign w:val="bottom"/>
          </w:tcPr>
          <w:p w:rsidR="00980E9D" w:rsidRPr="005E7E0C" w:rsidRDefault="00980E9D" w:rsidP="00EC33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2"/>
              <w:jc w:val="right"/>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Toplam özkaynaklar</w:t>
            </w:r>
          </w:p>
        </w:tc>
      </w:tr>
      <w:tr w:rsidR="00980E9D" w:rsidRPr="005E7E0C" w:rsidTr="008B1D09">
        <w:trPr>
          <w:trHeight w:val="114"/>
        </w:trPr>
        <w:tc>
          <w:tcPr>
            <w:tcW w:w="3961" w:type="dxa"/>
            <w:gridSpan w:val="2"/>
            <w:tcBorders>
              <w:bottom w:val="single" w:sz="8" w:space="0" w:color="auto"/>
            </w:tcBorders>
            <w:vAlign w:val="bottom"/>
          </w:tcPr>
          <w:p w:rsidR="00980E9D" w:rsidRPr="005E7E0C" w:rsidRDefault="00980E9D" w:rsidP="00133525">
            <w:pPr>
              <w:tabs>
                <w:tab w:val="left" w:pos="0"/>
                <w:tab w:val="left" w:pos="40"/>
                <w:tab w:val="left" w:pos="1044"/>
              </w:tabs>
              <w:ind w:right="180"/>
              <w:rPr>
                <w:rFonts w:ascii="Times New Roman" w:hAnsi="Times New Roman"/>
                <w:bCs/>
                <w:noProof/>
                <w:color w:val="000000"/>
                <w:sz w:val="18"/>
                <w:szCs w:val="18"/>
                <w:lang w:val="tr-TR"/>
              </w:rPr>
            </w:pPr>
          </w:p>
        </w:tc>
        <w:tc>
          <w:tcPr>
            <w:tcW w:w="727" w:type="dxa"/>
            <w:gridSpan w:val="2"/>
            <w:tcBorders>
              <w:bottom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980E9D" w:rsidRPr="005E7E0C" w:rsidRDefault="00133525"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Dipnot</w:t>
            </w:r>
          </w:p>
        </w:tc>
        <w:tc>
          <w:tcPr>
            <w:tcW w:w="868" w:type="dxa"/>
            <w:tcBorders>
              <w:top w:val="single" w:sz="8" w:space="0" w:color="auto"/>
              <w:bottom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p>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Ödenmiş sermaye</w:t>
            </w:r>
          </w:p>
        </w:tc>
        <w:tc>
          <w:tcPr>
            <w:tcW w:w="1100" w:type="dxa"/>
            <w:tcBorders>
              <w:top w:val="single" w:sz="8" w:space="0" w:color="auto"/>
              <w:bottom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Hisse senedi ihraç primleri</w:t>
            </w:r>
          </w:p>
        </w:tc>
        <w:tc>
          <w:tcPr>
            <w:tcW w:w="1558" w:type="dxa"/>
            <w:tcBorders>
              <w:top w:val="single" w:sz="8" w:space="0" w:color="auto"/>
              <w:bottom w:val="single" w:sz="8" w:space="0" w:color="auto"/>
            </w:tcBorders>
            <w:vAlign w:val="bottom"/>
          </w:tcPr>
          <w:p w:rsidR="00980E9D" w:rsidRPr="005E7E0C" w:rsidRDefault="00980E9D" w:rsidP="005B32EF">
            <w:pPr>
              <w:tabs>
                <w:tab w:val="left" w:pos="0"/>
                <w:tab w:val="left" w:pos="40"/>
                <w:tab w:val="left" w:pos="720"/>
                <w:tab w:val="left" w:pos="14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Satılmaya hazır finansal varlıklar değerleme farkları</w:t>
            </w:r>
          </w:p>
        </w:tc>
        <w:tc>
          <w:tcPr>
            <w:tcW w:w="1078" w:type="dxa"/>
            <w:tcBorders>
              <w:top w:val="single" w:sz="8" w:space="0" w:color="auto"/>
              <w:bottom w:val="single" w:sz="8" w:space="0" w:color="auto"/>
            </w:tcBorders>
            <w:vAlign w:val="bottom"/>
          </w:tcPr>
          <w:p w:rsidR="00980E9D" w:rsidRPr="005E7E0C" w:rsidRDefault="00C52381" w:rsidP="005F495E">
            <w:pPr>
              <w:tabs>
                <w:tab w:val="left" w:pos="0"/>
                <w:tab w:val="left" w:pos="40"/>
                <w:tab w:val="left" w:pos="9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85"/>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Kısıtlanmış yedekler</w:t>
            </w:r>
          </w:p>
        </w:tc>
        <w:tc>
          <w:tcPr>
            <w:tcW w:w="1148" w:type="dxa"/>
            <w:tcBorders>
              <w:top w:val="single" w:sz="8" w:space="0" w:color="auto"/>
              <w:bottom w:val="single" w:sz="8" w:space="0" w:color="auto"/>
            </w:tcBorders>
            <w:vAlign w:val="bottom"/>
          </w:tcPr>
          <w:p w:rsidR="00980E9D" w:rsidRPr="005E7E0C" w:rsidRDefault="00980E9D" w:rsidP="005F495E">
            <w:pPr>
              <w:ind w:right="70"/>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Yabancı para çevirim farkları</w:t>
            </w:r>
          </w:p>
        </w:tc>
        <w:tc>
          <w:tcPr>
            <w:tcW w:w="947" w:type="dxa"/>
            <w:tcBorders>
              <w:top w:val="single" w:sz="8" w:space="0" w:color="auto"/>
              <w:bottom w:val="single" w:sz="8" w:space="0" w:color="auto"/>
            </w:tcBorders>
            <w:vAlign w:val="bottom"/>
          </w:tcPr>
          <w:p w:rsidR="00980E9D" w:rsidRPr="005E7E0C" w:rsidRDefault="00980E9D" w:rsidP="005F495E">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Yasal yedekler</w:t>
            </w:r>
          </w:p>
        </w:tc>
        <w:tc>
          <w:tcPr>
            <w:tcW w:w="1062" w:type="dxa"/>
            <w:gridSpan w:val="2"/>
            <w:tcBorders>
              <w:top w:val="single" w:sz="8" w:space="0" w:color="auto"/>
              <w:bottom w:val="single" w:sz="8" w:space="0" w:color="auto"/>
            </w:tcBorders>
            <w:vAlign w:val="bottom"/>
          </w:tcPr>
          <w:p w:rsidR="00980E9D" w:rsidRPr="005E7E0C" w:rsidRDefault="00980E9D" w:rsidP="002C0F2C">
            <w:pPr>
              <w:ind w:right="68"/>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Geçmiş yıllar karları</w:t>
            </w:r>
          </w:p>
        </w:tc>
        <w:tc>
          <w:tcPr>
            <w:tcW w:w="977" w:type="dxa"/>
            <w:vMerge/>
            <w:tcBorders>
              <w:bottom w:val="single" w:sz="8" w:space="0" w:color="auto"/>
            </w:tcBorders>
            <w:vAlign w:val="bottom"/>
          </w:tcPr>
          <w:p w:rsidR="00980E9D" w:rsidRPr="005E7E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287" w:type="dxa"/>
            <w:gridSpan w:val="2"/>
            <w:vMerge/>
            <w:tcBorders>
              <w:bottom w:val="single" w:sz="8" w:space="0" w:color="auto"/>
            </w:tcBorders>
            <w:vAlign w:val="bottom"/>
          </w:tcPr>
          <w:p w:rsidR="00980E9D" w:rsidRPr="005E7E0C" w:rsidRDefault="00980E9D" w:rsidP="005F495E">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980E9D" w:rsidRPr="005E7E0C" w:rsidTr="008B1D09">
        <w:trPr>
          <w:trHeight w:val="114"/>
        </w:trPr>
        <w:tc>
          <w:tcPr>
            <w:tcW w:w="3961" w:type="dxa"/>
            <w:gridSpan w:val="2"/>
            <w:tcBorders>
              <w:top w:val="single" w:sz="8" w:space="0" w:color="auto"/>
            </w:tcBorders>
            <w:vAlign w:val="bottom"/>
          </w:tcPr>
          <w:p w:rsidR="00980E9D" w:rsidRPr="005E7E0C" w:rsidRDefault="00980E9D" w:rsidP="00133525">
            <w:pPr>
              <w:tabs>
                <w:tab w:val="left" w:pos="0"/>
                <w:tab w:val="left" w:pos="40"/>
                <w:tab w:val="left" w:pos="1044"/>
              </w:tabs>
              <w:ind w:right="180"/>
              <w:rPr>
                <w:rFonts w:ascii="Times New Roman" w:hAnsi="Times New Roman"/>
                <w:b/>
                <w:noProof/>
                <w:color w:val="000000"/>
                <w:sz w:val="18"/>
                <w:szCs w:val="18"/>
                <w:lang w:val="tr-TR"/>
              </w:rPr>
            </w:pPr>
          </w:p>
        </w:tc>
        <w:tc>
          <w:tcPr>
            <w:tcW w:w="727" w:type="dxa"/>
            <w:gridSpan w:val="2"/>
            <w:tcBorders>
              <w:top w:val="single" w:sz="8" w:space="0" w:color="auto"/>
            </w:tcBorders>
            <w:vAlign w:val="bottom"/>
          </w:tcPr>
          <w:p w:rsidR="00980E9D" w:rsidRPr="005E7E0C" w:rsidRDefault="00980E9D" w:rsidP="00133525">
            <w:pPr>
              <w:keepNext/>
              <w:keepLines/>
              <w:tabs>
                <w:tab w:val="left" w:pos="0"/>
                <w:tab w:val="left" w:pos="40"/>
              </w:tabs>
              <w:jc w:val="center"/>
              <w:rPr>
                <w:rFonts w:ascii="Times New Roman" w:hAnsi="Times New Roman"/>
                <w:b/>
                <w:noProof/>
                <w:color w:val="000000"/>
                <w:sz w:val="18"/>
                <w:szCs w:val="18"/>
                <w:lang w:val="tr-TR"/>
              </w:rPr>
            </w:pPr>
          </w:p>
        </w:tc>
        <w:tc>
          <w:tcPr>
            <w:tcW w:w="868" w:type="dxa"/>
            <w:tcBorders>
              <w:top w:val="single" w:sz="8" w:space="0" w:color="auto"/>
            </w:tcBorders>
            <w:vAlign w:val="bottom"/>
          </w:tcPr>
          <w:p w:rsidR="00980E9D" w:rsidRPr="005E7E0C"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100" w:type="dxa"/>
            <w:tcBorders>
              <w:top w:val="single" w:sz="8" w:space="0" w:color="auto"/>
            </w:tcBorders>
            <w:vAlign w:val="bottom"/>
          </w:tcPr>
          <w:p w:rsidR="00980E9D" w:rsidRPr="005E7E0C" w:rsidRDefault="00980E9D" w:rsidP="00133525">
            <w:pPr>
              <w:keepNext/>
              <w:keepLines/>
              <w:jc w:val="right"/>
              <w:rPr>
                <w:rFonts w:ascii="Times New Roman" w:hAnsi="Times New Roman"/>
                <w:b/>
                <w:noProof/>
                <w:color w:val="000000"/>
                <w:sz w:val="18"/>
                <w:szCs w:val="18"/>
                <w:lang w:val="tr-TR"/>
              </w:rPr>
            </w:pPr>
          </w:p>
        </w:tc>
        <w:tc>
          <w:tcPr>
            <w:tcW w:w="1558" w:type="dxa"/>
            <w:tcBorders>
              <w:top w:val="single" w:sz="8" w:space="0" w:color="auto"/>
            </w:tcBorders>
            <w:vAlign w:val="bottom"/>
          </w:tcPr>
          <w:p w:rsidR="00980E9D" w:rsidRPr="005E7E0C"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078" w:type="dxa"/>
            <w:tcBorders>
              <w:top w:val="single" w:sz="8" w:space="0" w:color="auto"/>
            </w:tcBorders>
            <w:vAlign w:val="bottom"/>
          </w:tcPr>
          <w:p w:rsidR="00980E9D" w:rsidRPr="005E7E0C" w:rsidRDefault="00980E9D" w:rsidP="005F495E">
            <w:pPr>
              <w:keepNext/>
              <w:keepLines/>
              <w:tabs>
                <w:tab w:val="left" w:pos="952"/>
              </w:tabs>
              <w:ind w:right="85"/>
              <w:jc w:val="right"/>
              <w:rPr>
                <w:rFonts w:ascii="Times New Roman" w:hAnsi="Times New Roman"/>
                <w:b/>
                <w:noProof/>
                <w:color w:val="000000"/>
                <w:sz w:val="18"/>
                <w:szCs w:val="18"/>
                <w:lang w:val="tr-TR"/>
              </w:rPr>
            </w:pPr>
          </w:p>
        </w:tc>
        <w:tc>
          <w:tcPr>
            <w:tcW w:w="1148" w:type="dxa"/>
            <w:tcBorders>
              <w:top w:val="single" w:sz="8" w:space="0" w:color="auto"/>
            </w:tcBorders>
          </w:tcPr>
          <w:p w:rsidR="00980E9D" w:rsidRPr="005E7E0C" w:rsidRDefault="00980E9D" w:rsidP="005F495E">
            <w:pPr>
              <w:keepNext/>
              <w:keepLines/>
              <w:ind w:right="70"/>
              <w:jc w:val="right"/>
              <w:rPr>
                <w:rFonts w:ascii="Times New Roman" w:hAnsi="Times New Roman"/>
                <w:b/>
                <w:noProof/>
                <w:color w:val="000000"/>
                <w:sz w:val="18"/>
                <w:szCs w:val="18"/>
                <w:lang w:val="tr-TR"/>
              </w:rPr>
            </w:pPr>
          </w:p>
        </w:tc>
        <w:tc>
          <w:tcPr>
            <w:tcW w:w="947" w:type="dxa"/>
            <w:tcBorders>
              <w:top w:val="single" w:sz="8" w:space="0" w:color="auto"/>
            </w:tcBorders>
            <w:vAlign w:val="bottom"/>
          </w:tcPr>
          <w:p w:rsidR="00980E9D" w:rsidRPr="005E7E0C" w:rsidRDefault="00980E9D" w:rsidP="005F495E">
            <w:pPr>
              <w:keepNext/>
              <w:keepLines/>
              <w:tabs>
                <w:tab w:val="left" w:pos="527"/>
              </w:tabs>
              <w:ind w:right="92"/>
              <w:jc w:val="right"/>
              <w:rPr>
                <w:rFonts w:ascii="Times New Roman" w:hAnsi="Times New Roman"/>
                <w:b/>
                <w:noProof/>
                <w:color w:val="000000"/>
                <w:sz w:val="18"/>
                <w:szCs w:val="18"/>
                <w:lang w:val="tr-TR"/>
              </w:rPr>
            </w:pPr>
          </w:p>
        </w:tc>
        <w:tc>
          <w:tcPr>
            <w:tcW w:w="1062" w:type="dxa"/>
            <w:gridSpan w:val="2"/>
            <w:tcBorders>
              <w:top w:val="single" w:sz="8" w:space="0" w:color="auto"/>
            </w:tcBorders>
          </w:tcPr>
          <w:p w:rsidR="00980E9D" w:rsidRPr="005E7E0C" w:rsidRDefault="00980E9D" w:rsidP="005F495E">
            <w:pPr>
              <w:keepNext/>
              <w:keepLines/>
              <w:jc w:val="right"/>
              <w:rPr>
                <w:rFonts w:ascii="Times New Roman" w:hAnsi="Times New Roman"/>
                <w:b/>
                <w:noProof/>
                <w:color w:val="000000"/>
                <w:sz w:val="18"/>
                <w:szCs w:val="18"/>
                <w:lang w:val="tr-TR"/>
              </w:rPr>
            </w:pPr>
          </w:p>
        </w:tc>
        <w:tc>
          <w:tcPr>
            <w:tcW w:w="977" w:type="dxa"/>
            <w:tcBorders>
              <w:top w:val="single" w:sz="8" w:space="0" w:color="auto"/>
            </w:tcBorders>
          </w:tcPr>
          <w:p w:rsidR="00980E9D" w:rsidRPr="005E7E0C" w:rsidRDefault="00980E9D" w:rsidP="00133525">
            <w:pPr>
              <w:keepNext/>
              <w:keepLines/>
              <w:jc w:val="right"/>
              <w:rPr>
                <w:rFonts w:ascii="Times New Roman" w:hAnsi="Times New Roman"/>
                <w:b/>
                <w:noProof/>
                <w:color w:val="000000"/>
                <w:sz w:val="18"/>
                <w:szCs w:val="18"/>
                <w:lang w:val="tr-TR"/>
              </w:rPr>
            </w:pPr>
          </w:p>
        </w:tc>
        <w:tc>
          <w:tcPr>
            <w:tcW w:w="1287" w:type="dxa"/>
            <w:gridSpan w:val="2"/>
            <w:tcBorders>
              <w:top w:val="single" w:sz="8" w:space="0" w:color="auto"/>
            </w:tcBorders>
            <w:vAlign w:val="bottom"/>
          </w:tcPr>
          <w:p w:rsidR="00980E9D" w:rsidRPr="005E7E0C" w:rsidRDefault="00980E9D" w:rsidP="005F495E">
            <w:pPr>
              <w:keepNext/>
              <w:keepLines/>
              <w:tabs>
                <w:tab w:val="left" w:pos="7920"/>
              </w:tabs>
              <w:jc w:val="right"/>
              <w:rPr>
                <w:rFonts w:ascii="Times New Roman" w:hAnsi="Times New Roman"/>
                <w:b/>
                <w:noProof/>
                <w:color w:val="000000"/>
                <w:sz w:val="18"/>
                <w:szCs w:val="18"/>
                <w:lang w:val="tr-TR"/>
              </w:rPr>
            </w:pPr>
          </w:p>
        </w:tc>
      </w:tr>
      <w:tr w:rsidR="008B1D09" w:rsidRPr="005E7E0C" w:rsidTr="008B1D09">
        <w:trPr>
          <w:gridAfter w:val="1"/>
          <w:wAfter w:w="6" w:type="dxa"/>
          <w:trHeight w:val="221"/>
        </w:trPr>
        <w:tc>
          <w:tcPr>
            <w:tcW w:w="3961" w:type="dxa"/>
            <w:gridSpan w:val="2"/>
            <w:tcBorders>
              <w:bottom w:val="single" w:sz="8" w:space="0" w:color="auto"/>
            </w:tcBorders>
            <w:vAlign w:val="bottom"/>
          </w:tcPr>
          <w:p w:rsidR="008B1D09" w:rsidRPr="005E7E0C" w:rsidRDefault="008B1D09" w:rsidP="00133525">
            <w:pPr>
              <w:ind w:right="180"/>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1 Ocak 2009 tarihi itibarıyla bakiyeler</w:t>
            </w:r>
          </w:p>
        </w:tc>
        <w:tc>
          <w:tcPr>
            <w:tcW w:w="727" w:type="dxa"/>
            <w:gridSpan w:val="2"/>
            <w:tcBorders>
              <w:bottom w:val="single" w:sz="8" w:space="0" w:color="auto"/>
            </w:tcBorders>
            <w:vAlign w:val="bottom"/>
          </w:tcPr>
          <w:p w:rsidR="008B1D09" w:rsidRPr="005E7E0C" w:rsidRDefault="008B1D09" w:rsidP="008B1D09">
            <w:pPr>
              <w:jc w:val="center"/>
              <w:rPr>
                <w:rFonts w:ascii="Times New Roman" w:hAnsi="Times New Roman"/>
                <w:b/>
                <w:sz w:val="18"/>
                <w:szCs w:val="18"/>
                <w:lang w:val="en-GB"/>
              </w:rPr>
            </w:pPr>
          </w:p>
        </w:tc>
        <w:tc>
          <w:tcPr>
            <w:tcW w:w="868" w:type="dxa"/>
            <w:tcBorders>
              <w:bottom w:val="single" w:sz="8" w:space="0" w:color="auto"/>
            </w:tcBorders>
            <w:vAlign w:val="bottom"/>
          </w:tcPr>
          <w:p w:rsidR="008B1D09" w:rsidRPr="005E7E0C" w:rsidRDefault="008B1D09" w:rsidP="008B1D09">
            <w:pPr>
              <w:keepNext/>
              <w:keepLines/>
              <w:ind w:right="50"/>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3,300,146</w:t>
            </w:r>
          </w:p>
        </w:tc>
        <w:tc>
          <w:tcPr>
            <w:tcW w:w="1100" w:type="dxa"/>
            <w:tcBorders>
              <w:bottom w:val="single" w:sz="8" w:space="0" w:color="auto"/>
            </w:tcBorders>
            <w:vAlign w:val="bottom"/>
          </w:tcPr>
          <w:p w:rsidR="008B1D09" w:rsidRPr="005E7E0C" w:rsidRDefault="008B1D09" w:rsidP="008B1D09">
            <w:pPr>
              <w:keepNext/>
              <w:keepLines/>
              <w:tabs>
                <w:tab w:val="decimal" w:pos="953"/>
              </w:tabs>
              <w:ind w:right="-40"/>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724,320</w:t>
            </w:r>
          </w:p>
        </w:tc>
        <w:tc>
          <w:tcPr>
            <w:tcW w:w="1558" w:type="dxa"/>
            <w:tcBorders>
              <w:bottom w:val="single" w:sz="8" w:space="0" w:color="auto"/>
            </w:tcBorders>
            <w:vAlign w:val="bottom"/>
          </w:tcPr>
          <w:p w:rsidR="008B1D09" w:rsidRPr="005E7E0C" w:rsidRDefault="008B1D09" w:rsidP="008B1D09">
            <w:pPr>
              <w:keepNext/>
              <w:keepLines/>
              <w:ind w:right="117"/>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692</w:t>
            </w:r>
          </w:p>
        </w:tc>
        <w:tc>
          <w:tcPr>
            <w:tcW w:w="1078" w:type="dxa"/>
            <w:tcBorders>
              <w:bottom w:val="single" w:sz="8" w:space="0" w:color="auto"/>
            </w:tcBorders>
            <w:vAlign w:val="bottom"/>
          </w:tcPr>
          <w:p w:rsidR="008B1D09" w:rsidRPr="005E7E0C" w:rsidRDefault="008B1D09" w:rsidP="008B1D09">
            <w:pPr>
              <w:tabs>
                <w:tab w:val="decimal" w:pos="892"/>
              </w:tabs>
              <w:ind w:right="43"/>
              <w:rPr>
                <w:rFonts w:ascii="Times New Roman" w:hAnsi="Times New Roman"/>
                <w:b/>
                <w:color w:val="000000"/>
                <w:sz w:val="18"/>
                <w:szCs w:val="18"/>
                <w:lang w:val="en-GB"/>
              </w:rPr>
            </w:pPr>
            <w:r w:rsidRPr="005E7E0C">
              <w:rPr>
                <w:rFonts w:ascii="Times New Roman" w:hAnsi="Times New Roman"/>
                <w:b/>
                <w:color w:val="000000"/>
                <w:sz w:val="18"/>
                <w:szCs w:val="18"/>
                <w:lang w:val="en-GB"/>
              </w:rPr>
              <w:t>14,282</w:t>
            </w:r>
          </w:p>
        </w:tc>
        <w:tc>
          <w:tcPr>
            <w:tcW w:w="1148" w:type="dxa"/>
            <w:tcBorders>
              <w:bottom w:val="single" w:sz="8" w:space="0" w:color="auto"/>
            </w:tcBorders>
            <w:vAlign w:val="bottom"/>
          </w:tcPr>
          <w:p w:rsidR="008B1D09" w:rsidRPr="005E7E0C" w:rsidRDefault="008B1D09" w:rsidP="008B1D09">
            <w:pPr>
              <w:tabs>
                <w:tab w:val="decimal" w:pos="975"/>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45,653</w:t>
            </w:r>
          </w:p>
        </w:tc>
        <w:tc>
          <w:tcPr>
            <w:tcW w:w="1001" w:type="dxa"/>
            <w:gridSpan w:val="2"/>
            <w:tcBorders>
              <w:bottom w:val="single" w:sz="8" w:space="0" w:color="auto"/>
            </w:tcBorders>
            <w:vAlign w:val="bottom"/>
          </w:tcPr>
          <w:p w:rsidR="008B1D09" w:rsidRPr="005E7E0C" w:rsidRDefault="008B1D09" w:rsidP="008B1D09">
            <w:pPr>
              <w:tabs>
                <w:tab w:val="decimal" w:pos="898"/>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306,750</w:t>
            </w:r>
          </w:p>
        </w:tc>
        <w:tc>
          <w:tcPr>
            <w:tcW w:w="1008" w:type="dxa"/>
            <w:tcBorders>
              <w:bottom w:val="single" w:sz="8" w:space="0" w:color="auto"/>
            </w:tcBorders>
            <w:vAlign w:val="bottom"/>
          </w:tcPr>
          <w:p w:rsidR="008B1D09" w:rsidRPr="005E7E0C" w:rsidRDefault="008B1D09" w:rsidP="00A147B5">
            <w:pPr>
              <w:tabs>
                <w:tab w:val="decimal" w:pos="901"/>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1,608,461</w:t>
            </w:r>
          </w:p>
        </w:tc>
        <w:tc>
          <w:tcPr>
            <w:tcW w:w="977" w:type="dxa"/>
            <w:tcBorders>
              <w:bottom w:val="single" w:sz="8" w:space="0" w:color="auto"/>
            </w:tcBorders>
            <w:vAlign w:val="bottom"/>
          </w:tcPr>
          <w:p w:rsidR="008B1D09" w:rsidRPr="005E7E0C" w:rsidRDefault="008B1D09" w:rsidP="008B1D09">
            <w:pPr>
              <w:tabs>
                <w:tab w:val="decimal" w:pos="840"/>
              </w:tabs>
              <w:ind w:right="93"/>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306,584</w:t>
            </w:r>
          </w:p>
        </w:tc>
        <w:tc>
          <w:tcPr>
            <w:tcW w:w="1281" w:type="dxa"/>
            <w:tcBorders>
              <w:bottom w:val="single" w:sz="8" w:space="0" w:color="auto"/>
            </w:tcBorders>
            <w:vAlign w:val="bottom"/>
          </w:tcPr>
          <w:p w:rsidR="008B1D09" w:rsidRPr="005E7E0C" w:rsidRDefault="008B1D09" w:rsidP="008B1D09">
            <w:pPr>
              <w:tabs>
                <w:tab w:val="decimal" w:pos="965"/>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6,306,888</w:t>
            </w:r>
          </w:p>
        </w:tc>
      </w:tr>
      <w:tr w:rsidR="008B1D09" w:rsidRPr="005E7E0C" w:rsidTr="008B1D09">
        <w:trPr>
          <w:gridAfter w:val="1"/>
          <w:wAfter w:w="6" w:type="dxa"/>
          <w:trHeight w:val="221"/>
        </w:trPr>
        <w:tc>
          <w:tcPr>
            <w:tcW w:w="3961" w:type="dxa"/>
            <w:gridSpan w:val="2"/>
            <w:tcBorders>
              <w:top w:val="single" w:sz="8" w:space="0" w:color="auto"/>
            </w:tcBorders>
            <w:vAlign w:val="bottom"/>
          </w:tcPr>
          <w:p w:rsidR="008B1D09" w:rsidRPr="005E7E0C" w:rsidRDefault="008B1D09" w:rsidP="00133525">
            <w:pPr>
              <w:ind w:right="180" w:hanging="244"/>
              <w:rPr>
                <w:rFonts w:ascii="Times New Roman" w:hAnsi="Times New Roman"/>
                <w:bCs/>
                <w:noProof/>
                <w:color w:val="000000"/>
                <w:sz w:val="18"/>
                <w:szCs w:val="18"/>
                <w:lang w:val="tr-TR"/>
              </w:rPr>
            </w:pPr>
          </w:p>
        </w:tc>
        <w:tc>
          <w:tcPr>
            <w:tcW w:w="727" w:type="dxa"/>
            <w:gridSpan w:val="2"/>
            <w:tcBorders>
              <w:top w:val="single" w:sz="8" w:space="0" w:color="auto"/>
            </w:tcBorders>
            <w:vAlign w:val="bottom"/>
          </w:tcPr>
          <w:p w:rsidR="008B1D09" w:rsidRPr="005E7E0C" w:rsidRDefault="008B1D09" w:rsidP="008B1D09">
            <w:pPr>
              <w:jc w:val="center"/>
              <w:rPr>
                <w:rFonts w:ascii="Times New Roman" w:hAnsi="Times New Roman"/>
                <w:sz w:val="18"/>
                <w:szCs w:val="18"/>
                <w:lang w:val="en-GB"/>
              </w:rPr>
            </w:pPr>
          </w:p>
        </w:tc>
        <w:tc>
          <w:tcPr>
            <w:tcW w:w="868" w:type="dxa"/>
            <w:tcBorders>
              <w:top w:val="single" w:sz="8" w:space="0" w:color="auto"/>
            </w:tcBorders>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p>
        </w:tc>
        <w:tc>
          <w:tcPr>
            <w:tcW w:w="1100" w:type="dxa"/>
            <w:tcBorders>
              <w:top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color w:val="000000"/>
                <w:sz w:val="18"/>
                <w:szCs w:val="18"/>
                <w:lang w:val="en-GB"/>
              </w:rPr>
            </w:pPr>
          </w:p>
        </w:tc>
        <w:tc>
          <w:tcPr>
            <w:tcW w:w="1558" w:type="dxa"/>
            <w:tcBorders>
              <w:top w:val="single" w:sz="8" w:space="0" w:color="auto"/>
            </w:tcBorders>
            <w:vAlign w:val="bottom"/>
          </w:tcPr>
          <w:p w:rsidR="008B1D09" w:rsidRPr="005E7E0C" w:rsidRDefault="008B1D09" w:rsidP="008B1D09">
            <w:pPr>
              <w:keepNext/>
              <w:keepLines/>
              <w:ind w:right="117"/>
              <w:jc w:val="right"/>
              <w:rPr>
                <w:rFonts w:ascii="Times New Roman" w:hAnsi="Times New Roman"/>
                <w:b/>
                <w:color w:val="000000"/>
                <w:sz w:val="18"/>
                <w:szCs w:val="18"/>
                <w:lang w:val="en-GB"/>
              </w:rPr>
            </w:pPr>
          </w:p>
        </w:tc>
        <w:tc>
          <w:tcPr>
            <w:tcW w:w="1078" w:type="dxa"/>
            <w:tcBorders>
              <w:top w:val="single" w:sz="8" w:space="0" w:color="auto"/>
            </w:tcBorders>
            <w:vAlign w:val="bottom"/>
          </w:tcPr>
          <w:p w:rsidR="008B1D09" w:rsidRPr="005E7E0C" w:rsidRDefault="008B1D09" w:rsidP="008B1D09">
            <w:pPr>
              <w:keepNext/>
              <w:keepLines/>
              <w:tabs>
                <w:tab w:val="decimal" w:pos="892"/>
              </w:tabs>
              <w:ind w:right="43"/>
              <w:jc w:val="right"/>
              <w:rPr>
                <w:rFonts w:ascii="Times New Roman" w:hAnsi="Times New Roman"/>
                <w:bCs/>
                <w:color w:val="000000"/>
                <w:sz w:val="18"/>
                <w:szCs w:val="18"/>
                <w:lang w:val="en-GB"/>
              </w:rPr>
            </w:pPr>
          </w:p>
        </w:tc>
        <w:tc>
          <w:tcPr>
            <w:tcW w:w="1148" w:type="dxa"/>
            <w:tcBorders>
              <w:top w:val="single" w:sz="8" w:space="0" w:color="auto"/>
            </w:tcBorders>
            <w:vAlign w:val="bottom"/>
          </w:tcPr>
          <w:p w:rsidR="008B1D09" w:rsidRPr="005E7E0C" w:rsidRDefault="008B1D09" w:rsidP="008B1D09">
            <w:pPr>
              <w:keepNext/>
              <w:keepLines/>
              <w:tabs>
                <w:tab w:val="decimal" w:pos="975"/>
              </w:tabs>
              <w:jc w:val="right"/>
              <w:rPr>
                <w:rFonts w:ascii="Times New Roman" w:hAnsi="Times New Roman"/>
                <w:bCs/>
                <w:color w:val="000000"/>
                <w:sz w:val="18"/>
                <w:szCs w:val="18"/>
                <w:lang w:val="en-GB"/>
              </w:rPr>
            </w:pPr>
          </w:p>
        </w:tc>
        <w:tc>
          <w:tcPr>
            <w:tcW w:w="1001" w:type="dxa"/>
            <w:gridSpan w:val="2"/>
            <w:tcBorders>
              <w:top w:val="single" w:sz="8" w:space="0" w:color="auto"/>
            </w:tcBorders>
          </w:tcPr>
          <w:p w:rsidR="008B1D09" w:rsidRPr="005E7E0C" w:rsidRDefault="008B1D09" w:rsidP="008B1D09">
            <w:pPr>
              <w:tabs>
                <w:tab w:val="decimal" w:pos="898"/>
              </w:tabs>
              <w:jc w:val="right"/>
              <w:rPr>
                <w:rFonts w:ascii="Times New Roman" w:hAnsi="Times New Roman"/>
                <w:bCs/>
                <w:color w:val="000000"/>
                <w:sz w:val="18"/>
                <w:szCs w:val="18"/>
                <w:lang w:val="en-GB"/>
              </w:rPr>
            </w:pPr>
          </w:p>
        </w:tc>
        <w:tc>
          <w:tcPr>
            <w:tcW w:w="1008" w:type="dxa"/>
            <w:tcBorders>
              <w:top w:val="single" w:sz="8" w:space="0" w:color="auto"/>
            </w:tcBorders>
          </w:tcPr>
          <w:p w:rsidR="008B1D09" w:rsidRPr="005E7E0C" w:rsidRDefault="008B1D09" w:rsidP="00A147B5">
            <w:pPr>
              <w:tabs>
                <w:tab w:val="decimal" w:pos="901"/>
              </w:tabs>
              <w:jc w:val="right"/>
              <w:rPr>
                <w:rFonts w:ascii="Times New Roman" w:hAnsi="Times New Roman"/>
                <w:bCs/>
                <w:color w:val="000000"/>
                <w:sz w:val="18"/>
                <w:szCs w:val="18"/>
                <w:lang w:val="en-GB"/>
              </w:rPr>
            </w:pPr>
          </w:p>
        </w:tc>
        <w:tc>
          <w:tcPr>
            <w:tcW w:w="977" w:type="dxa"/>
            <w:tcBorders>
              <w:top w:val="single" w:sz="8" w:space="0" w:color="auto"/>
            </w:tcBorders>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p>
        </w:tc>
        <w:tc>
          <w:tcPr>
            <w:tcW w:w="1281" w:type="dxa"/>
            <w:tcBorders>
              <w:top w:val="single" w:sz="8" w:space="0" w:color="auto"/>
            </w:tcBorders>
            <w:vAlign w:val="bottom"/>
          </w:tcPr>
          <w:p w:rsidR="008B1D09" w:rsidRPr="005E7E0C" w:rsidRDefault="008B1D09" w:rsidP="008B1D09">
            <w:pPr>
              <w:tabs>
                <w:tab w:val="decimal" w:pos="938"/>
              </w:tabs>
              <w:ind w:right="-182"/>
              <w:jc w:val="both"/>
              <w:rPr>
                <w:rFonts w:ascii="Times New Roman" w:hAnsi="Times New Roman"/>
                <w:bCs/>
                <w:color w:val="000000"/>
                <w:sz w:val="18"/>
                <w:szCs w:val="18"/>
                <w:lang w:val="en-GB"/>
              </w:rPr>
            </w:pPr>
          </w:p>
        </w:tc>
      </w:tr>
      <w:tr w:rsidR="008B1D09" w:rsidRPr="005E7E0C" w:rsidTr="008B1D09">
        <w:trPr>
          <w:gridAfter w:val="1"/>
          <w:wAfter w:w="6" w:type="dxa"/>
          <w:trHeight w:val="114"/>
        </w:trPr>
        <w:tc>
          <w:tcPr>
            <w:tcW w:w="3961" w:type="dxa"/>
            <w:gridSpan w:val="2"/>
            <w:vAlign w:val="bottom"/>
          </w:tcPr>
          <w:p w:rsidR="008B1D09" w:rsidRPr="005E7E0C" w:rsidRDefault="008B1D09" w:rsidP="00133525">
            <w:pPr>
              <w:ind w:right="180"/>
              <w:rPr>
                <w:rFonts w:ascii="Times New Roman" w:hAnsi="Times New Roman"/>
                <w:b/>
                <w:bCs/>
                <w:i/>
                <w:color w:val="000000"/>
                <w:sz w:val="20"/>
                <w:lang w:val="tr-TR"/>
              </w:rPr>
            </w:pPr>
            <w:r w:rsidRPr="005E7E0C">
              <w:rPr>
                <w:rFonts w:ascii="Times New Roman" w:hAnsi="Times New Roman"/>
                <w:b/>
                <w:bCs/>
                <w:i/>
                <w:color w:val="000000"/>
                <w:sz w:val="20"/>
                <w:lang w:val="tr-TR"/>
              </w:rPr>
              <w:t>Toplam kapsamlı dönem net karı</w:t>
            </w:r>
          </w:p>
        </w:tc>
        <w:tc>
          <w:tcPr>
            <w:tcW w:w="727" w:type="dxa"/>
            <w:gridSpan w:val="2"/>
            <w:vAlign w:val="bottom"/>
          </w:tcPr>
          <w:p w:rsidR="008B1D09" w:rsidRPr="005E7E0C" w:rsidRDefault="008B1D09" w:rsidP="008B1D09">
            <w:pPr>
              <w:jc w:val="center"/>
              <w:rPr>
                <w:rFonts w:ascii="Times New Roman" w:hAnsi="Times New Roman"/>
                <w:sz w:val="18"/>
                <w:szCs w:val="18"/>
                <w:lang w:val="en-GB"/>
              </w:rPr>
            </w:pPr>
          </w:p>
        </w:tc>
        <w:tc>
          <w:tcPr>
            <w:tcW w:w="868" w:type="dxa"/>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p>
        </w:tc>
        <w:tc>
          <w:tcPr>
            <w:tcW w:w="1100" w:type="dxa"/>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p>
        </w:tc>
        <w:tc>
          <w:tcPr>
            <w:tcW w:w="1078" w:type="dxa"/>
            <w:vAlign w:val="bottom"/>
          </w:tcPr>
          <w:p w:rsidR="008B1D09" w:rsidRPr="005E7E0C" w:rsidRDefault="008B1D09" w:rsidP="008B1D09">
            <w:pPr>
              <w:keepNext/>
              <w:keepLines/>
              <w:tabs>
                <w:tab w:val="decimal" w:pos="892"/>
              </w:tabs>
              <w:ind w:right="43"/>
              <w:rPr>
                <w:rFonts w:ascii="Times New Roman" w:hAnsi="Times New Roman"/>
                <w:bCs/>
                <w:color w:val="000000"/>
                <w:sz w:val="18"/>
                <w:szCs w:val="18"/>
                <w:lang w:val="en-GB"/>
              </w:rPr>
            </w:pP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p>
        </w:tc>
        <w:tc>
          <w:tcPr>
            <w:tcW w:w="1008" w:type="dxa"/>
            <w:vAlign w:val="bottom"/>
          </w:tcPr>
          <w:p w:rsidR="008B1D09" w:rsidRPr="005E7E0C" w:rsidRDefault="008B1D09" w:rsidP="00A147B5">
            <w:pPr>
              <w:tabs>
                <w:tab w:val="decimal" w:pos="901"/>
              </w:tabs>
              <w:rPr>
                <w:rFonts w:ascii="Times New Roman" w:hAnsi="Times New Roman"/>
                <w:bCs/>
                <w:color w:val="000000"/>
                <w:sz w:val="18"/>
                <w:szCs w:val="18"/>
                <w:lang w:val="en-GB"/>
              </w:rPr>
            </w:pPr>
          </w:p>
        </w:tc>
        <w:tc>
          <w:tcPr>
            <w:tcW w:w="977" w:type="dxa"/>
            <w:vAlign w:val="bottom"/>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p>
        </w:tc>
        <w:tc>
          <w:tcPr>
            <w:tcW w:w="1281" w:type="dxa"/>
            <w:vAlign w:val="bottom"/>
          </w:tcPr>
          <w:p w:rsidR="008B1D09" w:rsidRPr="005E7E0C" w:rsidRDefault="008B1D09" w:rsidP="008B1D09">
            <w:pPr>
              <w:tabs>
                <w:tab w:val="decimal" w:pos="938"/>
              </w:tabs>
              <w:ind w:right="-182"/>
              <w:jc w:val="both"/>
              <w:rPr>
                <w:rFonts w:ascii="Times New Roman" w:hAnsi="Times New Roman"/>
                <w:bCs/>
                <w:color w:val="000000"/>
                <w:sz w:val="18"/>
                <w:szCs w:val="18"/>
                <w:lang w:val="en-GB"/>
              </w:rPr>
            </w:pPr>
          </w:p>
        </w:tc>
      </w:tr>
      <w:tr w:rsidR="008B1D09" w:rsidRPr="005E7E0C" w:rsidTr="008B1D09">
        <w:trPr>
          <w:gridAfter w:val="1"/>
          <w:wAfter w:w="6" w:type="dxa"/>
          <w:trHeight w:val="114"/>
        </w:trPr>
        <w:tc>
          <w:tcPr>
            <w:tcW w:w="3961" w:type="dxa"/>
            <w:gridSpan w:val="2"/>
            <w:vAlign w:val="bottom"/>
          </w:tcPr>
          <w:p w:rsidR="008B1D09" w:rsidRPr="005E7E0C" w:rsidRDefault="008B1D09" w:rsidP="00133525">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Dönem net karı</w:t>
            </w:r>
          </w:p>
        </w:tc>
        <w:tc>
          <w:tcPr>
            <w:tcW w:w="727" w:type="dxa"/>
            <w:gridSpan w:val="2"/>
            <w:vAlign w:val="bottom"/>
          </w:tcPr>
          <w:p w:rsidR="008B1D09" w:rsidRPr="005E7E0C" w:rsidRDefault="008B1D09" w:rsidP="008B1D09">
            <w:pPr>
              <w:jc w:val="center"/>
              <w:rPr>
                <w:rFonts w:ascii="Times New Roman" w:hAnsi="Times New Roman"/>
                <w:sz w:val="18"/>
                <w:szCs w:val="18"/>
                <w:lang w:val="en-GB"/>
              </w:rPr>
            </w:pPr>
          </w:p>
        </w:tc>
        <w:tc>
          <w:tcPr>
            <w:tcW w:w="868" w:type="dxa"/>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 xml:space="preserve"> -</w:t>
            </w:r>
          </w:p>
        </w:tc>
        <w:tc>
          <w:tcPr>
            <w:tcW w:w="1100" w:type="dxa"/>
            <w:vAlign w:val="bottom"/>
          </w:tcPr>
          <w:p w:rsidR="008B1D09" w:rsidRPr="005E7E0C" w:rsidRDefault="008B1D09" w:rsidP="008B1D09">
            <w:pPr>
              <w:keepNext/>
              <w:keepLines/>
              <w:tabs>
                <w:tab w:val="decimal" w:pos="953"/>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vAlign w:val="bottom"/>
          </w:tcPr>
          <w:p w:rsidR="008B1D09" w:rsidRPr="005E7E0C" w:rsidRDefault="008B1D09" w:rsidP="008B1D09">
            <w:pPr>
              <w:keepNext/>
              <w:keepLines/>
              <w:tabs>
                <w:tab w:val="decimal" w:pos="975"/>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1" w:type="dxa"/>
            <w:gridSpan w:val="2"/>
            <w:vAlign w:val="bottom"/>
          </w:tcPr>
          <w:p w:rsidR="008B1D09" w:rsidRPr="005E7E0C" w:rsidRDefault="008B1D09" w:rsidP="008B1D09">
            <w:pPr>
              <w:tabs>
                <w:tab w:val="decimal" w:pos="898"/>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8" w:type="dxa"/>
            <w:vAlign w:val="bottom"/>
          </w:tcPr>
          <w:p w:rsidR="008B1D09" w:rsidRPr="005E7E0C" w:rsidRDefault="008B1D09" w:rsidP="00A147B5">
            <w:pPr>
              <w:tabs>
                <w:tab w:val="decimal" w:pos="901"/>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1,332,112</w:t>
            </w:r>
          </w:p>
        </w:tc>
        <w:tc>
          <w:tcPr>
            <w:tcW w:w="977" w:type="dxa"/>
            <w:vAlign w:val="bottom"/>
          </w:tcPr>
          <w:p w:rsidR="008B1D09" w:rsidRPr="005E7E0C" w:rsidRDefault="008B1D09" w:rsidP="008B1D09">
            <w:pPr>
              <w:tabs>
                <w:tab w:val="decimal" w:pos="840"/>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(2,005)</w:t>
            </w:r>
          </w:p>
        </w:tc>
        <w:tc>
          <w:tcPr>
            <w:tcW w:w="1281" w:type="dxa"/>
            <w:vAlign w:val="bottom"/>
          </w:tcPr>
          <w:p w:rsidR="008B1D09" w:rsidRPr="005E7E0C" w:rsidRDefault="008B1D09" w:rsidP="008B1D09">
            <w:pPr>
              <w:tabs>
                <w:tab w:val="decimal" w:pos="963"/>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1,330,107</w:t>
            </w:r>
          </w:p>
        </w:tc>
      </w:tr>
      <w:tr w:rsidR="008B1D09" w:rsidRPr="005E7E0C" w:rsidTr="008B1D09">
        <w:trPr>
          <w:gridAfter w:val="1"/>
          <w:wAfter w:w="6" w:type="dxa"/>
          <w:trHeight w:val="114"/>
        </w:trPr>
        <w:tc>
          <w:tcPr>
            <w:tcW w:w="3961" w:type="dxa"/>
            <w:gridSpan w:val="2"/>
            <w:vAlign w:val="bottom"/>
          </w:tcPr>
          <w:p w:rsidR="008B1D09" w:rsidRPr="005E7E0C" w:rsidRDefault="008B1D09" w:rsidP="00133525">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Diğer kapsamlı gelirler</w:t>
            </w:r>
          </w:p>
        </w:tc>
        <w:tc>
          <w:tcPr>
            <w:tcW w:w="727" w:type="dxa"/>
            <w:gridSpan w:val="2"/>
            <w:vAlign w:val="bottom"/>
          </w:tcPr>
          <w:p w:rsidR="008B1D09" w:rsidRPr="005E7E0C" w:rsidRDefault="008B1D09" w:rsidP="008B1D09">
            <w:pPr>
              <w:jc w:val="center"/>
              <w:rPr>
                <w:rFonts w:ascii="Times New Roman" w:hAnsi="Times New Roman"/>
                <w:sz w:val="18"/>
                <w:szCs w:val="18"/>
                <w:lang w:val="en-GB"/>
              </w:rPr>
            </w:pPr>
          </w:p>
        </w:tc>
        <w:tc>
          <w:tcPr>
            <w:tcW w:w="868" w:type="dxa"/>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p>
        </w:tc>
        <w:tc>
          <w:tcPr>
            <w:tcW w:w="1100" w:type="dxa"/>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p>
        </w:tc>
        <w:tc>
          <w:tcPr>
            <w:tcW w:w="1008" w:type="dxa"/>
            <w:vAlign w:val="bottom"/>
          </w:tcPr>
          <w:p w:rsidR="008B1D09" w:rsidRPr="005E7E0C" w:rsidRDefault="008B1D09" w:rsidP="00A147B5">
            <w:pPr>
              <w:tabs>
                <w:tab w:val="decimal" w:pos="901"/>
              </w:tabs>
              <w:rPr>
                <w:rFonts w:ascii="Times New Roman" w:hAnsi="Times New Roman"/>
                <w:bCs/>
                <w:color w:val="000000"/>
                <w:sz w:val="18"/>
                <w:szCs w:val="18"/>
                <w:lang w:val="en-GB"/>
              </w:rPr>
            </w:pPr>
          </w:p>
        </w:tc>
        <w:tc>
          <w:tcPr>
            <w:tcW w:w="977" w:type="dxa"/>
            <w:vAlign w:val="bottom"/>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p>
        </w:tc>
        <w:tc>
          <w:tcPr>
            <w:tcW w:w="1281" w:type="dxa"/>
            <w:vAlign w:val="bottom"/>
          </w:tcPr>
          <w:p w:rsidR="008B1D09" w:rsidRPr="005E7E0C" w:rsidRDefault="008B1D09" w:rsidP="008B1D09">
            <w:pPr>
              <w:tabs>
                <w:tab w:val="decimal" w:pos="938"/>
              </w:tabs>
              <w:ind w:right="-182"/>
              <w:jc w:val="both"/>
              <w:rPr>
                <w:rFonts w:ascii="Times New Roman" w:hAnsi="Times New Roman"/>
                <w:bCs/>
                <w:color w:val="000000"/>
                <w:sz w:val="18"/>
                <w:szCs w:val="18"/>
                <w:lang w:val="en-GB"/>
              </w:rPr>
            </w:pPr>
          </w:p>
        </w:tc>
      </w:tr>
      <w:tr w:rsidR="008B1D09" w:rsidRPr="005E7E0C" w:rsidTr="008B1D09">
        <w:trPr>
          <w:gridAfter w:val="1"/>
          <w:wAfter w:w="6" w:type="dxa"/>
          <w:trHeight w:val="114"/>
        </w:trPr>
        <w:tc>
          <w:tcPr>
            <w:tcW w:w="3961" w:type="dxa"/>
            <w:gridSpan w:val="2"/>
            <w:vAlign w:val="bottom"/>
          </w:tcPr>
          <w:p w:rsidR="008B1D09" w:rsidRPr="005E7E0C" w:rsidRDefault="008B1D09" w:rsidP="00133525">
            <w:pPr>
              <w:ind w:right="180"/>
              <w:rPr>
                <w:rFonts w:ascii="Times New Roman" w:hAnsi="Times New Roman"/>
                <w:bCs/>
                <w:color w:val="000000"/>
                <w:sz w:val="18"/>
                <w:szCs w:val="18"/>
                <w:lang w:val="tr-TR"/>
              </w:rPr>
            </w:pPr>
            <w:r w:rsidRPr="005E7E0C">
              <w:rPr>
                <w:rFonts w:ascii="Times New Roman" w:hAnsi="Times New Roman"/>
                <w:bCs/>
                <w:color w:val="000000"/>
                <w:sz w:val="18"/>
                <w:szCs w:val="18"/>
                <w:lang w:val="tr-TR"/>
              </w:rPr>
              <w:t>Yabancı para çevirim farkları</w:t>
            </w:r>
          </w:p>
        </w:tc>
        <w:tc>
          <w:tcPr>
            <w:tcW w:w="727" w:type="dxa"/>
            <w:gridSpan w:val="2"/>
            <w:vAlign w:val="bottom"/>
          </w:tcPr>
          <w:p w:rsidR="008B1D09" w:rsidRPr="005E7E0C" w:rsidRDefault="008B1D09" w:rsidP="008B1D09">
            <w:pPr>
              <w:jc w:val="center"/>
              <w:rPr>
                <w:rFonts w:ascii="Times New Roman" w:hAnsi="Times New Roman"/>
                <w:sz w:val="18"/>
                <w:szCs w:val="18"/>
                <w:lang w:val="en-GB"/>
              </w:rPr>
            </w:pPr>
          </w:p>
        </w:tc>
        <w:tc>
          <w:tcPr>
            <w:tcW w:w="868" w:type="dxa"/>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0" w:type="dxa"/>
            <w:vAlign w:val="bottom"/>
          </w:tcPr>
          <w:p w:rsidR="008B1D09" w:rsidRPr="005E7E0C" w:rsidRDefault="008B1D09" w:rsidP="008B1D09">
            <w:pPr>
              <w:keepNext/>
              <w:keepLines/>
              <w:tabs>
                <w:tab w:val="decimal" w:pos="953"/>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1,106</w:t>
            </w: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8" w:type="dxa"/>
            <w:vAlign w:val="bottom"/>
          </w:tcPr>
          <w:p w:rsidR="008B1D09" w:rsidRPr="005E7E0C" w:rsidRDefault="008B1D09" w:rsidP="00A147B5">
            <w:pPr>
              <w:tabs>
                <w:tab w:val="decimal" w:pos="901"/>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977" w:type="dxa"/>
            <w:vAlign w:val="bottom"/>
          </w:tcPr>
          <w:p w:rsidR="008B1D09" w:rsidRPr="005E7E0C" w:rsidRDefault="008B1D09" w:rsidP="008B1D09">
            <w:pPr>
              <w:tabs>
                <w:tab w:val="decimal" w:pos="840"/>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147</w:t>
            </w:r>
          </w:p>
        </w:tc>
        <w:tc>
          <w:tcPr>
            <w:tcW w:w="1281" w:type="dxa"/>
            <w:vAlign w:val="bottom"/>
          </w:tcPr>
          <w:p w:rsidR="008B1D09" w:rsidRPr="005E7E0C" w:rsidRDefault="008B1D09" w:rsidP="008B1D09">
            <w:pPr>
              <w:tabs>
                <w:tab w:val="decimal" w:pos="963"/>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1,253</w:t>
            </w:r>
          </w:p>
        </w:tc>
      </w:tr>
      <w:tr w:rsidR="008B1D09" w:rsidRPr="005E7E0C" w:rsidTr="008B1D09">
        <w:trPr>
          <w:gridAfter w:val="1"/>
          <w:wAfter w:w="6" w:type="dxa"/>
          <w:trHeight w:val="114"/>
        </w:trPr>
        <w:tc>
          <w:tcPr>
            <w:tcW w:w="3961" w:type="dxa"/>
            <w:gridSpan w:val="2"/>
            <w:vAlign w:val="bottom"/>
          </w:tcPr>
          <w:p w:rsidR="008B1D09" w:rsidRPr="005E7E0C" w:rsidRDefault="008B1D09" w:rsidP="00133525">
            <w:pPr>
              <w:ind w:left="102" w:right="180" w:hanging="102"/>
              <w:rPr>
                <w:rFonts w:ascii="Times New Roman" w:hAnsi="Times New Roman"/>
                <w:bCs/>
                <w:color w:val="000000"/>
                <w:sz w:val="18"/>
                <w:szCs w:val="18"/>
                <w:lang w:val="tr-TR"/>
              </w:rPr>
            </w:pPr>
            <w:r w:rsidRPr="005E7E0C">
              <w:rPr>
                <w:rFonts w:ascii="Times New Roman" w:hAnsi="Times New Roman"/>
                <w:bCs/>
                <w:color w:val="000000"/>
                <w:sz w:val="18"/>
                <w:szCs w:val="18"/>
                <w:lang w:val="tr-TR"/>
              </w:rPr>
              <w:t>Satılmaya hazır finansal varlıkların gerçeğe uygun değerlerindeki net değişimler, vergi etkisi net</w:t>
            </w:r>
          </w:p>
        </w:tc>
        <w:tc>
          <w:tcPr>
            <w:tcW w:w="727" w:type="dxa"/>
            <w:gridSpan w:val="2"/>
            <w:vAlign w:val="bottom"/>
          </w:tcPr>
          <w:p w:rsidR="008B1D09" w:rsidRPr="005E7E0C" w:rsidRDefault="008B1D09" w:rsidP="008B1D09">
            <w:pPr>
              <w:jc w:val="center"/>
              <w:rPr>
                <w:rFonts w:ascii="Times New Roman" w:hAnsi="Times New Roman"/>
                <w:sz w:val="18"/>
                <w:szCs w:val="18"/>
                <w:lang w:val="en-GB"/>
              </w:rPr>
            </w:pPr>
            <w:r w:rsidRPr="005E7E0C">
              <w:rPr>
                <w:rFonts w:ascii="Times New Roman" w:hAnsi="Times New Roman"/>
                <w:sz w:val="18"/>
                <w:szCs w:val="18"/>
                <w:lang w:val="en-GB"/>
              </w:rPr>
              <w:t>22</w:t>
            </w:r>
          </w:p>
        </w:tc>
        <w:tc>
          <w:tcPr>
            <w:tcW w:w="868" w:type="dxa"/>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0" w:type="dxa"/>
            <w:vAlign w:val="bottom"/>
          </w:tcPr>
          <w:p w:rsidR="008B1D09" w:rsidRPr="005E7E0C" w:rsidRDefault="008B1D09" w:rsidP="008B1D09">
            <w:pPr>
              <w:keepNext/>
              <w:keepLines/>
              <w:tabs>
                <w:tab w:val="decimal" w:pos="953"/>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vAlign w:val="bottom"/>
          </w:tcPr>
          <w:p w:rsidR="008B1D09" w:rsidRPr="005E7E0C" w:rsidRDefault="008B1D09" w:rsidP="008B1D09">
            <w:pPr>
              <w:ind w:right="117"/>
              <w:jc w:val="right"/>
              <w:rPr>
                <w:lang w:val="en-GB"/>
              </w:rPr>
            </w:pPr>
            <w:r w:rsidRPr="005E7E0C">
              <w:rPr>
                <w:rFonts w:ascii="Times New Roman" w:hAnsi="Times New Roman"/>
                <w:color w:val="000000"/>
                <w:sz w:val="18"/>
                <w:szCs w:val="18"/>
                <w:lang w:val="en-GB"/>
              </w:rPr>
              <w:t>377,674</w:t>
            </w: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8" w:type="dxa"/>
            <w:vAlign w:val="bottom"/>
          </w:tcPr>
          <w:p w:rsidR="008B1D09" w:rsidRPr="005E7E0C" w:rsidRDefault="008B1D09" w:rsidP="00A147B5">
            <w:pPr>
              <w:tabs>
                <w:tab w:val="decimal" w:pos="901"/>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977" w:type="dxa"/>
            <w:vAlign w:val="bottom"/>
          </w:tcPr>
          <w:p w:rsidR="008B1D09" w:rsidRPr="005E7E0C" w:rsidRDefault="008B1D09" w:rsidP="008B1D09">
            <w:pPr>
              <w:tabs>
                <w:tab w:val="decimal" w:pos="840"/>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4,906</w:t>
            </w:r>
          </w:p>
        </w:tc>
        <w:tc>
          <w:tcPr>
            <w:tcW w:w="1281" w:type="dxa"/>
            <w:vAlign w:val="bottom"/>
          </w:tcPr>
          <w:p w:rsidR="008B1D09" w:rsidRPr="005E7E0C" w:rsidRDefault="008B1D09" w:rsidP="008B1D09">
            <w:pPr>
              <w:tabs>
                <w:tab w:val="decimal" w:pos="963"/>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382,580</w:t>
            </w:r>
          </w:p>
        </w:tc>
      </w:tr>
      <w:tr w:rsidR="008B1D09" w:rsidRPr="005E7E0C" w:rsidTr="008B1D09">
        <w:trPr>
          <w:gridAfter w:val="1"/>
          <w:wAfter w:w="6" w:type="dxa"/>
          <w:trHeight w:val="114"/>
        </w:trPr>
        <w:tc>
          <w:tcPr>
            <w:tcW w:w="3961" w:type="dxa"/>
            <w:gridSpan w:val="2"/>
            <w:tcBorders>
              <w:bottom w:val="single" w:sz="8" w:space="0" w:color="auto"/>
            </w:tcBorders>
            <w:vAlign w:val="bottom"/>
          </w:tcPr>
          <w:p w:rsidR="008B1D09" w:rsidRPr="005E7E0C" w:rsidRDefault="008B1D09" w:rsidP="00133525">
            <w:pPr>
              <w:ind w:left="102" w:right="180" w:hanging="102"/>
              <w:rPr>
                <w:rFonts w:ascii="Times New Roman" w:hAnsi="Times New Roman"/>
                <w:bCs/>
                <w:color w:val="000000"/>
                <w:sz w:val="18"/>
                <w:szCs w:val="18"/>
                <w:lang w:val="tr-TR"/>
              </w:rPr>
            </w:pPr>
            <w:r w:rsidRPr="005E7E0C">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27" w:type="dxa"/>
            <w:gridSpan w:val="2"/>
            <w:tcBorders>
              <w:bottom w:val="single" w:sz="8" w:space="0" w:color="auto"/>
            </w:tcBorders>
            <w:vAlign w:val="bottom"/>
          </w:tcPr>
          <w:p w:rsidR="008B1D09" w:rsidRPr="005E7E0C" w:rsidRDefault="008B1D09" w:rsidP="008B1D09">
            <w:pPr>
              <w:jc w:val="center"/>
              <w:rPr>
                <w:rFonts w:ascii="Times New Roman" w:hAnsi="Times New Roman"/>
                <w:sz w:val="18"/>
                <w:szCs w:val="18"/>
                <w:lang w:val="en-GB"/>
              </w:rPr>
            </w:pPr>
            <w:r w:rsidRPr="005E7E0C">
              <w:rPr>
                <w:rFonts w:ascii="Times New Roman" w:hAnsi="Times New Roman"/>
                <w:sz w:val="18"/>
                <w:szCs w:val="18"/>
                <w:lang w:val="en-GB"/>
              </w:rPr>
              <w:t>22</w:t>
            </w:r>
          </w:p>
        </w:tc>
        <w:tc>
          <w:tcPr>
            <w:tcW w:w="868" w:type="dxa"/>
            <w:tcBorders>
              <w:bottom w:val="single" w:sz="8" w:space="0" w:color="auto"/>
            </w:tcBorders>
            <w:vAlign w:val="bottom"/>
          </w:tcPr>
          <w:p w:rsidR="008B1D09" w:rsidRPr="005E7E0C" w:rsidRDefault="008B1D09" w:rsidP="008B1D09">
            <w:pPr>
              <w:keepNext/>
              <w:keepLines/>
              <w:ind w:right="50"/>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0" w:type="dxa"/>
            <w:tcBorders>
              <w:bottom w:val="single" w:sz="8" w:space="0" w:color="auto"/>
            </w:tcBorders>
            <w:vAlign w:val="bottom"/>
          </w:tcPr>
          <w:p w:rsidR="008B1D09" w:rsidRPr="005E7E0C" w:rsidRDefault="008B1D09" w:rsidP="008B1D09">
            <w:pPr>
              <w:keepNext/>
              <w:keepLines/>
              <w:tabs>
                <w:tab w:val="decimal" w:pos="953"/>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tcBorders>
              <w:bottom w:val="single" w:sz="8" w:space="0" w:color="auto"/>
            </w:tcBorders>
            <w:vAlign w:val="bottom"/>
          </w:tcPr>
          <w:p w:rsidR="008B1D09" w:rsidRPr="005E7E0C" w:rsidRDefault="008B1D09" w:rsidP="008B1D09">
            <w:pPr>
              <w:keepNext/>
              <w:keepLines/>
              <w:ind w:right="117"/>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9,872</w:t>
            </w:r>
          </w:p>
        </w:tc>
        <w:tc>
          <w:tcPr>
            <w:tcW w:w="1078" w:type="dxa"/>
            <w:tcBorders>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tcBorders>
              <w:bottom w:val="single" w:sz="8" w:space="0" w:color="auto"/>
            </w:tcBorders>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1" w:type="dxa"/>
            <w:gridSpan w:val="2"/>
            <w:tcBorders>
              <w:bottom w:val="single" w:sz="8" w:space="0" w:color="auto"/>
            </w:tcBorders>
            <w:vAlign w:val="bottom"/>
          </w:tcPr>
          <w:p w:rsidR="008B1D09" w:rsidRPr="005E7E0C" w:rsidRDefault="008B1D09" w:rsidP="008B1D09">
            <w:pPr>
              <w:tabs>
                <w:tab w:val="decimal" w:pos="898"/>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8" w:type="dxa"/>
            <w:tcBorders>
              <w:bottom w:val="single" w:sz="8" w:space="0" w:color="auto"/>
            </w:tcBorders>
            <w:vAlign w:val="bottom"/>
          </w:tcPr>
          <w:p w:rsidR="008B1D09" w:rsidRPr="005E7E0C" w:rsidRDefault="008B1D09" w:rsidP="00A147B5">
            <w:pPr>
              <w:tabs>
                <w:tab w:val="decimal" w:pos="901"/>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977" w:type="dxa"/>
            <w:tcBorders>
              <w:bottom w:val="single" w:sz="8" w:space="0" w:color="auto"/>
            </w:tcBorders>
            <w:vAlign w:val="bottom"/>
          </w:tcPr>
          <w:p w:rsidR="008B1D09" w:rsidRPr="005E7E0C" w:rsidRDefault="008B1D09" w:rsidP="008B1D09">
            <w:pPr>
              <w:tabs>
                <w:tab w:val="decimal" w:pos="840"/>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90</w:t>
            </w:r>
          </w:p>
        </w:tc>
        <w:tc>
          <w:tcPr>
            <w:tcW w:w="1281" w:type="dxa"/>
            <w:tcBorders>
              <w:bottom w:val="single" w:sz="8" w:space="0" w:color="auto"/>
            </w:tcBorders>
            <w:vAlign w:val="bottom"/>
          </w:tcPr>
          <w:p w:rsidR="008B1D09" w:rsidRPr="005E7E0C" w:rsidRDefault="008B1D09" w:rsidP="008B1D09">
            <w:pPr>
              <w:tabs>
                <w:tab w:val="decimal" w:pos="963"/>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9,962</w:t>
            </w:r>
          </w:p>
        </w:tc>
      </w:tr>
      <w:tr w:rsidR="008B1D09" w:rsidRPr="005E7E0C" w:rsidTr="008B1D09">
        <w:trPr>
          <w:gridAfter w:val="1"/>
          <w:wAfter w:w="6" w:type="dxa"/>
          <w:trHeight w:val="114"/>
        </w:trPr>
        <w:tc>
          <w:tcPr>
            <w:tcW w:w="3961" w:type="dxa"/>
            <w:gridSpan w:val="2"/>
            <w:tcBorders>
              <w:top w:val="single" w:sz="8" w:space="0" w:color="auto"/>
            </w:tcBorders>
            <w:vAlign w:val="bottom"/>
          </w:tcPr>
          <w:p w:rsidR="008B1D09" w:rsidRPr="005E7E0C" w:rsidRDefault="008B1D09" w:rsidP="00133525">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Diğer kapsamlı gelirler toplamı</w:t>
            </w:r>
          </w:p>
        </w:tc>
        <w:tc>
          <w:tcPr>
            <w:tcW w:w="727" w:type="dxa"/>
            <w:gridSpan w:val="2"/>
            <w:tcBorders>
              <w:top w:val="single" w:sz="8" w:space="0" w:color="auto"/>
            </w:tcBorders>
            <w:vAlign w:val="bottom"/>
          </w:tcPr>
          <w:p w:rsidR="008B1D09" w:rsidRPr="005E7E0C" w:rsidRDefault="008B1D09" w:rsidP="008B1D09">
            <w:pPr>
              <w:jc w:val="center"/>
              <w:rPr>
                <w:rFonts w:ascii="Times New Roman" w:hAnsi="Times New Roman"/>
                <w:sz w:val="18"/>
                <w:szCs w:val="18"/>
                <w:lang w:val="en-GB"/>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0" w:type="dxa"/>
            <w:tcBorders>
              <w:top w:val="single" w:sz="8" w:space="0" w:color="auto"/>
            </w:tcBorders>
            <w:vAlign w:val="bottom"/>
          </w:tcPr>
          <w:p w:rsidR="008B1D09" w:rsidRPr="005E7E0C" w:rsidRDefault="008B1D09" w:rsidP="008B1D09">
            <w:pPr>
              <w:keepNext/>
              <w:keepLines/>
              <w:tabs>
                <w:tab w:val="decimal" w:pos="953"/>
              </w:tabs>
              <w:ind w:right="-40"/>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558" w:type="dxa"/>
            <w:tcBorders>
              <w:top w:val="single" w:sz="8" w:space="0" w:color="auto"/>
            </w:tcBorders>
          </w:tcPr>
          <w:p w:rsidR="008B1D09" w:rsidRPr="005E7E0C" w:rsidRDefault="008B1D09" w:rsidP="008B1D09">
            <w:pPr>
              <w:ind w:right="117"/>
              <w:jc w:val="right"/>
              <w:rPr>
                <w:b/>
                <w:lang w:val="en-GB"/>
              </w:rPr>
            </w:pPr>
            <w:r w:rsidRPr="005E7E0C">
              <w:rPr>
                <w:rFonts w:ascii="Times New Roman" w:hAnsi="Times New Roman"/>
                <w:b/>
                <w:color w:val="000000"/>
                <w:sz w:val="18"/>
                <w:szCs w:val="18"/>
                <w:lang w:val="en-GB"/>
              </w:rPr>
              <w:t>387,546</w:t>
            </w:r>
          </w:p>
        </w:tc>
        <w:tc>
          <w:tcPr>
            <w:tcW w:w="1078" w:type="dxa"/>
            <w:tcBorders>
              <w:top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48" w:type="dxa"/>
            <w:tcBorders>
              <w:top w:val="single" w:sz="8" w:space="0" w:color="auto"/>
            </w:tcBorders>
          </w:tcPr>
          <w:p w:rsidR="008B1D09" w:rsidRPr="005E7E0C" w:rsidRDefault="008B1D09" w:rsidP="008B1D09">
            <w:pPr>
              <w:tabs>
                <w:tab w:val="decimal" w:pos="975"/>
              </w:tabs>
              <w:jc w:val="right"/>
              <w:rPr>
                <w:b/>
                <w:lang w:val="en-GB"/>
              </w:rPr>
            </w:pPr>
            <w:r w:rsidRPr="005E7E0C">
              <w:rPr>
                <w:rFonts w:ascii="Times New Roman" w:hAnsi="Times New Roman"/>
                <w:b/>
                <w:bCs/>
                <w:color w:val="000000"/>
                <w:sz w:val="18"/>
                <w:szCs w:val="18"/>
                <w:lang w:val="en-GB"/>
              </w:rPr>
              <w:t>1,106</w:t>
            </w:r>
          </w:p>
        </w:tc>
        <w:tc>
          <w:tcPr>
            <w:tcW w:w="1001" w:type="dxa"/>
            <w:gridSpan w:val="2"/>
            <w:tcBorders>
              <w:top w:val="single" w:sz="8" w:space="0" w:color="auto"/>
            </w:tcBorders>
            <w:vAlign w:val="bottom"/>
          </w:tcPr>
          <w:p w:rsidR="008B1D09" w:rsidRPr="005E7E0C" w:rsidRDefault="008B1D09" w:rsidP="008B1D09">
            <w:pPr>
              <w:keepNext/>
              <w:keepLines/>
              <w:tabs>
                <w:tab w:val="decimal" w:pos="898"/>
              </w:tab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8" w:type="dxa"/>
            <w:tcBorders>
              <w:top w:val="single" w:sz="8" w:space="0" w:color="auto"/>
            </w:tcBorders>
            <w:vAlign w:val="bottom"/>
          </w:tcPr>
          <w:p w:rsidR="008B1D09" w:rsidRPr="005E7E0C" w:rsidRDefault="008B1D09" w:rsidP="00A147B5">
            <w:pPr>
              <w:tabs>
                <w:tab w:val="decimal" w:pos="901"/>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977" w:type="dxa"/>
            <w:tcBorders>
              <w:top w:val="single" w:sz="8" w:space="0" w:color="auto"/>
            </w:tcBorders>
            <w:vAlign w:val="bottom"/>
          </w:tcPr>
          <w:p w:rsidR="008B1D09" w:rsidRPr="005E7E0C" w:rsidRDefault="008B1D09" w:rsidP="008B1D09">
            <w:pPr>
              <w:tabs>
                <w:tab w:val="decimal" w:pos="840"/>
              </w:tabs>
              <w:ind w:right="93"/>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5,143</w:t>
            </w:r>
          </w:p>
        </w:tc>
        <w:tc>
          <w:tcPr>
            <w:tcW w:w="1281" w:type="dxa"/>
            <w:tcBorders>
              <w:top w:val="single" w:sz="8" w:space="0" w:color="auto"/>
            </w:tcBorders>
            <w:vAlign w:val="bottom"/>
          </w:tcPr>
          <w:p w:rsidR="008B1D09" w:rsidRPr="005E7E0C" w:rsidRDefault="008B1D09" w:rsidP="008B1D09">
            <w:pPr>
              <w:tabs>
                <w:tab w:val="decimal" w:pos="963"/>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393,795</w:t>
            </w:r>
          </w:p>
        </w:tc>
      </w:tr>
      <w:tr w:rsidR="008B1D09" w:rsidRPr="005E7E0C" w:rsidTr="008B1D09">
        <w:trPr>
          <w:gridAfter w:val="1"/>
          <w:wAfter w:w="6" w:type="dxa"/>
          <w:trHeight w:val="114"/>
        </w:trPr>
        <w:tc>
          <w:tcPr>
            <w:tcW w:w="3961" w:type="dxa"/>
            <w:gridSpan w:val="2"/>
            <w:tcBorders>
              <w:bottom w:val="single" w:sz="8" w:space="0" w:color="auto"/>
            </w:tcBorders>
            <w:vAlign w:val="bottom"/>
          </w:tcPr>
          <w:p w:rsidR="008B1D09" w:rsidRPr="005E7E0C" w:rsidRDefault="008B1D09" w:rsidP="00133525">
            <w:pPr>
              <w:ind w:right="180"/>
              <w:rPr>
                <w:rFonts w:ascii="Times New Roman" w:hAnsi="Times New Roman"/>
                <w:b/>
                <w:bCs/>
                <w:color w:val="000000"/>
                <w:sz w:val="18"/>
                <w:szCs w:val="18"/>
                <w:lang w:val="tr-TR"/>
              </w:rPr>
            </w:pPr>
          </w:p>
        </w:tc>
        <w:tc>
          <w:tcPr>
            <w:tcW w:w="727" w:type="dxa"/>
            <w:gridSpan w:val="2"/>
            <w:tcBorders>
              <w:bottom w:val="single" w:sz="8" w:space="0" w:color="auto"/>
            </w:tcBorders>
            <w:vAlign w:val="bottom"/>
          </w:tcPr>
          <w:p w:rsidR="008B1D09" w:rsidRPr="005E7E0C" w:rsidRDefault="008B1D09" w:rsidP="008B1D09">
            <w:pPr>
              <w:jc w:val="center"/>
              <w:rPr>
                <w:rFonts w:ascii="Times New Roman" w:hAnsi="Times New Roman"/>
                <w:sz w:val="18"/>
                <w:szCs w:val="18"/>
                <w:lang w:val="en-GB"/>
              </w:rPr>
            </w:pPr>
          </w:p>
        </w:tc>
        <w:tc>
          <w:tcPr>
            <w:tcW w:w="868" w:type="dxa"/>
            <w:tcBorders>
              <w:bottom w:val="single" w:sz="8" w:space="0" w:color="auto"/>
            </w:tcBorders>
            <w:vAlign w:val="bottom"/>
          </w:tcPr>
          <w:p w:rsidR="008B1D09" w:rsidRPr="005E7E0C" w:rsidRDefault="008B1D09" w:rsidP="008B1D09">
            <w:pPr>
              <w:keepNext/>
              <w:keepLines/>
              <w:ind w:right="50"/>
              <w:jc w:val="right"/>
              <w:rPr>
                <w:rFonts w:ascii="Times New Roman" w:hAnsi="Times New Roman"/>
                <w:b/>
                <w:bCs/>
                <w:color w:val="000000"/>
                <w:sz w:val="18"/>
                <w:szCs w:val="18"/>
                <w:lang w:val="en-GB"/>
              </w:rPr>
            </w:pPr>
          </w:p>
        </w:tc>
        <w:tc>
          <w:tcPr>
            <w:tcW w:w="1100" w:type="dxa"/>
            <w:tcBorders>
              <w:bottom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
                <w:bCs/>
                <w:color w:val="000000"/>
                <w:sz w:val="18"/>
                <w:szCs w:val="18"/>
                <w:lang w:val="en-GB"/>
              </w:rPr>
            </w:pPr>
          </w:p>
        </w:tc>
        <w:tc>
          <w:tcPr>
            <w:tcW w:w="1558" w:type="dxa"/>
            <w:tcBorders>
              <w:bottom w:val="single" w:sz="8" w:space="0" w:color="auto"/>
            </w:tcBorders>
          </w:tcPr>
          <w:p w:rsidR="008B1D09" w:rsidRPr="005E7E0C" w:rsidRDefault="008B1D09" w:rsidP="008B1D09">
            <w:pPr>
              <w:ind w:right="117"/>
              <w:jc w:val="right"/>
              <w:rPr>
                <w:rFonts w:ascii="Times New Roman" w:hAnsi="Times New Roman"/>
                <w:b/>
                <w:color w:val="000000"/>
                <w:sz w:val="18"/>
                <w:szCs w:val="18"/>
                <w:lang w:val="en-GB"/>
              </w:rPr>
            </w:pPr>
          </w:p>
        </w:tc>
        <w:tc>
          <w:tcPr>
            <w:tcW w:w="1078" w:type="dxa"/>
            <w:tcBorders>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p>
        </w:tc>
        <w:tc>
          <w:tcPr>
            <w:tcW w:w="1148" w:type="dxa"/>
            <w:tcBorders>
              <w:bottom w:val="single" w:sz="8" w:space="0" w:color="auto"/>
            </w:tcBorders>
          </w:tcPr>
          <w:p w:rsidR="008B1D09" w:rsidRPr="005E7E0C" w:rsidRDefault="008B1D09" w:rsidP="008B1D09">
            <w:pPr>
              <w:tabs>
                <w:tab w:val="decimal" w:pos="975"/>
              </w:tabs>
              <w:jc w:val="right"/>
              <w:rPr>
                <w:rFonts w:ascii="Times New Roman" w:hAnsi="Times New Roman"/>
                <w:b/>
                <w:bCs/>
                <w:color w:val="000000"/>
                <w:sz w:val="18"/>
                <w:szCs w:val="18"/>
                <w:lang w:val="en-GB"/>
              </w:rPr>
            </w:pPr>
          </w:p>
        </w:tc>
        <w:tc>
          <w:tcPr>
            <w:tcW w:w="1001" w:type="dxa"/>
            <w:gridSpan w:val="2"/>
            <w:tcBorders>
              <w:bottom w:val="single" w:sz="8" w:space="0" w:color="auto"/>
            </w:tcBorders>
            <w:vAlign w:val="bottom"/>
          </w:tcPr>
          <w:p w:rsidR="008B1D09" w:rsidRPr="005E7E0C" w:rsidRDefault="008B1D09" w:rsidP="008B1D09">
            <w:pPr>
              <w:keepNext/>
              <w:keepLines/>
              <w:tabs>
                <w:tab w:val="decimal" w:pos="898"/>
              </w:tabs>
              <w:jc w:val="right"/>
              <w:rPr>
                <w:rFonts w:ascii="Times New Roman" w:hAnsi="Times New Roman"/>
                <w:b/>
                <w:bCs/>
                <w:color w:val="000000"/>
                <w:sz w:val="18"/>
                <w:szCs w:val="18"/>
                <w:lang w:val="en-GB"/>
              </w:rPr>
            </w:pPr>
          </w:p>
        </w:tc>
        <w:tc>
          <w:tcPr>
            <w:tcW w:w="1008" w:type="dxa"/>
            <w:tcBorders>
              <w:bottom w:val="single" w:sz="8" w:space="0" w:color="auto"/>
            </w:tcBorders>
            <w:vAlign w:val="bottom"/>
          </w:tcPr>
          <w:p w:rsidR="008B1D09" w:rsidRPr="005E7E0C" w:rsidRDefault="008B1D09" w:rsidP="00A147B5">
            <w:pPr>
              <w:tabs>
                <w:tab w:val="decimal" w:pos="901"/>
              </w:tabs>
              <w:rPr>
                <w:rFonts w:ascii="Times New Roman" w:hAnsi="Times New Roman"/>
                <w:b/>
                <w:bCs/>
                <w:color w:val="000000"/>
                <w:sz w:val="18"/>
                <w:szCs w:val="18"/>
                <w:lang w:val="en-GB"/>
              </w:rPr>
            </w:pPr>
          </w:p>
        </w:tc>
        <w:tc>
          <w:tcPr>
            <w:tcW w:w="977" w:type="dxa"/>
            <w:tcBorders>
              <w:bottom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
                <w:bCs/>
                <w:color w:val="000000"/>
                <w:sz w:val="18"/>
                <w:szCs w:val="18"/>
                <w:lang w:val="en-GB"/>
              </w:rPr>
            </w:pPr>
          </w:p>
        </w:tc>
        <w:tc>
          <w:tcPr>
            <w:tcW w:w="1281" w:type="dxa"/>
            <w:tcBorders>
              <w:bottom w:val="single" w:sz="8" w:space="0" w:color="auto"/>
            </w:tcBorders>
            <w:vAlign w:val="bottom"/>
          </w:tcPr>
          <w:p w:rsidR="008B1D09" w:rsidRPr="005E7E0C" w:rsidRDefault="008B1D09" w:rsidP="008B1D09">
            <w:pPr>
              <w:tabs>
                <w:tab w:val="decimal" w:pos="938"/>
              </w:tabs>
              <w:ind w:right="-182"/>
              <w:jc w:val="both"/>
              <w:rPr>
                <w:rFonts w:ascii="Times New Roman" w:hAnsi="Times New Roman"/>
                <w:b/>
                <w:bCs/>
                <w:color w:val="000000"/>
                <w:sz w:val="18"/>
                <w:szCs w:val="18"/>
                <w:lang w:val="en-GB"/>
              </w:rPr>
            </w:pPr>
          </w:p>
        </w:tc>
      </w:tr>
      <w:tr w:rsidR="008B1D09" w:rsidRPr="005E7E0C" w:rsidDel="006870C6" w:rsidTr="008B1D09">
        <w:trPr>
          <w:gridAfter w:val="1"/>
          <w:wAfter w:w="6" w:type="dxa"/>
          <w:trHeight w:val="114"/>
        </w:trPr>
        <w:tc>
          <w:tcPr>
            <w:tcW w:w="3961" w:type="dxa"/>
            <w:gridSpan w:val="2"/>
            <w:tcBorders>
              <w:top w:val="single" w:sz="8" w:space="0" w:color="auto"/>
              <w:bottom w:val="single" w:sz="8" w:space="0" w:color="auto"/>
            </w:tcBorders>
            <w:vAlign w:val="bottom"/>
          </w:tcPr>
          <w:p w:rsidR="008B1D09" w:rsidRPr="005E7E0C" w:rsidRDefault="008B1D09" w:rsidP="00133525">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Toplam kapsamlı dönem net karı</w:t>
            </w:r>
          </w:p>
        </w:tc>
        <w:tc>
          <w:tcPr>
            <w:tcW w:w="727" w:type="dxa"/>
            <w:gridSpan w:val="2"/>
            <w:tcBorders>
              <w:top w:val="single" w:sz="8" w:space="0" w:color="auto"/>
              <w:bottom w:val="single" w:sz="8" w:space="0" w:color="auto"/>
            </w:tcBorders>
            <w:vAlign w:val="bottom"/>
          </w:tcPr>
          <w:p w:rsidR="008B1D09" w:rsidRPr="005E7E0C" w:rsidRDefault="008B1D09" w:rsidP="008B1D09">
            <w:pPr>
              <w:jc w:val="center"/>
              <w:rPr>
                <w:rFonts w:ascii="Times New Roman" w:hAnsi="Times New Roman"/>
                <w:sz w:val="18"/>
                <w:szCs w:val="18"/>
                <w:lang w:val="en-GB"/>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0" w:type="dxa"/>
            <w:tcBorders>
              <w:top w:val="single" w:sz="8" w:space="0" w:color="auto"/>
              <w:bottom w:val="single" w:sz="8" w:space="0" w:color="auto"/>
            </w:tcBorders>
            <w:vAlign w:val="bottom"/>
          </w:tcPr>
          <w:p w:rsidR="008B1D09" w:rsidRPr="005E7E0C" w:rsidRDefault="008B1D09" w:rsidP="008B1D09">
            <w:pPr>
              <w:keepNext/>
              <w:keepLines/>
              <w:tabs>
                <w:tab w:val="decimal" w:pos="953"/>
              </w:tabs>
              <w:ind w:right="-40"/>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558" w:type="dxa"/>
            <w:tcBorders>
              <w:top w:val="single" w:sz="8" w:space="0" w:color="auto"/>
              <w:bottom w:val="single" w:sz="8" w:space="0" w:color="auto"/>
            </w:tcBorders>
          </w:tcPr>
          <w:p w:rsidR="008B1D09" w:rsidRPr="005E7E0C" w:rsidRDefault="008B1D09" w:rsidP="008B1D09">
            <w:pPr>
              <w:ind w:right="117"/>
              <w:jc w:val="right"/>
              <w:rPr>
                <w:b/>
                <w:lang w:val="en-GB"/>
              </w:rPr>
            </w:pPr>
            <w:r w:rsidRPr="005E7E0C">
              <w:rPr>
                <w:rFonts w:ascii="Times New Roman" w:hAnsi="Times New Roman"/>
                <w:b/>
                <w:color w:val="000000"/>
                <w:sz w:val="18"/>
                <w:szCs w:val="18"/>
                <w:lang w:val="en-GB"/>
              </w:rPr>
              <w:t>387,546</w:t>
            </w:r>
          </w:p>
        </w:tc>
        <w:tc>
          <w:tcPr>
            <w:tcW w:w="1078" w:type="dxa"/>
            <w:tcBorders>
              <w:top w:val="single" w:sz="8" w:space="0" w:color="auto"/>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48" w:type="dxa"/>
            <w:tcBorders>
              <w:top w:val="single" w:sz="8" w:space="0" w:color="auto"/>
              <w:bottom w:val="single" w:sz="8" w:space="0" w:color="auto"/>
            </w:tcBorders>
          </w:tcPr>
          <w:p w:rsidR="008B1D09" w:rsidRPr="005E7E0C" w:rsidRDefault="008B1D09" w:rsidP="008B1D09">
            <w:pPr>
              <w:tabs>
                <w:tab w:val="decimal" w:pos="975"/>
              </w:tabs>
              <w:jc w:val="right"/>
              <w:rPr>
                <w:b/>
                <w:lang w:val="en-GB"/>
              </w:rPr>
            </w:pPr>
            <w:r w:rsidRPr="005E7E0C">
              <w:rPr>
                <w:rFonts w:ascii="Times New Roman" w:hAnsi="Times New Roman"/>
                <w:b/>
                <w:bCs/>
                <w:color w:val="000000"/>
                <w:sz w:val="18"/>
                <w:szCs w:val="18"/>
                <w:lang w:val="en-GB"/>
              </w:rPr>
              <w:t>1,106</w:t>
            </w:r>
          </w:p>
        </w:tc>
        <w:tc>
          <w:tcPr>
            <w:tcW w:w="1001" w:type="dxa"/>
            <w:gridSpan w:val="2"/>
            <w:tcBorders>
              <w:top w:val="single" w:sz="8" w:space="0" w:color="auto"/>
              <w:bottom w:val="single" w:sz="8" w:space="0" w:color="auto"/>
            </w:tcBorders>
            <w:vAlign w:val="bottom"/>
          </w:tcPr>
          <w:p w:rsidR="008B1D09" w:rsidRPr="005E7E0C" w:rsidRDefault="008B1D09" w:rsidP="008B1D09">
            <w:pPr>
              <w:keepNext/>
              <w:keepLines/>
              <w:tabs>
                <w:tab w:val="decimal" w:pos="898"/>
              </w:tab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8" w:type="dxa"/>
            <w:tcBorders>
              <w:top w:val="single" w:sz="8" w:space="0" w:color="auto"/>
              <w:bottom w:val="single" w:sz="8" w:space="0" w:color="auto"/>
            </w:tcBorders>
            <w:vAlign w:val="bottom"/>
          </w:tcPr>
          <w:p w:rsidR="008B1D09" w:rsidRPr="005E7E0C" w:rsidDel="006870C6" w:rsidRDefault="008B1D09" w:rsidP="00A147B5">
            <w:pPr>
              <w:tabs>
                <w:tab w:val="decimal" w:pos="901"/>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1,332,112</w:t>
            </w:r>
          </w:p>
        </w:tc>
        <w:tc>
          <w:tcPr>
            <w:tcW w:w="977" w:type="dxa"/>
            <w:tcBorders>
              <w:top w:val="single" w:sz="8" w:space="0" w:color="auto"/>
              <w:bottom w:val="single" w:sz="8" w:space="0" w:color="auto"/>
            </w:tcBorders>
            <w:vAlign w:val="bottom"/>
          </w:tcPr>
          <w:p w:rsidR="008B1D09" w:rsidRPr="005E7E0C" w:rsidDel="006870C6" w:rsidRDefault="008B1D09" w:rsidP="008B1D09">
            <w:pPr>
              <w:tabs>
                <w:tab w:val="decimal" w:pos="840"/>
              </w:tabs>
              <w:ind w:right="93"/>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3,138</w:t>
            </w:r>
          </w:p>
        </w:tc>
        <w:tc>
          <w:tcPr>
            <w:tcW w:w="1281" w:type="dxa"/>
            <w:tcBorders>
              <w:top w:val="single" w:sz="8" w:space="0" w:color="auto"/>
              <w:bottom w:val="single" w:sz="8" w:space="0" w:color="auto"/>
            </w:tcBorders>
            <w:vAlign w:val="bottom"/>
          </w:tcPr>
          <w:p w:rsidR="008B1D09" w:rsidRPr="005E7E0C" w:rsidDel="006870C6" w:rsidRDefault="008B1D09" w:rsidP="008B1D09">
            <w:pPr>
              <w:tabs>
                <w:tab w:val="decimal" w:pos="963"/>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1,723,902</w:t>
            </w:r>
          </w:p>
        </w:tc>
      </w:tr>
      <w:tr w:rsidR="008B1D09" w:rsidRPr="005E7E0C" w:rsidTr="008B1D09">
        <w:trPr>
          <w:gridAfter w:val="1"/>
          <w:wAfter w:w="6" w:type="dxa"/>
          <w:trHeight w:val="114"/>
        </w:trPr>
        <w:tc>
          <w:tcPr>
            <w:tcW w:w="3961" w:type="dxa"/>
            <w:gridSpan w:val="2"/>
            <w:tcBorders>
              <w:top w:val="single" w:sz="8" w:space="0" w:color="auto"/>
            </w:tcBorders>
            <w:vAlign w:val="bottom"/>
          </w:tcPr>
          <w:p w:rsidR="008B1D09" w:rsidRPr="005E7E0C" w:rsidRDefault="008B1D09" w:rsidP="00133525">
            <w:pPr>
              <w:ind w:right="180"/>
              <w:rPr>
                <w:rFonts w:ascii="Times New Roman" w:hAnsi="Times New Roman"/>
                <w:bCs/>
                <w:noProof/>
                <w:color w:val="000000"/>
                <w:sz w:val="18"/>
                <w:szCs w:val="18"/>
                <w:lang w:val="tr-TR"/>
              </w:rPr>
            </w:pPr>
          </w:p>
        </w:tc>
        <w:tc>
          <w:tcPr>
            <w:tcW w:w="727" w:type="dxa"/>
            <w:gridSpan w:val="2"/>
            <w:tcBorders>
              <w:top w:val="single" w:sz="8" w:space="0" w:color="auto"/>
            </w:tcBorders>
            <w:vAlign w:val="bottom"/>
          </w:tcPr>
          <w:p w:rsidR="008B1D09" w:rsidRPr="005E7E0C" w:rsidRDefault="008B1D09" w:rsidP="00133525">
            <w:pPr>
              <w:jc w:val="center"/>
              <w:rPr>
                <w:rFonts w:ascii="Times New Roman" w:hAnsi="Times New Roman"/>
                <w:noProof/>
                <w:sz w:val="18"/>
                <w:szCs w:val="18"/>
                <w:lang w:val="tr-TR"/>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0" w:type="dxa"/>
            <w:tcBorders>
              <w:top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p>
        </w:tc>
        <w:tc>
          <w:tcPr>
            <w:tcW w:w="1558" w:type="dxa"/>
            <w:tcBorders>
              <w:top w:val="single" w:sz="8" w:space="0" w:color="auto"/>
            </w:tcBorders>
            <w:vAlign w:val="bottom"/>
          </w:tcPr>
          <w:p w:rsidR="008B1D09" w:rsidRPr="005E7E0C" w:rsidRDefault="008B1D09" w:rsidP="008B1D09">
            <w:pPr>
              <w:keepNext/>
              <w:keepLines/>
              <w:ind w:right="117"/>
              <w:jc w:val="right"/>
              <w:rPr>
                <w:rFonts w:ascii="Times New Roman" w:hAnsi="Times New Roman"/>
                <w:color w:val="000000"/>
                <w:sz w:val="18"/>
                <w:szCs w:val="18"/>
                <w:lang w:val="en-GB"/>
              </w:rPr>
            </w:pPr>
          </w:p>
        </w:tc>
        <w:tc>
          <w:tcPr>
            <w:tcW w:w="1078" w:type="dxa"/>
            <w:tcBorders>
              <w:top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p>
        </w:tc>
        <w:tc>
          <w:tcPr>
            <w:tcW w:w="1148" w:type="dxa"/>
            <w:tcBorders>
              <w:top w:val="single" w:sz="8" w:space="0" w:color="auto"/>
            </w:tcBorders>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p>
        </w:tc>
        <w:tc>
          <w:tcPr>
            <w:tcW w:w="1001" w:type="dxa"/>
            <w:gridSpan w:val="2"/>
            <w:tcBorders>
              <w:top w:val="single" w:sz="8" w:space="0" w:color="auto"/>
            </w:tcBorders>
            <w:vAlign w:val="bottom"/>
          </w:tcPr>
          <w:p w:rsidR="008B1D09" w:rsidRPr="005E7E0C" w:rsidRDefault="008B1D09" w:rsidP="008B1D09">
            <w:pPr>
              <w:tabs>
                <w:tab w:val="decimal" w:pos="898"/>
              </w:tabs>
              <w:rPr>
                <w:rFonts w:ascii="Times New Roman" w:hAnsi="Times New Roman"/>
                <w:bCs/>
                <w:color w:val="000000"/>
                <w:sz w:val="18"/>
                <w:szCs w:val="18"/>
                <w:lang w:val="en-GB"/>
              </w:rPr>
            </w:pPr>
          </w:p>
        </w:tc>
        <w:tc>
          <w:tcPr>
            <w:tcW w:w="1008" w:type="dxa"/>
            <w:tcBorders>
              <w:top w:val="single" w:sz="8" w:space="0" w:color="auto"/>
            </w:tcBorders>
            <w:vAlign w:val="bottom"/>
          </w:tcPr>
          <w:p w:rsidR="008B1D09" w:rsidRPr="005E7E0C" w:rsidRDefault="008B1D09" w:rsidP="00A147B5">
            <w:pPr>
              <w:tabs>
                <w:tab w:val="decimal" w:pos="901"/>
              </w:tabs>
              <w:rPr>
                <w:rFonts w:ascii="Times New Roman" w:hAnsi="Times New Roman"/>
                <w:bCs/>
                <w:color w:val="000000"/>
                <w:sz w:val="18"/>
                <w:szCs w:val="18"/>
                <w:lang w:val="en-GB"/>
              </w:rPr>
            </w:pPr>
          </w:p>
        </w:tc>
        <w:tc>
          <w:tcPr>
            <w:tcW w:w="977" w:type="dxa"/>
            <w:tcBorders>
              <w:top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p>
        </w:tc>
        <w:tc>
          <w:tcPr>
            <w:tcW w:w="1281" w:type="dxa"/>
            <w:tcBorders>
              <w:top w:val="single" w:sz="8" w:space="0" w:color="auto"/>
            </w:tcBorders>
            <w:vAlign w:val="bottom"/>
          </w:tcPr>
          <w:p w:rsidR="008B1D09" w:rsidRPr="005E7E0C" w:rsidRDefault="008B1D09" w:rsidP="008B1D09">
            <w:pPr>
              <w:tabs>
                <w:tab w:val="decimal" w:pos="938"/>
              </w:tabs>
              <w:ind w:right="-182"/>
              <w:jc w:val="both"/>
              <w:rPr>
                <w:rFonts w:ascii="Times New Roman" w:hAnsi="Times New Roman"/>
                <w:bCs/>
                <w:color w:val="000000"/>
                <w:sz w:val="18"/>
                <w:szCs w:val="18"/>
                <w:lang w:val="en-GB"/>
              </w:rPr>
            </w:pPr>
          </w:p>
        </w:tc>
      </w:tr>
      <w:tr w:rsidR="008B1D09" w:rsidRPr="005E7E0C" w:rsidTr="008B1D09">
        <w:trPr>
          <w:gridAfter w:val="1"/>
          <w:wAfter w:w="6" w:type="dxa"/>
          <w:trHeight w:val="114"/>
        </w:trPr>
        <w:tc>
          <w:tcPr>
            <w:tcW w:w="4545" w:type="dxa"/>
            <w:gridSpan w:val="3"/>
            <w:vAlign w:val="bottom"/>
          </w:tcPr>
          <w:p w:rsidR="008B1D09" w:rsidRPr="005E7E0C" w:rsidRDefault="008B1D09" w:rsidP="00133525">
            <w:pPr>
              <w:keepNext/>
              <w:keepLines/>
              <w:ind w:left="102" w:hanging="102"/>
              <w:rPr>
                <w:rFonts w:ascii="Times New Roman" w:hAnsi="Times New Roman"/>
                <w:b/>
                <w:i/>
                <w:color w:val="000000"/>
                <w:sz w:val="20"/>
                <w:lang w:val="tr-TR"/>
              </w:rPr>
            </w:pPr>
            <w:r w:rsidRPr="005E7E0C">
              <w:rPr>
                <w:rFonts w:ascii="Times New Roman" w:hAnsi="Times New Roman"/>
                <w:b/>
                <w:bCs/>
                <w:i/>
                <w:color w:val="000000"/>
                <w:sz w:val="20"/>
                <w:lang w:val="tr-TR"/>
              </w:rPr>
              <w:t>Özkaynaklar altında muhasebeleştirilen ortaklarla gerçekleştirilen işlemler</w:t>
            </w:r>
          </w:p>
        </w:tc>
        <w:tc>
          <w:tcPr>
            <w:tcW w:w="143" w:type="dxa"/>
            <w:vAlign w:val="bottom"/>
          </w:tcPr>
          <w:p w:rsidR="008B1D09" w:rsidRPr="005E7E0C" w:rsidRDefault="008B1D09" w:rsidP="00133525">
            <w:pPr>
              <w:jc w:val="center"/>
              <w:rPr>
                <w:rFonts w:ascii="Times New Roman" w:hAnsi="Times New Roman"/>
                <w:noProof/>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0" w:type="dxa"/>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p>
        </w:tc>
        <w:tc>
          <w:tcPr>
            <w:tcW w:w="1008" w:type="dxa"/>
            <w:vAlign w:val="bottom"/>
          </w:tcPr>
          <w:p w:rsidR="008B1D09" w:rsidRPr="005E7E0C" w:rsidRDefault="008B1D09" w:rsidP="00A147B5">
            <w:pPr>
              <w:keepNext/>
              <w:keepLines/>
              <w:tabs>
                <w:tab w:val="decimal" w:pos="901"/>
              </w:tabs>
              <w:jc w:val="right"/>
              <w:rPr>
                <w:rFonts w:ascii="Times New Roman" w:hAnsi="Times New Roman"/>
                <w:bCs/>
                <w:color w:val="000000"/>
                <w:sz w:val="18"/>
                <w:szCs w:val="18"/>
                <w:lang w:val="en-GB"/>
              </w:rPr>
            </w:pPr>
          </w:p>
        </w:tc>
        <w:tc>
          <w:tcPr>
            <w:tcW w:w="977" w:type="dxa"/>
            <w:vAlign w:val="bottom"/>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p>
        </w:tc>
        <w:tc>
          <w:tcPr>
            <w:tcW w:w="1281" w:type="dxa"/>
            <w:vAlign w:val="bottom"/>
          </w:tcPr>
          <w:p w:rsidR="008B1D09" w:rsidRPr="005E7E0C" w:rsidRDefault="008B1D09" w:rsidP="008B1D09">
            <w:pPr>
              <w:tabs>
                <w:tab w:val="decimal" w:pos="938"/>
              </w:tabs>
              <w:ind w:right="-182"/>
              <w:jc w:val="both"/>
              <w:rPr>
                <w:rFonts w:ascii="Times New Roman" w:hAnsi="Times New Roman"/>
                <w:bCs/>
                <w:color w:val="000000"/>
                <w:sz w:val="18"/>
                <w:szCs w:val="18"/>
                <w:lang w:val="en-GB"/>
              </w:rPr>
            </w:pPr>
          </w:p>
        </w:tc>
      </w:tr>
      <w:tr w:rsidR="008B1D09" w:rsidRPr="005E7E0C" w:rsidTr="008B1D09">
        <w:trPr>
          <w:gridAfter w:val="1"/>
          <w:wAfter w:w="6" w:type="dxa"/>
          <w:trHeight w:val="114"/>
        </w:trPr>
        <w:tc>
          <w:tcPr>
            <w:tcW w:w="3948" w:type="dxa"/>
            <w:vAlign w:val="bottom"/>
          </w:tcPr>
          <w:p w:rsidR="008B1D09" w:rsidRPr="005E7E0C" w:rsidRDefault="008B1D09" w:rsidP="00133525">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Yedeklere aktarılan tutarlar</w:t>
            </w:r>
          </w:p>
        </w:tc>
        <w:tc>
          <w:tcPr>
            <w:tcW w:w="740" w:type="dxa"/>
            <w:gridSpan w:val="3"/>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0" w:type="dxa"/>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vAlign w:val="bottom"/>
          </w:tcPr>
          <w:p w:rsidR="008B1D09" w:rsidRPr="005E7E0C" w:rsidRDefault="008B1D09" w:rsidP="008B1D09">
            <w:pPr>
              <w:keepNext/>
              <w:keepLines/>
              <w:ind w:right="117"/>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8" w:type="dxa"/>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1" w:type="dxa"/>
            <w:gridSpan w:val="2"/>
            <w:vAlign w:val="bottom"/>
          </w:tcPr>
          <w:p w:rsidR="008B1D09" w:rsidRPr="005E7E0C" w:rsidRDefault="008B1D09" w:rsidP="008B1D09">
            <w:pPr>
              <w:tabs>
                <w:tab w:val="decimal" w:pos="898"/>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77,664</w:t>
            </w:r>
          </w:p>
        </w:tc>
        <w:tc>
          <w:tcPr>
            <w:tcW w:w="1008" w:type="dxa"/>
            <w:vAlign w:val="bottom"/>
          </w:tcPr>
          <w:p w:rsidR="008B1D09" w:rsidRPr="005E7E0C" w:rsidRDefault="008B1D09" w:rsidP="00A147B5">
            <w:pPr>
              <w:keepNext/>
              <w:keepLines/>
              <w:tabs>
                <w:tab w:val="decimal" w:pos="901"/>
              </w:tabs>
              <w:ind w:right="35"/>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(77,664)</w:t>
            </w:r>
          </w:p>
        </w:tc>
        <w:tc>
          <w:tcPr>
            <w:tcW w:w="977" w:type="dxa"/>
            <w:vAlign w:val="bottom"/>
          </w:tcPr>
          <w:p w:rsidR="008B1D09" w:rsidRPr="005E7E0C" w:rsidRDefault="008B1D09" w:rsidP="008B1D09">
            <w:pPr>
              <w:keepNext/>
              <w:keepLines/>
              <w:tabs>
                <w:tab w:val="decimal" w:pos="840"/>
                <w:tab w:val="decimal" w:pos="935"/>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81" w:type="dxa"/>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r>
      <w:tr w:rsidR="008B1D09" w:rsidRPr="005E7E0C" w:rsidTr="008B1D09">
        <w:trPr>
          <w:gridAfter w:val="1"/>
          <w:wAfter w:w="6" w:type="dxa"/>
          <w:trHeight w:val="114"/>
        </w:trPr>
        <w:tc>
          <w:tcPr>
            <w:tcW w:w="3948" w:type="dxa"/>
            <w:tcBorders>
              <w:bottom w:val="single" w:sz="8" w:space="0" w:color="auto"/>
            </w:tcBorders>
            <w:vAlign w:val="bottom"/>
          </w:tcPr>
          <w:p w:rsidR="008B1D09" w:rsidRPr="005E7E0C" w:rsidRDefault="008B1D09" w:rsidP="00133525">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Dağıtılan temettü</w:t>
            </w:r>
          </w:p>
        </w:tc>
        <w:tc>
          <w:tcPr>
            <w:tcW w:w="740" w:type="dxa"/>
            <w:gridSpan w:val="3"/>
            <w:tcBorders>
              <w:bottom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0" w:type="dxa"/>
            <w:tcBorders>
              <w:bottom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558" w:type="dxa"/>
            <w:tcBorders>
              <w:bottom w:val="single" w:sz="8" w:space="0" w:color="auto"/>
            </w:tcBorders>
            <w:vAlign w:val="bottom"/>
          </w:tcPr>
          <w:p w:rsidR="008B1D09" w:rsidRPr="005E7E0C" w:rsidRDefault="008B1D09" w:rsidP="008B1D09">
            <w:pPr>
              <w:keepNext/>
              <w:keepLines/>
              <w:ind w:right="117"/>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8" w:type="dxa"/>
            <w:tcBorders>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48" w:type="dxa"/>
            <w:tcBorders>
              <w:bottom w:val="single" w:sz="8" w:space="0" w:color="auto"/>
            </w:tcBorders>
            <w:vAlign w:val="bottom"/>
          </w:tcPr>
          <w:p w:rsidR="008B1D09" w:rsidRPr="005E7E0C" w:rsidRDefault="008B1D09" w:rsidP="008B1D09">
            <w:pPr>
              <w:keepNext/>
              <w:keepLines/>
              <w:tabs>
                <w:tab w:val="decimal" w:pos="975"/>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1" w:type="dxa"/>
            <w:gridSpan w:val="2"/>
            <w:tcBorders>
              <w:bottom w:val="single" w:sz="8" w:space="0" w:color="auto"/>
            </w:tcBorders>
            <w:vAlign w:val="bottom"/>
          </w:tcPr>
          <w:p w:rsidR="008B1D09" w:rsidRPr="005E7E0C" w:rsidRDefault="008B1D09" w:rsidP="008B1D09">
            <w:pPr>
              <w:tabs>
                <w:tab w:val="decimal" w:pos="898"/>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08" w:type="dxa"/>
            <w:tcBorders>
              <w:bottom w:val="single" w:sz="8" w:space="0" w:color="auto"/>
            </w:tcBorders>
            <w:vAlign w:val="bottom"/>
          </w:tcPr>
          <w:p w:rsidR="008B1D09" w:rsidRPr="005E7E0C" w:rsidRDefault="008B1D09" w:rsidP="00A147B5">
            <w:pPr>
              <w:tabs>
                <w:tab w:val="decimal" w:pos="901"/>
              </w:tabs>
              <w:ind w:right="35"/>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977" w:type="dxa"/>
            <w:tcBorders>
              <w:bottom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(6,377)</w:t>
            </w:r>
          </w:p>
        </w:tc>
        <w:tc>
          <w:tcPr>
            <w:tcW w:w="1281" w:type="dxa"/>
            <w:tcBorders>
              <w:bottom w:val="single" w:sz="8" w:space="0" w:color="auto"/>
            </w:tcBorders>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(6,377)</w:t>
            </w:r>
          </w:p>
        </w:tc>
      </w:tr>
      <w:tr w:rsidR="008B1D09" w:rsidRPr="005E7E0C" w:rsidTr="008B1D09">
        <w:trPr>
          <w:gridAfter w:val="1"/>
          <w:wAfter w:w="6" w:type="dxa"/>
          <w:trHeight w:val="283"/>
        </w:trPr>
        <w:tc>
          <w:tcPr>
            <w:tcW w:w="3948" w:type="dxa"/>
            <w:tcBorders>
              <w:top w:val="single" w:sz="8" w:space="0" w:color="auto"/>
            </w:tcBorders>
            <w:vAlign w:val="bottom"/>
          </w:tcPr>
          <w:p w:rsidR="008B1D09" w:rsidRPr="005E7E0C" w:rsidRDefault="008B1D09" w:rsidP="00133525">
            <w:pPr>
              <w:pStyle w:val="Heading5"/>
              <w:jc w:val="left"/>
              <w:rPr>
                <w:rFonts w:ascii="Times New Roman" w:hAnsi="Times New Roman"/>
                <w:sz w:val="18"/>
                <w:szCs w:val="18"/>
                <w:u w:val="none"/>
                <w:lang w:val="tr-TR"/>
              </w:rPr>
            </w:pPr>
            <w:r w:rsidRPr="005E7E0C">
              <w:rPr>
                <w:rFonts w:ascii="Times New Roman" w:hAnsi="Times New Roman"/>
                <w:sz w:val="18"/>
                <w:szCs w:val="18"/>
                <w:u w:val="none"/>
                <w:lang w:val="tr-TR"/>
              </w:rPr>
              <w:t>Ortaklara yapılan dağıtımlar toplamı</w:t>
            </w:r>
          </w:p>
        </w:tc>
        <w:tc>
          <w:tcPr>
            <w:tcW w:w="740" w:type="dxa"/>
            <w:gridSpan w:val="3"/>
            <w:tcBorders>
              <w:top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0" w:type="dxa"/>
            <w:tcBorders>
              <w:top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558" w:type="dxa"/>
            <w:tcBorders>
              <w:top w:val="single" w:sz="8" w:space="0" w:color="auto"/>
            </w:tcBorders>
            <w:vAlign w:val="bottom"/>
          </w:tcPr>
          <w:p w:rsidR="008B1D09" w:rsidRPr="005E7E0C" w:rsidRDefault="008B1D09" w:rsidP="008B1D09">
            <w:pPr>
              <w:keepNext/>
              <w:keepLines/>
              <w:ind w:right="117"/>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78" w:type="dxa"/>
            <w:tcBorders>
              <w:top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48" w:type="dxa"/>
            <w:tcBorders>
              <w:top w:val="single" w:sz="8" w:space="0" w:color="auto"/>
            </w:tcBorders>
            <w:vAlign w:val="bottom"/>
          </w:tcPr>
          <w:p w:rsidR="008B1D09" w:rsidRPr="005E7E0C" w:rsidRDefault="008B1D09" w:rsidP="008B1D09">
            <w:pPr>
              <w:keepNext/>
              <w:keepLines/>
              <w:tabs>
                <w:tab w:val="decimal" w:pos="975"/>
              </w:tab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1" w:type="dxa"/>
            <w:gridSpan w:val="2"/>
            <w:tcBorders>
              <w:top w:val="single" w:sz="8" w:space="0" w:color="auto"/>
            </w:tcBorders>
            <w:vAlign w:val="bottom"/>
          </w:tcPr>
          <w:p w:rsidR="008B1D09" w:rsidRPr="005E7E0C" w:rsidRDefault="008B1D09" w:rsidP="008B1D09">
            <w:pPr>
              <w:tabs>
                <w:tab w:val="decimal" w:pos="898"/>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77,664</w:t>
            </w:r>
          </w:p>
        </w:tc>
        <w:tc>
          <w:tcPr>
            <w:tcW w:w="1008" w:type="dxa"/>
            <w:tcBorders>
              <w:top w:val="single" w:sz="8" w:space="0" w:color="auto"/>
            </w:tcBorders>
            <w:vAlign w:val="bottom"/>
          </w:tcPr>
          <w:p w:rsidR="008B1D09" w:rsidRPr="005E7E0C" w:rsidRDefault="008B1D09" w:rsidP="00A147B5">
            <w:pPr>
              <w:tabs>
                <w:tab w:val="decimal" w:pos="901"/>
              </w:tabs>
              <w:ind w:right="35"/>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(77,664)</w:t>
            </w:r>
          </w:p>
        </w:tc>
        <w:tc>
          <w:tcPr>
            <w:tcW w:w="977" w:type="dxa"/>
            <w:tcBorders>
              <w:top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(6,377)</w:t>
            </w:r>
          </w:p>
        </w:tc>
        <w:tc>
          <w:tcPr>
            <w:tcW w:w="1281" w:type="dxa"/>
            <w:tcBorders>
              <w:top w:val="single" w:sz="8" w:space="0" w:color="auto"/>
            </w:tcBorders>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(6,377)</w:t>
            </w:r>
          </w:p>
        </w:tc>
      </w:tr>
      <w:tr w:rsidR="008B1D09" w:rsidRPr="005E7E0C" w:rsidTr="008B1D09">
        <w:trPr>
          <w:gridAfter w:val="1"/>
          <w:wAfter w:w="6" w:type="dxa"/>
          <w:trHeight w:val="114"/>
        </w:trPr>
        <w:tc>
          <w:tcPr>
            <w:tcW w:w="3948" w:type="dxa"/>
            <w:tcBorders>
              <w:bottom w:val="single" w:sz="8" w:space="0" w:color="auto"/>
            </w:tcBorders>
            <w:vAlign w:val="bottom"/>
          </w:tcPr>
          <w:p w:rsidR="008B1D09" w:rsidRPr="005E7E0C" w:rsidRDefault="008B1D09" w:rsidP="00133525">
            <w:pPr>
              <w:pStyle w:val="Heading5"/>
              <w:jc w:val="left"/>
              <w:rPr>
                <w:rFonts w:ascii="Times New Roman" w:hAnsi="Times New Roman"/>
                <w:sz w:val="18"/>
                <w:szCs w:val="18"/>
                <w:u w:val="none"/>
                <w:lang w:val="tr-TR"/>
              </w:rPr>
            </w:pPr>
          </w:p>
        </w:tc>
        <w:tc>
          <w:tcPr>
            <w:tcW w:w="740" w:type="dxa"/>
            <w:gridSpan w:val="3"/>
            <w:tcBorders>
              <w:bottom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100" w:type="dxa"/>
            <w:tcBorders>
              <w:bottom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
                <w:bCs/>
                <w:color w:val="000000"/>
                <w:sz w:val="18"/>
                <w:szCs w:val="18"/>
                <w:lang w:val="en-GB"/>
              </w:rPr>
            </w:pPr>
          </w:p>
        </w:tc>
        <w:tc>
          <w:tcPr>
            <w:tcW w:w="1558" w:type="dxa"/>
            <w:tcBorders>
              <w:bottom w:val="single" w:sz="8" w:space="0" w:color="auto"/>
            </w:tcBorders>
            <w:vAlign w:val="bottom"/>
          </w:tcPr>
          <w:p w:rsidR="008B1D09" w:rsidRPr="005E7E0C" w:rsidRDefault="008B1D09" w:rsidP="008B1D09">
            <w:pPr>
              <w:keepNext/>
              <w:keepLines/>
              <w:ind w:right="117"/>
              <w:jc w:val="right"/>
              <w:rPr>
                <w:rFonts w:ascii="Times New Roman" w:hAnsi="Times New Roman"/>
                <w:b/>
                <w:bCs/>
                <w:color w:val="000000"/>
                <w:sz w:val="18"/>
                <w:szCs w:val="18"/>
                <w:lang w:val="en-GB"/>
              </w:rPr>
            </w:pPr>
          </w:p>
        </w:tc>
        <w:tc>
          <w:tcPr>
            <w:tcW w:w="1078" w:type="dxa"/>
            <w:tcBorders>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p>
        </w:tc>
        <w:tc>
          <w:tcPr>
            <w:tcW w:w="1148" w:type="dxa"/>
            <w:tcBorders>
              <w:bottom w:val="single" w:sz="8" w:space="0" w:color="auto"/>
            </w:tcBorders>
            <w:vAlign w:val="bottom"/>
          </w:tcPr>
          <w:p w:rsidR="008B1D09" w:rsidRPr="005E7E0C" w:rsidRDefault="008B1D09" w:rsidP="008B1D09">
            <w:pPr>
              <w:keepNext/>
              <w:keepLines/>
              <w:tabs>
                <w:tab w:val="decimal" w:pos="975"/>
              </w:tabs>
              <w:jc w:val="right"/>
              <w:rPr>
                <w:rFonts w:ascii="Times New Roman" w:hAnsi="Times New Roman"/>
                <w:b/>
                <w:bCs/>
                <w:color w:val="000000"/>
                <w:sz w:val="18"/>
                <w:szCs w:val="18"/>
                <w:lang w:val="en-GB"/>
              </w:rPr>
            </w:pPr>
          </w:p>
        </w:tc>
        <w:tc>
          <w:tcPr>
            <w:tcW w:w="1001" w:type="dxa"/>
            <w:gridSpan w:val="2"/>
            <w:tcBorders>
              <w:bottom w:val="single" w:sz="8" w:space="0" w:color="auto"/>
            </w:tcBorders>
            <w:vAlign w:val="bottom"/>
          </w:tcPr>
          <w:p w:rsidR="008B1D09" w:rsidRPr="005E7E0C" w:rsidRDefault="008B1D09" w:rsidP="008B1D09">
            <w:pPr>
              <w:tabs>
                <w:tab w:val="decimal" w:pos="898"/>
              </w:tabs>
              <w:rPr>
                <w:rFonts w:ascii="Times New Roman" w:hAnsi="Times New Roman"/>
                <w:b/>
                <w:bCs/>
                <w:color w:val="000000"/>
                <w:sz w:val="18"/>
                <w:szCs w:val="18"/>
                <w:lang w:val="en-GB"/>
              </w:rPr>
            </w:pPr>
          </w:p>
        </w:tc>
        <w:tc>
          <w:tcPr>
            <w:tcW w:w="1008" w:type="dxa"/>
            <w:tcBorders>
              <w:bottom w:val="single" w:sz="8" w:space="0" w:color="auto"/>
            </w:tcBorders>
            <w:vAlign w:val="bottom"/>
          </w:tcPr>
          <w:p w:rsidR="008B1D09" w:rsidRPr="005E7E0C" w:rsidRDefault="008B1D09" w:rsidP="00A147B5">
            <w:pPr>
              <w:tabs>
                <w:tab w:val="decimal" w:pos="901"/>
              </w:tabs>
              <w:ind w:right="35"/>
              <w:rPr>
                <w:rFonts w:ascii="Times New Roman" w:hAnsi="Times New Roman"/>
                <w:b/>
                <w:bCs/>
                <w:color w:val="000000"/>
                <w:sz w:val="18"/>
                <w:szCs w:val="18"/>
                <w:lang w:val="en-GB"/>
              </w:rPr>
            </w:pPr>
          </w:p>
        </w:tc>
        <w:tc>
          <w:tcPr>
            <w:tcW w:w="977" w:type="dxa"/>
            <w:tcBorders>
              <w:bottom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
                <w:bCs/>
                <w:color w:val="000000"/>
                <w:sz w:val="18"/>
                <w:szCs w:val="18"/>
                <w:lang w:val="en-GB"/>
              </w:rPr>
            </w:pPr>
          </w:p>
        </w:tc>
        <w:tc>
          <w:tcPr>
            <w:tcW w:w="1281" w:type="dxa"/>
            <w:tcBorders>
              <w:bottom w:val="single" w:sz="8" w:space="0" w:color="auto"/>
            </w:tcBorders>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p>
        </w:tc>
      </w:tr>
      <w:tr w:rsidR="008B1D09" w:rsidRPr="005E7E0C" w:rsidTr="008B1D09">
        <w:trPr>
          <w:gridAfter w:val="1"/>
          <w:wAfter w:w="6" w:type="dxa"/>
          <w:trHeight w:val="114"/>
        </w:trPr>
        <w:tc>
          <w:tcPr>
            <w:tcW w:w="3948" w:type="dxa"/>
            <w:tcBorders>
              <w:top w:val="single" w:sz="8" w:space="0" w:color="auto"/>
              <w:bottom w:val="single" w:sz="8" w:space="0" w:color="auto"/>
            </w:tcBorders>
            <w:vAlign w:val="bottom"/>
          </w:tcPr>
          <w:p w:rsidR="008B1D09" w:rsidRPr="005E7E0C" w:rsidRDefault="008B1D09" w:rsidP="00133525">
            <w:pPr>
              <w:pStyle w:val="Heading5"/>
              <w:jc w:val="left"/>
              <w:rPr>
                <w:rFonts w:ascii="Times New Roman" w:hAnsi="Times New Roman"/>
                <w:sz w:val="18"/>
                <w:szCs w:val="18"/>
                <w:u w:val="none"/>
                <w:lang w:val="tr-TR"/>
              </w:rPr>
            </w:pPr>
            <w:r w:rsidRPr="005E7E0C">
              <w:rPr>
                <w:rFonts w:ascii="Times New Roman" w:hAnsi="Times New Roman"/>
                <w:sz w:val="18"/>
                <w:szCs w:val="18"/>
                <w:u w:val="none"/>
                <w:lang w:val="tr-TR"/>
              </w:rPr>
              <w:t>Ortaklarla gerçekleştirilen işlemler toplamı</w:t>
            </w:r>
          </w:p>
        </w:tc>
        <w:tc>
          <w:tcPr>
            <w:tcW w:w="740" w:type="dxa"/>
            <w:gridSpan w:val="3"/>
            <w:tcBorders>
              <w:top w:val="single" w:sz="8" w:space="0" w:color="auto"/>
              <w:bottom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0" w:type="dxa"/>
            <w:tcBorders>
              <w:top w:val="single" w:sz="8" w:space="0" w:color="auto"/>
              <w:bottom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558" w:type="dxa"/>
            <w:tcBorders>
              <w:top w:val="single" w:sz="8" w:space="0" w:color="auto"/>
              <w:bottom w:val="single" w:sz="8" w:space="0" w:color="auto"/>
            </w:tcBorders>
            <w:vAlign w:val="bottom"/>
          </w:tcPr>
          <w:p w:rsidR="008B1D09" w:rsidRPr="005E7E0C" w:rsidRDefault="008B1D09" w:rsidP="008B1D09">
            <w:pPr>
              <w:keepNext/>
              <w:keepLines/>
              <w:ind w:right="117"/>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78" w:type="dxa"/>
            <w:tcBorders>
              <w:top w:val="single" w:sz="8" w:space="0" w:color="auto"/>
              <w:bottom w:val="single" w:sz="8" w:space="0" w:color="auto"/>
            </w:tcBorders>
            <w:vAlign w:val="bottom"/>
          </w:tcPr>
          <w:p w:rsidR="008B1D09" w:rsidRPr="005E7E0C" w:rsidRDefault="008B1D09" w:rsidP="008B1D09">
            <w:pPr>
              <w:keepNext/>
              <w:keepLines/>
              <w:tabs>
                <w:tab w:val="decimal" w:pos="892"/>
              </w:tabs>
              <w:ind w:right="88"/>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48" w:type="dxa"/>
            <w:tcBorders>
              <w:top w:val="single" w:sz="8" w:space="0" w:color="auto"/>
              <w:bottom w:val="single" w:sz="8" w:space="0" w:color="auto"/>
            </w:tcBorders>
            <w:vAlign w:val="bottom"/>
          </w:tcPr>
          <w:p w:rsidR="008B1D09" w:rsidRPr="005E7E0C" w:rsidRDefault="008B1D09" w:rsidP="008B1D09">
            <w:pPr>
              <w:keepNext/>
              <w:keepLines/>
              <w:tabs>
                <w:tab w:val="decimal" w:pos="975"/>
              </w:tab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001" w:type="dxa"/>
            <w:gridSpan w:val="2"/>
            <w:tcBorders>
              <w:top w:val="single" w:sz="8" w:space="0" w:color="auto"/>
              <w:bottom w:val="single" w:sz="8" w:space="0" w:color="auto"/>
            </w:tcBorders>
            <w:vAlign w:val="bottom"/>
          </w:tcPr>
          <w:p w:rsidR="008B1D09" w:rsidRPr="005E7E0C" w:rsidRDefault="008B1D09" w:rsidP="008B1D09">
            <w:pPr>
              <w:tabs>
                <w:tab w:val="decimal" w:pos="898"/>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77,664</w:t>
            </w:r>
          </w:p>
        </w:tc>
        <w:tc>
          <w:tcPr>
            <w:tcW w:w="1008" w:type="dxa"/>
            <w:tcBorders>
              <w:top w:val="single" w:sz="8" w:space="0" w:color="auto"/>
              <w:bottom w:val="single" w:sz="8" w:space="0" w:color="auto"/>
            </w:tcBorders>
            <w:vAlign w:val="bottom"/>
          </w:tcPr>
          <w:p w:rsidR="008B1D09" w:rsidRPr="005E7E0C" w:rsidRDefault="008B1D09" w:rsidP="00A147B5">
            <w:pPr>
              <w:tabs>
                <w:tab w:val="decimal" w:pos="901"/>
              </w:tabs>
              <w:ind w:right="35"/>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(77,664)</w:t>
            </w:r>
          </w:p>
        </w:tc>
        <w:tc>
          <w:tcPr>
            <w:tcW w:w="977" w:type="dxa"/>
            <w:tcBorders>
              <w:top w:val="single" w:sz="8" w:space="0" w:color="auto"/>
              <w:bottom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(6,377)</w:t>
            </w:r>
          </w:p>
        </w:tc>
        <w:tc>
          <w:tcPr>
            <w:tcW w:w="1281" w:type="dxa"/>
            <w:tcBorders>
              <w:top w:val="single" w:sz="8" w:space="0" w:color="auto"/>
              <w:bottom w:val="single" w:sz="8" w:space="0" w:color="auto"/>
            </w:tcBorders>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(6,377)</w:t>
            </w:r>
          </w:p>
        </w:tc>
      </w:tr>
      <w:tr w:rsidR="008B1D09" w:rsidRPr="005E7E0C" w:rsidTr="008B1D09">
        <w:trPr>
          <w:gridAfter w:val="1"/>
          <w:wAfter w:w="6" w:type="dxa"/>
          <w:trHeight w:val="114"/>
        </w:trPr>
        <w:tc>
          <w:tcPr>
            <w:tcW w:w="3948" w:type="dxa"/>
            <w:tcBorders>
              <w:top w:val="single" w:sz="8" w:space="0" w:color="auto"/>
              <w:bottom w:val="single" w:sz="8" w:space="0" w:color="auto"/>
            </w:tcBorders>
            <w:vAlign w:val="bottom"/>
          </w:tcPr>
          <w:p w:rsidR="008B1D09" w:rsidRPr="005E7E0C" w:rsidRDefault="008B1D09" w:rsidP="00133525">
            <w:pPr>
              <w:ind w:right="180"/>
              <w:rPr>
                <w:rFonts w:ascii="Times New Roman" w:hAnsi="Times New Roman"/>
                <w:b/>
                <w:bCs/>
                <w:noProof/>
                <w:color w:val="000000"/>
                <w:sz w:val="18"/>
                <w:szCs w:val="18"/>
                <w:lang w:val="tr-TR"/>
              </w:rPr>
            </w:pPr>
          </w:p>
        </w:tc>
        <w:tc>
          <w:tcPr>
            <w:tcW w:w="740" w:type="dxa"/>
            <w:gridSpan w:val="3"/>
            <w:tcBorders>
              <w:top w:val="single" w:sz="8" w:space="0" w:color="auto"/>
              <w:bottom w:val="single" w:sz="8" w:space="0" w:color="auto"/>
            </w:tcBorders>
            <w:vAlign w:val="bottom"/>
          </w:tcPr>
          <w:p w:rsidR="008B1D09" w:rsidRPr="005E7E0C" w:rsidRDefault="008B1D09" w:rsidP="00DE3D39">
            <w:pPr>
              <w:keepNext/>
              <w:keepLines/>
              <w:tabs>
                <w:tab w:val="decimal" w:pos="669"/>
              </w:tabs>
              <w:jc w:val="center"/>
              <w:rPr>
                <w:rFonts w:ascii="Times New Roman" w:hAnsi="Times New Roman"/>
                <w:b/>
                <w:color w:val="000000"/>
                <w:sz w:val="18"/>
                <w:szCs w:val="18"/>
                <w:lang w:val="tr-TR"/>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100" w:type="dxa"/>
            <w:tcBorders>
              <w:top w:val="single" w:sz="8" w:space="0" w:color="auto"/>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p>
        </w:tc>
        <w:tc>
          <w:tcPr>
            <w:tcW w:w="1558" w:type="dxa"/>
            <w:tcBorders>
              <w:top w:val="single" w:sz="8" w:space="0" w:color="auto"/>
              <w:bottom w:val="single" w:sz="8" w:space="0" w:color="auto"/>
            </w:tcBorders>
            <w:vAlign w:val="bottom"/>
          </w:tcPr>
          <w:p w:rsidR="008B1D09" w:rsidRPr="005E7E0C" w:rsidRDefault="008B1D09" w:rsidP="008B1D09">
            <w:pPr>
              <w:ind w:right="117"/>
              <w:jc w:val="right"/>
              <w:rPr>
                <w:rFonts w:ascii="Times New Roman" w:hAnsi="Times New Roman"/>
                <w:b/>
                <w:color w:val="000000"/>
                <w:sz w:val="18"/>
                <w:szCs w:val="18"/>
                <w:lang w:val="en-GB"/>
              </w:rPr>
            </w:pPr>
          </w:p>
        </w:tc>
        <w:tc>
          <w:tcPr>
            <w:tcW w:w="1078" w:type="dxa"/>
            <w:tcBorders>
              <w:top w:val="single" w:sz="8" w:space="0" w:color="auto"/>
              <w:bottom w:val="single" w:sz="8" w:space="0" w:color="auto"/>
            </w:tcBorders>
            <w:vAlign w:val="bottom"/>
          </w:tcPr>
          <w:p w:rsidR="008B1D09" w:rsidRPr="005E7E0C" w:rsidRDefault="008B1D09" w:rsidP="008B1D09">
            <w:pPr>
              <w:tabs>
                <w:tab w:val="decimal" w:pos="892"/>
              </w:tabs>
              <w:ind w:right="43"/>
              <w:rPr>
                <w:rFonts w:ascii="Times New Roman" w:hAnsi="Times New Roman"/>
                <w:b/>
                <w:color w:val="000000"/>
                <w:sz w:val="18"/>
                <w:szCs w:val="18"/>
                <w:lang w:val="en-GB"/>
              </w:rPr>
            </w:pPr>
          </w:p>
        </w:tc>
        <w:tc>
          <w:tcPr>
            <w:tcW w:w="1148" w:type="dxa"/>
            <w:tcBorders>
              <w:top w:val="single" w:sz="8" w:space="0" w:color="auto"/>
              <w:bottom w:val="single" w:sz="8" w:space="0" w:color="auto"/>
            </w:tcBorders>
            <w:vAlign w:val="bottom"/>
          </w:tcPr>
          <w:p w:rsidR="008B1D09" w:rsidRPr="005E7E0C" w:rsidRDefault="008B1D09" w:rsidP="008B1D09">
            <w:pPr>
              <w:tabs>
                <w:tab w:val="decimal" w:pos="975"/>
              </w:tabs>
              <w:rPr>
                <w:rFonts w:ascii="Times New Roman" w:hAnsi="Times New Roman"/>
                <w:b/>
                <w:color w:val="000000"/>
                <w:sz w:val="18"/>
                <w:szCs w:val="18"/>
                <w:lang w:val="en-GB"/>
              </w:rPr>
            </w:pPr>
          </w:p>
        </w:tc>
        <w:tc>
          <w:tcPr>
            <w:tcW w:w="1001" w:type="dxa"/>
            <w:gridSpan w:val="2"/>
            <w:tcBorders>
              <w:top w:val="single" w:sz="8" w:space="0" w:color="auto"/>
              <w:bottom w:val="single" w:sz="8" w:space="0" w:color="auto"/>
            </w:tcBorders>
            <w:vAlign w:val="bottom"/>
          </w:tcPr>
          <w:p w:rsidR="008B1D09" w:rsidRPr="005E7E0C" w:rsidRDefault="008B1D09" w:rsidP="008B1D09">
            <w:pPr>
              <w:tabs>
                <w:tab w:val="decimal" w:pos="898"/>
              </w:tabs>
              <w:rPr>
                <w:rFonts w:ascii="Times New Roman" w:hAnsi="Times New Roman"/>
                <w:color w:val="000000"/>
                <w:sz w:val="18"/>
                <w:szCs w:val="18"/>
                <w:lang w:val="en-GB"/>
              </w:rPr>
            </w:pPr>
          </w:p>
        </w:tc>
        <w:tc>
          <w:tcPr>
            <w:tcW w:w="1008" w:type="dxa"/>
            <w:tcBorders>
              <w:top w:val="single" w:sz="8" w:space="0" w:color="auto"/>
              <w:bottom w:val="single" w:sz="8" w:space="0" w:color="auto"/>
            </w:tcBorders>
            <w:vAlign w:val="bottom"/>
          </w:tcPr>
          <w:p w:rsidR="008B1D09" w:rsidRPr="005E7E0C" w:rsidRDefault="008B1D09" w:rsidP="00A147B5">
            <w:pPr>
              <w:tabs>
                <w:tab w:val="decimal" w:pos="901"/>
              </w:tabs>
              <w:rPr>
                <w:rFonts w:ascii="Times New Roman" w:hAnsi="Times New Roman"/>
                <w:color w:val="000000"/>
                <w:sz w:val="18"/>
                <w:szCs w:val="18"/>
                <w:lang w:val="en-GB"/>
              </w:rPr>
            </w:pPr>
          </w:p>
        </w:tc>
        <w:tc>
          <w:tcPr>
            <w:tcW w:w="977" w:type="dxa"/>
            <w:tcBorders>
              <w:top w:val="single" w:sz="8" w:space="0" w:color="auto"/>
              <w:bottom w:val="single" w:sz="8" w:space="0" w:color="auto"/>
            </w:tcBorders>
            <w:vAlign w:val="bottom"/>
          </w:tcPr>
          <w:p w:rsidR="008B1D09" w:rsidRPr="005E7E0C" w:rsidRDefault="008B1D09" w:rsidP="008B1D09">
            <w:pPr>
              <w:tabs>
                <w:tab w:val="decimal" w:pos="840"/>
                <w:tab w:val="decimal" w:pos="935"/>
              </w:tabs>
              <w:ind w:right="93"/>
              <w:jc w:val="right"/>
              <w:rPr>
                <w:rFonts w:ascii="Times New Roman" w:hAnsi="Times New Roman"/>
                <w:color w:val="000000"/>
                <w:sz w:val="18"/>
                <w:szCs w:val="18"/>
                <w:lang w:val="en-GB"/>
              </w:rPr>
            </w:pPr>
          </w:p>
        </w:tc>
        <w:tc>
          <w:tcPr>
            <w:tcW w:w="1281" w:type="dxa"/>
            <w:tcBorders>
              <w:top w:val="single" w:sz="8" w:space="0" w:color="auto"/>
              <w:bottom w:val="single" w:sz="8" w:space="0" w:color="auto"/>
            </w:tcBorders>
            <w:vAlign w:val="bottom"/>
          </w:tcPr>
          <w:p w:rsidR="008B1D09" w:rsidRPr="005E7E0C" w:rsidRDefault="008B1D09" w:rsidP="008B1D09">
            <w:pPr>
              <w:tabs>
                <w:tab w:val="decimal" w:pos="938"/>
              </w:tabs>
              <w:ind w:right="-182"/>
              <w:jc w:val="both"/>
              <w:rPr>
                <w:rFonts w:ascii="Times New Roman" w:hAnsi="Times New Roman"/>
                <w:b/>
                <w:color w:val="000000"/>
                <w:sz w:val="18"/>
                <w:szCs w:val="18"/>
                <w:lang w:val="en-GB"/>
              </w:rPr>
            </w:pPr>
          </w:p>
        </w:tc>
      </w:tr>
      <w:tr w:rsidR="008B1D09" w:rsidRPr="005E7E0C" w:rsidTr="008B1D09">
        <w:trPr>
          <w:gridAfter w:val="1"/>
          <w:wAfter w:w="6" w:type="dxa"/>
          <w:trHeight w:hRule="exact" w:val="340"/>
        </w:trPr>
        <w:tc>
          <w:tcPr>
            <w:tcW w:w="3948" w:type="dxa"/>
            <w:tcBorders>
              <w:top w:val="single" w:sz="8" w:space="0" w:color="auto"/>
              <w:bottom w:val="double" w:sz="4" w:space="0" w:color="auto"/>
            </w:tcBorders>
            <w:vAlign w:val="bottom"/>
          </w:tcPr>
          <w:p w:rsidR="008B1D09" w:rsidRPr="005E7E0C" w:rsidRDefault="008B1D09" w:rsidP="001C6451">
            <w:pPr>
              <w:ind w:right="180"/>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31 Aralık 2009 tarihi itibarıyla bakiyeler</w:t>
            </w:r>
          </w:p>
        </w:tc>
        <w:tc>
          <w:tcPr>
            <w:tcW w:w="740" w:type="dxa"/>
            <w:gridSpan w:val="3"/>
            <w:tcBorders>
              <w:top w:val="single" w:sz="8" w:space="0" w:color="auto"/>
              <w:bottom w:val="double" w:sz="4" w:space="0" w:color="auto"/>
            </w:tcBorders>
            <w:vAlign w:val="bottom"/>
          </w:tcPr>
          <w:p w:rsidR="008B1D09" w:rsidRPr="005E7E0C" w:rsidRDefault="008B1D09" w:rsidP="00DE3D39">
            <w:pPr>
              <w:keepNext/>
              <w:keepLines/>
              <w:tabs>
                <w:tab w:val="decimal" w:pos="669"/>
              </w:tabs>
              <w:jc w:val="center"/>
              <w:rPr>
                <w:rFonts w:ascii="Times New Roman" w:hAnsi="Times New Roman"/>
                <w:b/>
                <w:color w:val="000000"/>
                <w:sz w:val="18"/>
                <w:szCs w:val="18"/>
                <w:lang w:val="tr-TR"/>
              </w:rPr>
            </w:pPr>
          </w:p>
        </w:tc>
        <w:tc>
          <w:tcPr>
            <w:tcW w:w="868" w:type="dxa"/>
            <w:tcBorders>
              <w:top w:val="single" w:sz="8" w:space="0" w:color="auto"/>
              <w:bottom w:val="double" w:sz="4"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3,300,146</w:t>
            </w:r>
          </w:p>
        </w:tc>
        <w:tc>
          <w:tcPr>
            <w:tcW w:w="1100" w:type="dxa"/>
            <w:tcBorders>
              <w:top w:val="single" w:sz="8" w:space="0" w:color="auto"/>
              <w:bottom w:val="double" w:sz="4"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724,320</w:t>
            </w:r>
          </w:p>
        </w:tc>
        <w:tc>
          <w:tcPr>
            <w:tcW w:w="1558" w:type="dxa"/>
            <w:tcBorders>
              <w:top w:val="single" w:sz="8" w:space="0" w:color="auto"/>
              <w:bottom w:val="double" w:sz="4" w:space="0" w:color="auto"/>
            </w:tcBorders>
            <w:vAlign w:val="bottom"/>
          </w:tcPr>
          <w:p w:rsidR="008B1D09" w:rsidRPr="005E7E0C" w:rsidRDefault="008B1D09" w:rsidP="008B1D09">
            <w:pPr>
              <w:ind w:right="117"/>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388,238</w:t>
            </w:r>
          </w:p>
        </w:tc>
        <w:tc>
          <w:tcPr>
            <w:tcW w:w="1078" w:type="dxa"/>
            <w:tcBorders>
              <w:top w:val="single" w:sz="8" w:space="0" w:color="auto"/>
              <w:bottom w:val="double" w:sz="4" w:space="0" w:color="auto"/>
            </w:tcBorders>
            <w:vAlign w:val="bottom"/>
          </w:tcPr>
          <w:p w:rsidR="008B1D09" w:rsidRPr="005E7E0C" w:rsidRDefault="008B1D09" w:rsidP="008B1D09">
            <w:pPr>
              <w:tabs>
                <w:tab w:val="decimal" w:pos="892"/>
              </w:tabs>
              <w:ind w:right="43"/>
              <w:rPr>
                <w:rFonts w:ascii="Times New Roman" w:hAnsi="Times New Roman"/>
                <w:b/>
                <w:color w:val="000000"/>
                <w:sz w:val="18"/>
                <w:szCs w:val="18"/>
                <w:lang w:val="en-GB"/>
              </w:rPr>
            </w:pPr>
            <w:r w:rsidRPr="005E7E0C">
              <w:rPr>
                <w:rFonts w:ascii="Times New Roman" w:hAnsi="Times New Roman"/>
                <w:b/>
                <w:color w:val="000000"/>
                <w:sz w:val="18"/>
                <w:szCs w:val="18"/>
                <w:lang w:val="en-GB"/>
              </w:rPr>
              <w:t>14,282</w:t>
            </w:r>
          </w:p>
        </w:tc>
        <w:tc>
          <w:tcPr>
            <w:tcW w:w="1148" w:type="dxa"/>
            <w:tcBorders>
              <w:top w:val="single" w:sz="8" w:space="0" w:color="auto"/>
              <w:bottom w:val="double" w:sz="4" w:space="0" w:color="auto"/>
            </w:tcBorders>
            <w:vAlign w:val="bottom"/>
          </w:tcPr>
          <w:p w:rsidR="008B1D09" w:rsidRPr="005E7E0C" w:rsidRDefault="008B1D09" w:rsidP="008B1D09">
            <w:pPr>
              <w:tabs>
                <w:tab w:val="decimal" w:pos="975"/>
              </w:tabs>
              <w:rPr>
                <w:rFonts w:ascii="Times New Roman" w:hAnsi="Times New Roman"/>
                <w:b/>
                <w:color w:val="000000"/>
                <w:sz w:val="18"/>
                <w:szCs w:val="18"/>
                <w:lang w:val="en-GB"/>
              </w:rPr>
            </w:pPr>
            <w:r w:rsidRPr="005E7E0C">
              <w:rPr>
                <w:rFonts w:ascii="Times New Roman" w:hAnsi="Times New Roman"/>
                <w:b/>
                <w:color w:val="000000"/>
                <w:sz w:val="18"/>
                <w:szCs w:val="18"/>
                <w:lang w:val="en-GB"/>
              </w:rPr>
              <w:t>46,759</w:t>
            </w:r>
          </w:p>
        </w:tc>
        <w:tc>
          <w:tcPr>
            <w:tcW w:w="1001" w:type="dxa"/>
            <w:gridSpan w:val="2"/>
            <w:tcBorders>
              <w:top w:val="single" w:sz="8" w:space="0" w:color="auto"/>
              <w:bottom w:val="double" w:sz="4" w:space="0" w:color="auto"/>
            </w:tcBorders>
            <w:vAlign w:val="bottom"/>
          </w:tcPr>
          <w:p w:rsidR="008B1D09" w:rsidRPr="005E7E0C" w:rsidRDefault="008B1D09" w:rsidP="008B1D09">
            <w:pPr>
              <w:tabs>
                <w:tab w:val="decimal" w:pos="898"/>
              </w:tabs>
              <w:rPr>
                <w:rFonts w:ascii="Times New Roman" w:hAnsi="Times New Roman"/>
                <w:b/>
                <w:color w:val="000000"/>
                <w:sz w:val="18"/>
                <w:szCs w:val="18"/>
                <w:lang w:val="en-GB"/>
              </w:rPr>
            </w:pPr>
            <w:r w:rsidRPr="005E7E0C">
              <w:rPr>
                <w:rFonts w:ascii="Times New Roman" w:hAnsi="Times New Roman"/>
                <w:b/>
                <w:color w:val="000000"/>
                <w:sz w:val="18"/>
                <w:szCs w:val="18"/>
                <w:lang w:val="en-GB"/>
              </w:rPr>
              <w:t>384,414</w:t>
            </w:r>
          </w:p>
        </w:tc>
        <w:tc>
          <w:tcPr>
            <w:tcW w:w="1008" w:type="dxa"/>
            <w:tcBorders>
              <w:top w:val="single" w:sz="8" w:space="0" w:color="auto"/>
              <w:bottom w:val="double" w:sz="4" w:space="0" w:color="auto"/>
            </w:tcBorders>
            <w:vAlign w:val="bottom"/>
          </w:tcPr>
          <w:p w:rsidR="008B1D09" w:rsidRPr="005E7E0C" w:rsidRDefault="008B1D09" w:rsidP="00A147B5">
            <w:pPr>
              <w:tabs>
                <w:tab w:val="decimal" w:pos="901"/>
              </w:tabs>
              <w:rPr>
                <w:rFonts w:ascii="Times New Roman" w:hAnsi="Times New Roman"/>
                <w:b/>
                <w:color w:val="000000"/>
                <w:sz w:val="18"/>
                <w:szCs w:val="18"/>
                <w:lang w:val="en-GB"/>
              </w:rPr>
            </w:pPr>
            <w:r w:rsidRPr="005E7E0C">
              <w:rPr>
                <w:rFonts w:ascii="Times New Roman" w:hAnsi="Times New Roman"/>
                <w:b/>
                <w:color w:val="000000"/>
                <w:sz w:val="18"/>
                <w:szCs w:val="18"/>
                <w:lang w:val="en-GB"/>
              </w:rPr>
              <w:t>2,862,909</w:t>
            </w:r>
          </w:p>
        </w:tc>
        <w:tc>
          <w:tcPr>
            <w:tcW w:w="977" w:type="dxa"/>
            <w:tcBorders>
              <w:top w:val="single" w:sz="8" w:space="0" w:color="auto"/>
              <w:bottom w:val="double" w:sz="4" w:space="0" w:color="auto"/>
            </w:tcBorders>
            <w:vAlign w:val="bottom"/>
          </w:tcPr>
          <w:p w:rsidR="008B1D09" w:rsidRPr="005E7E0C" w:rsidRDefault="008B1D09" w:rsidP="008B1D09">
            <w:pPr>
              <w:tabs>
                <w:tab w:val="decimal" w:pos="840"/>
                <w:tab w:val="decimal" w:pos="922"/>
              </w:tabs>
              <w:ind w:right="93"/>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303,345</w:t>
            </w:r>
          </w:p>
        </w:tc>
        <w:tc>
          <w:tcPr>
            <w:tcW w:w="1281" w:type="dxa"/>
            <w:tcBorders>
              <w:top w:val="single" w:sz="8" w:space="0" w:color="auto"/>
              <w:bottom w:val="double" w:sz="4" w:space="0" w:color="auto"/>
            </w:tcBorders>
            <w:vAlign w:val="bottom"/>
          </w:tcPr>
          <w:p w:rsidR="008B1D09" w:rsidRPr="005E7E0C" w:rsidRDefault="008B1D09" w:rsidP="008B1D09">
            <w:pPr>
              <w:tabs>
                <w:tab w:val="decimal" w:pos="938"/>
              </w:tabs>
              <w:ind w:right="-182"/>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8,024,413</w:t>
            </w:r>
          </w:p>
        </w:tc>
      </w:tr>
    </w:tbl>
    <w:p w:rsidR="001C61DA" w:rsidRPr="005E7E0C" w:rsidRDefault="001C61DA" w:rsidP="00544E47">
      <w:pPr>
        <w:rPr>
          <w:rFonts w:ascii="Times New Roman" w:hAnsi="Times New Roman"/>
          <w:color w:val="000000"/>
          <w:sz w:val="20"/>
          <w:lang w:val="tr-TR"/>
        </w:rPr>
      </w:pPr>
    </w:p>
    <w:p w:rsidR="001D4513" w:rsidRPr="005E7E0C" w:rsidRDefault="001D4513" w:rsidP="009E2BD8">
      <w:pPr>
        <w:tabs>
          <w:tab w:val="left" w:pos="-90"/>
          <w:tab w:val="left" w:pos="0"/>
          <w:tab w:val="left" w:pos="2304"/>
        </w:tabs>
        <w:rPr>
          <w:rFonts w:ascii="Times New Roman" w:hAnsi="Times New Roman"/>
          <w:color w:val="000000"/>
          <w:sz w:val="20"/>
          <w:lang w:val="tr-TR"/>
        </w:rPr>
      </w:pPr>
    </w:p>
    <w:p w:rsidR="00444452" w:rsidRPr="005E7E0C" w:rsidRDefault="00444452" w:rsidP="0039217C">
      <w:pPr>
        <w:tabs>
          <w:tab w:val="left" w:pos="-90"/>
          <w:tab w:val="left" w:pos="0"/>
          <w:tab w:val="left" w:pos="2304"/>
        </w:tabs>
        <w:jc w:val="center"/>
        <w:rPr>
          <w:rFonts w:ascii="Times New Roman" w:hAnsi="Times New Roman"/>
          <w:i/>
          <w:sz w:val="24"/>
          <w:szCs w:val="24"/>
          <w:lang w:val="tr-TR"/>
        </w:rPr>
      </w:pPr>
    </w:p>
    <w:p w:rsidR="00444452" w:rsidRPr="005E7E0C" w:rsidRDefault="00444452" w:rsidP="0039217C">
      <w:pPr>
        <w:tabs>
          <w:tab w:val="left" w:pos="-90"/>
          <w:tab w:val="left" w:pos="0"/>
          <w:tab w:val="left" w:pos="2304"/>
        </w:tabs>
        <w:jc w:val="center"/>
        <w:rPr>
          <w:rFonts w:ascii="Times New Roman" w:hAnsi="Times New Roman"/>
          <w:i/>
          <w:sz w:val="24"/>
          <w:szCs w:val="24"/>
          <w:lang w:val="tr-TR"/>
        </w:rPr>
      </w:pPr>
    </w:p>
    <w:p w:rsidR="008B346A" w:rsidRPr="005E7E0C" w:rsidRDefault="008B346A" w:rsidP="0039217C">
      <w:pPr>
        <w:tabs>
          <w:tab w:val="left" w:pos="-90"/>
          <w:tab w:val="left" w:pos="0"/>
          <w:tab w:val="left" w:pos="2304"/>
        </w:tabs>
        <w:jc w:val="center"/>
        <w:rPr>
          <w:rFonts w:ascii="Times New Roman" w:hAnsi="Times New Roman"/>
          <w:i/>
          <w:sz w:val="24"/>
          <w:szCs w:val="24"/>
          <w:lang w:val="tr-TR"/>
        </w:rPr>
      </w:pPr>
    </w:p>
    <w:p w:rsidR="00C31FA1" w:rsidRPr="005E7E0C" w:rsidRDefault="00C31FA1" w:rsidP="0039217C">
      <w:pPr>
        <w:tabs>
          <w:tab w:val="left" w:pos="-90"/>
          <w:tab w:val="left" w:pos="0"/>
          <w:tab w:val="left" w:pos="2304"/>
        </w:tabs>
        <w:jc w:val="center"/>
        <w:rPr>
          <w:rFonts w:ascii="Times New Roman" w:hAnsi="Times New Roman"/>
          <w:i/>
          <w:sz w:val="24"/>
          <w:szCs w:val="24"/>
          <w:lang w:val="tr-TR"/>
        </w:rPr>
      </w:pPr>
    </w:p>
    <w:p w:rsidR="00E64508" w:rsidRPr="005E7E0C" w:rsidRDefault="009155F0" w:rsidP="000557A1">
      <w:pPr>
        <w:tabs>
          <w:tab w:val="left" w:pos="-284"/>
          <w:tab w:val="left" w:pos="-142"/>
          <w:tab w:val="left" w:pos="1843"/>
        </w:tabs>
        <w:spacing w:before="120"/>
        <w:ind w:right="-737"/>
        <w:jc w:val="center"/>
        <w:rPr>
          <w:rFonts w:ascii="Times New Roman" w:hAnsi="Times New Roman"/>
          <w:i/>
          <w:sz w:val="20"/>
          <w:lang w:val="tr-TR"/>
        </w:rPr>
        <w:sectPr w:rsidR="00E64508" w:rsidRPr="005E7E0C" w:rsidSect="00E64508">
          <w:headerReference w:type="default" r:id="rId22"/>
          <w:footerReference w:type="default" r:id="rId23"/>
          <w:headerReference w:type="first" r:id="rId24"/>
          <w:pgSz w:w="16840" w:h="11907" w:orient="landscape" w:code="9"/>
          <w:pgMar w:top="1418" w:right="1418" w:bottom="1134" w:left="993" w:header="709" w:footer="709" w:gutter="0"/>
          <w:paperSrc w:first="1" w:other="1"/>
          <w:pgNumType w:start="4"/>
          <w:cols w:space="708"/>
          <w:noEndnote/>
        </w:sectPr>
      </w:pPr>
      <w:r w:rsidRPr="005E7E0C">
        <w:rPr>
          <w:rFonts w:ascii="Times New Roman" w:hAnsi="Times New Roman"/>
          <w:i/>
          <w:sz w:val="20"/>
          <w:lang w:val="tr-TR"/>
        </w:rPr>
        <w:t xml:space="preserve">İlişikte </w:t>
      </w:r>
      <w:r w:rsidR="00830958" w:rsidRPr="005E7E0C">
        <w:rPr>
          <w:rFonts w:ascii="Times New Roman" w:hAnsi="Times New Roman"/>
          <w:i/>
          <w:sz w:val="20"/>
          <w:lang w:val="tr-TR"/>
        </w:rPr>
        <w:t xml:space="preserve">8 ile 74’üncü </w:t>
      </w:r>
      <w:r w:rsidRPr="005E7E0C">
        <w:rPr>
          <w:rFonts w:ascii="Times New Roman" w:hAnsi="Times New Roman"/>
          <w:i/>
          <w:sz w:val="20"/>
          <w:lang w:val="tr-TR"/>
        </w:rPr>
        <w:t>sayfalar aras</w:t>
      </w:r>
      <w:r w:rsidR="00372824" w:rsidRPr="005E7E0C">
        <w:rPr>
          <w:rFonts w:ascii="Times New Roman" w:hAnsi="Times New Roman"/>
          <w:i/>
          <w:sz w:val="20"/>
          <w:lang w:val="tr-TR"/>
        </w:rPr>
        <w:t>ında sunulan notlar bu</w:t>
      </w:r>
      <w:r w:rsidRPr="005E7E0C">
        <w:rPr>
          <w:rFonts w:ascii="Times New Roman" w:hAnsi="Times New Roman"/>
          <w:i/>
          <w:sz w:val="20"/>
          <w:lang w:val="tr-TR"/>
        </w:rPr>
        <w:t xml:space="preserve"> </w:t>
      </w:r>
      <w:r w:rsidR="00CE0C77" w:rsidRPr="005E7E0C">
        <w:rPr>
          <w:rFonts w:ascii="Times New Roman" w:hAnsi="Times New Roman"/>
          <w:i/>
          <w:sz w:val="20"/>
          <w:lang w:val="tr-TR"/>
        </w:rPr>
        <w:t>konsolide</w:t>
      </w:r>
      <w:r w:rsidR="00616935" w:rsidRPr="005E7E0C">
        <w:rPr>
          <w:rFonts w:ascii="Times New Roman" w:hAnsi="Times New Roman"/>
          <w:i/>
          <w:sz w:val="20"/>
          <w:lang w:val="tr-TR"/>
        </w:rPr>
        <w:t xml:space="preserve"> </w:t>
      </w:r>
      <w:r w:rsidR="001B7C8F" w:rsidRPr="005E7E0C">
        <w:rPr>
          <w:rFonts w:ascii="Times New Roman" w:hAnsi="Times New Roman"/>
          <w:i/>
          <w:sz w:val="20"/>
          <w:lang w:val="tr-TR"/>
        </w:rPr>
        <w:t xml:space="preserve"> </w:t>
      </w:r>
      <w:r w:rsidRPr="005E7E0C">
        <w:rPr>
          <w:rFonts w:ascii="Times New Roman" w:hAnsi="Times New Roman"/>
          <w:i/>
          <w:sz w:val="20"/>
          <w:lang w:val="tr-TR"/>
        </w:rPr>
        <w:t>finansal tabloların</w:t>
      </w:r>
      <w:r w:rsidR="001B7C8F" w:rsidRPr="005E7E0C">
        <w:rPr>
          <w:rFonts w:ascii="Times New Roman" w:hAnsi="Times New Roman"/>
          <w:i/>
          <w:sz w:val="20"/>
          <w:lang w:val="tr-TR"/>
        </w:rPr>
        <w:t>ın</w:t>
      </w:r>
      <w:r w:rsidRPr="005E7E0C">
        <w:rPr>
          <w:rFonts w:ascii="Times New Roman" w:hAnsi="Times New Roman"/>
          <w:i/>
          <w:sz w:val="20"/>
          <w:lang w:val="tr-TR"/>
        </w:rPr>
        <w:t xml:space="preserve"> </w:t>
      </w:r>
      <w:r w:rsidR="003A2554" w:rsidRPr="005E7E0C">
        <w:rPr>
          <w:rFonts w:ascii="Times New Roman" w:hAnsi="Times New Roman"/>
          <w:i/>
          <w:sz w:val="20"/>
          <w:lang w:val="tr-TR"/>
        </w:rPr>
        <w:t>tamamlayıcı parçalarıdır.</w:t>
      </w:r>
    </w:p>
    <w:p w:rsidR="001B059A" w:rsidRPr="005E7E0C" w:rsidRDefault="001B059A" w:rsidP="009E2BD8">
      <w:pPr>
        <w:tabs>
          <w:tab w:val="left" w:pos="-90"/>
          <w:tab w:val="left" w:pos="0"/>
          <w:tab w:val="left" w:pos="2304"/>
        </w:tabs>
        <w:rPr>
          <w:rFonts w:ascii="Times New Roman" w:hAnsi="Times New Roman"/>
          <w:color w:val="000000"/>
          <w:sz w:val="20"/>
          <w:lang w:val="tr-TR"/>
        </w:rPr>
      </w:pPr>
    </w:p>
    <w:tbl>
      <w:tblPr>
        <w:tblW w:w="14713" w:type="dxa"/>
        <w:tblInd w:w="-102" w:type="dxa"/>
        <w:tblLayout w:type="fixed"/>
        <w:tblCellMar>
          <w:left w:w="40" w:type="dxa"/>
          <w:right w:w="40" w:type="dxa"/>
        </w:tblCellMar>
        <w:tblLook w:val="0000"/>
      </w:tblPr>
      <w:tblGrid>
        <w:gridCol w:w="3950"/>
        <w:gridCol w:w="602"/>
        <w:gridCol w:w="140"/>
        <w:gridCol w:w="868"/>
        <w:gridCol w:w="1103"/>
        <w:gridCol w:w="1701"/>
        <w:gridCol w:w="1059"/>
        <w:gridCol w:w="1209"/>
        <w:gridCol w:w="904"/>
        <w:gridCol w:w="18"/>
        <w:gridCol w:w="993"/>
        <w:gridCol w:w="15"/>
        <w:gridCol w:w="9"/>
        <w:gridCol w:w="1026"/>
        <w:gridCol w:w="18"/>
        <w:gridCol w:w="9"/>
        <w:gridCol w:w="1080"/>
        <w:gridCol w:w="9"/>
      </w:tblGrid>
      <w:tr w:rsidR="005F495E" w:rsidRPr="005E7E0C" w:rsidTr="00740443">
        <w:trPr>
          <w:trHeight w:val="114"/>
        </w:trPr>
        <w:tc>
          <w:tcPr>
            <w:tcW w:w="3950" w:type="dxa"/>
            <w:tcBorders>
              <w:top w:val="single" w:sz="8" w:space="0" w:color="auto"/>
            </w:tcBorders>
            <w:vAlign w:val="bottom"/>
          </w:tcPr>
          <w:p w:rsidR="005F495E" w:rsidRPr="005E7E0C" w:rsidRDefault="005F495E" w:rsidP="00535240">
            <w:pPr>
              <w:tabs>
                <w:tab w:val="left" w:pos="0"/>
                <w:tab w:val="left" w:pos="40"/>
                <w:tab w:val="left" w:pos="1044"/>
              </w:tabs>
              <w:ind w:right="180"/>
              <w:rPr>
                <w:rFonts w:ascii="Times New Roman" w:hAnsi="Times New Roman"/>
                <w:bCs/>
                <w:noProof/>
                <w:color w:val="000000"/>
                <w:sz w:val="18"/>
                <w:szCs w:val="18"/>
                <w:lang w:val="tr-TR"/>
              </w:rPr>
            </w:pPr>
            <w:r w:rsidRPr="005E7E0C">
              <w:rPr>
                <w:rFonts w:ascii="Times New Roman" w:hAnsi="Times New Roman"/>
                <w:bCs/>
                <w:noProof/>
                <w:color w:val="000000"/>
                <w:sz w:val="18"/>
                <w:szCs w:val="18"/>
                <w:lang w:val="tr-TR"/>
              </w:rPr>
              <w:t xml:space="preserve">      </w:t>
            </w:r>
          </w:p>
        </w:tc>
        <w:tc>
          <w:tcPr>
            <w:tcW w:w="742" w:type="dxa"/>
            <w:gridSpan w:val="2"/>
            <w:tcBorders>
              <w:top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7870" w:type="dxa"/>
            <w:gridSpan w:val="9"/>
            <w:tcBorders>
              <w:top w:val="single" w:sz="8" w:space="0" w:color="auto"/>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5E7E0C">
              <w:rPr>
                <w:rFonts w:ascii="Times New Roman" w:hAnsi="Times New Roman"/>
                <w:b/>
                <w:bCs/>
                <w:color w:val="000000"/>
                <w:sz w:val="20"/>
                <w:lang w:val="tr-TR"/>
              </w:rPr>
              <w:t>Banka hissedarlarına atfolunan</w:t>
            </w:r>
          </w:p>
        </w:tc>
        <w:tc>
          <w:tcPr>
            <w:tcW w:w="1035" w:type="dxa"/>
            <w:gridSpan w:val="2"/>
            <w:vMerge w:val="restart"/>
            <w:tcBorders>
              <w:top w:val="single" w:sz="8" w:space="0" w:color="auto"/>
            </w:tcBorders>
            <w:vAlign w:val="bottom"/>
          </w:tcPr>
          <w:p w:rsidR="005F495E" w:rsidRPr="005E7E0C" w:rsidRDefault="005F495E" w:rsidP="00535240">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Azınlık hakları</w:t>
            </w:r>
          </w:p>
        </w:tc>
        <w:tc>
          <w:tcPr>
            <w:tcW w:w="1116" w:type="dxa"/>
            <w:gridSpan w:val="4"/>
            <w:vMerge w:val="restart"/>
            <w:tcBorders>
              <w:top w:val="single" w:sz="8" w:space="0" w:color="auto"/>
            </w:tcBorders>
            <w:vAlign w:val="bottom"/>
          </w:tcPr>
          <w:p w:rsidR="005F495E" w:rsidRPr="005E7E0C" w:rsidRDefault="005F495E" w:rsidP="00F37D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2"/>
              <w:jc w:val="right"/>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Toplam özkaynaklar</w:t>
            </w:r>
          </w:p>
        </w:tc>
      </w:tr>
      <w:tr w:rsidR="005F495E" w:rsidRPr="005E7E0C" w:rsidTr="00740443">
        <w:trPr>
          <w:trHeight w:val="114"/>
        </w:trPr>
        <w:tc>
          <w:tcPr>
            <w:tcW w:w="3950" w:type="dxa"/>
            <w:tcBorders>
              <w:bottom w:val="single" w:sz="8" w:space="0" w:color="auto"/>
            </w:tcBorders>
            <w:vAlign w:val="bottom"/>
          </w:tcPr>
          <w:p w:rsidR="005F495E" w:rsidRPr="005E7E0C" w:rsidRDefault="005F495E" w:rsidP="00535240">
            <w:pPr>
              <w:tabs>
                <w:tab w:val="left" w:pos="0"/>
                <w:tab w:val="left" w:pos="40"/>
                <w:tab w:val="left" w:pos="1044"/>
              </w:tabs>
              <w:ind w:right="180"/>
              <w:rPr>
                <w:rFonts w:ascii="Times New Roman" w:hAnsi="Times New Roman"/>
                <w:bCs/>
                <w:noProof/>
                <w:color w:val="000000"/>
                <w:sz w:val="18"/>
                <w:szCs w:val="18"/>
                <w:lang w:val="tr-TR"/>
              </w:rPr>
            </w:pPr>
          </w:p>
        </w:tc>
        <w:tc>
          <w:tcPr>
            <w:tcW w:w="742" w:type="dxa"/>
            <w:gridSpan w:val="2"/>
            <w:tcBorders>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Dipnot</w:t>
            </w:r>
          </w:p>
        </w:tc>
        <w:tc>
          <w:tcPr>
            <w:tcW w:w="868" w:type="dxa"/>
            <w:tcBorders>
              <w:top w:val="single" w:sz="8" w:space="0" w:color="auto"/>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p>
          <w:p w:rsidR="005F495E" w:rsidRPr="005E7E0C" w:rsidRDefault="00F758B4"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Ö</w:t>
            </w:r>
            <w:r w:rsidR="005F495E" w:rsidRPr="005E7E0C">
              <w:rPr>
                <w:rFonts w:ascii="Times New Roman" w:hAnsi="Times New Roman"/>
                <w:b/>
                <w:bCs/>
                <w:color w:val="000000"/>
                <w:sz w:val="18"/>
                <w:szCs w:val="18"/>
                <w:lang w:val="tr-TR"/>
              </w:rPr>
              <w:t>denmiş sermaye</w:t>
            </w:r>
          </w:p>
        </w:tc>
        <w:tc>
          <w:tcPr>
            <w:tcW w:w="1103" w:type="dxa"/>
            <w:tcBorders>
              <w:top w:val="single" w:sz="8" w:space="0" w:color="auto"/>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Hisse senedi ihraç primleri</w:t>
            </w:r>
          </w:p>
        </w:tc>
        <w:tc>
          <w:tcPr>
            <w:tcW w:w="1701" w:type="dxa"/>
            <w:tcBorders>
              <w:top w:val="single" w:sz="8" w:space="0" w:color="auto"/>
              <w:bottom w:val="single" w:sz="8" w:space="0" w:color="auto"/>
            </w:tcBorders>
            <w:vAlign w:val="bottom"/>
          </w:tcPr>
          <w:p w:rsidR="005F495E" w:rsidRPr="005E7E0C" w:rsidRDefault="005F495E" w:rsidP="005B32EF">
            <w:pPr>
              <w:tabs>
                <w:tab w:val="left" w:pos="0"/>
                <w:tab w:val="left" w:pos="40"/>
                <w:tab w:val="left" w:pos="720"/>
                <w:tab w:val="left" w:pos="15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3"/>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Satılmaya hazır finansal varlıklar değerleme farkları</w:t>
            </w:r>
          </w:p>
        </w:tc>
        <w:tc>
          <w:tcPr>
            <w:tcW w:w="1059" w:type="dxa"/>
            <w:tcBorders>
              <w:top w:val="single" w:sz="8" w:space="0" w:color="auto"/>
              <w:bottom w:val="single" w:sz="8" w:space="0" w:color="auto"/>
            </w:tcBorders>
            <w:vAlign w:val="bottom"/>
          </w:tcPr>
          <w:p w:rsidR="005F495E" w:rsidRPr="005E7E0C" w:rsidRDefault="00C52381" w:rsidP="00535240">
            <w:pPr>
              <w:tabs>
                <w:tab w:val="left" w:pos="0"/>
                <w:tab w:val="left" w:pos="40"/>
                <w:tab w:val="left" w:pos="9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85"/>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Kısıtlanmış yedekler</w:t>
            </w:r>
          </w:p>
        </w:tc>
        <w:tc>
          <w:tcPr>
            <w:tcW w:w="1209" w:type="dxa"/>
            <w:tcBorders>
              <w:top w:val="single" w:sz="8" w:space="0" w:color="auto"/>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0"/>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Yabancı para çevirim farkları</w:t>
            </w:r>
          </w:p>
        </w:tc>
        <w:tc>
          <w:tcPr>
            <w:tcW w:w="904" w:type="dxa"/>
            <w:tcBorders>
              <w:top w:val="single" w:sz="8" w:space="0" w:color="auto"/>
              <w:bottom w:val="single" w:sz="8" w:space="0" w:color="auto"/>
            </w:tcBorders>
            <w:vAlign w:val="bottom"/>
          </w:tcPr>
          <w:p w:rsidR="005F495E" w:rsidRPr="005E7E0C" w:rsidRDefault="005F495E" w:rsidP="000C76F8">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2"/>
              <w:jc w:val="right"/>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Yasal yedekler</w:t>
            </w:r>
          </w:p>
        </w:tc>
        <w:tc>
          <w:tcPr>
            <w:tcW w:w="1026" w:type="dxa"/>
            <w:gridSpan w:val="3"/>
            <w:tcBorders>
              <w:top w:val="single" w:sz="8" w:space="0" w:color="auto"/>
              <w:bottom w:val="single" w:sz="8" w:space="0" w:color="auto"/>
            </w:tcBorders>
            <w:vAlign w:val="bottom"/>
          </w:tcPr>
          <w:p w:rsidR="005F495E" w:rsidRPr="005E7E0C" w:rsidRDefault="005F495E" w:rsidP="000C76F8">
            <w:pPr>
              <w:ind w:right="68"/>
              <w:jc w:val="right"/>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Geçmiş yıllar karları</w:t>
            </w:r>
          </w:p>
        </w:tc>
        <w:tc>
          <w:tcPr>
            <w:tcW w:w="1035" w:type="dxa"/>
            <w:gridSpan w:val="2"/>
            <w:vMerge/>
            <w:tcBorders>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116" w:type="dxa"/>
            <w:gridSpan w:val="4"/>
            <w:vMerge/>
            <w:tcBorders>
              <w:bottom w:val="single" w:sz="8" w:space="0" w:color="auto"/>
            </w:tcBorders>
            <w:vAlign w:val="bottom"/>
          </w:tcPr>
          <w:p w:rsidR="005F495E" w:rsidRPr="005E7E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5F495E" w:rsidRPr="005E7E0C" w:rsidTr="00740443">
        <w:trPr>
          <w:trHeight w:val="114"/>
        </w:trPr>
        <w:tc>
          <w:tcPr>
            <w:tcW w:w="3950" w:type="dxa"/>
            <w:tcBorders>
              <w:top w:val="single" w:sz="8" w:space="0" w:color="auto"/>
            </w:tcBorders>
            <w:vAlign w:val="bottom"/>
          </w:tcPr>
          <w:p w:rsidR="005F495E" w:rsidRPr="005E7E0C" w:rsidRDefault="005F495E" w:rsidP="00535240">
            <w:pPr>
              <w:tabs>
                <w:tab w:val="left" w:pos="0"/>
                <w:tab w:val="left" w:pos="40"/>
                <w:tab w:val="left" w:pos="1044"/>
              </w:tabs>
              <w:ind w:right="180"/>
              <w:rPr>
                <w:rFonts w:ascii="Times New Roman" w:hAnsi="Times New Roman"/>
                <w:b/>
                <w:noProof/>
                <w:color w:val="000000"/>
                <w:sz w:val="18"/>
                <w:szCs w:val="18"/>
                <w:lang w:val="tr-TR"/>
              </w:rPr>
            </w:pPr>
          </w:p>
        </w:tc>
        <w:tc>
          <w:tcPr>
            <w:tcW w:w="742" w:type="dxa"/>
            <w:gridSpan w:val="2"/>
            <w:tcBorders>
              <w:top w:val="single" w:sz="8" w:space="0" w:color="auto"/>
            </w:tcBorders>
            <w:vAlign w:val="bottom"/>
          </w:tcPr>
          <w:p w:rsidR="005F495E" w:rsidRPr="005E7E0C" w:rsidRDefault="005F495E" w:rsidP="00535240">
            <w:pPr>
              <w:keepNext/>
              <w:keepLines/>
              <w:tabs>
                <w:tab w:val="left" w:pos="0"/>
                <w:tab w:val="left" w:pos="40"/>
              </w:tabs>
              <w:jc w:val="center"/>
              <w:rPr>
                <w:rFonts w:ascii="Times New Roman" w:hAnsi="Times New Roman"/>
                <w:b/>
                <w:noProof/>
                <w:color w:val="000000"/>
                <w:sz w:val="18"/>
                <w:szCs w:val="18"/>
                <w:lang w:val="tr-TR"/>
              </w:rPr>
            </w:pPr>
          </w:p>
        </w:tc>
        <w:tc>
          <w:tcPr>
            <w:tcW w:w="868" w:type="dxa"/>
            <w:tcBorders>
              <w:top w:val="single" w:sz="8" w:space="0" w:color="auto"/>
            </w:tcBorders>
            <w:vAlign w:val="bottom"/>
          </w:tcPr>
          <w:p w:rsidR="005F495E" w:rsidRPr="005E7E0C" w:rsidRDefault="005F495E" w:rsidP="00535240">
            <w:pPr>
              <w:keepNext/>
              <w:keepLines/>
              <w:tabs>
                <w:tab w:val="left" w:pos="0"/>
                <w:tab w:val="left" w:pos="40"/>
              </w:tabs>
              <w:jc w:val="right"/>
              <w:rPr>
                <w:rFonts w:ascii="Times New Roman" w:hAnsi="Times New Roman"/>
                <w:b/>
                <w:noProof/>
                <w:color w:val="000000"/>
                <w:sz w:val="18"/>
                <w:szCs w:val="18"/>
                <w:lang w:val="tr-TR"/>
              </w:rPr>
            </w:pPr>
          </w:p>
        </w:tc>
        <w:tc>
          <w:tcPr>
            <w:tcW w:w="1103" w:type="dxa"/>
            <w:tcBorders>
              <w:top w:val="single" w:sz="8" w:space="0" w:color="auto"/>
            </w:tcBorders>
            <w:vAlign w:val="bottom"/>
          </w:tcPr>
          <w:p w:rsidR="005F495E" w:rsidRPr="005E7E0C" w:rsidRDefault="005F495E" w:rsidP="00535240">
            <w:pPr>
              <w:keepNext/>
              <w:keepLines/>
              <w:jc w:val="right"/>
              <w:rPr>
                <w:rFonts w:ascii="Times New Roman" w:hAnsi="Times New Roman"/>
                <w:b/>
                <w:noProof/>
                <w:color w:val="000000"/>
                <w:sz w:val="18"/>
                <w:szCs w:val="18"/>
                <w:lang w:val="tr-TR"/>
              </w:rPr>
            </w:pPr>
          </w:p>
        </w:tc>
        <w:tc>
          <w:tcPr>
            <w:tcW w:w="1701" w:type="dxa"/>
            <w:tcBorders>
              <w:top w:val="single" w:sz="8" w:space="0" w:color="auto"/>
            </w:tcBorders>
            <w:vAlign w:val="bottom"/>
          </w:tcPr>
          <w:p w:rsidR="005F495E" w:rsidRPr="005E7E0C" w:rsidRDefault="005F495E" w:rsidP="00535240">
            <w:pPr>
              <w:keepNext/>
              <w:keepLines/>
              <w:tabs>
                <w:tab w:val="left" w:pos="0"/>
                <w:tab w:val="left" w:pos="40"/>
              </w:tabs>
              <w:jc w:val="right"/>
              <w:rPr>
                <w:rFonts w:ascii="Times New Roman" w:hAnsi="Times New Roman"/>
                <w:b/>
                <w:noProof/>
                <w:color w:val="000000"/>
                <w:sz w:val="18"/>
                <w:szCs w:val="18"/>
                <w:lang w:val="tr-TR"/>
              </w:rPr>
            </w:pPr>
          </w:p>
        </w:tc>
        <w:tc>
          <w:tcPr>
            <w:tcW w:w="1059" w:type="dxa"/>
            <w:tcBorders>
              <w:top w:val="single" w:sz="8" w:space="0" w:color="auto"/>
            </w:tcBorders>
            <w:vAlign w:val="bottom"/>
          </w:tcPr>
          <w:p w:rsidR="005F495E" w:rsidRPr="005E7E0C" w:rsidRDefault="005F495E" w:rsidP="00535240">
            <w:pPr>
              <w:keepNext/>
              <w:keepLines/>
              <w:tabs>
                <w:tab w:val="left" w:pos="952"/>
              </w:tabs>
              <w:ind w:right="85"/>
              <w:jc w:val="right"/>
              <w:rPr>
                <w:rFonts w:ascii="Times New Roman" w:hAnsi="Times New Roman"/>
                <w:b/>
                <w:noProof/>
                <w:color w:val="000000"/>
                <w:sz w:val="18"/>
                <w:szCs w:val="18"/>
                <w:lang w:val="tr-TR"/>
              </w:rPr>
            </w:pPr>
          </w:p>
        </w:tc>
        <w:tc>
          <w:tcPr>
            <w:tcW w:w="1209" w:type="dxa"/>
            <w:tcBorders>
              <w:top w:val="single" w:sz="8" w:space="0" w:color="auto"/>
            </w:tcBorders>
          </w:tcPr>
          <w:p w:rsidR="005F495E" w:rsidRPr="005E7E0C" w:rsidRDefault="005F495E" w:rsidP="005F495E">
            <w:pPr>
              <w:keepNext/>
              <w:keepLines/>
              <w:ind w:right="70"/>
              <w:jc w:val="right"/>
              <w:rPr>
                <w:rFonts w:ascii="Times New Roman" w:hAnsi="Times New Roman"/>
                <w:b/>
                <w:noProof/>
                <w:color w:val="000000"/>
                <w:sz w:val="18"/>
                <w:szCs w:val="18"/>
                <w:lang w:val="tr-TR"/>
              </w:rPr>
            </w:pPr>
          </w:p>
        </w:tc>
        <w:tc>
          <w:tcPr>
            <w:tcW w:w="904" w:type="dxa"/>
            <w:tcBorders>
              <w:top w:val="single" w:sz="8" w:space="0" w:color="auto"/>
            </w:tcBorders>
            <w:vAlign w:val="bottom"/>
          </w:tcPr>
          <w:p w:rsidR="005F495E" w:rsidRPr="005E7E0C" w:rsidRDefault="005F495E" w:rsidP="000C76F8">
            <w:pPr>
              <w:keepNext/>
              <w:keepLines/>
              <w:tabs>
                <w:tab w:val="left" w:pos="527"/>
              </w:tabs>
              <w:ind w:right="-22"/>
              <w:jc w:val="right"/>
              <w:rPr>
                <w:rFonts w:ascii="Times New Roman" w:hAnsi="Times New Roman"/>
                <w:b/>
                <w:noProof/>
                <w:color w:val="000000"/>
                <w:sz w:val="18"/>
                <w:szCs w:val="18"/>
                <w:lang w:val="tr-TR"/>
              </w:rPr>
            </w:pPr>
          </w:p>
        </w:tc>
        <w:tc>
          <w:tcPr>
            <w:tcW w:w="1026" w:type="dxa"/>
            <w:gridSpan w:val="3"/>
            <w:tcBorders>
              <w:top w:val="single" w:sz="8" w:space="0" w:color="auto"/>
            </w:tcBorders>
          </w:tcPr>
          <w:p w:rsidR="005F495E" w:rsidRPr="005E7E0C" w:rsidRDefault="005F495E" w:rsidP="000C76F8">
            <w:pPr>
              <w:keepNext/>
              <w:keepLines/>
              <w:ind w:right="68"/>
              <w:jc w:val="right"/>
              <w:rPr>
                <w:rFonts w:ascii="Times New Roman" w:hAnsi="Times New Roman"/>
                <w:b/>
                <w:noProof/>
                <w:color w:val="000000"/>
                <w:sz w:val="18"/>
                <w:szCs w:val="18"/>
                <w:lang w:val="tr-TR"/>
              </w:rPr>
            </w:pPr>
          </w:p>
        </w:tc>
        <w:tc>
          <w:tcPr>
            <w:tcW w:w="1035" w:type="dxa"/>
            <w:gridSpan w:val="2"/>
            <w:tcBorders>
              <w:top w:val="single" w:sz="8" w:space="0" w:color="auto"/>
            </w:tcBorders>
          </w:tcPr>
          <w:p w:rsidR="005F495E" w:rsidRPr="005E7E0C" w:rsidRDefault="005F495E" w:rsidP="00535240">
            <w:pPr>
              <w:keepNext/>
              <w:keepLines/>
              <w:jc w:val="right"/>
              <w:rPr>
                <w:rFonts w:ascii="Times New Roman" w:hAnsi="Times New Roman"/>
                <w:b/>
                <w:noProof/>
                <w:color w:val="000000"/>
                <w:sz w:val="18"/>
                <w:szCs w:val="18"/>
                <w:lang w:val="tr-TR"/>
              </w:rPr>
            </w:pPr>
          </w:p>
        </w:tc>
        <w:tc>
          <w:tcPr>
            <w:tcW w:w="1116" w:type="dxa"/>
            <w:gridSpan w:val="4"/>
            <w:tcBorders>
              <w:top w:val="single" w:sz="8" w:space="0" w:color="auto"/>
            </w:tcBorders>
            <w:vAlign w:val="bottom"/>
          </w:tcPr>
          <w:p w:rsidR="005F495E" w:rsidRPr="005E7E0C" w:rsidRDefault="005F495E" w:rsidP="00535240">
            <w:pPr>
              <w:keepNext/>
              <w:keepLines/>
              <w:tabs>
                <w:tab w:val="left" w:pos="7920"/>
              </w:tabs>
              <w:jc w:val="right"/>
              <w:rPr>
                <w:rFonts w:ascii="Times New Roman" w:hAnsi="Times New Roman"/>
                <w:b/>
                <w:noProof/>
                <w:color w:val="000000"/>
                <w:sz w:val="18"/>
                <w:szCs w:val="18"/>
                <w:lang w:val="tr-TR"/>
              </w:rPr>
            </w:pPr>
          </w:p>
        </w:tc>
      </w:tr>
      <w:tr w:rsidR="008B1D09" w:rsidRPr="005E7E0C" w:rsidTr="00740443">
        <w:trPr>
          <w:gridAfter w:val="1"/>
          <w:wAfter w:w="9" w:type="dxa"/>
          <w:trHeight w:val="221"/>
        </w:trPr>
        <w:tc>
          <w:tcPr>
            <w:tcW w:w="3950" w:type="dxa"/>
            <w:tcBorders>
              <w:bottom w:val="single" w:sz="8" w:space="0" w:color="auto"/>
            </w:tcBorders>
            <w:vAlign w:val="bottom"/>
          </w:tcPr>
          <w:p w:rsidR="008B1D09" w:rsidRPr="005E7E0C" w:rsidRDefault="008B1D09" w:rsidP="00535240">
            <w:pPr>
              <w:ind w:right="180"/>
              <w:rPr>
                <w:rFonts w:ascii="Times New Roman" w:hAnsi="Times New Roman"/>
                <w:b/>
                <w:bCs/>
                <w:noProof/>
                <w:color w:val="000000"/>
                <w:sz w:val="18"/>
                <w:szCs w:val="18"/>
                <w:lang w:val="tr-TR"/>
              </w:rPr>
            </w:pPr>
            <w:r w:rsidRPr="005E7E0C">
              <w:rPr>
                <w:rFonts w:ascii="Times New Roman" w:hAnsi="Times New Roman"/>
                <w:b/>
                <w:bCs/>
                <w:color w:val="000000"/>
                <w:sz w:val="18"/>
                <w:szCs w:val="18"/>
                <w:lang w:val="tr-TR"/>
              </w:rPr>
              <w:t>1 Ocak 2010 tarihi itibarıyla bakiyeler</w:t>
            </w:r>
          </w:p>
        </w:tc>
        <w:tc>
          <w:tcPr>
            <w:tcW w:w="742" w:type="dxa"/>
            <w:gridSpan w:val="2"/>
            <w:tcBorders>
              <w:bottom w:val="single" w:sz="8" w:space="0" w:color="auto"/>
            </w:tcBorders>
            <w:vAlign w:val="bottom"/>
          </w:tcPr>
          <w:p w:rsidR="008B1D09" w:rsidRPr="005E7E0C" w:rsidRDefault="008B1D09" w:rsidP="00DE3D39">
            <w:pPr>
              <w:jc w:val="center"/>
              <w:rPr>
                <w:rFonts w:ascii="Times New Roman" w:hAnsi="Times New Roman"/>
                <w:b/>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3,300,146</w:t>
            </w:r>
          </w:p>
        </w:tc>
        <w:tc>
          <w:tcPr>
            <w:tcW w:w="1103" w:type="dxa"/>
            <w:tcBorders>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724,320</w:t>
            </w:r>
          </w:p>
        </w:tc>
        <w:tc>
          <w:tcPr>
            <w:tcW w:w="1701" w:type="dxa"/>
            <w:tcBorders>
              <w:bottom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388,238</w:t>
            </w:r>
          </w:p>
        </w:tc>
        <w:tc>
          <w:tcPr>
            <w:tcW w:w="1059" w:type="dxa"/>
            <w:tcBorders>
              <w:bottom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14,282</w:t>
            </w:r>
          </w:p>
        </w:tc>
        <w:tc>
          <w:tcPr>
            <w:tcW w:w="1209" w:type="dxa"/>
            <w:tcBorders>
              <w:bottom w:val="single" w:sz="8"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46,759</w:t>
            </w:r>
          </w:p>
        </w:tc>
        <w:tc>
          <w:tcPr>
            <w:tcW w:w="922" w:type="dxa"/>
            <w:gridSpan w:val="2"/>
            <w:tcBorders>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384,414</w:t>
            </w:r>
          </w:p>
        </w:tc>
        <w:tc>
          <w:tcPr>
            <w:tcW w:w="993" w:type="dxa"/>
            <w:tcBorders>
              <w:bottom w:val="single" w:sz="8"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r w:rsidRPr="005E7E0C">
              <w:rPr>
                <w:rFonts w:ascii="Times New Roman" w:hAnsi="Times New Roman"/>
                <w:b/>
                <w:color w:val="000000"/>
                <w:sz w:val="18"/>
                <w:szCs w:val="18"/>
                <w:lang w:val="en-GB"/>
              </w:rPr>
              <w:t>2,862,909</w:t>
            </w:r>
          </w:p>
        </w:tc>
        <w:tc>
          <w:tcPr>
            <w:tcW w:w="1077" w:type="dxa"/>
            <w:gridSpan w:val="5"/>
            <w:tcBorders>
              <w:bottom w:val="single" w:sz="8" w:space="0" w:color="auto"/>
            </w:tcBorders>
            <w:vAlign w:val="bottom"/>
          </w:tcPr>
          <w:p w:rsidR="008B1D09" w:rsidRPr="005E7E0C" w:rsidRDefault="008B1D09" w:rsidP="008B1D09">
            <w:pPr>
              <w:tabs>
                <w:tab w:val="decimal" w:pos="922"/>
              </w:tabs>
              <w:ind w:right="-167"/>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303,345</w:t>
            </w:r>
          </w:p>
        </w:tc>
        <w:tc>
          <w:tcPr>
            <w:tcW w:w="1080" w:type="dxa"/>
            <w:tcBorders>
              <w:bottom w:val="single" w:sz="8" w:space="0" w:color="auto"/>
            </w:tcBorders>
            <w:vAlign w:val="bottom"/>
          </w:tcPr>
          <w:p w:rsidR="008B1D09" w:rsidRPr="005E7E0C" w:rsidRDefault="008B1D09" w:rsidP="008B1D09">
            <w:pPr>
              <w:tabs>
                <w:tab w:val="decimal" w:pos="938"/>
              </w:tabs>
              <w:ind w:right="-182"/>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8,024,413</w:t>
            </w:r>
          </w:p>
        </w:tc>
      </w:tr>
      <w:tr w:rsidR="008B1D09" w:rsidRPr="005E7E0C" w:rsidTr="00740443">
        <w:trPr>
          <w:gridAfter w:val="1"/>
          <w:wAfter w:w="9" w:type="dxa"/>
          <w:trHeight w:val="221"/>
        </w:trPr>
        <w:tc>
          <w:tcPr>
            <w:tcW w:w="3950" w:type="dxa"/>
            <w:tcBorders>
              <w:top w:val="single" w:sz="8" w:space="0" w:color="auto"/>
            </w:tcBorders>
            <w:vAlign w:val="bottom"/>
          </w:tcPr>
          <w:p w:rsidR="008B1D09" w:rsidRPr="005E7E0C" w:rsidRDefault="008B1D09" w:rsidP="00535240">
            <w:pPr>
              <w:ind w:right="180" w:hanging="244"/>
              <w:rPr>
                <w:rFonts w:ascii="Times New Roman" w:hAnsi="Times New Roman"/>
                <w:bCs/>
                <w:noProof/>
                <w:color w:val="000000"/>
                <w:sz w:val="18"/>
                <w:szCs w:val="18"/>
                <w:lang w:val="tr-TR"/>
              </w:rPr>
            </w:pPr>
          </w:p>
        </w:tc>
        <w:tc>
          <w:tcPr>
            <w:tcW w:w="742" w:type="dxa"/>
            <w:gridSpan w:val="2"/>
            <w:tcBorders>
              <w:top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3" w:type="dxa"/>
            <w:tcBorders>
              <w:top w:val="single" w:sz="8" w:space="0" w:color="auto"/>
            </w:tcBorders>
            <w:vAlign w:val="bottom"/>
          </w:tcPr>
          <w:p w:rsidR="008B1D09" w:rsidRPr="005E7E0C" w:rsidRDefault="008B1D09" w:rsidP="008B1D09">
            <w:pPr>
              <w:keepNext/>
              <w:keepLines/>
              <w:tabs>
                <w:tab w:val="decimal" w:pos="1054"/>
              </w:tabs>
              <w:ind w:right="-40"/>
              <w:jc w:val="both"/>
              <w:rPr>
                <w:rFonts w:ascii="Times New Roman" w:hAnsi="Times New Roman"/>
                <w:color w:val="000000"/>
                <w:sz w:val="18"/>
                <w:szCs w:val="18"/>
                <w:lang w:val="en-GB"/>
              </w:rPr>
            </w:pPr>
          </w:p>
        </w:tc>
        <w:tc>
          <w:tcPr>
            <w:tcW w:w="1701" w:type="dxa"/>
            <w:tcBorders>
              <w:top w:val="single" w:sz="8" w:space="0" w:color="auto"/>
            </w:tcBorders>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p>
        </w:tc>
        <w:tc>
          <w:tcPr>
            <w:tcW w:w="1059" w:type="dxa"/>
            <w:tcBorders>
              <w:top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209" w:type="dxa"/>
            <w:tcBorders>
              <w:top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922" w:type="dxa"/>
            <w:gridSpan w:val="2"/>
            <w:tcBorders>
              <w:top w:val="single" w:sz="8" w:space="0" w:color="auto"/>
            </w:tcBorders>
          </w:tcPr>
          <w:p w:rsidR="008B1D09" w:rsidRPr="005E7E0C" w:rsidRDefault="008B1D09" w:rsidP="00740443">
            <w:pPr>
              <w:tabs>
                <w:tab w:val="decimal" w:pos="792"/>
              </w:tabs>
              <w:ind w:right="-4"/>
              <w:rPr>
                <w:rFonts w:ascii="Times New Roman" w:hAnsi="Times New Roman"/>
                <w:bCs/>
                <w:color w:val="000000"/>
                <w:sz w:val="18"/>
                <w:szCs w:val="18"/>
                <w:lang w:val="en-GB"/>
              </w:rPr>
            </w:pPr>
          </w:p>
        </w:tc>
        <w:tc>
          <w:tcPr>
            <w:tcW w:w="993" w:type="dxa"/>
            <w:tcBorders>
              <w:top w:val="single" w:sz="8" w:space="0" w:color="auto"/>
            </w:tcBorders>
          </w:tcPr>
          <w:p w:rsidR="008B1D09" w:rsidRPr="005E7E0C" w:rsidRDefault="008B1D09" w:rsidP="00740443">
            <w:pPr>
              <w:tabs>
                <w:tab w:val="decimal" w:pos="792"/>
              </w:tabs>
              <w:jc w:val="right"/>
              <w:rPr>
                <w:rFonts w:ascii="Times New Roman" w:hAnsi="Times New Roman"/>
                <w:bCs/>
                <w:color w:val="000000"/>
                <w:sz w:val="18"/>
                <w:szCs w:val="18"/>
                <w:lang w:val="en-GB"/>
              </w:rPr>
            </w:pPr>
          </w:p>
        </w:tc>
        <w:tc>
          <w:tcPr>
            <w:tcW w:w="1077" w:type="dxa"/>
            <w:gridSpan w:val="5"/>
            <w:tcBorders>
              <w:top w:val="single" w:sz="8" w:space="0" w:color="auto"/>
            </w:tcBorders>
          </w:tcPr>
          <w:p w:rsidR="008B1D09" w:rsidRPr="005E7E0C" w:rsidRDefault="008B1D09" w:rsidP="008B1D09">
            <w:pPr>
              <w:tabs>
                <w:tab w:val="decimal" w:pos="935"/>
              </w:tabs>
              <w:ind w:right="-167"/>
              <w:jc w:val="both"/>
              <w:rPr>
                <w:rFonts w:ascii="Times New Roman" w:hAnsi="Times New Roman"/>
                <w:bCs/>
                <w:color w:val="000000"/>
                <w:sz w:val="18"/>
                <w:szCs w:val="18"/>
                <w:lang w:val="en-GB"/>
              </w:rPr>
            </w:pPr>
          </w:p>
        </w:tc>
        <w:tc>
          <w:tcPr>
            <w:tcW w:w="1080" w:type="dxa"/>
            <w:tcBorders>
              <w:top w:val="single" w:sz="8" w:space="0" w:color="auto"/>
            </w:tcBorders>
            <w:vAlign w:val="bottom"/>
          </w:tcPr>
          <w:p w:rsidR="008B1D09" w:rsidRPr="005E7E0C" w:rsidRDefault="008B1D09" w:rsidP="008B1D09">
            <w:pPr>
              <w:tabs>
                <w:tab w:val="decimal" w:pos="938"/>
              </w:tabs>
              <w:ind w:right="74"/>
              <w:jc w:val="both"/>
              <w:rPr>
                <w:rFonts w:ascii="Times New Roman" w:hAnsi="Times New Roman"/>
                <w:bCs/>
                <w:color w:val="000000"/>
                <w:sz w:val="18"/>
                <w:szCs w:val="18"/>
                <w:lang w:val="en-GB"/>
              </w:rPr>
            </w:pPr>
          </w:p>
        </w:tc>
      </w:tr>
      <w:tr w:rsidR="008B1D09" w:rsidRPr="005E7E0C" w:rsidTr="00740443">
        <w:trPr>
          <w:gridAfter w:val="1"/>
          <w:wAfter w:w="9" w:type="dxa"/>
          <w:trHeight w:val="273"/>
        </w:trPr>
        <w:tc>
          <w:tcPr>
            <w:tcW w:w="3950" w:type="dxa"/>
            <w:vAlign w:val="bottom"/>
          </w:tcPr>
          <w:p w:rsidR="008B1D09" w:rsidRPr="005E7E0C" w:rsidRDefault="008B1D09" w:rsidP="00535240">
            <w:pPr>
              <w:ind w:right="180"/>
              <w:rPr>
                <w:rFonts w:ascii="Times New Roman" w:hAnsi="Times New Roman"/>
                <w:b/>
                <w:bCs/>
                <w:i/>
                <w:color w:val="000000"/>
                <w:sz w:val="20"/>
                <w:lang w:val="tr-TR"/>
              </w:rPr>
            </w:pPr>
            <w:r w:rsidRPr="005E7E0C">
              <w:rPr>
                <w:rFonts w:ascii="Times New Roman" w:hAnsi="Times New Roman"/>
                <w:b/>
                <w:bCs/>
                <w:i/>
                <w:color w:val="000000"/>
                <w:sz w:val="20"/>
                <w:lang w:val="tr-TR"/>
              </w:rPr>
              <w:t>Toplam kapsamlı dönem net karı</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3" w:type="dxa"/>
            <w:vAlign w:val="bottom"/>
          </w:tcPr>
          <w:p w:rsidR="008B1D09" w:rsidRPr="005E7E0C" w:rsidRDefault="008B1D09" w:rsidP="008B1D09">
            <w:pPr>
              <w:keepNext/>
              <w:keepLines/>
              <w:tabs>
                <w:tab w:val="decimal" w:pos="1054"/>
              </w:tabs>
              <w:ind w:right="-40"/>
              <w:jc w:val="both"/>
              <w:rPr>
                <w:rFonts w:ascii="Times New Roman" w:hAnsi="Times New Roman"/>
                <w:bCs/>
                <w:color w:val="000000"/>
                <w:sz w:val="18"/>
                <w:szCs w:val="18"/>
                <w:lang w:val="en-GB"/>
              </w:rPr>
            </w:pPr>
          </w:p>
        </w:tc>
        <w:tc>
          <w:tcPr>
            <w:tcW w:w="1701" w:type="dxa"/>
            <w:vAlign w:val="bottom"/>
          </w:tcPr>
          <w:p w:rsidR="008B1D09" w:rsidRPr="005E7E0C" w:rsidRDefault="008B1D09" w:rsidP="008B1D09">
            <w:pPr>
              <w:keepNext/>
              <w:keepLines/>
              <w:ind w:right="41"/>
              <w:jc w:val="right"/>
              <w:rPr>
                <w:rFonts w:ascii="Times New Roman" w:hAnsi="Times New Roman"/>
                <w:color w:val="000000"/>
                <w:sz w:val="18"/>
                <w:szCs w:val="18"/>
                <w:lang w:val="en-GB"/>
              </w:rPr>
            </w:pPr>
          </w:p>
        </w:tc>
        <w:tc>
          <w:tcPr>
            <w:tcW w:w="1059" w:type="dxa"/>
            <w:vAlign w:val="bottom"/>
          </w:tcPr>
          <w:p w:rsidR="008B1D09" w:rsidRPr="005E7E0C" w:rsidRDefault="008B1D09" w:rsidP="008B1D09">
            <w:pPr>
              <w:keepNext/>
              <w:keepLines/>
              <w:tabs>
                <w:tab w:val="decimal" w:pos="1054"/>
              </w:tabs>
              <w:rPr>
                <w:rFonts w:ascii="Times New Roman" w:hAnsi="Times New Roman"/>
                <w:bCs/>
                <w:color w:val="000000"/>
                <w:sz w:val="18"/>
                <w:szCs w:val="18"/>
                <w:lang w:val="en-GB"/>
              </w:rPr>
            </w:pPr>
          </w:p>
        </w:tc>
        <w:tc>
          <w:tcPr>
            <w:tcW w:w="1209" w:type="dxa"/>
            <w:vAlign w:val="bottom"/>
          </w:tcPr>
          <w:p w:rsidR="008B1D09" w:rsidRPr="005E7E0C" w:rsidRDefault="008B1D09" w:rsidP="008B1D09">
            <w:pPr>
              <w:keepNext/>
              <w:keepLines/>
              <w:tabs>
                <w:tab w:val="decimal" w:pos="1054"/>
              </w:tabs>
              <w:rPr>
                <w:rFonts w:ascii="Times New Roman" w:hAnsi="Times New Roman"/>
                <w:bCs/>
                <w:color w:val="000000"/>
                <w:sz w:val="18"/>
                <w:szCs w:val="18"/>
                <w:lang w:val="en-GB"/>
              </w:rPr>
            </w:pP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p>
        </w:tc>
        <w:tc>
          <w:tcPr>
            <w:tcW w:w="993" w:type="dxa"/>
            <w:vAlign w:val="bottom"/>
          </w:tcPr>
          <w:p w:rsidR="008B1D09" w:rsidRPr="005E7E0C" w:rsidRDefault="008B1D09" w:rsidP="00740443">
            <w:pPr>
              <w:tabs>
                <w:tab w:val="decimal" w:pos="792"/>
              </w:tabs>
              <w:rPr>
                <w:rFonts w:ascii="Times New Roman" w:hAnsi="Times New Roman"/>
                <w:bCs/>
                <w:color w:val="000000"/>
                <w:sz w:val="18"/>
                <w:szCs w:val="18"/>
                <w:lang w:val="en-GB"/>
              </w:rPr>
            </w:pPr>
          </w:p>
        </w:tc>
        <w:tc>
          <w:tcPr>
            <w:tcW w:w="1077" w:type="dxa"/>
            <w:gridSpan w:val="5"/>
            <w:vAlign w:val="bottom"/>
          </w:tcPr>
          <w:p w:rsidR="008B1D09" w:rsidRPr="005E7E0C" w:rsidRDefault="008B1D09" w:rsidP="008B1D09">
            <w:pPr>
              <w:tabs>
                <w:tab w:val="decimal" w:pos="935"/>
              </w:tabs>
              <w:ind w:right="-167"/>
              <w:jc w:val="both"/>
              <w:rPr>
                <w:rFonts w:ascii="Times New Roman" w:hAnsi="Times New Roman"/>
                <w:bCs/>
                <w:color w:val="000000"/>
                <w:sz w:val="18"/>
                <w:szCs w:val="18"/>
                <w:lang w:val="en-GB"/>
              </w:rPr>
            </w:pPr>
          </w:p>
        </w:tc>
        <w:tc>
          <w:tcPr>
            <w:tcW w:w="1080" w:type="dxa"/>
            <w:vAlign w:val="bottom"/>
          </w:tcPr>
          <w:p w:rsidR="008B1D09" w:rsidRPr="005E7E0C" w:rsidRDefault="008B1D09" w:rsidP="008B1D09">
            <w:pPr>
              <w:tabs>
                <w:tab w:val="decimal" w:pos="938"/>
              </w:tabs>
              <w:ind w:right="74"/>
              <w:jc w:val="both"/>
              <w:rPr>
                <w:rFonts w:ascii="Times New Roman" w:hAnsi="Times New Roman"/>
                <w:bCs/>
                <w:color w:val="000000"/>
                <w:sz w:val="18"/>
                <w:szCs w:val="18"/>
                <w:lang w:val="en-GB"/>
              </w:rPr>
            </w:pPr>
          </w:p>
        </w:tc>
      </w:tr>
      <w:tr w:rsidR="008B1D09" w:rsidRPr="005E7E0C" w:rsidTr="00740443">
        <w:trPr>
          <w:gridAfter w:val="1"/>
          <w:wAfter w:w="9" w:type="dxa"/>
          <w:trHeight w:val="114"/>
        </w:trPr>
        <w:tc>
          <w:tcPr>
            <w:tcW w:w="3950" w:type="dxa"/>
            <w:vAlign w:val="bottom"/>
          </w:tcPr>
          <w:p w:rsidR="008B1D09" w:rsidRPr="005E7E0C" w:rsidRDefault="008B1D09" w:rsidP="00535240">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Dönem net karı</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93" w:type="dxa"/>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1,331,456</w:t>
            </w:r>
          </w:p>
        </w:tc>
        <w:tc>
          <w:tcPr>
            <w:tcW w:w="1077" w:type="dxa"/>
            <w:gridSpan w:val="5"/>
            <w:vAlign w:val="bottom"/>
          </w:tcPr>
          <w:p w:rsidR="008B1D09" w:rsidRPr="005E7E0C" w:rsidRDefault="008B1D09" w:rsidP="008B1D09">
            <w:pPr>
              <w:tabs>
                <w:tab w:val="decimal" w:pos="922"/>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(34,411)</w:t>
            </w:r>
          </w:p>
        </w:tc>
        <w:tc>
          <w:tcPr>
            <w:tcW w:w="1080" w:type="dxa"/>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1,297,045</w:t>
            </w:r>
          </w:p>
        </w:tc>
      </w:tr>
      <w:tr w:rsidR="008B1D09" w:rsidRPr="005E7E0C" w:rsidTr="00740443">
        <w:trPr>
          <w:gridAfter w:val="1"/>
          <w:wAfter w:w="9" w:type="dxa"/>
          <w:trHeight w:val="114"/>
        </w:trPr>
        <w:tc>
          <w:tcPr>
            <w:tcW w:w="3950" w:type="dxa"/>
            <w:vAlign w:val="bottom"/>
          </w:tcPr>
          <w:p w:rsidR="008B1D09" w:rsidRPr="005E7E0C" w:rsidRDefault="008B1D09" w:rsidP="00535240">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Diğer kapsamlı gelirler</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p>
        </w:tc>
        <w:tc>
          <w:tcPr>
            <w:tcW w:w="1701" w:type="dxa"/>
            <w:vAlign w:val="bottom"/>
          </w:tcPr>
          <w:p w:rsidR="008B1D09" w:rsidRPr="005E7E0C" w:rsidRDefault="008B1D09" w:rsidP="008B1D09">
            <w:pPr>
              <w:keepNext/>
              <w:keepLines/>
              <w:ind w:right="41"/>
              <w:jc w:val="right"/>
              <w:rPr>
                <w:rFonts w:ascii="Times New Roman" w:hAnsi="Times New Roman"/>
                <w:color w:val="000000"/>
                <w:sz w:val="18"/>
                <w:szCs w:val="18"/>
                <w:lang w:val="en-GB"/>
              </w:rPr>
            </w:pPr>
          </w:p>
        </w:tc>
        <w:tc>
          <w:tcPr>
            <w:tcW w:w="1059" w:type="dxa"/>
            <w:vAlign w:val="bottom"/>
          </w:tcPr>
          <w:p w:rsidR="008B1D09" w:rsidRPr="005E7E0C" w:rsidRDefault="008B1D09" w:rsidP="008B1D09">
            <w:pPr>
              <w:keepNext/>
              <w:keepLines/>
              <w:tabs>
                <w:tab w:val="decimal" w:pos="1054"/>
              </w:tabs>
              <w:rPr>
                <w:rFonts w:ascii="Times New Roman" w:hAnsi="Times New Roman"/>
                <w:bCs/>
                <w:color w:val="000000"/>
                <w:sz w:val="18"/>
                <w:szCs w:val="18"/>
                <w:lang w:val="en-GB"/>
              </w:rPr>
            </w:pP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p>
        </w:tc>
        <w:tc>
          <w:tcPr>
            <w:tcW w:w="993" w:type="dxa"/>
            <w:vAlign w:val="bottom"/>
          </w:tcPr>
          <w:p w:rsidR="008B1D09" w:rsidRPr="005E7E0C" w:rsidRDefault="008B1D09" w:rsidP="00740443">
            <w:pPr>
              <w:tabs>
                <w:tab w:val="decimal" w:pos="792"/>
              </w:tabs>
              <w:rPr>
                <w:rFonts w:ascii="Times New Roman" w:hAnsi="Times New Roman"/>
                <w:color w:val="000000"/>
                <w:sz w:val="18"/>
                <w:szCs w:val="18"/>
                <w:lang w:val="en-GB"/>
              </w:rPr>
            </w:pPr>
          </w:p>
        </w:tc>
        <w:tc>
          <w:tcPr>
            <w:tcW w:w="1077" w:type="dxa"/>
            <w:gridSpan w:val="5"/>
            <w:vAlign w:val="bottom"/>
          </w:tcPr>
          <w:p w:rsidR="008B1D09" w:rsidRPr="005E7E0C" w:rsidRDefault="008B1D09" w:rsidP="008B1D09">
            <w:pPr>
              <w:tabs>
                <w:tab w:val="decimal" w:pos="935"/>
              </w:tabs>
              <w:ind w:right="-167"/>
              <w:jc w:val="both"/>
              <w:rPr>
                <w:rFonts w:ascii="Times New Roman" w:hAnsi="Times New Roman"/>
                <w:bCs/>
                <w:color w:val="000000"/>
                <w:sz w:val="18"/>
                <w:szCs w:val="18"/>
                <w:lang w:val="en-GB"/>
              </w:rPr>
            </w:pPr>
          </w:p>
        </w:tc>
        <w:tc>
          <w:tcPr>
            <w:tcW w:w="1080" w:type="dxa"/>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p>
        </w:tc>
      </w:tr>
      <w:tr w:rsidR="008B1D09" w:rsidRPr="005E7E0C" w:rsidTr="00740443">
        <w:trPr>
          <w:gridAfter w:val="1"/>
          <w:wAfter w:w="9" w:type="dxa"/>
          <w:trHeight w:val="114"/>
        </w:trPr>
        <w:tc>
          <w:tcPr>
            <w:tcW w:w="3950" w:type="dxa"/>
            <w:vAlign w:val="bottom"/>
          </w:tcPr>
          <w:p w:rsidR="008B1D09" w:rsidRPr="005E7E0C" w:rsidRDefault="008B1D09" w:rsidP="00535240">
            <w:pPr>
              <w:ind w:right="180"/>
              <w:rPr>
                <w:rFonts w:ascii="Times New Roman" w:hAnsi="Times New Roman"/>
                <w:bCs/>
                <w:color w:val="000000"/>
                <w:sz w:val="18"/>
                <w:szCs w:val="18"/>
                <w:lang w:val="tr-TR"/>
              </w:rPr>
            </w:pPr>
            <w:r w:rsidRPr="005E7E0C">
              <w:rPr>
                <w:rFonts w:ascii="Times New Roman" w:hAnsi="Times New Roman"/>
                <w:bCs/>
                <w:color w:val="000000"/>
                <w:sz w:val="18"/>
                <w:szCs w:val="18"/>
                <w:lang w:val="tr-TR"/>
              </w:rPr>
              <w:t>Kısıtlanmış yedeklerdeki değişim, net</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59" w:type="dxa"/>
            <w:vAlign w:val="bottom"/>
          </w:tcPr>
          <w:p w:rsidR="008B1D09" w:rsidRPr="005E7E0C" w:rsidRDefault="008B1D09" w:rsidP="008B1D09">
            <w:pPr>
              <w:keepNext/>
              <w:keepLines/>
              <w:tabs>
                <w:tab w:val="decimal" w:pos="1054"/>
              </w:tabs>
              <w:rPr>
                <w:rFonts w:ascii="Times New Roman" w:hAnsi="Times New Roman"/>
                <w:bCs/>
                <w:color w:val="000000"/>
                <w:sz w:val="18"/>
                <w:szCs w:val="18"/>
                <w:lang w:val="en-GB"/>
              </w:rPr>
            </w:pPr>
            <w:r w:rsidRPr="005E7E0C">
              <w:rPr>
                <w:rFonts w:ascii="Times New Roman" w:hAnsi="Times New Roman"/>
                <w:bCs/>
                <w:color w:val="000000"/>
                <w:sz w:val="18"/>
                <w:szCs w:val="18"/>
                <w:lang w:val="en-GB"/>
              </w:rPr>
              <w:t>(14,282)</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93" w:type="dxa"/>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7" w:type="dxa"/>
            <w:gridSpan w:val="5"/>
            <w:vAlign w:val="bottom"/>
          </w:tcPr>
          <w:p w:rsidR="008B1D09" w:rsidRPr="005E7E0C" w:rsidRDefault="008B1D09" w:rsidP="008B1D09">
            <w:pPr>
              <w:tabs>
                <w:tab w:val="decimal" w:pos="922"/>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(9,950)</w:t>
            </w:r>
          </w:p>
        </w:tc>
        <w:tc>
          <w:tcPr>
            <w:tcW w:w="1080" w:type="dxa"/>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(24,232)</w:t>
            </w:r>
          </w:p>
        </w:tc>
      </w:tr>
      <w:tr w:rsidR="008B1D09" w:rsidRPr="005E7E0C" w:rsidTr="00740443">
        <w:trPr>
          <w:gridAfter w:val="1"/>
          <w:wAfter w:w="9" w:type="dxa"/>
          <w:trHeight w:val="114"/>
        </w:trPr>
        <w:tc>
          <w:tcPr>
            <w:tcW w:w="3950" w:type="dxa"/>
            <w:vAlign w:val="bottom"/>
          </w:tcPr>
          <w:p w:rsidR="008B1D09" w:rsidRPr="005E7E0C" w:rsidRDefault="008B1D09" w:rsidP="00535240">
            <w:pPr>
              <w:ind w:right="180"/>
              <w:rPr>
                <w:rFonts w:ascii="Times New Roman" w:hAnsi="Times New Roman"/>
                <w:bCs/>
                <w:color w:val="000000"/>
                <w:sz w:val="18"/>
                <w:szCs w:val="18"/>
                <w:lang w:val="tr-TR"/>
              </w:rPr>
            </w:pPr>
            <w:r w:rsidRPr="005E7E0C">
              <w:rPr>
                <w:rFonts w:ascii="Times New Roman" w:hAnsi="Times New Roman"/>
                <w:bCs/>
                <w:color w:val="000000"/>
                <w:sz w:val="18"/>
                <w:szCs w:val="18"/>
                <w:lang w:val="tr-TR"/>
              </w:rPr>
              <w:t>Yabancı para çevirim farkları</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59"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859</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93" w:type="dxa"/>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7" w:type="dxa"/>
            <w:gridSpan w:val="5"/>
            <w:vAlign w:val="bottom"/>
          </w:tcPr>
          <w:p w:rsidR="008B1D09" w:rsidRPr="005E7E0C" w:rsidRDefault="008B1D09" w:rsidP="008B1D09">
            <w:pPr>
              <w:tabs>
                <w:tab w:val="decimal" w:pos="935"/>
              </w:tabs>
              <w:ind w:right="-167"/>
              <w:jc w:val="both"/>
              <w:rPr>
                <w:rFonts w:ascii="Times New Roman" w:hAnsi="Times New Roman"/>
                <w:color w:val="000000"/>
                <w:sz w:val="18"/>
                <w:szCs w:val="18"/>
                <w:lang w:val="en-GB"/>
              </w:rPr>
            </w:pPr>
            <w:r w:rsidRPr="005E7E0C">
              <w:rPr>
                <w:rFonts w:ascii="Times New Roman" w:hAnsi="Times New Roman"/>
                <w:color w:val="000000"/>
                <w:sz w:val="18"/>
                <w:szCs w:val="18"/>
                <w:lang w:val="en-GB"/>
              </w:rPr>
              <w:t>49</w:t>
            </w:r>
          </w:p>
        </w:tc>
        <w:tc>
          <w:tcPr>
            <w:tcW w:w="1080" w:type="dxa"/>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908</w:t>
            </w:r>
          </w:p>
        </w:tc>
      </w:tr>
      <w:tr w:rsidR="008B1D09" w:rsidRPr="005E7E0C" w:rsidTr="00740443">
        <w:trPr>
          <w:gridAfter w:val="1"/>
          <w:wAfter w:w="9" w:type="dxa"/>
          <w:trHeight w:val="114"/>
        </w:trPr>
        <w:tc>
          <w:tcPr>
            <w:tcW w:w="3950" w:type="dxa"/>
            <w:vAlign w:val="bottom"/>
          </w:tcPr>
          <w:p w:rsidR="008B1D09" w:rsidRPr="005E7E0C" w:rsidRDefault="008B1D09" w:rsidP="00DE3D39">
            <w:pPr>
              <w:ind w:left="102" w:right="180" w:hanging="102"/>
              <w:rPr>
                <w:rFonts w:ascii="Times New Roman" w:hAnsi="Times New Roman"/>
                <w:bCs/>
                <w:color w:val="000000"/>
                <w:sz w:val="18"/>
                <w:szCs w:val="18"/>
                <w:lang w:val="tr-TR"/>
              </w:rPr>
            </w:pPr>
            <w:r w:rsidRPr="005E7E0C">
              <w:rPr>
                <w:rFonts w:ascii="Times New Roman" w:hAnsi="Times New Roman"/>
                <w:bCs/>
                <w:color w:val="000000"/>
                <w:sz w:val="18"/>
                <w:szCs w:val="18"/>
                <w:lang w:val="tr-TR"/>
              </w:rPr>
              <w:t>Satılmaya hazır finansal varlıkların gerçeğe uygun değerlerindeki net değişimler, vergi etkisi net</w:t>
            </w:r>
          </w:p>
        </w:tc>
        <w:tc>
          <w:tcPr>
            <w:tcW w:w="742" w:type="dxa"/>
            <w:gridSpan w:val="2"/>
            <w:vAlign w:val="bottom"/>
          </w:tcPr>
          <w:p w:rsidR="008B1D09" w:rsidRPr="005E7E0C" w:rsidRDefault="008B1D09" w:rsidP="00DE3D39">
            <w:pPr>
              <w:jc w:val="center"/>
              <w:rPr>
                <w:rFonts w:ascii="Times New Roman" w:hAnsi="Times New Roman"/>
                <w:sz w:val="18"/>
                <w:szCs w:val="18"/>
                <w:lang w:val="tr-TR"/>
              </w:rPr>
            </w:pPr>
            <w:r w:rsidRPr="005E7E0C">
              <w:rPr>
                <w:rFonts w:ascii="Times New Roman" w:hAnsi="Times New Roman"/>
                <w:sz w:val="18"/>
                <w:szCs w:val="18"/>
                <w:lang w:val="tr-TR"/>
              </w:rPr>
              <w:t>22</w:t>
            </w: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ind w:right="41"/>
              <w:jc w:val="right"/>
              <w:rPr>
                <w:lang w:val="en-GB"/>
              </w:rPr>
            </w:pPr>
            <w:r w:rsidRPr="005E7E0C">
              <w:rPr>
                <w:rFonts w:ascii="Times New Roman" w:hAnsi="Times New Roman"/>
                <w:color w:val="000000"/>
                <w:sz w:val="18"/>
                <w:szCs w:val="18"/>
                <w:lang w:val="en-GB"/>
              </w:rPr>
              <w:t>122,291</w:t>
            </w:r>
          </w:p>
        </w:tc>
        <w:tc>
          <w:tcPr>
            <w:tcW w:w="1059"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93" w:type="dxa"/>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7" w:type="dxa"/>
            <w:gridSpan w:val="5"/>
            <w:vAlign w:val="bottom"/>
          </w:tcPr>
          <w:p w:rsidR="008B1D09" w:rsidRPr="005E7E0C" w:rsidRDefault="008B1D09" w:rsidP="008B1D09">
            <w:pPr>
              <w:tabs>
                <w:tab w:val="decimal" w:pos="935"/>
              </w:tabs>
              <w:ind w:right="-167"/>
              <w:jc w:val="both"/>
              <w:rPr>
                <w:rFonts w:ascii="Times New Roman" w:hAnsi="Times New Roman"/>
                <w:color w:val="000000"/>
                <w:sz w:val="18"/>
                <w:szCs w:val="18"/>
                <w:lang w:val="en-GB"/>
              </w:rPr>
            </w:pPr>
            <w:r w:rsidRPr="005E7E0C">
              <w:rPr>
                <w:rFonts w:ascii="Times New Roman" w:hAnsi="Times New Roman"/>
                <w:color w:val="000000"/>
                <w:sz w:val="18"/>
                <w:szCs w:val="18"/>
                <w:lang w:val="en-GB"/>
              </w:rPr>
              <w:t>24,150</w:t>
            </w:r>
          </w:p>
        </w:tc>
        <w:tc>
          <w:tcPr>
            <w:tcW w:w="1080" w:type="dxa"/>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146,441</w:t>
            </w:r>
          </w:p>
        </w:tc>
      </w:tr>
      <w:tr w:rsidR="008B1D09" w:rsidRPr="005E7E0C" w:rsidTr="00740443">
        <w:trPr>
          <w:gridAfter w:val="1"/>
          <w:wAfter w:w="9" w:type="dxa"/>
          <w:trHeight w:val="114"/>
        </w:trPr>
        <w:tc>
          <w:tcPr>
            <w:tcW w:w="3950" w:type="dxa"/>
            <w:tcBorders>
              <w:bottom w:val="single" w:sz="8" w:space="0" w:color="auto"/>
            </w:tcBorders>
            <w:vAlign w:val="bottom"/>
          </w:tcPr>
          <w:p w:rsidR="008B1D09" w:rsidRPr="005E7E0C" w:rsidRDefault="008B1D09" w:rsidP="00DE3D39">
            <w:pPr>
              <w:ind w:left="102" w:right="180" w:hanging="102"/>
              <w:rPr>
                <w:rFonts w:ascii="Times New Roman" w:hAnsi="Times New Roman"/>
                <w:bCs/>
                <w:color w:val="000000"/>
                <w:sz w:val="18"/>
                <w:szCs w:val="18"/>
                <w:lang w:val="tr-TR"/>
              </w:rPr>
            </w:pPr>
            <w:r w:rsidRPr="005E7E0C">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42" w:type="dxa"/>
            <w:gridSpan w:val="2"/>
            <w:tcBorders>
              <w:bottom w:val="single" w:sz="8" w:space="0" w:color="auto"/>
            </w:tcBorders>
            <w:vAlign w:val="bottom"/>
          </w:tcPr>
          <w:p w:rsidR="008B1D09" w:rsidRPr="005E7E0C" w:rsidRDefault="008B1D09" w:rsidP="00DE3D39">
            <w:pPr>
              <w:jc w:val="center"/>
              <w:rPr>
                <w:rFonts w:ascii="Times New Roman" w:hAnsi="Times New Roman"/>
                <w:sz w:val="18"/>
                <w:szCs w:val="18"/>
                <w:lang w:val="tr-TR"/>
              </w:rPr>
            </w:pPr>
            <w:r w:rsidRPr="005E7E0C">
              <w:rPr>
                <w:rFonts w:ascii="Times New Roman" w:hAnsi="Times New Roman"/>
                <w:sz w:val="18"/>
                <w:szCs w:val="18"/>
                <w:lang w:val="tr-TR"/>
              </w:rPr>
              <w:t>22</w:t>
            </w: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tcBorders>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tcBorders>
              <w:bottom w:val="single" w:sz="8" w:space="0" w:color="auto"/>
            </w:tcBorders>
            <w:vAlign w:val="bottom"/>
          </w:tcPr>
          <w:p w:rsidR="008B1D09" w:rsidRPr="005E7E0C" w:rsidRDefault="008B1D09" w:rsidP="008B1D09">
            <w:pPr>
              <w:keepNext/>
              <w:keepLines/>
              <w:jc w:val="right"/>
              <w:rPr>
                <w:rFonts w:ascii="Times New Roman" w:hAnsi="Times New Roman"/>
                <w:color w:val="000000"/>
                <w:sz w:val="18"/>
                <w:szCs w:val="18"/>
                <w:lang w:val="en-GB"/>
              </w:rPr>
            </w:pPr>
            <w:r w:rsidRPr="005E7E0C">
              <w:rPr>
                <w:rFonts w:ascii="Times New Roman" w:hAnsi="Times New Roman"/>
                <w:color w:val="000000"/>
                <w:sz w:val="18"/>
                <w:szCs w:val="18"/>
                <w:lang w:val="en-GB"/>
              </w:rPr>
              <w:t>(101,716)</w:t>
            </w:r>
          </w:p>
        </w:tc>
        <w:tc>
          <w:tcPr>
            <w:tcW w:w="1059" w:type="dxa"/>
            <w:tcBorders>
              <w:bottom w:val="single" w:sz="8" w:space="0" w:color="auto"/>
            </w:tcBorders>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tcBorders>
              <w:bottom w:val="single" w:sz="8" w:space="0" w:color="auto"/>
            </w:tcBorders>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tcBorders>
              <w:bottom w:val="single" w:sz="8" w:space="0" w:color="auto"/>
            </w:tcBorders>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93" w:type="dxa"/>
            <w:tcBorders>
              <w:bottom w:val="single" w:sz="8" w:space="0" w:color="auto"/>
            </w:tcBorders>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77" w:type="dxa"/>
            <w:gridSpan w:val="5"/>
            <w:tcBorders>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80" w:type="dxa"/>
            <w:tcBorders>
              <w:bottom w:val="single" w:sz="8" w:space="0" w:color="auto"/>
            </w:tcBorders>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(101,716)</w:t>
            </w:r>
          </w:p>
        </w:tc>
      </w:tr>
      <w:tr w:rsidR="008B1D09" w:rsidRPr="005E7E0C" w:rsidTr="00740443">
        <w:trPr>
          <w:gridAfter w:val="1"/>
          <w:wAfter w:w="9" w:type="dxa"/>
          <w:trHeight w:val="114"/>
        </w:trPr>
        <w:tc>
          <w:tcPr>
            <w:tcW w:w="3950" w:type="dxa"/>
            <w:tcBorders>
              <w:top w:val="single" w:sz="8" w:space="0" w:color="auto"/>
            </w:tcBorders>
            <w:vAlign w:val="bottom"/>
          </w:tcPr>
          <w:p w:rsidR="008B1D09" w:rsidRPr="005E7E0C" w:rsidRDefault="008B1D09" w:rsidP="00535240">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Diğer kapsamlı gelirler toplamı</w:t>
            </w:r>
          </w:p>
        </w:tc>
        <w:tc>
          <w:tcPr>
            <w:tcW w:w="742" w:type="dxa"/>
            <w:gridSpan w:val="2"/>
            <w:tcBorders>
              <w:top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3" w:type="dxa"/>
            <w:tcBorders>
              <w:top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701" w:type="dxa"/>
            <w:tcBorders>
              <w:top w:val="single" w:sz="8" w:space="0" w:color="auto"/>
            </w:tcBorders>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20,575</w:t>
            </w:r>
          </w:p>
        </w:tc>
        <w:tc>
          <w:tcPr>
            <w:tcW w:w="1059" w:type="dxa"/>
            <w:tcBorders>
              <w:top w:val="single" w:sz="8" w:space="0" w:color="auto"/>
            </w:tcBorders>
            <w:vAlign w:val="bottom"/>
          </w:tcPr>
          <w:p w:rsidR="008B1D09" w:rsidRPr="005E7E0C" w:rsidRDefault="008B1D09" w:rsidP="008B1D09">
            <w:pPr>
              <w:keepNext/>
              <w:keepLines/>
              <w:tabs>
                <w:tab w:val="decimal" w:pos="1054"/>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(14,282)</w:t>
            </w:r>
          </w:p>
        </w:tc>
        <w:tc>
          <w:tcPr>
            <w:tcW w:w="1209" w:type="dxa"/>
            <w:tcBorders>
              <w:top w:val="single" w:sz="8" w:space="0" w:color="auto"/>
            </w:tcBorders>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859</w:t>
            </w:r>
          </w:p>
        </w:tc>
        <w:tc>
          <w:tcPr>
            <w:tcW w:w="922" w:type="dxa"/>
            <w:gridSpan w:val="2"/>
            <w:tcBorders>
              <w:top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993" w:type="dxa"/>
            <w:tcBorders>
              <w:top w:val="single" w:sz="8"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77" w:type="dxa"/>
            <w:gridSpan w:val="5"/>
            <w:tcBorders>
              <w:top w:val="single" w:sz="8" w:space="0" w:color="auto"/>
            </w:tcBorders>
            <w:vAlign w:val="bottom"/>
          </w:tcPr>
          <w:p w:rsidR="008B1D09" w:rsidRPr="005E7E0C" w:rsidRDefault="008B1D09" w:rsidP="008B1D09">
            <w:pPr>
              <w:tabs>
                <w:tab w:val="decimal" w:pos="935"/>
              </w:tabs>
              <w:ind w:right="-167"/>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14,249</w:t>
            </w:r>
          </w:p>
        </w:tc>
        <w:tc>
          <w:tcPr>
            <w:tcW w:w="1080" w:type="dxa"/>
            <w:tcBorders>
              <w:top w:val="single" w:sz="8" w:space="0" w:color="auto"/>
            </w:tcBorders>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21,401</w:t>
            </w:r>
          </w:p>
        </w:tc>
      </w:tr>
      <w:tr w:rsidR="008B1D09" w:rsidRPr="005E7E0C" w:rsidTr="00740443">
        <w:trPr>
          <w:gridAfter w:val="1"/>
          <w:wAfter w:w="9" w:type="dxa"/>
          <w:trHeight w:val="114"/>
        </w:trPr>
        <w:tc>
          <w:tcPr>
            <w:tcW w:w="3950" w:type="dxa"/>
            <w:tcBorders>
              <w:bottom w:val="single" w:sz="8" w:space="0" w:color="auto"/>
            </w:tcBorders>
            <w:vAlign w:val="bottom"/>
          </w:tcPr>
          <w:p w:rsidR="008B1D09" w:rsidRPr="005E7E0C" w:rsidRDefault="008B1D09" w:rsidP="00535240">
            <w:pPr>
              <w:ind w:right="180"/>
              <w:rPr>
                <w:rFonts w:ascii="Times New Roman" w:hAnsi="Times New Roman"/>
                <w:b/>
                <w:bCs/>
                <w:color w:val="000000"/>
                <w:sz w:val="18"/>
                <w:szCs w:val="18"/>
                <w:lang w:val="tr-TR"/>
              </w:rPr>
            </w:pPr>
          </w:p>
        </w:tc>
        <w:tc>
          <w:tcPr>
            <w:tcW w:w="742" w:type="dxa"/>
            <w:gridSpan w:val="2"/>
            <w:tcBorders>
              <w:bottom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103" w:type="dxa"/>
            <w:tcBorders>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p>
        </w:tc>
        <w:tc>
          <w:tcPr>
            <w:tcW w:w="1701" w:type="dxa"/>
            <w:tcBorders>
              <w:bottom w:val="single" w:sz="8" w:space="0" w:color="auto"/>
            </w:tcBorders>
          </w:tcPr>
          <w:p w:rsidR="008B1D09" w:rsidRPr="005E7E0C" w:rsidRDefault="008B1D09" w:rsidP="008B1D09">
            <w:pPr>
              <w:ind w:right="41"/>
              <w:jc w:val="right"/>
              <w:rPr>
                <w:rFonts w:ascii="Times New Roman" w:hAnsi="Times New Roman"/>
                <w:b/>
                <w:color w:val="000000"/>
                <w:sz w:val="18"/>
                <w:szCs w:val="18"/>
                <w:lang w:val="en-GB"/>
              </w:rPr>
            </w:pPr>
          </w:p>
        </w:tc>
        <w:tc>
          <w:tcPr>
            <w:tcW w:w="1059" w:type="dxa"/>
            <w:tcBorders>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209" w:type="dxa"/>
            <w:tcBorders>
              <w:bottom w:val="single" w:sz="8" w:space="0" w:color="auto"/>
            </w:tcBorders>
          </w:tcPr>
          <w:p w:rsidR="008B1D09" w:rsidRPr="005E7E0C" w:rsidRDefault="008B1D09" w:rsidP="008B1D09">
            <w:pPr>
              <w:tabs>
                <w:tab w:val="decimal" w:pos="1054"/>
              </w:tabs>
              <w:rPr>
                <w:rFonts w:ascii="Times New Roman" w:hAnsi="Times New Roman"/>
                <w:b/>
                <w:color w:val="000000"/>
                <w:sz w:val="18"/>
                <w:szCs w:val="18"/>
                <w:lang w:val="en-GB"/>
              </w:rPr>
            </w:pPr>
          </w:p>
        </w:tc>
        <w:tc>
          <w:tcPr>
            <w:tcW w:w="922" w:type="dxa"/>
            <w:gridSpan w:val="2"/>
            <w:tcBorders>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p>
        </w:tc>
        <w:tc>
          <w:tcPr>
            <w:tcW w:w="993" w:type="dxa"/>
            <w:tcBorders>
              <w:bottom w:val="single" w:sz="8"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p>
        </w:tc>
        <w:tc>
          <w:tcPr>
            <w:tcW w:w="1077" w:type="dxa"/>
            <w:gridSpan w:val="5"/>
            <w:tcBorders>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b/>
                <w:bCs/>
                <w:color w:val="000000"/>
                <w:sz w:val="18"/>
                <w:szCs w:val="18"/>
                <w:lang w:val="en-GB"/>
              </w:rPr>
            </w:pPr>
          </w:p>
        </w:tc>
        <w:tc>
          <w:tcPr>
            <w:tcW w:w="1080" w:type="dxa"/>
            <w:tcBorders>
              <w:bottom w:val="single" w:sz="8" w:space="0" w:color="auto"/>
            </w:tcBorders>
            <w:vAlign w:val="bottom"/>
          </w:tcPr>
          <w:p w:rsidR="008B1D09" w:rsidRPr="005E7E0C" w:rsidRDefault="008B1D09" w:rsidP="008B1D09">
            <w:pPr>
              <w:tabs>
                <w:tab w:val="decimal" w:pos="938"/>
              </w:tabs>
              <w:ind w:right="74"/>
              <w:jc w:val="both"/>
              <w:rPr>
                <w:rFonts w:ascii="Times New Roman" w:hAnsi="Times New Roman"/>
                <w:b/>
                <w:bCs/>
                <w:color w:val="000000"/>
                <w:sz w:val="18"/>
                <w:szCs w:val="18"/>
                <w:lang w:val="en-GB"/>
              </w:rPr>
            </w:pPr>
          </w:p>
        </w:tc>
      </w:tr>
      <w:tr w:rsidR="008B1D09" w:rsidRPr="005E7E0C" w:rsidDel="006870C6" w:rsidTr="00740443">
        <w:trPr>
          <w:gridAfter w:val="1"/>
          <w:wAfter w:w="9" w:type="dxa"/>
          <w:trHeight w:val="114"/>
        </w:trPr>
        <w:tc>
          <w:tcPr>
            <w:tcW w:w="3950" w:type="dxa"/>
            <w:tcBorders>
              <w:top w:val="single" w:sz="8" w:space="0" w:color="auto"/>
              <w:bottom w:val="single" w:sz="8" w:space="0" w:color="auto"/>
            </w:tcBorders>
            <w:vAlign w:val="bottom"/>
          </w:tcPr>
          <w:p w:rsidR="008B1D09" w:rsidRPr="005E7E0C" w:rsidRDefault="008B1D09" w:rsidP="00535240">
            <w:pPr>
              <w:ind w:right="180"/>
              <w:rPr>
                <w:rFonts w:ascii="Times New Roman" w:hAnsi="Times New Roman"/>
                <w:b/>
                <w:bCs/>
                <w:color w:val="000000"/>
                <w:sz w:val="18"/>
                <w:szCs w:val="18"/>
                <w:lang w:val="tr-TR"/>
              </w:rPr>
            </w:pPr>
            <w:r w:rsidRPr="005E7E0C">
              <w:rPr>
                <w:rFonts w:ascii="Times New Roman" w:hAnsi="Times New Roman"/>
                <w:b/>
                <w:bCs/>
                <w:color w:val="000000"/>
                <w:sz w:val="18"/>
                <w:szCs w:val="18"/>
                <w:lang w:val="tr-TR"/>
              </w:rPr>
              <w:t>Toplam kapsamlı dönem net karı</w:t>
            </w:r>
          </w:p>
        </w:tc>
        <w:tc>
          <w:tcPr>
            <w:tcW w:w="742" w:type="dxa"/>
            <w:gridSpan w:val="2"/>
            <w:tcBorders>
              <w:top w:val="single" w:sz="8" w:space="0" w:color="auto"/>
              <w:bottom w:val="single" w:sz="8" w:space="0" w:color="auto"/>
            </w:tcBorders>
            <w:vAlign w:val="bottom"/>
          </w:tcPr>
          <w:p w:rsidR="008B1D09" w:rsidRPr="005E7E0C" w:rsidRDefault="008B1D09" w:rsidP="00DE3D39">
            <w:pPr>
              <w:jc w:val="center"/>
              <w:rPr>
                <w:rFonts w:ascii="Times New Roman" w:hAnsi="Times New Roman"/>
                <w:sz w:val="18"/>
                <w:szCs w:val="18"/>
                <w:lang w:val="tr-TR"/>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3" w:type="dxa"/>
            <w:tcBorders>
              <w:top w:val="single" w:sz="8" w:space="0" w:color="auto"/>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701" w:type="dxa"/>
            <w:tcBorders>
              <w:top w:val="single" w:sz="8" w:space="0" w:color="auto"/>
              <w:bottom w:val="single" w:sz="8" w:space="0" w:color="auto"/>
            </w:tcBorders>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20,575</w:t>
            </w:r>
          </w:p>
        </w:tc>
        <w:tc>
          <w:tcPr>
            <w:tcW w:w="1059" w:type="dxa"/>
            <w:tcBorders>
              <w:top w:val="single" w:sz="8" w:space="0" w:color="auto"/>
              <w:bottom w:val="single" w:sz="8" w:space="0" w:color="auto"/>
            </w:tcBorders>
            <w:vAlign w:val="bottom"/>
          </w:tcPr>
          <w:p w:rsidR="008B1D09" w:rsidRPr="005E7E0C" w:rsidRDefault="008B1D09" w:rsidP="008B1D09">
            <w:pPr>
              <w:keepNext/>
              <w:keepLines/>
              <w:tabs>
                <w:tab w:val="decimal" w:pos="1054"/>
              </w:tabs>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(14,282)</w:t>
            </w:r>
          </w:p>
        </w:tc>
        <w:tc>
          <w:tcPr>
            <w:tcW w:w="1209" w:type="dxa"/>
            <w:tcBorders>
              <w:top w:val="single" w:sz="8" w:space="0" w:color="auto"/>
              <w:bottom w:val="single" w:sz="8" w:space="0" w:color="auto"/>
            </w:tcBorders>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859</w:t>
            </w:r>
          </w:p>
        </w:tc>
        <w:tc>
          <w:tcPr>
            <w:tcW w:w="922" w:type="dxa"/>
            <w:gridSpan w:val="2"/>
            <w:tcBorders>
              <w:top w:val="single" w:sz="8" w:space="0" w:color="auto"/>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993" w:type="dxa"/>
            <w:tcBorders>
              <w:top w:val="single" w:sz="8" w:space="0" w:color="auto"/>
              <w:bottom w:val="single" w:sz="8"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r w:rsidRPr="005E7E0C">
              <w:rPr>
                <w:rFonts w:ascii="Times New Roman" w:hAnsi="Times New Roman"/>
                <w:b/>
                <w:color w:val="000000"/>
                <w:sz w:val="18"/>
                <w:szCs w:val="18"/>
                <w:lang w:val="en-GB"/>
              </w:rPr>
              <w:t>1,331,456</w:t>
            </w:r>
          </w:p>
        </w:tc>
        <w:tc>
          <w:tcPr>
            <w:tcW w:w="1077" w:type="dxa"/>
            <w:gridSpan w:val="5"/>
            <w:tcBorders>
              <w:top w:val="single" w:sz="8" w:space="0" w:color="auto"/>
              <w:bottom w:val="single" w:sz="8" w:space="0" w:color="auto"/>
            </w:tcBorders>
            <w:vAlign w:val="bottom"/>
          </w:tcPr>
          <w:p w:rsidR="008B1D09" w:rsidRPr="005E7E0C" w:rsidDel="006870C6" w:rsidRDefault="008B1D09" w:rsidP="008B1D09">
            <w:pPr>
              <w:tabs>
                <w:tab w:val="decimal" w:pos="935"/>
              </w:tabs>
              <w:ind w:right="-167"/>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(20,162)</w:t>
            </w:r>
          </w:p>
        </w:tc>
        <w:tc>
          <w:tcPr>
            <w:tcW w:w="1080" w:type="dxa"/>
            <w:tcBorders>
              <w:top w:val="single" w:sz="8" w:space="0" w:color="auto"/>
              <w:bottom w:val="single" w:sz="8" w:space="0" w:color="auto"/>
            </w:tcBorders>
            <w:vAlign w:val="bottom"/>
          </w:tcPr>
          <w:p w:rsidR="008B1D09" w:rsidRPr="005E7E0C" w:rsidDel="006870C6" w:rsidRDefault="008B1D09" w:rsidP="008B1D09">
            <w:pPr>
              <w:tabs>
                <w:tab w:val="decimal" w:pos="938"/>
              </w:tabs>
              <w:ind w:right="74"/>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1,318,446</w:t>
            </w:r>
          </w:p>
        </w:tc>
      </w:tr>
      <w:tr w:rsidR="003979C2" w:rsidRPr="005E7E0C" w:rsidTr="00740443">
        <w:trPr>
          <w:gridAfter w:val="1"/>
          <w:wAfter w:w="9" w:type="dxa"/>
          <w:trHeight w:val="114"/>
        </w:trPr>
        <w:tc>
          <w:tcPr>
            <w:tcW w:w="3950" w:type="dxa"/>
            <w:tcBorders>
              <w:top w:val="single" w:sz="8" w:space="0" w:color="auto"/>
            </w:tcBorders>
            <w:vAlign w:val="bottom"/>
          </w:tcPr>
          <w:p w:rsidR="003979C2" w:rsidRPr="005E7E0C" w:rsidRDefault="003979C2" w:rsidP="00535240">
            <w:pPr>
              <w:ind w:right="180"/>
              <w:rPr>
                <w:rFonts w:ascii="Times New Roman" w:hAnsi="Times New Roman"/>
                <w:bCs/>
                <w:noProof/>
                <w:color w:val="000000"/>
                <w:sz w:val="18"/>
                <w:szCs w:val="18"/>
                <w:lang w:val="tr-TR"/>
              </w:rPr>
            </w:pPr>
          </w:p>
        </w:tc>
        <w:tc>
          <w:tcPr>
            <w:tcW w:w="742" w:type="dxa"/>
            <w:gridSpan w:val="2"/>
            <w:tcBorders>
              <w:top w:val="single" w:sz="8" w:space="0" w:color="auto"/>
            </w:tcBorders>
            <w:vAlign w:val="bottom"/>
          </w:tcPr>
          <w:p w:rsidR="003979C2" w:rsidRPr="005E7E0C" w:rsidRDefault="003979C2" w:rsidP="00535240">
            <w:pPr>
              <w:jc w:val="center"/>
              <w:rPr>
                <w:rFonts w:ascii="Times New Roman" w:hAnsi="Times New Roman"/>
                <w:noProof/>
                <w:sz w:val="18"/>
                <w:szCs w:val="18"/>
                <w:lang w:val="tr-TR"/>
              </w:rPr>
            </w:pPr>
          </w:p>
        </w:tc>
        <w:tc>
          <w:tcPr>
            <w:tcW w:w="868" w:type="dxa"/>
            <w:tcBorders>
              <w:top w:val="single" w:sz="8" w:space="0" w:color="auto"/>
            </w:tcBorders>
            <w:vAlign w:val="bottom"/>
          </w:tcPr>
          <w:p w:rsidR="003979C2" w:rsidRPr="005E7E0C" w:rsidRDefault="003979C2" w:rsidP="00535240">
            <w:pPr>
              <w:keepNext/>
              <w:keepLines/>
              <w:jc w:val="right"/>
              <w:rPr>
                <w:rFonts w:ascii="Times New Roman" w:hAnsi="Times New Roman"/>
                <w:bCs/>
                <w:color w:val="000000"/>
                <w:sz w:val="18"/>
                <w:szCs w:val="18"/>
                <w:lang w:val="tr-TR"/>
              </w:rPr>
            </w:pPr>
          </w:p>
        </w:tc>
        <w:tc>
          <w:tcPr>
            <w:tcW w:w="1103" w:type="dxa"/>
            <w:tcBorders>
              <w:top w:val="single" w:sz="8" w:space="0" w:color="auto"/>
            </w:tcBorders>
            <w:vAlign w:val="bottom"/>
          </w:tcPr>
          <w:p w:rsidR="003979C2" w:rsidRPr="005E7E0C" w:rsidRDefault="003979C2" w:rsidP="00E20C87">
            <w:pPr>
              <w:keepNext/>
              <w:keepLines/>
              <w:tabs>
                <w:tab w:val="decimal" w:pos="950"/>
                <w:tab w:val="decimal" w:pos="953"/>
              </w:tabs>
              <w:ind w:right="-40"/>
              <w:jc w:val="both"/>
              <w:rPr>
                <w:rFonts w:ascii="Times New Roman" w:hAnsi="Times New Roman"/>
                <w:bCs/>
                <w:color w:val="000000"/>
                <w:sz w:val="18"/>
                <w:szCs w:val="18"/>
                <w:lang w:val="tr-TR"/>
              </w:rPr>
            </w:pPr>
          </w:p>
        </w:tc>
        <w:tc>
          <w:tcPr>
            <w:tcW w:w="1701" w:type="dxa"/>
            <w:tcBorders>
              <w:top w:val="single" w:sz="8" w:space="0" w:color="auto"/>
            </w:tcBorders>
            <w:vAlign w:val="bottom"/>
          </w:tcPr>
          <w:p w:rsidR="003979C2" w:rsidRPr="005E7E0C" w:rsidRDefault="003979C2" w:rsidP="00DE3D39">
            <w:pPr>
              <w:keepNext/>
              <w:keepLines/>
              <w:ind w:right="102"/>
              <w:jc w:val="right"/>
              <w:rPr>
                <w:rFonts w:ascii="Times New Roman" w:hAnsi="Times New Roman"/>
                <w:b/>
                <w:bCs/>
                <w:color w:val="000000"/>
                <w:sz w:val="18"/>
                <w:szCs w:val="18"/>
                <w:lang w:val="tr-TR"/>
              </w:rPr>
            </w:pPr>
          </w:p>
        </w:tc>
        <w:tc>
          <w:tcPr>
            <w:tcW w:w="1059" w:type="dxa"/>
            <w:tcBorders>
              <w:top w:val="single" w:sz="8" w:space="0" w:color="auto"/>
            </w:tcBorders>
            <w:vAlign w:val="bottom"/>
          </w:tcPr>
          <w:p w:rsidR="003979C2" w:rsidRPr="005E7E0C" w:rsidRDefault="003979C2" w:rsidP="00DE3D39">
            <w:pPr>
              <w:keepNext/>
              <w:keepLines/>
              <w:tabs>
                <w:tab w:val="decimal" w:pos="952"/>
              </w:tabs>
              <w:ind w:right="85"/>
              <w:jc w:val="right"/>
              <w:rPr>
                <w:rFonts w:ascii="Times New Roman" w:hAnsi="Times New Roman"/>
                <w:noProof/>
                <w:color w:val="000000"/>
                <w:sz w:val="18"/>
                <w:szCs w:val="18"/>
                <w:lang w:val="tr-TR"/>
              </w:rPr>
            </w:pPr>
          </w:p>
        </w:tc>
        <w:tc>
          <w:tcPr>
            <w:tcW w:w="1209" w:type="dxa"/>
            <w:tcBorders>
              <w:top w:val="single" w:sz="8" w:space="0" w:color="auto"/>
            </w:tcBorders>
            <w:vAlign w:val="bottom"/>
          </w:tcPr>
          <w:p w:rsidR="003979C2" w:rsidRPr="005E7E0C" w:rsidRDefault="003979C2" w:rsidP="0098493F">
            <w:pPr>
              <w:keepNext/>
              <w:keepLines/>
              <w:ind w:right="70"/>
              <w:jc w:val="right"/>
              <w:rPr>
                <w:rFonts w:ascii="Times New Roman" w:hAnsi="Times New Roman"/>
                <w:b/>
                <w:noProof/>
                <w:color w:val="000000"/>
                <w:sz w:val="18"/>
                <w:szCs w:val="18"/>
                <w:lang w:val="tr-TR"/>
              </w:rPr>
            </w:pPr>
          </w:p>
        </w:tc>
        <w:tc>
          <w:tcPr>
            <w:tcW w:w="922" w:type="dxa"/>
            <w:gridSpan w:val="2"/>
            <w:tcBorders>
              <w:top w:val="single" w:sz="8" w:space="0" w:color="auto"/>
            </w:tcBorders>
            <w:vAlign w:val="bottom"/>
          </w:tcPr>
          <w:p w:rsidR="003979C2" w:rsidRPr="005E7E0C" w:rsidRDefault="003979C2" w:rsidP="00740443">
            <w:pPr>
              <w:keepNext/>
              <w:keepLines/>
              <w:tabs>
                <w:tab w:val="decimal" w:pos="669"/>
                <w:tab w:val="decimal" w:pos="702"/>
                <w:tab w:val="decimal" w:pos="792"/>
              </w:tabs>
              <w:ind w:right="-4"/>
              <w:rPr>
                <w:rFonts w:ascii="Times New Roman" w:hAnsi="Times New Roman"/>
                <w:noProof/>
                <w:color w:val="000000"/>
                <w:sz w:val="18"/>
                <w:szCs w:val="18"/>
                <w:lang w:val="tr-TR"/>
              </w:rPr>
            </w:pPr>
          </w:p>
        </w:tc>
        <w:tc>
          <w:tcPr>
            <w:tcW w:w="993" w:type="dxa"/>
            <w:tcBorders>
              <w:top w:val="single" w:sz="8" w:space="0" w:color="auto"/>
            </w:tcBorders>
            <w:vAlign w:val="bottom"/>
          </w:tcPr>
          <w:p w:rsidR="003979C2" w:rsidRPr="005E7E0C" w:rsidRDefault="003979C2" w:rsidP="00740443">
            <w:pPr>
              <w:keepNext/>
              <w:keepLines/>
              <w:tabs>
                <w:tab w:val="decimal" w:pos="792"/>
              </w:tabs>
              <w:ind w:right="68"/>
              <w:jc w:val="right"/>
              <w:rPr>
                <w:rFonts w:ascii="Times New Roman" w:hAnsi="Times New Roman"/>
                <w:b/>
                <w:noProof/>
                <w:color w:val="000000"/>
                <w:sz w:val="18"/>
                <w:szCs w:val="18"/>
                <w:lang w:val="tr-TR"/>
              </w:rPr>
            </w:pPr>
          </w:p>
        </w:tc>
        <w:tc>
          <w:tcPr>
            <w:tcW w:w="1077" w:type="dxa"/>
            <w:gridSpan w:val="5"/>
            <w:tcBorders>
              <w:top w:val="single" w:sz="8" w:space="0" w:color="auto"/>
            </w:tcBorders>
            <w:vAlign w:val="bottom"/>
          </w:tcPr>
          <w:p w:rsidR="003979C2" w:rsidRPr="005E7E0C" w:rsidRDefault="003979C2" w:rsidP="00DE3D39">
            <w:pPr>
              <w:keepNext/>
              <w:keepLines/>
              <w:tabs>
                <w:tab w:val="decimal" w:pos="810"/>
              </w:tabs>
              <w:jc w:val="right"/>
              <w:rPr>
                <w:rFonts w:ascii="Times New Roman" w:hAnsi="Times New Roman"/>
                <w:b/>
                <w:noProof/>
                <w:color w:val="000000"/>
                <w:sz w:val="18"/>
                <w:szCs w:val="18"/>
                <w:lang w:val="tr-TR"/>
              </w:rPr>
            </w:pPr>
          </w:p>
        </w:tc>
        <w:tc>
          <w:tcPr>
            <w:tcW w:w="1080" w:type="dxa"/>
            <w:tcBorders>
              <w:top w:val="single" w:sz="8" w:space="0" w:color="auto"/>
            </w:tcBorders>
            <w:vAlign w:val="bottom"/>
          </w:tcPr>
          <w:p w:rsidR="003979C2" w:rsidRPr="005E7E0C" w:rsidRDefault="003979C2" w:rsidP="002C0F2C">
            <w:pPr>
              <w:keepNext/>
              <w:keepLines/>
              <w:tabs>
                <w:tab w:val="left" w:pos="7920"/>
              </w:tabs>
              <w:ind w:right="15"/>
              <w:jc w:val="right"/>
              <w:rPr>
                <w:rFonts w:ascii="Times New Roman" w:hAnsi="Times New Roman"/>
                <w:b/>
                <w:noProof/>
                <w:color w:val="000000"/>
                <w:sz w:val="18"/>
                <w:szCs w:val="18"/>
                <w:lang w:val="tr-TR"/>
              </w:rPr>
            </w:pPr>
          </w:p>
        </w:tc>
      </w:tr>
      <w:tr w:rsidR="008B1D09" w:rsidRPr="005E7E0C" w:rsidTr="00740443">
        <w:trPr>
          <w:gridAfter w:val="1"/>
          <w:wAfter w:w="9" w:type="dxa"/>
          <w:trHeight w:val="114"/>
        </w:trPr>
        <w:tc>
          <w:tcPr>
            <w:tcW w:w="4552" w:type="dxa"/>
            <w:gridSpan w:val="2"/>
            <w:vAlign w:val="bottom"/>
          </w:tcPr>
          <w:p w:rsidR="008B1D09" w:rsidRPr="005E7E0C" w:rsidRDefault="008B1D09" w:rsidP="00535240">
            <w:pPr>
              <w:keepNext/>
              <w:keepLines/>
              <w:ind w:left="102" w:hanging="102"/>
              <w:rPr>
                <w:rFonts w:ascii="Times New Roman" w:hAnsi="Times New Roman"/>
                <w:b/>
                <w:i/>
                <w:color w:val="000000"/>
                <w:sz w:val="20"/>
                <w:lang w:val="tr-TR"/>
              </w:rPr>
            </w:pPr>
            <w:r w:rsidRPr="005E7E0C">
              <w:rPr>
                <w:rFonts w:ascii="Times New Roman" w:hAnsi="Times New Roman"/>
                <w:b/>
                <w:bCs/>
                <w:i/>
                <w:color w:val="000000"/>
                <w:sz w:val="20"/>
                <w:lang w:val="tr-TR"/>
              </w:rPr>
              <w:t>Özkaynaklar altında muhasebeleştirilen ortaklarla gerçekleştirilen işlemler</w:t>
            </w:r>
          </w:p>
        </w:tc>
        <w:tc>
          <w:tcPr>
            <w:tcW w:w="140" w:type="dxa"/>
            <w:vAlign w:val="bottom"/>
          </w:tcPr>
          <w:p w:rsidR="008B1D09" w:rsidRPr="005E7E0C" w:rsidRDefault="008B1D09" w:rsidP="00535240">
            <w:pPr>
              <w:jc w:val="center"/>
              <w:rPr>
                <w:rFonts w:ascii="Times New Roman" w:hAnsi="Times New Roman"/>
                <w:noProof/>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p>
        </w:tc>
        <w:tc>
          <w:tcPr>
            <w:tcW w:w="1701" w:type="dxa"/>
            <w:vAlign w:val="bottom"/>
          </w:tcPr>
          <w:p w:rsidR="008B1D09" w:rsidRPr="005E7E0C" w:rsidRDefault="008B1D09" w:rsidP="008B1D09">
            <w:pPr>
              <w:keepNext/>
              <w:keepLines/>
              <w:ind w:right="7"/>
              <w:jc w:val="right"/>
              <w:rPr>
                <w:rFonts w:ascii="Times New Roman" w:hAnsi="Times New Roman"/>
                <w:color w:val="000000"/>
                <w:sz w:val="18"/>
                <w:szCs w:val="18"/>
                <w:lang w:val="en-GB"/>
              </w:rPr>
            </w:pPr>
          </w:p>
        </w:tc>
        <w:tc>
          <w:tcPr>
            <w:tcW w:w="1059" w:type="dxa"/>
            <w:vAlign w:val="bottom"/>
          </w:tcPr>
          <w:p w:rsidR="008B1D09" w:rsidRPr="005E7E0C" w:rsidRDefault="008B1D09" w:rsidP="008B1D09">
            <w:pPr>
              <w:keepNext/>
              <w:keepLines/>
              <w:tabs>
                <w:tab w:val="decimal" w:pos="1054"/>
              </w:tabs>
              <w:rPr>
                <w:rFonts w:ascii="Times New Roman" w:hAnsi="Times New Roman"/>
                <w:bCs/>
                <w:color w:val="000000"/>
                <w:sz w:val="18"/>
                <w:szCs w:val="18"/>
                <w:lang w:val="en-GB"/>
              </w:rPr>
            </w:pPr>
          </w:p>
        </w:tc>
        <w:tc>
          <w:tcPr>
            <w:tcW w:w="1209" w:type="dxa"/>
            <w:vAlign w:val="bottom"/>
          </w:tcPr>
          <w:p w:rsidR="008B1D09" w:rsidRPr="005E7E0C" w:rsidRDefault="008B1D09" w:rsidP="008B1D09">
            <w:pPr>
              <w:tabs>
                <w:tab w:val="decimal" w:pos="1054"/>
              </w:tabs>
              <w:rPr>
                <w:rFonts w:ascii="Times New Roman" w:hAnsi="Times New Roman"/>
                <w:b/>
                <w:color w:val="000000"/>
                <w:sz w:val="18"/>
                <w:szCs w:val="18"/>
                <w:lang w:val="en-GB"/>
              </w:rPr>
            </w:pP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p>
        </w:tc>
        <w:tc>
          <w:tcPr>
            <w:tcW w:w="993" w:type="dxa"/>
            <w:vAlign w:val="bottom"/>
          </w:tcPr>
          <w:p w:rsidR="008B1D09" w:rsidRPr="005E7E0C" w:rsidRDefault="008B1D09" w:rsidP="00740443">
            <w:pPr>
              <w:tabs>
                <w:tab w:val="decimal" w:pos="792"/>
              </w:tabs>
              <w:rPr>
                <w:rFonts w:ascii="Times New Roman" w:hAnsi="Times New Roman"/>
                <w:b/>
                <w:color w:val="000000"/>
                <w:sz w:val="18"/>
                <w:szCs w:val="18"/>
                <w:lang w:val="en-GB"/>
              </w:rPr>
            </w:pPr>
          </w:p>
        </w:tc>
        <w:tc>
          <w:tcPr>
            <w:tcW w:w="1077" w:type="dxa"/>
            <w:gridSpan w:val="5"/>
            <w:vAlign w:val="bottom"/>
          </w:tcPr>
          <w:p w:rsidR="008B1D09" w:rsidRPr="005E7E0C" w:rsidRDefault="008B1D09" w:rsidP="008B1D09">
            <w:pPr>
              <w:tabs>
                <w:tab w:val="decimal" w:pos="935"/>
              </w:tabs>
              <w:ind w:right="-167"/>
              <w:jc w:val="both"/>
              <w:rPr>
                <w:rFonts w:ascii="Times New Roman" w:hAnsi="Times New Roman"/>
                <w:bCs/>
                <w:color w:val="000000"/>
                <w:sz w:val="18"/>
                <w:szCs w:val="18"/>
                <w:lang w:val="en-GB"/>
              </w:rPr>
            </w:pPr>
          </w:p>
        </w:tc>
        <w:tc>
          <w:tcPr>
            <w:tcW w:w="1080" w:type="dxa"/>
            <w:vAlign w:val="bottom"/>
          </w:tcPr>
          <w:p w:rsidR="008B1D09" w:rsidRPr="005E7E0C" w:rsidRDefault="008B1D09" w:rsidP="008B1D09">
            <w:pPr>
              <w:tabs>
                <w:tab w:val="decimal" w:pos="938"/>
              </w:tabs>
              <w:ind w:right="-182"/>
              <w:jc w:val="both"/>
              <w:rPr>
                <w:rFonts w:ascii="Times New Roman" w:hAnsi="Times New Roman"/>
                <w:b/>
                <w:bCs/>
                <w:color w:val="000000"/>
                <w:sz w:val="18"/>
                <w:szCs w:val="18"/>
                <w:lang w:val="en-GB"/>
              </w:rPr>
            </w:pPr>
          </w:p>
        </w:tc>
      </w:tr>
      <w:tr w:rsidR="008B1D09" w:rsidRPr="005E7E0C" w:rsidTr="00740443">
        <w:trPr>
          <w:trHeight w:val="114"/>
        </w:trPr>
        <w:tc>
          <w:tcPr>
            <w:tcW w:w="3950" w:type="dxa"/>
            <w:vAlign w:val="bottom"/>
          </w:tcPr>
          <w:p w:rsidR="008B1D09" w:rsidRPr="005E7E0C" w:rsidRDefault="008B1D09" w:rsidP="00535240">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Ödenmiş sermaye artırımı</w:t>
            </w:r>
          </w:p>
        </w:tc>
        <w:tc>
          <w:tcPr>
            <w:tcW w:w="742" w:type="dxa"/>
            <w:gridSpan w:val="2"/>
            <w:vAlign w:val="bottom"/>
          </w:tcPr>
          <w:p w:rsidR="008B1D09" w:rsidRPr="005E7E0C" w:rsidRDefault="008B1D09" w:rsidP="00535240">
            <w:pPr>
              <w:jc w:val="center"/>
              <w:rPr>
                <w:rFonts w:ascii="Times New Roman" w:hAnsi="Times New Roman"/>
                <w:noProof/>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17" w:type="dxa"/>
            <w:gridSpan w:val="3"/>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53" w:type="dxa"/>
            <w:gridSpan w:val="3"/>
            <w:vAlign w:val="bottom"/>
          </w:tcPr>
          <w:p w:rsidR="008B1D09" w:rsidRPr="005E7E0C" w:rsidRDefault="008B1D09" w:rsidP="008B1D09">
            <w:pPr>
              <w:keepNext/>
              <w:keepLines/>
              <w:tabs>
                <w:tab w:val="decimal" w:pos="935"/>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4,702</w:t>
            </w:r>
          </w:p>
        </w:tc>
        <w:tc>
          <w:tcPr>
            <w:tcW w:w="1089" w:type="dxa"/>
            <w:gridSpan w:val="2"/>
            <w:vAlign w:val="bottom"/>
          </w:tcPr>
          <w:p w:rsidR="008B1D09" w:rsidRPr="005E7E0C" w:rsidRDefault="008B1D09" w:rsidP="008B1D09">
            <w:pPr>
              <w:keepNext/>
              <w:keepLines/>
              <w:tabs>
                <w:tab w:val="decimal" w:pos="935"/>
              </w:tabs>
              <w:ind w:right="-167"/>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4,702</w:t>
            </w:r>
          </w:p>
        </w:tc>
      </w:tr>
      <w:tr w:rsidR="008B1D09" w:rsidRPr="005E7E0C" w:rsidTr="00740443">
        <w:trPr>
          <w:trHeight w:val="114"/>
        </w:trPr>
        <w:tc>
          <w:tcPr>
            <w:tcW w:w="3950" w:type="dxa"/>
            <w:vAlign w:val="bottom"/>
          </w:tcPr>
          <w:p w:rsidR="008B1D09" w:rsidRPr="005E7E0C" w:rsidRDefault="008B1D09" w:rsidP="00535240">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Yedeklere aktarılan tutarlar</w:t>
            </w:r>
          </w:p>
        </w:tc>
        <w:tc>
          <w:tcPr>
            <w:tcW w:w="742" w:type="dxa"/>
            <w:gridSpan w:val="2"/>
            <w:vAlign w:val="bottom"/>
          </w:tcPr>
          <w:p w:rsidR="008B1D09" w:rsidRPr="005E7E0C" w:rsidRDefault="008B1D09" w:rsidP="00535240">
            <w:pPr>
              <w:jc w:val="center"/>
              <w:rPr>
                <w:rFonts w:ascii="Times New Roman" w:hAnsi="Times New Roman"/>
                <w:noProof/>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123,473</w:t>
            </w:r>
          </w:p>
        </w:tc>
        <w:tc>
          <w:tcPr>
            <w:tcW w:w="1017" w:type="dxa"/>
            <w:gridSpan w:val="3"/>
            <w:vAlign w:val="bottom"/>
          </w:tcPr>
          <w:p w:rsidR="008B1D09" w:rsidRPr="005E7E0C" w:rsidRDefault="008B1D09" w:rsidP="00740443">
            <w:pPr>
              <w:keepNext/>
              <w:keepLines/>
              <w:tabs>
                <w:tab w:val="decimal" w:pos="792"/>
              </w:tabs>
              <w:ind w:right="35"/>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(123,473)</w:t>
            </w:r>
          </w:p>
        </w:tc>
        <w:tc>
          <w:tcPr>
            <w:tcW w:w="1053" w:type="dxa"/>
            <w:gridSpan w:val="3"/>
            <w:vAlign w:val="bottom"/>
          </w:tcPr>
          <w:p w:rsidR="008B1D09" w:rsidRPr="005E7E0C" w:rsidRDefault="008B1D09" w:rsidP="008B1D09">
            <w:pPr>
              <w:keepNext/>
              <w:keepLines/>
              <w:tabs>
                <w:tab w:val="decimal" w:pos="935"/>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089" w:type="dxa"/>
            <w:gridSpan w:val="2"/>
            <w:vAlign w:val="bottom"/>
          </w:tcPr>
          <w:p w:rsidR="008B1D09" w:rsidRPr="005E7E0C" w:rsidRDefault="008B1D09" w:rsidP="008B1D09">
            <w:pPr>
              <w:keepNext/>
              <w:keepLines/>
              <w:tabs>
                <w:tab w:val="decimal" w:pos="938"/>
              </w:tabs>
              <w:ind w:right="-182"/>
              <w:jc w:val="both"/>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r>
      <w:tr w:rsidR="008B1D09" w:rsidRPr="005E7E0C" w:rsidTr="00740443">
        <w:trPr>
          <w:trHeight w:val="114"/>
        </w:trPr>
        <w:tc>
          <w:tcPr>
            <w:tcW w:w="3950" w:type="dxa"/>
            <w:vAlign w:val="bottom"/>
          </w:tcPr>
          <w:p w:rsidR="008B1D09" w:rsidRPr="005E7E0C" w:rsidRDefault="008B1D09" w:rsidP="00535240">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Dağıtılan temettü</w:t>
            </w:r>
          </w:p>
        </w:tc>
        <w:tc>
          <w:tcPr>
            <w:tcW w:w="742" w:type="dxa"/>
            <w:gridSpan w:val="2"/>
            <w:vAlign w:val="bottom"/>
          </w:tcPr>
          <w:p w:rsidR="008B1D09" w:rsidRPr="005E7E0C" w:rsidRDefault="008B1D09" w:rsidP="00535240">
            <w:pPr>
              <w:jc w:val="center"/>
              <w:rPr>
                <w:rFonts w:ascii="Times New Roman" w:hAnsi="Times New Roman"/>
                <w:sz w:val="18"/>
                <w:szCs w:val="18"/>
                <w:lang w:val="tr-TR"/>
              </w:rPr>
            </w:pPr>
          </w:p>
        </w:tc>
        <w:tc>
          <w:tcPr>
            <w:tcW w:w="868" w:type="dxa"/>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17" w:type="dxa"/>
            <w:gridSpan w:val="3"/>
            <w:vAlign w:val="bottom"/>
          </w:tcPr>
          <w:p w:rsidR="008B1D09" w:rsidRPr="005E7E0C" w:rsidRDefault="008B1D09" w:rsidP="00740443">
            <w:pPr>
              <w:tabs>
                <w:tab w:val="decimal" w:pos="792"/>
              </w:tabs>
              <w:ind w:right="35"/>
              <w:rPr>
                <w:rFonts w:ascii="Times New Roman" w:hAnsi="Times New Roman"/>
                <w:bCs/>
                <w:color w:val="000000"/>
                <w:sz w:val="18"/>
                <w:szCs w:val="18"/>
                <w:lang w:val="en-GB"/>
              </w:rPr>
            </w:pPr>
            <w:r w:rsidRPr="005E7E0C">
              <w:rPr>
                <w:rFonts w:ascii="Times New Roman" w:hAnsi="Times New Roman"/>
                <w:bCs/>
                <w:color w:val="000000"/>
                <w:sz w:val="18"/>
                <w:szCs w:val="18"/>
                <w:lang w:val="en-GB"/>
              </w:rPr>
              <w:t>(120,765)</w:t>
            </w:r>
          </w:p>
        </w:tc>
        <w:tc>
          <w:tcPr>
            <w:tcW w:w="1053" w:type="dxa"/>
            <w:gridSpan w:val="3"/>
            <w:vAlign w:val="bottom"/>
          </w:tcPr>
          <w:p w:rsidR="008B1D09" w:rsidRPr="005E7E0C" w:rsidRDefault="008B1D09" w:rsidP="008B1D09">
            <w:pPr>
              <w:tabs>
                <w:tab w:val="decimal" w:pos="935"/>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(329)</w:t>
            </w:r>
          </w:p>
        </w:tc>
        <w:tc>
          <w:tcPr>
            <w:tcW w:w="1089" w:type="dxa"/>
            <w:gridSpan w:val="2"/>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(121,094)</w:t>
            </w:r>
          </w:p>
        </w:tc>
      </w:tr>
      <w:tr w:rsidR="008B1D09" w:rsidRPr="005E7E0C" w:rsidTr="00740443">
        <w:trPr>
          <w:trHeight w:val="114"/>
        </w:trPr>
        <w:tc>
          <w:tcPr>
            <w:tcW w:w="3950" w:type="dxa"/>
            <w:tcBorders>
              <w:bottom w:val="single" w:sz="8" w:space="0" w:color="auto"/>
            </w:tcBorders>
            <w:vAlign w:val="bottom"/>
          </w:tcPr>
          <w:p w:rsidR="008B1D09" w:rsidRPr="005E7E0C" w:rsidRDefault="008B1D09" w:rsidP="00535240">
            <w:pPr>
              <w:pStyle w:val="Heading5"/>
              <w:jc w:val="left"/>
              <w:rPr>
                <w:rFonts w:ascii="Times New Roman" w:hAnsi="Times New Roman"/>
                <w:b w:val="0"/>
                <w:sz w:val="18"/>
                <w:szCs w:val="18"/>
                <w:u w:val="none"/>
                <w:lang w:val="tr-TR"/>
              </w:rPr>
            </w:pPr>
            <w:r w:rsidRPr="005E7E0C">
              <w:rPr>
                <w:rFonts w:ascii="Times New Roman" w:hAnsi="Times New Roman"/>
                <w:b w:val="0"/>
                <w:sz w:val="18"/>
                <w:szCs w:val="18"/>
                <w:u w:val="none"/>
                <w:lang w:val="tr-TR"/>
              </w:rPr>
              <w:t>Diğer</w:t>
            </w:r>
          </w:p>
        </w:tc>
        <w:tc>
          <w:tcPr>
            <w:tcW w:w="742" w:type="dxa"/>
            <w:gridSpan w:val="2"/>
            <w:tcBorders>
              <w:bottom w:val="single" w:sz="8" w:space="0" w:color="auto"/>
            </w:tcBorders>
            <w:vAlign w:val="bottom"/>
          </w:tcPr>
          <w:p w:rsidR="008B1D09" w:rsidRPr="005E7E0C" w:rsidRDefault="008B1D09" w:rsidP="00535240">
            <w:pPr>
              <w:jc w:val="center"/>
              <w:rPr>
                <w:rFonts w:ascii="Times New Roman" w:hAnsi="Times New Roman"/>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103" w:type="dxa"/>
            <w:tcBorders>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701" w:type="dxa"/>
            <w:tcBorders>
              <w:bottom w:val="single" w:sz="8" w:space="0" w:color="auto"/>
            </w:tcBorders>
            <w:vAlign w:val="bottom"/>
          </w:tcPr>
          <w:p w:rsidR="008B1D09" w:rsidRPr="005E7E0C" w:rsidRDefault="008B1D09" w:rsidP="008B1D09">
            <w:pPr>
              <w:keepNext/>
              <w:keepLines/>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tcBorders>
              <w:bottom w:val="single" w:sz="8" w:space="0" w:color="auto"/>
            </w:tcBorders>
            <w:vAlign w:val="bottom"/>
          </w:tcPr>
          <w:p w:rsidR="008B1D09" w:rsidRPr="005E7E0C" w:rsidRDefault="008B1D09" w:rsidP="008B1D09">
            <w:pPr>
              <w:keepNext/>
              <w:keepLines/>
              <w:ind w:right="41"/>
              <w:jc w:val="right"/>
              <w:rPr>
                <w:rFonts w:ascii="Times New Roman" w:hAnsi="Times New Roman"/>
                <w:bCs/>
                <w:color w:val="000000"/>
                <w:sz w:val="18"/>
                <w:szCs w:val="18"/>
                <w:lang w:val="en-GB"/>
              </w:rPr>
            </w:pPr>
            <w:r w:rsidRPr="005E7E0C">
              <w:rPr>
                <w:rFonts w:ascii="Times New Roman" w:hAnsi="Times New Roman"/>
                <w:bCs/>
                <w:color w:val="000000"/>
                <w:sz w:val="18"/>
                <w:szCs w:val="18"/>
                <w:lang w:val="en-GB"/>
              </w:rPr>
              <w:t>-</w:t>
            </w:r>
          </w:p>
        </w:tc>
        <w:tc>
          <w:tcPr>
            <w:tcW w:w="1209" w:type="dxa"/>
            <w:tcBorders>
              <w:bottom w:val="single" w:sz="8" w:space="0" w:color="auto"/>
            </w:tcBorders>
            <w:vAlign w:val="bottom"/>
          </w:tcPr>
          <w:p w:rsidR="008B1D09" w:rsidRPr="005E7E0C" w:rsidRDefault="008B1D09" w:rsidP="008B1D09">
            <w:pPr>
              <w:tabs>
                <w:tab w:val="decimal" w:pos="1054"/>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922" w:type="dxa"/>
            <w:gridSpan w:val="2"/>
            <w:tcBorders>
              <w:bottom w:val="single" w:sz="8" w:space="0" w:color="auto"/>
            </w:tcBorders>
            <w:vAlign w:val="bottom"/>
          </w:tcPr>
          <w:p w:rsidR="008B1D09" w:rsidRPr="005E7E0C" w:rsidRDefault="008B1D09" w:rsidP="00740443">
            <w:pPr>
              <w:tabs>
                <w:tab w:val="decimal" w:pos="792"/>
              </w:tabs>
              <w:ind w:right="-4"/>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17" w:type="dxa"/>
            <w:gridSpan w:val="3"/>
            <w:tcBorders>
              <w:bottom w:val="single" w:sz="8" w:space="0" w:color="auto"/>
            </w:tcBorders>
            <w:vAlign w:val="bottom"/>
          </w:tcPr>
          <w:p w:rsidR="008B1D09" w:rsidRPr="005E7E0C" w:rsidRDefault="008B1D09" w:rsidP="00740443">
            <w:pPr>
              <w:tabs>
                <w:tab w:val="decimal" w:pos="792"/>
              </w:tabs>
              <w:rPr>
                <w:rFonts w:ascii="Times New Roman" w:hAnsi="Times New Roman"/>
                <w:color w:val="000000"/>
                <w:sz w:val="18"/>
                <w:szCs w:val="18"/>
                <w:lang w:val="en-GB"/>
              </w:rPr>
            </w:pPr>
            <w:r w:rsidRPr="005E7E0C">
              <w:rPr>
                <w:rFonts w:ascii="Times New Roman" w:hAnsi="Times New Roman"/>
                <w:color w:val="000000"/>
                <w:sz w:val="18"/>
                <w:szCs w:val="18"/>
                <w:lang w:val="en-GB"/>
              </w:rPr>
              <w:t>-</w:t>
            </w:r>
          </w:p>
        </w:tc>
        <w:tc>
          <w:tcPr>
            <w:tcW w:w="1053" w:type="dxa"/>
            <w:gridSpan w:val="3"/>
            <w:tcBorders>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bCs/>
                <w:color w:val="000000"/>
                <w:sz w:val="18"/>
                <w:szCs w:val="18"/>
                <w:lang w:val="en-GB"/>
              </w:rPr>
            </w:pPr>
            <w:r w:rsidRPr="005E7E0C">
              <w:rPr>
                <w:rFonts w:ascii="Times New Roman" w:hAnsi="Times New Roman"/>
                <w:bCs/>
                <w:color w:val="000000"/>
                <w:sz w:val="18"/>
                <w:szCs w:val="18"/>
                <w:lang w:val="en-GB"/>
              </w:rPr>
              <w:t>4,608</w:t>
            </w:r>
          </w:p>
        </w:tc>
        <w:tc>
          <w:tcPr>
            <w:tcW w:w="1089" w:type="dxa"/>
            <w:gridSpan w:val="2"/>
            <w:tcBorders>
              <w:bottom w:val="single" w:sz="8" w:space="0" w:color="auto"/>
            </w:tcBorders>
            <w:vAlign w:val="bottom"/>
          </w:tcPr>
          <w:p w:rsidR="008B1D09" w:rsidRPr="005E7E0C" w:rsidRDefault="008B1D09" w:rsidP="008B1D09">
            <w:pPr>
              <w:tabs>
                <w:tab w:val="decimal" w:pos="935"/>
              </w:tabs>
              <w:ind w:right="35"/>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4,608</w:t>
            </w:r>
          </w:p>
        </w:tc>
      </w:tr>
      <w:tr w:rsidR="008B1D09" w:rsidRPr="005E7E0C" w:rsidTr="00740443">
        <w:trPr>
          <w:trHeight w:val="283"/>
        </w:trPr>
        <w:tc>
          <w:tcPr>
            <w:tcW w:w="3950" w:type="dxa"/>
            <w:tcBorders>
              <w:top w:val="single" w:sz="8" w:space="0" w:color="auto"/>
            </w:tcBorders>
            <w:vAlign w:val="bottom"/>
          </w:tcPr>
          <w:p w:rsidR="008B1D09" w:rsidRPr="005E7E0C" w:rsidRDefault="008B1D09" w:rsidP="00535240">
            <w:pPr>
              <w:pStyle w:val="Heading5"/>
              <w:jc w:val="left"/>
              <w:rPr>
                <w:rFonts w:ascii="Times New Roman" w:hAnsi="Times New Roman"/>
                <w:sz w:val="18"/>
                <w:szCs w:val="18"/>
                <w:u w:val="none"/>
                <w:lang w:val="tr-TR"/>
              </w:rPr>
            </w:pPr>
            <w:r w:rsidRPr="005E7E0C">
              <w:rPr>
                <w:rFonts w:ascii="Times New Roman" w:hAnsi="Times New Roman"/>
                <w:sz w:val="18"/>
                <w:szCs w:val="18"/>
                <w:u w:val="none"/>
                <w:lang w:val="tr-TR"/>
              </w:rPr>
              <w:t>Ortaklara yapılan dağıtımlar toplamı</w:t>
            </w:r>
          </w:p>
        </w:tc>
        <w:tc>
          <w:tcPr>
            <w:tcW w:w="742" w:type="dxa"/>
            <w:gridSpan w:val="2"/>
            <w:tcBorders>
              <w:top w:val="single" w:sz="8" w:space="0" w:color="auto"/>
            </w:tcBorders>
            <w:vAlign w:val="bottom"/>
          </w:tcPr>
          <w:p w:rsidR="008B1D09" w:rsidRPr="005E7E0C" w:rsidRDefault="008B1D09" w:rsidP="00535240">
            <w:pPr>
              <w:jc w:val="center"/>
              <w:rPr>
                <w:rFonts w:ascii="Times New Roman" w:hAnsi="Times New Roman"/>
                <w:noProof/>
                <w:sz w:val="18"/>
                <w:szCs w:val="18"/>
                <w:lang w:val="tr-TR"/>
              </w:rPr>
            </w:pPr>
          </w:p>
        </w:tc>
        <w:tc>
          <w:tcPr>
            <w:tcW w:w="868" w:type="dxa"/>
            <w:tcBorders>
              <w:top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3" w:type="dxa"/>
            <w:tcBorders>
              <w:top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701" w:type="dxa"/>
            <w:tcBorders>
              <w:top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tcBorders>
              <w:top w:val="single" w:sz="8" w:space="0" w:color="auto"/>
            </w:tcBorders>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209" w:type="dxa"/>
            <w:tcBorders>
              <w:top w:val="single" w:sz="8"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922" w:type="dxa"/>
            <w:gridSpan w:val="2"/>
            <w:tcBorders>
              <w:top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123,473</w:t>
            </w:r>
          </w:p>
        </w:tc>
        <w:tc>
          <w:tcPr>
            <w:tcW w:w="1017" w:type="dxa"/>
            <w:gridSpan w:val="3"/>
            <w:tcBorders>
              <w:top w:val="single" w:sz="8" w:space="0" w:color="auto"/>
            </w:tcBorders>
            <w:vAlign w:val="bottom"/>
          </w:tcPr>
          <w:p w:rsidR="008B1D09" w:rsidRPr="005E7E0C" w:rsidRDefault="008B1D09" w:rsidP="00740443">
            <w:pPr>
              <w:tabs>
                <w:tab w:val="decimal" w:pos="792"/>
              </w:tabs>
              <w:ind w:right="35"/>
              <w:rPr>
                <w:rFonts w:ascii="Times New Roman" w:hAnsi="Times New Roman"/>
                <w:b/>
                <w:bCs/>
                <w:color w:val="000000"/>
                <w:sz w:val="18"/>
                <w:szCs w:val="18"/>
                <w:lang w:val="en-GB"/>
              </w:rPr>
            </w:pPr>
            <w:r w:rsidRPr="005E7E0C">
              <w:rPr>
                <w:rFonts w:ascii="Times New Roman" w:hAnsi="Times New Roman"/>
                <w:b/>
                <w:sz w:val="18"/>
                <w:szCs w:val="18"/>
                <w:lang w:val="en-GB"/>
              </w:rPr>
              <w:t>(244,238)</w:t>
            </w:r>
          </w:p>
        </w:tc>
        <w:tc>
          <w:tcPr>
            <w:tcW w:w="1053" w:type="dxa"/>
            <w:gridSpan w:val="3"/>
            <w:tcBorders>
              <w:top w:val="single" w:sz="8" w:space="0" w:color="auto"/>
            </w:tcBorders>
            <w:vAlign w:val="bottom"/>
          </w:tcPr>
          <w:p w:rsidR="008B1D09" w:rsidRPr="005E7E0C" w:rsidRDefault="008B1D09" w:rsidP="008B1D09">
            <w:pPr>
              <w:tabs>
                <w:tab w:val="decimal" w:pos="935"/>
              </w:tabs>
              <w:ind w:right="-167"/>
              <w:jc w:val="both"/>
              <w:rPr>
                <w:rFonts w:ascii="Times New Roman" w:hAnsi="Times New Roman"/>
                <w:b/>
                <w:bCs/>
                <w:color w:val="000000"/>
                <w:sz w:val="18"/>
                <w:szCs w:val="18"/>
                <w:lang w:val="en-GB"/>
              </w:rPr>
            </w:pPr>
            <w:r w:rsidRPr="005E7E0C">
              <w:rPr>
                <w:rFonts w:ascii="Times New Roman" w:hAnsi="Times New Roman"/>
                <w:b/>
                <w:sz w:val="18"/>
                <w:szCs w:val="18"/>
                <w:lang w:val="en-GB"/>
              </w:rPr>
              <w:t>8,981</w:t>
            </w:r>
          </w:p>
        </w:tc>
        <w:tc>
          <w:tcPr>
            <w:tcW w:w="1089" w:type="dxa"/>
            <w:gridSpan w:val="2"/>
            <w:tcBorders>
              <w:top w:val="single" w:sz="8" w:space="0" w:color="auto"/>
            </w:tcBorders>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(111,784)</w:t>
            </w:r>
          </w:p>
        </w:tc>
      </w:tr>
      <w:tr w:rsidR="008B1D09" w:rsidRPr="005E7E0C" w:rsidTr="00740443">
        <w:trPr>
          <w:gridAfter w:val="1"/>
          <w:wAfter w:w="9" w:type="dxa"/>
          <w:trHeight w:val="114"/>
        </w:trPr>
        <w:tc>
          <w:tcPr>
            <w:tcW w:w="3950" w:type="dxa"/>
            <w:tcBorders>
              <w:bottom w:val="single" w:sz="8" w:space="0" w:color="auto"/>
            </w:tcBorders>
            <w:vAlign w:val="bottom"/>
          </w:tcPr>
          <w:p w:rsidR="008B1D09" w:rsidRPr="005E7E0C" w:rsidRDefault="008B1D09" w:rsidP="00535240">
            <w:pPr>
              <w:pStyle w:val="Heading5"/>
              <w:jc w:val="left"/>
              <w:rPr>
                <w:rFonts w:ascii="Times New Roman" w:hAnsi="Times New Roman"/>
                <w:sz w:val="18"/>
                <w:szCs w:val="18"/>
                <w:u w:val="none"/>
                <w:lang w:val="tr-TR"/>
              </w:rPr>
            </w:pPr>
          </w:p>
        </w:tc>
        <w:tc>
          <w:tcPr>
            <w:tcW w:w="742" w:type="dxa"/>
            <w:gridSpan w:val="2"/>
            <w:tcBorders>
              <w:bottom w:val="single" w:sz="8" w:space="0" w:color="auto"/>
            </w:tcBorders>
            <w:vAlign w:val="bottom"/>
          </w:tcPr>
          <w:p w:rsidR="008B1D09" w:rsidRPr="005E7E0C" w:rsidRDefault="008B1D09" w:rsidP="00535240">
            <w:pPr>
              <w:jc w:val="center"/>
              <w:rPr>
                <w:rFonts w:ascii="Times New Roman" w:hAnsi="Times New Roman"/>
                <w:noProof/>
                <w:sz w:val="18"/>
                <w:szCs w:val="18"/>
                <w:lang w:val="tr-TR"/>
              </w:rPr>
            </w:pPr>
          </w:p>
        </w:tc>
        <w:tc>
          <w:tcPr>
            <w:tcW w:w="868" w:type="dxa"/>
            <w:tcBorders>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103" w:type="dxa"/>
            <w:tcBorders>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p>
        </w:tc>
        <w:tc>
          <w:tcPr>
            <w:tcW w:w="1701" w:type="dxa"/>
            <w:tcBorders>
              <w:bottom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p>
        </w:tc>
        <w:tc>
          <w:tcPr>
            <w:tcW w:w="1059" w:type="dxa"/>
            <w:tcBorders>
              <w:bottom w:val="single" w:sz="8" w:space="0" w:color="auto"/>
            </w:tcBorders>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p>
        </w:tc>
        <w:tc>
          <w:tcPr>
            <w:tcW w:w="1209" w:type="dxa"/>
            <w:tcBorders>
              <w:bottom w:val="single" w:sz="8"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p>
        </w:tc>
        <w:tc>
          <w:tcPr>
            <w:tcW w:w="922" w:type="dxa"/>
            <w:gridSpan w:val="2"/>
            <w:tcBorders>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p>
        </w:tc>
        <w:tc>
          <w:tcPr>
            <w:tcW w:w="993" w:type="dxa"/>
            <w:tcBorders>
              <w:bottom w:val="single" w:sz="8" w:space="0" w:color="auto"/>
            </w:tcBorders>
            <w:vAlign w:val="bottom"/>
          </w:tcPr>
          <w:p w:rsidR="008B1D09" w:rsidRPr="005E7E0C" w:rsidRDefault="008B1D09" w:rsidP="00740443">
            <w:pPr>
              <w:tabs>
                <w:tab w:val="decimal" w:pos="792"/>
              </w:tabs>
              <w:ind w:right="35"/>
              <w:rPr>
                <w:rFonts w:ascii="Times New Roman" w:hAnsi="Times New Roman"/>
                <w:b/>
                <w:bCs/>
                <w:color w:val="000000"/>
                <w:sz w:val="18"/>
                <w:szCs w:val="18"/>
                <w:lang w:val="en-GB"/>
              </w:rPr>
            </w:pPr>
          </w:p>
        </w:tc>
        <w:tc>
          <w:tcPr>
            <w:tcW w:w="1077" w:type="dxa"/>
            <w:gridSpan w:val="5"/>
            <w:tcBorders>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b/>
                <w:bCs/>
                <w:color w:val="000000"/>
                <w:sz w:val="18"/>
                <w:szCs w:val="18"/>
                <w:lang w:val="en-GB"/>
              </w:rPr>
            </w:pPr>
          </w:p>
        </w:tc>
        <w:tc>
          <w:tcPr>
            <w:tcW w:w="1080" w:type="dxa"/>
            <w:tcBorders>
              <w:bottom w:val="single" w:sz="8" w:space="0" w:color="auto"/>
            </w:tcBorders>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p>
        </w:tc>
      </w:tr>
      <w:tr w:rsidR="008B1D09" w:rsidRPr="005E7E0C" w:rsidTr="00740443">
        <w:trPr>
          <w:gridAfter w:val="1"/>
          <w:wAfter w:w="9" w:type="dxa"/>
          <w:trHeight w:val="114"/>
        </w:trPr>
        <w:tc>
          <w:tcPr>
            <w:tcW w:w="3950" w:type="dxa"/>
            <w:tcBorders>
              <w:top w:val="single" w:sz="8" w:space="0" w:color="auto"/>
              <w:bottom w:val="single" w:sz="8" w:space="0" w:color="auto"/>
            </w:tcBorders>
            <w:vAlign w:val="bottom"/>
          </w:tcPr>
          <w:p w:rsidR="008B1D09" w:rsidRPr="005E7E0C" w:rsidRDefault="008B1D09" w:rsidP="00535240">
            <w:pPr>
              <w:pStyle w:val="Heading5"/>
              <w:jc w:val="left"/>
              <w:rPr>
                <w:rFonts w:ascii="Times New Roman" w:hAnsi="Times New Roman"/>
                <w:sz w:val="18"/>
                <w:szCs w:val="18"/>
                <w:u w:val="none"/>
                <w:lang w:val="tr-TR"/>
              </w:rPr>
            </w:pPr>
            <w:r w:rsidRPr="005E7E0C">
              <w:rPr>
                <w:rFonts w:ascii="Times New Roman" w:hAnsi="Times New Roman"/>
                <w:sz w:val="18"/>
                <w:szCs w:val="18"/>
                <w:u w:val="none"/>
                <w:lang w:val="tr-TR"/>
              </w:rPr>
              <w:t>Ortaklarla gerçekleştirilen işlemler toplamı</w:t>
            </w:r>
          </w:p>
        </w:tc>
        <w:tc>
          <w:tcPr>
            <w:tcW w:w="742" w:type="dxa"/>
            <w:gridSpan w:val="2"/>
            <w:tcBorders>
              <w:top w:val="single" w:sz="8" w:space="0" w:color="auto"/>
              <w:bottom w:val="single" w:sz="8" w:space="0" w:color="auto"/>
            </w:tcBorders>
            <w:vAlign w:val="bottom"/>
          </w:tcPr>
          <w:p w:rsidR="008B1D09" w:rsidRPr="005E7E0C" w:rsidRDefault="008B1D09" w:rsidP="00535240">
            <w:pPr>
              <w:jc w:val="center"/>
              <w:rPr>
                <w:rFonts w:ascii="Times New Roman" w:hAnsi="Times New Roman"/>
                <w:noProof/>
                <w:sz w:val="18"/>
                <w:szCs w:val="18"/>
                <w:lang w:val="tr-TR"/>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103" w:type="dxa"/>
            <w:tcBorders>
              <w:top w:val="single" w:sz="8" w:space="0" w:color="auto"/>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701" w:type="dxa"/>
            <w:tcBorders>
              <w:top w:val="single" w:sz="8" w:space="0" w:color="auto"/>
              <w:bottom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1059" w:type="dxa"/>
            <w:tcBorders>
              <w:top w:val="single" w:sz="8" w:space="0" w:color="auto"/>
              <w:bottom w:val="single" w:sz="8" w:space="0" w:color="auto"/>
            </w:tcBorders>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209" w:type="dxa"/>
            <w:tcBorders>
              <w:top w:val="single" w:sz="8" w:space="0" w:color="auto"/>
              <w:bottom w:val="single" w:sz="8"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w:t>
            </w:r>
          </w:p>
        </w:tc>
        <w:tc>
          <w:tcPr>
            <w:tcW w:w="922" w:type="dxa"/>
            <w:gridSpan w:val="2"/>
            <w:tcBorders>
              <w:top w:val="single" w:sz="8" w:space="0" w:color="auto"/>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123,473</w:t>
            </w:r>
          </w:p>
        </w:tc>
        <w:tc>
          <w:tcPr>
            <w:tcW w:w="993" w:type="dxa"/>
            <w:tcBorders>
              <w:top w:val="single" w:sz="8" w:space="0" w:color="auto"/>
              <w:bottom w:val="single" w:sz="8" w:space="0" w:color="auto"/>
            </w:tcBorders>
            <w:vAlign w:val="bottom"/>
          </w:tcPr>
          <w:p w:rsidR="008B1D09" w:rsidRPr="005E7E0C" w:rsidRDefault="008B1D09" w:rsidP="00740443">
            <w:pPr>
              <w:tabs>
                <w:tab w:val="decimal" w:pos="792"/>
              </w:tabs>
              <w:ind w:right="35"/>
              <w:rPr>
                <w:rFonts w:ascii="Times New Roman" w:hAnsi="Times New Roman"/>
                <w:b/>
                <w:bCs/>
                <w:color w:val="000000"/>
                <w:sz w:val="18"/>
                <w:szCs w:val="18"/>
                <w:lang w:val="en-GB"/>
              </w:rPr>
            </w:pPr>
            <w:r w:rsidRPr="005E7E0C">
              <w:rPr>
                <w:rFonts w:ascii="Times New Roman" w:hAnsi="Times New Roman"/>
                <w:b/>
                <w:sz w:val="18"/>
                <w:szCs w:val="18"/>
                <w:lang w:val="en-GB"/>
              </w:rPr>
              <w:t>(244,238)</w:t>
            </w:r>
          </w:p>
        </w:tc>
        <w:tc>
          <w:tcPr>
            <w:tcW w:w="1077" w:type="dxa"/>
            <w:gridSpan w:val="5"/>
            <w:tcBorders>
              <w:top w:val="single" w:sz="8" w:space="0" w:color="auto"/>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b/>
                <w:bCs/>
                <w:color w:val="000000"/>
                <w:sz w:val="18"/>
                <w:szCs w:val="18"/>
                <w:lang w:val="en-GB"/>
              </w:rPr>
            </w:pPr>
            <w:r w:rsidRPr="005E7E0C">
              <w:rPr>
                <w:rFonts w:ascii="Times New Roman" w:hAnsi="Times New Roman"/>
                <w:b/>
                <w:sz w:val="18"/>
                <w:szCs w:val="18"/>
                <w:lang w:val="en-GB"/>
              </w:rPr>
              <w:t>8,981</w:t>
            </w:r>
          </w:p>
        </w:tc>
        <w:tc>
          <w:tcPr>
            <w:tcW w:w="1080" w:type="dxa"/>
            <w:tcBorders>
              <w:top w:val="single" w:sz="8" w:space="0" w:color="auto"/>
              <w:bottom w:val="single" w:sz="8" w:space="0" w:color="auto"/>
            </w:tcBorders>
            <w:vAlign w:val="bottom"/>
          </w:tcPr>
          <w:p w:rsidR="008B1D09" w:rsidRPr="005E7E0C" w:rsidRDefault="008B1D09" w:rsidP="008B1D09">
            <w:pPr>
              <w:tabs>
                <w:tab w:val="decimal" w:pos="965"/>
              </w:tabs>
              <w:ind w:right="74"/>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(111,784)</w:t>
            </w:r>
          </w:p>
        </w:tc>
      </w:tr>
      <w:tr w:rsidR="008B1D09" w:rsidRPr="005E7E0C" w:rsidTr="00740443">
        <w:trPr>
          <w:gridAfter w:val="1"/>
          <w:wAfter w:w="9" w:type="dxa"/>
          <w:trHeight w:val="114"/>
        </w:trPr>
        <w:tc>
          <w:tcPr>
            <w:tcW w:w="3950" w:type="dxa"/>
            <w:tcBorders>
              <w:top w:val="single" w:sz="8" w:space="0" w:color="auto"/>
              <w:bottom w:val="single" w:sz="8" w:space="0" w:color="auto"/>
            </w:tcBorders>
            <w:vAlign w:val="bottom"/>
          </w:tcPr>
          <w:p w:rsidR="008B1D09" w:rsidRPr="005E7E0C" w:rsidRDefault="008B1D09" w:rsidP="00535240">
            <w:pPr>
              <w:ind w:right="180"/>
              <w:rPr>
                <w:rFonts w:ascii="Times New Roman" w:hAnsi="Times New Roman"/>
                <w:b/>
                <w:bCs/>
                <w:noProof/>
                <w:color w:val="000000"/>
                <w:sz w:val="18"/>
                <w:szCs w:val="18"/>
                <w:lang w:val="tr-TR"/>
              </w:rPr>
            </w:pPr>
          </w:p>
        </w:tc>
        <w:tc>
          <w:tcPr>
            <w:tcW w:w="742" w:type="dxa"/>
            <w:gridSpan w:val="2"/>
            <w:tcBorders>
              <w:top w:val="single" w:sz="8" w:space="0" w:color="auto"/>
              <w:bottom w:val="single" w:sz="8" w:space="0" w:color="auto"/>
            </w:tcBorders>
            <w:vAlign w:val="bottom"/>
          </w:tcPr>
          <w:p w:rsidR="008B1D09" w:rsidRPr="005E7E0C" w:rsidRDefault="008B1D09" w:rsidP="00535240">
            <w:pPr>
              <w:keepNext/>
              <w:keepLines/>
              <w:tabs>
                <w:tab w:val="decimal" w:pos="669"/>
              </w:tabs>
              <w:jc w:val="center"/>
              <w:rPr>
                <w:rFonts w:ascii="Times New Roman" w:hAnsi="Times New Roman"/>
                <w:b/>
                <w:noProof/>
                <w:color w:val="000000"/>
                <w:sz w:val="18"/>
                <w:szCs w:val="18"/>
                <w:lang w:val="tr-TR"/>
              </w:rPr>
            </w:pPr>
          </w:p>
        </w:tc>
        <w:tc>
          <w:tcPr>
            <w:tcW w:w="868" w:type="dxa"/>
            <w:tcBorders>
              <w:top w:val="single" w:sz="8" w:space="0" w:color="auto"/>
              <w:bottom w:val="single" w:sz="8"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p>
        </w:tc>
        <w:tc>
          <w:tcPr>
            <w:tcW w:w="1103" w:type="dxa"/>
            <w:tcBorders>
              <w:top w:val="single" w:sz="8" w:space="0" w:color="auto"/>
              <w:bottom w:val="single" w:sz="8"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p>
        </w:tc>
        <w:tc>
          <w:tcPr>
            <w:tcW w:w="1701" w:type="dxa"/>
            <w:tcBorders>
              <w:top w:val="single" w:sz="8" w:space="0" w:color="auto"/>
              <w:bottom w:val="single" w:sz="8"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p>
        </w:tc>
        <w:tc>
          <w:tcPr>
            <w:tcW w:w="1059" w:type="dxa"/>
            <w:tcBorders>
              <w:top w:val="single" w:sz="8" w:space="0" w:color="auto"/>
              <w:bottom w:val="single" w:sz="8" w:space="0" w:color="auto"/>
            </w:tcBorders>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p>
        </w:tc>
        <w:tc>
          <w:tcPr>
            <w:tcW w:w="1209" w:type="dxa"/>
            <w:tcBorders>
              <w:top w:val="single" w:sz="8" w:space="0" w:color="auto"/>
              <w:bottom w:val="single" w:sz="8"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p>
        </w:tc>
        <w:tc>
          <w:tcPr>
            <w:tcW w:w="922" w:type="dxa"/>
            <w:gridSpan w:val="2"/>
            <w:tcBorders>
              <w:top w:val="single" w:sz="8" w:space="0" w:color="auto"/>
              <w:bottom w:val="single" w:sz="8"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p>
        </w:tc>
        <w:tc>
          <w:tcPr>
            <w:tcW w:w="993" w:type="dxa"/>
            <w:tcBorders>
              <w:top w:val="single" w:sz="8" w:space="0" w:color="auto"/>
              <w:bottom w:val="single" w:sz="8"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p>
        </w:tc>
        <w:tc>
          <w:tcPr>
            <w:tcW w:w="1068" w:type="dxa"/>
            <w:gridSpan w:val="4"/>
            <w:tcBorders>
              <w:top w:val="single" w:sz="8" w:space="0" w:color="auto"/>
              <w:bottom w:val="single" w:sz="8" w:space="0" w:color="auto"/>
            </w:tcBorders>
            <w:vAlign w:val="bottom"/>
          </w:tcPr>
          <w:p w:rsidR="008B1D09" w:rsidRPr="005E7E0C" w:rsidRDefault="008B1D09" w:rsidP="008B1D09">
            <w:pPr>
              <w:tabs>
                <w:tab w:val="decimal" w:pos="935"/>
              </w:tabs>
              <w:ind w:right="-167"/>
              <w:jc w:val="both"/>
              <w:rPr>
                <w:rFonts w:ascii="Times New Roman" w:hAnsi="Times New Roman"/>
                <w:b/>
                <w:color w:val="000000"/>
                <w:sz w:val="18"/>
                <w:szCs w:val="18"/>
                <w:lang w:val="en-GB"/>
              </w:rPr>
            </w:pPr>
          </w:p>
        </w:tc>
        <w:tc>
          <w:tcPr>
            <w:tcW w:w="1089" w:type="dxa"/>
            <w:gridSpan w:val="2"/>
            <w:tcBorders>
              <w:top w:val="single" w:sz="8" w:space="0" w:color="auto"/>
              <w:bottom w:val="single" w:sz="8" w:space="0" w:color="auto"/>
            </w:tcBorders>
            <w:vAlign w:val="bottom"/>
          </w:tcPr>
          <w:p w:rsidR="008B1D09" w:rsidRPr="005E7E0C" w:rsidRDefault="008B1D09" w:rsidP="008B1D09">
            <w:pPr>
              <w:tabs>
                <w:tab w:val="decimal" w:pos="938"/>
              </w:tabs>
              <w:ind w:right="-182"/>
              <w:jc w:val="both"/>
              <w:rPr>
                <w:rFonts w:ascii="Times New Roman" w:hAnsi="Times New Roman"/>
                <w:b/>
                <w:color w:val="000000"/>
                <w:sz w:val="18"/>
                <w:szCs w:val="18"/>
                <w:lang w:val="en-GB"/>
              </w:rPr>
            </w:pPr>
          </w:p>
        </w:tc>
      </w:tr>
      <w:tr w:rsidR="008B1D09" w:rsidRPr="005E7E0C" w:rsidTr="00740443">
        <w:trPr>
          <w:gridAfter w:val="1"/>
          <w:wAfter w:w="9" w:type="dxa"/>
          <w:trHeight w:hRule="exact" w:val="340"/>
        </w:trPr>
        <w:tc>
          <w:tcPr>
            <w:tcW w:w="3950" w:type="dxa"/>
            <w:tcBorders>
              <w:top w:val="single" w:sz="8" w:space="0" w:color="auto"/>
              <w:bottom w:val="double" w:sz="4" w:space="0" w:color="auto"/>
            </w:tcBorders>
            <w:vAlign w:val="bottom"/>
          </w:tcPr>
          <w:p w:rsidR="008B1D09" w:rsidRPr="005E7E0C" w:rsidRDefault="008B1D09" w:rsidP="003979C2">
            <w:pPr>
              <w:ind w:right="180"/>
              <w:rPr>
                <w:rFonts w:ascii="Times New Roman" w:hAnsi="Times New Roman"/>
                <w:b/>
                <w:bCs/>
                <w:noProof/>
                <w:color w:val="000000"/>
                <w:sz w:val="18"/>
                <w:szCs w:val="18"/>
                <w:lang w:val="tr-TR"/>
              </w:rPr>
            </w:pPr>
            <w:r w:rsidRPr="005E7E0C">
              <w:rPr>
                <w:rFonts w:ascii="Times New Roman" w:hAnsi="Times New Roman"/>
                <w:b/>
                <w:bCs/>
                <w:noProof/>
                <w:color w:val="000000"/>
                <w:sz w:val="18"/>
                <w:szCs w:val="18"/>
                <w:lang w:val="tr-TR"/>
              </w:rPr>
              <w:t>31 Aralık 2010 tarihi itibarıyla bakiyeler</w:t>
            </w:r>
          </w:p>
        </w:tc>
        <w:tc>
          <w:tcPr>
            <w:tcW w:w="742" w:type="dxa"/>
            <w:gridSpan w:val="2"/>
            <w:tcBorders>
              <w:top w:val="single" w:sz="8" w:space="0" w:color="auto"/>
              <w:bottom w:val="double" w:sz="4" w:space="0" w:color="auto"/>
            </w:tcBorders>
            <w:vAlign w:val="bottom"/>
          </w:tcPr>
          <w:p w:rsidR="008B1D09" w:rsidRPr="005E7E0C" w:rsidRDefault="008B1D09" w:rsidP="00535240">
            <w:pPr>
              <w:keepNext/>
              <w:keepLines/>
              <w:tabs>
                <w:tab w:val="decimal" w:pos="669"/>
              </w:tabs>
              <w:jc w:val="center"/>
              <w:rPr>
                <w:rFonts w:ascii="Times New Roman" w:hAnsi="Times New Roman"/>
                <w:b/>
                <w:noProof/>
                <w:color w:val="000000"/>
                <w:sz w:val="18"/>
                <w:szCs w:val="18"/>
                <w:lang w:val="tr-TR"/>
              </w:rPr>
            </w:pPr>
          </w:p>
        </w:tc>
        <w:tc>
          <w:tcPr>
            <w:tcW w:w="868" w:type="dxa"/>
            <w:tcBorders>
              <w:top w:val="single" w:sz="8" w:space="0" w:color="auto"/>
              <w:bottom w:val="double" w:sz="4" w:space="0" w:color="auto"/>
            </w:tcBorders>
            <w:vAlign w:val="bottom"/>
          </w:tcPr>
          <w:p w:rsidR="008B1D09" w:rsidRPr="005E7E0C" w:rsidRDefault="008B1D09" w:rsidP="008B1D09">
            <w:pPr>
              <w:keepNext/>
              <w:keepLines/>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3,300,146</w:t>
            </w:r>
          </w:p>
        </w:tc>
        <w:tc>
          <w:tcPr>
            <w:tcW w:w="1103" w:type="dxa"/>
            <w:tcBorders>
              <w:top w:val="single" w:sz="8" w:space="0" w:color="auto"/>
              <w:bottom w:val="double" w:sz="4" w:space="0" w:color="auto"/>
            </w:tcBorders>
            <w:vAlign w:val="bottom"/>
          </w:tcPr>
          <w:p w:rsidR="008B1D09" w:rsidRPr="005E7E0C" w:rsidRDefault="008B1D09" w:rsidP="008B1D09">
            <w:pPr>
              <w:tabs>
                <w:tab w:val="decimal" w:pos="1054"/>
              </w:tabs>
              <w:ind w:right="-40"/>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724,320</w:t>
            </w:r>
          </w:p>
        </w:tc>
        <w:tc>
          <w:tcPr>
            <w:tcW w:w="1701" w:type="dxa"/>
            <w:tcBorders>
              <w:top w:val="single" w:sz="8" w:space="0" w:color="auto"/>
              <w:bottom w:val="double" w:sz="4" w:space="0" w:color="auto"/>
            </w:tcBorders>
            <w:vAlign w:val="bottom"/>
          </w:tcPr>
          <w:p w:rsidR="008B1D09" w:rsidRPr="005E7E0C" w:rsidRDefault="008B1D09" w:rsidP="008B1D09">
            <w:pPr>
              <w:ind w:right="41"/>
              <w:jc w:val="right"/>
              <w:rPr>
                <w:rFonts w:ascii="Times New Roman" w:hAnsi="Times New Roman"/>
                <w:b/>
                <w:color w:val="000000"/>
                <w:sz w:val="18"/>
                <w:szCs w:val="18"/>
                <w:lang w:val="en-GB"/>
              </w:rPr>
            </w:pPr>
            <w:r w:rsidRPr="005E7E0C">
              <w:rPr>
                <w:rFonts w:ascii="Times New Roman" w:hAnsi="Times New Roman"/>
                <w:b/>
                <w:color w:val="000000"/>
                <w:sz w:val="18"/>
                <w:szCs w:val="18"/>
                <w:lang w:val="en-GB"/>
              </w:rPr>
              <w:t>408,813</w:t>
            </w:r>
          </w:p>
        </w:tc>
        <w:tc>
          <w:tcPr>
            <w:tcW w:w="1059" w:type="dxa"/>
            <w:tcBorders>
              <w:top w:val="single" w:sz="8" w:space="0" w:color="auto"/>
              <w:bottom w:val="double" w:sz="4" w:space="0" w:color="auto"/>
            </w:tcBorders>
            <w:vAlign w:val="bottom"/>
          </w:tcPr>
          <w:p w:rsidR="008B1D09" w:rsidRPr="005E7E0C" w:rsidRDefault="008B1D09" w:rsidP="008B1D09">
            <w:pPr>
              <w:keepNext/>
              <w:keepLines/>
              <w:ind w:right="41"/>
              <w:jc w:val="right"/>
              <w:rPr>
                <w:rFonts w:ascii="Times New Roman" w:hAnsi="Times New Roman"/>
                <w:b/>
                <w:bCs/>
                <w:color w:val="000000"/>
                <w:sz w:val="18"/>
                <w:szCs w:val="18"/>
                <w:lang w:val="en-GB"/>
              </w:rPr>
            </w:pPr>
            <w:r w:rsidRPr="005E7E0C">
              <w:rPr>
                <w:rFonts w:ascii="Times New Roman" w:hAnsi="Times New Roman"/>
                <w:b/>
                <w:bCs/>
                <w:color w:val="000000"/>
                <w:sz w:val="18"/>
                <w:szCs w:val="18"/>
                <w:lang w:val="en-GB"/>
              </w:rPr>
              <w:t>-</w:t>
            </w:r>
          </w:p>
        </w:tc>
        <w:tc>
          <w:tcPr>
            <w:tcW w:w="1209" w:type="dxa"/>
            <w:tcBorders>
              <w:top w:val="single" w:sz="8" w:space="0" w:color="auto"/>
              <w:bottom w:val="double" w:sz="4" w:space="0" w:color="auto"/>
            </w:tcBorders>
            <w:vAlign w:val="bottom"/>
          </w:tcPr>
          <w:p w:rsidR="008B1D09" w:rsidRPr="005E7E0C" w:rsidRDefault="008B1D09" w:rsidP="008B1D09">
            <w:pPr>
              <w:tabs>
                <w:tab w:val="decimal" w:pos="1054"/>
              </w:tabs>
              <w:rPr>
                <w:rFonts w:ascii="Times New Roman" w:hAnsi="Times New Roman"/>
                <w:b/>
                <w:color w:val="000000"/>
                <w:sz w:val="18"/>
                <w:szCs w:val="18"/>
                <w:lang w:val="en-GB"/>
              </w:rPr>
            </w:pPr>
            <w:r w:rsidRPr="005E7E0C">
              <w:rPr>
                <w:rFonts w:ascii="Times New Roman" w:hAnsi="Times New Roman"/>
                <w:b/>
                <w:color w:val="000000"/>
                <w:sz w:val="18"/>
                <w:szCs w:val="18"/>
                <w:lang w:val="en-GB"/>
              </w:rPr>
              <w:t>47,618</w:t>
            </w:r>
          </w:p>
        </w:tc>
        <w:tc>
          <w:tcPr>
            <w:tcW w:w="922" w:type="dxa"/>
            <w:gridSpan w:val="2"/>
            <w:tcBorders>
              <w:top w:val="single" w:sz="8" w:space="0" w:color="auto"/>
              <w:bottom w:val="double" w:sz="4" w:space="0" w:color="auto"/>
            </w:tcBorders>
            <w:vAlign w:val="bottom"/>
          </w:tcPr>
          <w:p w:rsidR="008B1D09" w:rsidRPr="005E7E0C" w:rsidRDefault="008B1D09" w:rsidP="00740443">
            <w:pPr>
              <w:tabs>
                <w:tab w:val="decimal" w:pos="792"/>
              </w:tabs>
              <w:ind w:right="-4"/>
              <w:rPr>
                <w:rFonts w:ascii="Times New Roman" w:hAnsi="Times New Roman"/>
                <w:b/>
                <w:color w:val="000000"/>
                <w:sz w:val="18"/>
                <w:szCs w:val="18"/>
                <w:lang w:val="en-GB"/>
              </w:rPr>
            </w:pPr>
            <w:r w:rsidRPr="005E7E0C">
              <w:rPr>
                <w:rFonts w:ascii="Times New Roman" w:hAnsi="Times New Roman"/>
                <w:b/>
                <w:color w:val="000000"/>
                <w:sz w:val="18"/>
                <w:szCs w:val="18"/>
                <w:lang w:val="en-GB"/>
              </w:rPr>
              <w:t>507,887</w:t>
            </w:r>
          </w:p>
        </w:tc>
        <w:tc>
          <w:tcPr>
            <w:tcW w:w="993" w:type="dxa"/>
            <w:tcBorders>
              <w:top w:val="single" w:sz="8" w:space="0" w:color="auto"/>
              <w:bottom w:val="double" w:sz="4" w:space="0" w:color="auto"/>
            </w:tcBorders>
            <w:vAlign w:val="bottom"/>
          </w:tcPr>
          <w:p w:rsidR="008B1D09" w:rsidRPr="005E7E0C" w:rsidRDefault="008B1D09" w:rsidP="00740443">
            <w:pPr>
              <w:tabs>
                <w:tab w:val="decimal" w:pos="792"/>
              </w:tabs>
              <w:rPr>
                <w:rFonts w:ascii="Times New Roman" w:hAnsi="Times New Roman"/>
                <w:b/>
                <w:color w:val="000000"/>
                <w:sz w:val="18"/>
                <w:szCs w:val="18"/>
                <w:lang w:val="en-GB"/>
              </w:rPr>
            </w:pPr>
            <w:r w:rsidRPr="005E7E0C">
              <w:rPr>
                <w:rFonts w:ascii="Times New Roman" w:hAnsi="Times New Roman"/>
                <w:b/>
                <w:color w:val="000000"/>
                <w:sz w:val="18"/>
                <w:szCs w:val="18"/>
                <w:lang w:val="en-GB"/>
              </w:rPr>
              <w:t>3,950,127</w:t>
            </w:r>
          </w:p>
        </w:tc>
        <w:tc>
          <w:tcPr>
            <w:tcW w:w="1077" w:type="dxa"/>
            <w:gridSpan w:val="5"/>
            <w:tcBorders>
              <w:top w:val="single" w:sz="8" w:space="0" w:color="auto"/>
              <w:bottom w:val="double" w:sz="4" w:space="0" w:color="auto"/>
            </w:tcBorders>
            <w:vAlign w:val="bottom"/>
          </w:tcPr>
          <w:p w:rsidR="008B1D09" w:rsidRPr="005E7E0C" w:rsidRDefault="008B1D09" w:rsidP="008B1D09">
            <w:pPr>
              <w:tabs>
                <w:tab w:val="decimal" w:pos="922"/>
              </w:tabs>
              <w:ind w:right="-167"/>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292,164</w:t>
            </w:r>
          </w:p>
        </w:tc>
        <w:tc>
          <w:tcPr>
            <w:tcW w:w="1080" w:type="dxa"/>
            <w:tcBorders>
              <w:top w:val="single" w:sz="8" w:space="0" w:color="auto"/>
              <w:bottom w:val="double" w:sz="4" w:space="0" w:color="auto"/>
            </w:tcBorders>
            <w:vAlign w:val="bottom"/>
          </w:tcPr>
          <w:p w:rsidR="008B1D09" w:rsidRPr="005E7E0C" w:rsidRDefault="008B1D09" w:rsidP="008B1D09">
            <w:pPr>
              <w:tabs>
                <w:tab w:val="decimal" w:pos="938"/>
              </w:tabs>
              <w:ind w:right="-182"/>
              <w:jc w:val="both"/>
              <w:rPr>
                <w:rFonts w:ascii="Times New Roman" w:hAnsi="Times New Roman"/>
                <w:b/>
                <w:color w:val="000000"/>
                <w:sz w:val="18"/>
                <w:szCs w:val="18"/>
                <w:lang w:val="en-GB"/>
              </w:rPr>
            </w:pPr>
            <w:r w:rsidRPr="005E7E0C">
              <w:rPr>
                <w:rFonts w:ascii="Times New Roman" w:hAnsi="Times New Roman"/>
                <w:b/>
                <w:color w:val="000000"/>
                <w:sz w:val="18"/>
                <w:szCs w:val="18"/>
                <w:lang w:val="en-GB"/>
              </w:rPr>
              <w:t>9,231,075</w:t>
            </w:r>
          </w:p>
        </w:tc>
      </w:tr>
    </w:tbl>
    <w:p w:rsidR="001B059A" w:rsidRPr="005E7E0C" w:rsidRDefault="001B059A" w:rsidP="009E2BD8">
      <w:pPr>
        <w:tabs>
          <w:tab w:val="left" w:pos="-90"/>
          <w:tab w:val="left" w:pos="0"/>
          <w:tab w:val="left" w:pos="2304"/>
        </w:tabs>
        <w:rPr>
          <w:rFonts w:ascii="Times New Roman" w:hAnsi="Times New Roman"/>
          <w:color w:val="000000"/>
          <w:sz w:val="20"/>
          <w:lang w:val="tr-TR"/>
        </w:rPr>
      </w:pPr>
    </w:p>
    <w:p w:rsidR="001B059A" w:rsidRPr="005E7E0C" w:rsidRDefault="001B059A" w:rsidP="009E2BD8">
      <w:pPr>
        <w:tabs>
          <w:tab w:val="left" w:pos="-90"/>
          <w:tab w:val="left" w:pos="0"/>
          <w:tab w:val="left" w:pos="2304"/>
        </w:tabs>
        <w:rPr>
          <w:rFonts w:ascii="Times New Roman" w:hAnsi="Times New Roman"/>
          <w:color w:val="000000"/>
          <w:sz w:val="20"/>
          <w:lang w:val="tr-TR"/>
        </w:rPr>
      </w:pPr>
    </w:p>
    <w:p w:rsidR="001B059A" w:rsidRPr="005E7E0C" w:rsidRDefault="00015D47" w:rsidP="00015D47">
      <w:pPr>
        <w:tabs>
          <w:tab w:val="left" w:pos="-284"/>
          <w:tab w:val="left" w:pos="-142"/>
          <w:tab w:val="left" w:pos="1843"/>
        </w:tabs>
        <w:spacing w:before="120"/>
        <w:ind w:right="-737"/>
        <w:rPr>
          <w:rFonts w:ascii="Times New Roman" w:hAnsi="Times New Roman"/>
          <w:i/>
          <w:sz w:val="20"/>
          <w:lang w:val="tr-TR"/>
        </w:rPr>
      </w:pPr>
      <w:r w:rsidRPr="005E7E0C">
        <w:rPr>
          <w:rFonts w:ascii="Times New Roman" w:hAnsi="Times New Roman"/>
          <w:color w:val="000000"/>
          <w:sz w:val="20"/>
          <w:lang w:val="tr-TR"/>
        </w:rPr>
        <w:t xml:space="preserve">                                                   </w:t>
      </w:r>
      <w:r w:rsidR="001B059A" w:rsidRPr="005E7E0C">
        <w:rPr>
          <w:rFonts w:ascii="Times New Roman" w:hAnsi="Times New Roman"/>
          <w:i/>
          <w:sz w:val="20"/>
          <w:lang w:val="tr-TR"/>
        </w:rPr>
        <w:t xml:space="preserve">İlişikte </w:t>
      </w:r>
      <w:r w:rsidR="00830958" w:rsidRPr="005E7E0C">
        <w:rPr>
          <w:rFonts w:ascii="Times New Roman" w:hAnsi="Times New Roman"/>
          <w:i/>
          <w:sz w:val="20"/>
          <w:lang w:val="tr-TR"/>
        </w:rPr>
        <w:t xml:space="preserve">8 ile 74’üncü </w:t>
      </w:r>
      <w:r w:rsidR="001B059A" w:rsidRPr="005E7E0C">
        <w:rPr>
          <w:rFonts w:ascii="Times New Roman" w:hAnsi="Times New Roman"/>
          <w:i/>
          <w:sz w:val="20"/>
          <w:lang w:val="tr-TR"/>
        </w:rPr>
        <w:t>sayfalar arası</w:t>
      </w:r>
      <w:r w:rsidR="00B13B44" w:rsidRPr="005E7E0C">
        <w:rPr>
          <w:rFonts w:ascii="Times New Roman" w:hAnsi="Times New Roman"/>
          <w:i/>
          <w:sz w:val="20"/>
          <w:lang w:val="tr-TR"/>
        </w:rPr>
        <w:t>nda sunulan notlar bu konsolide</w:t>
      </w:r>
      <w:r w:rsidR="001B7C8F" w:rsidRPr="005E7E0C">
        <w:rPr>
          <w:rFonts w:ascii="Times New Roman" w:hAnsi="Times New Roman"/>
          <w:i/>
          <w:sz w:val="20"/>
          <w:lang w:val="tr-TR"/>
        </w:rPr>
        <w:t xml:space="preserve"> </w:t>
      </w:r>
      <w:r w:rsidR="001B059A" w:rsidRPr="005E7E0C">
        <w:rPr>
          <w:rFonts w:ascii="Times New Roman" w:hAnsi="Times New Roman"/>
          <w:i/>
          <w:sz w:val="20"/>
          <w:lang w:val="tr-TR"/>
        </w:rPr>
        <w:t>finansal tabloların</w:t>
      </w:r>
      <w:r w:rsidR="001B7C8F" w:rsidRPr="005E7E0C">
        <w:rPr>
          <w:rFonts w:ascii="Times New Roman" w:hAnsi="Times New Roman"/>
          <w:i/>
          <w:sz w:val="20"/>
          <w:lang w:val="tr-TR"/>
        </w:rPr>
        <w:t>ın</w:t>
      </w:r>
      <w:r w:rsidR="00E77E53" w:rsidRPr="005E7E0C">
        <w:rPr>
          <w:rFonts w:ascii="Times New Roman" w:hAnsi="Times New Roman"/>
          <w:i/>
          <w:sz w:val="20"/>
          <w:lang w:val="tr-TR"/>
        </w:rPr>
        <w:t xml:space="preserve"> </w:t>
      </w:r>
      <w:r w:rsidR="001B059A" w:rsidRPr="005E7E0C">
        <w:rPr>
          <w:rFonts w:ascii="Times New Roman" w:hAnsi="Times New Roman"/>
          <w:i/>
          <w:sz w:val="20"/>
          <w:lang w:val="tr-TR"/>
        </w:rPr>
        <w:t>tamamlayıcı parçalarıdır.</w:t>
      </w:r>
    </w:p>
    <w:p w:rsidR="001B059A" w:rsidRPr="005E7E0C" w:rsidRDefault="001B059A" w:rsidP="00647736">
      <w:pPr>
        <w:tabs>
          <w:tab w:val="left" w:pos="-90"/>
          <w:tab w:val="left" w:pos="0"/>
          <w:tab w:val="left" w:pos="2304"/>
        </w:tabs>
        <w:ind w:right="-739" w:hanging="142"/>
        <w:jc w:val="center"/>
        <w:rPr>
          <w:rFonts w:ascii="Times New Roman" w:hAnsi="Times New Roman"/>
          <w:color w:val="000000"/>
          <w:sz w:val="20"/>
          <w:lang w:val="tr-TR"/>
        </w:rPr>
        <w:sectPr w:rsidR="001B059A" w:rsidRPr="005E7E0C" w:rsidSect="00E64508">
          <w:headerReference w:type="default" r:id="rId25"/>
          <w:footerReference w:type="default" r:id="rId26"/>
          <w:pgSz w:w="16840" w:h="11907" w:orient="landscape" w:code="9"/>
          <w:pgMar w:top="1418" w:right="1418" w:bottom="1134" w:left="993" w:header="709" w:footer="709" w:gutter="0"/>
          <w:paperSrc w:first="1" w:other="1"/>
          <w:pgNumType w:start="4"/>
          <w:cols w:space="708"/>
          <w:noEndnote/>
        </w:sectPr>
      </w:pPr>
    </w:p>
    <w:tbl>
      <w:tblPr>
        <w:tblpPr w:leftFromText="180" w:rightFromText="180" w:vertAnchor="page" w:horzAnchor="margin" w:tblpX="-214" w:tblpY="1604"/>
        <w:tblW w:w="9997" w:type="dxa"/>
        <w:tblLayout w:type="fixed"/>
        <w:tblCellMar>
          <w:left w:w="70" w:type="dxa"/>
          <w:right w:w="70" w:type="dxa"/>
        </w:tblCellMar>
        <w:tblLook w:val="0000"/>
      </w:tblPr>
      <w:tblGrid>
        <w:gridCol w:w="5650"/>
        <w:gridCol w:w="163"/>
        <w:gridCol w:w="211"/>
        <w:gridCol w:w="616"/>
        <w:gridCol w:w="1665"/>
        <w:gridCol w:w="1692"/>
      </w:tblGrid>
      <w:tr w:rsidR="005E7E0C" w:rsidRPr="005E7E0C" w:rsidTr="005E7E0C">
        <w:trPr>
          <w:trHeight w:val="266"/>
        </w:trPr>
        <w:tc>
          <w:tcPr>
            <w:tcW w:w="5650" w:type="dxa"/>
            <w:tcBorders>
              <w:bottom w:val="single" w:sz="8" w:space="0" w:color="auto"/>
            </w:tcBorders>
            <w:shd w:val="clear" w:color="auto" w:fill="auto"/>
            <w:noWrap/>
            <w:vAlign w:val="bottom"/>
          </w:tcPr>
          <w:p w:rsidR="005E7E0C" w:rsidRPr="005E7E0C" w:rsidRDefault="005E7E0C" w:rsidP="00E26741">
            <w:pPr>
              <w:rPr>
                <w:rFonts w:ascii="Times New Roman" w:hAnsi="Times New Roman"/>
                <w:sz w:val="20"/>
                <w:lang w:val="tr-TR" w:eastAsia="tr-TR"/>
              </w:rPr>
            </w:pPr>
          </w:p>
        </w:tc>
        <w:tc>
          <w:tcPr>
            <w:tcW w:w="990" w:type="dxa"/>
            <w:gridSpan w:val="3"/>
            <w:tcBorders>
              <w:bottom w:val="single" w:sz="8" w:space="0" w:color="auto"/>
            </w:tcBorders>
            <w:vAlign w:val="bottom"/>
          </w:tcPr>
          <w:p w:rsidR="005E7E0C" w:rsidRPr="005E7E0C" w:rsidRDefault="005E7E0C" w:rsidP="00E26741">
            <w:pPr>
              <w:jc w:val="center"/>
              <w:rPr>
                <w:rFonts w:ascii="Times New Roman" w:hAnsi="Times New Roman"/>
                <w:b/>
                <w:bCs/>
                <w:sz w:val="20"/>
                <w:lang w:val="tr-TR" w:eastAsia="tr-TR"/>
              </w:rPr>
            </w:pPr>
          </w:p>
        </w:tc>
        <w:tc>
          <w:tcPr>
            <w:tcW w:w="1665" w:type="dxa"/>
            <w:tcBorders>
              <w:bottom w:val="single" w:sz="8" w:space="0" w:color="auto"/>
            </w:tcBorders>
            <w:vAlign w:val="bottom"/>
          </w:tcPr>
          <w:p w:rsidR="005E7E0C" w:rsidRPr="005E7E0C" w:rsidRDefault="005E7E0C" w:rsidP="00E26741">
            <w:pPr>
              <w:pStyle w:val="1tipi"/>
              <w:tabs>
                <w:tab w:val="clear" w:pos="1134"/>
              </w:tabs>
              <w:ind w:right="48"/>
              <w:jc w:val="right"/>
              <w:rPr>
                <w:rFonts w:ascii="Times New Roman" w:hAnsi="Times New Roman"/>
                <w:b/>
                <w:bCs/>
                <w:sz w:val="20"/>
              </w:rPr>
            </w:pPr>
          </w:p>
        </w:tc>
        <w:tc>
          <w:tcPr>
            <w:tcW w:w="1692" w:type="dxa"/>
            <w:tcBorders>
              <w:bottom w:val="single" w:sz="8" w:space="0" w:color="auto"/>
            </w:tcBorders>
            <w:vAlign w:val="bottom"/>
          </w:tcPr>
          <w:p w:rsidR="005E7E0C" w:rsidRPr="005E7E0C" w:rsidRDefault="005E7E0C" w:rsidP="00E26741">
            <w:pPr>
              <w:pStyle w:val="1tipi"/>
              <w:tabs>
                <w:tab w:val="clear" w:pos="1134"/>
              </w:tabs>
              <w:ind w:right="48"/>
              <w:jc w:val="right"/>
              <w:rPr>
                <w:rFonts w:ascii="Times New Roman" w:hAnsi="Times New Roman"/>
                <w:b/>
                <w:bCs/>
                <w:sz w:val="20"/>
              </w:rPr>
            </w:pPr>
          </w:p>
        </w:tc>
      </w:tr>
      <w:tr w:rsidR="00E26741" w:rsidRPr="005E7E0C" w:rsidTr="00E26741">
        <w:trPr>
          <w:trHeight w:val="397"/>
        </w:trPr>
        <w:tc>
          <w:tcPr>
            <w:tcW w:w="5650" w:type="dxa"/>
            <w:tcBorders>
              <w:top w:val="single" w:sz="8" w:space="0" w:color="auto"/>
              <w:bottom w:val="single" w:sz="8" w:space="0" w:color="auto"/>
            </w:tcBorders>
            <w:shd w:val="clear" w:color="auto" w:fill="auto"/>
            <w:noWrap/>
            <w:vAlign w:val="bottom"/>
          </w:tcPr>
          <w:p w:rsidR="00E26741" w:rsidRPr="005E7E0C" w:rsidRDefault="00E26741" w:rsidP="00E26741">
            <w:pPr>
              <w:rPr>
                <w:rFonts w:ascii="Times New Roman" w:hAnsi="Times New Roman"/>
                <w:sz w:val="20"/>
                <w:lang w:val="tr-TR" w:eastAsia="tr-TR"/>
              </w:rPr>
            </w:pPr>
            <w:bookmarkStart w:id="7" w:name="_Hlk144646954"/>
          </w:p>
        </w:tc>
        <w:tc>
          <w:tcPr>
            <w:tcW w:w="990" w:type="dxa"/>
            <w:gridSpan w:val="3"/>
            <w:tcBorders>
              <w:top w:val="single" w:sz="8" w:space="0" w:color="auto"/>
              <w:bottom w:val="single" w:sz="8" w:space="0" w:color="auto"/>
            </w:tcBorders>
            <w:vAlign w:val="bottom"/>
          </w:tcPr>
          <w:p w:rsidR="00E26741" w:rsidRPr="005E7E0C" w:rsidRDefault="00E26741" w:rsidP="00E26741">
            <w:pPr>
              <w:jc w:val="center"/>
              <w:rPr>
                <w:rFonts w:ascii="Times New Roman" w:hAnsi="Times New Roman"/>
                <w:b/>
                <w:bCs/>
                <w:sz w:val="20"/>
                <w:lang w:val="tr-TR" w:eastAsia="tr-TR"/>
              </w:rPr>
            </w:pPr>
            <w:r w:rsidRPr="005E7E0C">
              <w:rPr>
                <w:rFonts w:ascii="Times New Roman" w:hAnsi="Times New Roman"/>
                <w:b/>
                <w:bCs/>
                <w:sz w:val="20"/>
                <w:lang w:val="tr-TR" w:eastAsia="tr-TR"/>
              </w:rPr>
              <w:t>Dipnot</w:t>
            </w:r>
          </w:p>
        </w:tc>
        <w:tc>
          <w:tcPr>
            <w:tcW w:w="1665" w:type="dxa"/>
            <w:tcBorders>
              <w:top w:val="single" w:sz="8" w:space="0" w:color="auto"/>
              <w:bottom w:val="single" w:sz="8" w:space="0" w:color="auto"/>
            </w:tcBorders>
            <w:vAlign w:val="bottom"/>
          </w:tcPr>
          <w:p w:rsidR="00E26741" w:rsidRPr="005E7E0C" w:rsidRDefault="00E26741" w:rsidP="00E26741">
            <w:pPr>
              <w:pStyle w:val="1tipi"/>
              <w:tabs>
                <w:tab w:val="clear" w:pos="1134"/>
              </w:tabs>
              <w:ind w:right="48"/>
              <w:jc w:val="right"/>
              <w:rPr>
                <w:rFonts w:ascii="Times New Roman" w:hAnsi="Times New Roman"/>
                <w:b/>
                <w:bCs/>
                <w:sz w:val="20"/>
              </w:rPr>
            </w:pPr>
            <w:r w:rsidRPr="005E7E0C">
              <w:rPr>
                <w:rFonts w:ascii="Times New Roman" w:hAnsi="Times New Roman"/>
                <w:b/>
                <w:bCs/>
                <w:sz w:val="20"/>
              </w:rPr>
              <w:t xml:space="preserve"> 31 Aralık 2010</w:t>
            </w:r>
          </w:p>
        </w:tc>
        <w:tc>
          <w:tcPr>
            <w:tcW w:w="1692" w:type="dxa"/>
            <w:tcBorders>
              <w:top w:val="single" w:sz="8" w:space="0" w:color="auto"/>
              <w:bottom w:val="single" w:sz="8" w:space="0" w:color="auto"/>
            </w:tcBorders>
            <w:vAlign w:val="bottom"/>
          </w:tcPr>
          <w:p w:rsidR="00E26741" w:rsidRPr="005E7E0C" w:rsidRDefault="00E26741" w:rsidP="00E26741">
            <w:pPr>
              <w:pStyle w:val="1tipi"/>
              <w:tabs>
                <w:tab w:val="clear" w:pos="1134"/>
              </w:tabs>
              <w:ind w:right="48"/>
              <w:jc w:val="right"/>
              <w:rPr>
                <w:rFonts w:ascii="Times New Roman" w:hAnsi="Times New Roman"/>
                <w:b/>
                <w:bCs/>
                <w:sz w:val="20"/>
              </w:rPr>
            </w:pPr>
            <w:r w:rsidRPr="005E7E0C">
              <w:rPr>
                <w:rFonts w:ascii="Times New Roman" w:hAnsi="Times New Roman"/>
                <w:b/>
                <w:bCs/>
                <w:sz w:val="20"/>
              </w:rPr>
              <w:t>31 Aralık 2009</w:t>
            </w:r>
          </w:p>
        </w:tc>
      </w:tr>
      <w:tr w:rsidR="00E26741" w:rsidRPr="005E7E0C" w:rsidTr="00E26741">
        <w:trPr>
          <w:trHeight w:hRule="exact" w:val="80"/>
        </w:trPr>
        <w:tc>
          <w:tcPr>
            <w:tcW w:w="5650" w:type="dxa"/>
            <w:tcBorders>
              <w:top w:val="single" w:sz="8" w:space="0" w:color="auto"/>
            </w:tcBorders>
            <w:shd w:val="clear" w:color="auto" w:fill="auto"/>
            <w:noWrap/>
            <w:vAlign w:val="bottom"/>
          </w:tcPr>
          <w:p w:rsidR="00E26741" w:rsidRPr="005E7E0C" w:rsidRDefault="00E26741" w:rsidP="00E26741">
            <w:pPr>
              <w:rPr>
                <w:rFonts w:ascii="Times New Roman" w:hAnsi="Times New Roman"/>
                <w:sz w:val="20"/>
                <w:lang w:val="tr-TR" w:eastAsia="tr-TR"/>
              </w:rPr>
            </w:pPr>
          </w:p>
        </w:tc>
        <w:tc>
          <w:tcPr>
            <w:tcW w:w="990" w:type="dxa"/>
            <w:gridSpan w:val="3"/>
            <w:tcBorders>
              <w:top w:val="single" w:sz="8" w:space="0" w:color="auto"/>
            </w:tcBorders>
            <w:vAlign w:val="bottom"/>
          </w:tcPr>
          <w:p w:rsidR="00E26741" w:rsidRPr="005E7E0C" w:rsidRDefault="00E26741" w:rsidP="00E26741">
            <w:pPr>
              <w:jc w:val="center"/>
              <w:rPr>
                <w:rFonts w:ascii="Times New Roman" w:hAnsi="Times New Roman"/>
                <w:b/>
                <w:bCs/>
                <w:sz w:val="20"/>
                <w:lang w:val="tr-TR" w:eastAsia="tr-TR"/>
              </w:rPr>
            </w:pPr>
          </w:p>
        </w:tc>
        <w:tc>
          <w:tcPr>
            <w:tcW w:w="1665" w:type="dxa"/>
            <w:tcBorders>
              <w:top w:val="single" w:sz="8" w:space="0" w:color="auto"/>
            </w:tcBorders>
            <w:vAlign w:val="bottom"/>
          </w:tcPr>
          <w:p w:rsidR="00E26741" w:rsidRPr="005E7E0C" w:rsidRDefault="00E26741" w:rsidP="00E26741">
            <w:pPr>
              <w:ind w:right="54"/>
              <w:jc w:val="right"/>
              <w:rPr>
                <w:rFonts w:ascii="Times New Roman" w:hAnsi="Times New Roman"/>
                <w:b/>
                <w:bCs/>
                <w:sz w:val="20"/>
                <w:lang w:val="tr-TR" w:eastAsia="tr-TR"/>
              </w:rPr>
            </w:pPr>
          </w:p>
        </w:tc>
        <w:tc>
          <w:tcPr>
            <w:tcW w:w="1692" w:type="dxa"/>
            <w:tcBorders>
              <w:top w:val="single" w:sz="8" w:space="0" w:color="auto"/>
            </w:tcBorders>
            <w:vAlign w:val="bottom"/>
          </w:tcPr>
          <w:p w:rsidR="00E26741" w:rsidRPr="005E7E0C" w:rsidRDefault="00E26741" w:rsidP="00E26741">
            <w:pPr>
              <w:ind w:right="48"/>
              <w:jc w:val="right"/>
              <w:rPr>
                <w:rFonts w:ascii="Times New Roman" w:hAnsi="Times New Roman"/>
                <w:b/>
                <w:bCs/>
                <w:sz w:val="20"/>
                <w:lang w:val="tr-TR" w:eastAsia="tr-TR"/>
              </w:rPr>
            </w:pPr>
          </w:p>
        </w:tc>
      </w:tr>
      <w:bookmarkEnd w:id="7"/>
      <w:tr w:rsidR="00E26741" w:rsidRPr="005E7E0C" w:rsidTr="00E26741">
        <w:trPr>
          <w:trHeight w:val="348"/>
        </w:trPr>
        <w:tc>
          <w:tcPr>
            <w:tcW w:w="5650" w:type="dxa"/>
            <w:shd w:val="clear" w:color="auto" w:fill="auto"/>
            <w:noWrap/>
            <w:vAlign w:val="bottom"/>
          </w:tcPr>
          <w:p w:rsidR="00E26741" w:rsidRPr="005E7E0C" w:rsidRDefault="00E26741" w:rsidP="00E26741">
            <w:pPr>
              <w:rPr>
                <w:rFonts w:ascii="Times New Roman" w:hAnsi="Times New Roman"/>
                <w:b/>
                <w:sz w:val="20"/>
                <w:lang w:val="tr-TR" w:eastAsia="tr-TR"/>
              </w:rPr>
            </w:pPr>
            <w:r w:rsidRPr="005E7E0C">
              <w:rPr>
                <w:rFonts w:ascii="Times New Roman" w:hAnsi="Times New Roman"/>
                <w:b/>
                <w:sz w:val="20"/>
                <w:lang w:val="tr-TR" w:eastAsia="tr-TR"/>
              </w:rPr>
              <w:t>Faaliyetlerden kaynaklanan nakit akımları:</w:t>
            </w:r>
          </w:p>
        </w:tc>
        <w:tc>
          <w:tcPr>
            <w:tcW w:w="990" w:type="dxa"/>
            <w:gridSpan w:val="3"/>
            <w:vAlign w:val="bottom"/>
          </w:tcPr>
          <w:p w:rsidR="00E26741" w:rsidRPr="005E7E0C" w:rsidRDefault="00E26741" w:rsidP="00E26741">
            <w:pPr>
              <w:jc w:val="center"/>
              <w:rPr>
                <w:rFonts w:ascii="Times New Roman" w:hAnsi="Times New Roman"/>
                <w:b/>
                <w:sz w:val="20"/>
                <w:lang w:val="tr-TR" w:eastAsia="tr-TR"/>
              </w:rPr>
            </w:pPr>
          </w:p>
        </w:tc>
        <w:tc>
          <w:tcPr>
            <w:tcW w:w="1665" w:type="dxa"/>
            <w:vAlign w:val="bottom"/>
          </w:tcPr>
          <w:p w:rsidR="00E26741" w:rsidRPr="005E7E0C" w:rsidRDefault="00E26741" w:rsidP="00E26741">
            <w:pPr>
              <w:ind w:right="54"/>
              <w:jc w:val="right"/>
              <w:rPr>
                <w:rFonts w:ascii="Times New Roman" w:hAnsi="Times New Roman"/>
                <w:b/>
                <w:sz w:val="20"/>
                <w:lang w:val="tr-TR" w:eastAsia="tr-TR"/>
              </w:rPr>
            </w:pPr>
          </w:p>
        </w:tc>
        <w:tc>
          <w:tcPr>
            <w:tcW w:w="1692" w:type="dxa"/>
            <w:vAlign w:val="bottom"/>
          </w:tcPr>
          <w:p w:rsidR="00E26741" w:rsidRPr="005E7E0C" w:rsidRDefault="00E26741" w:rsidP="00E26741">
            <w:pPr>
              <w:ind w:right="48"/>
              <w:jc w:val="right"/>
              <w:rPr>
                <w:rFonts w:ascii="Times New Roman" w:hAnsi="Times New Roman"/>
                <w:sz w:val="20"/>
                <w:lang w:val="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 xml:space="preserve">Dönem net karı </w:t>
            </w:r>
          </w:p>
        </w:tc>
        <w:tc>
          <w:tcPr>
            <w:tcW w:w="990" w:type="dxa"/>
            <w:gridSpan w:val="3"/>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1,297,045</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1,330,107</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i/>
                <w:sz w:val="20"/>
                <w:lang w:val="tr-TR" w:eastAsia="tr-TR"/>
              </w:rPr>
            </w:pPr>
            <w:r w:rsidRPr="005E7E0C">
              <w:rPr>
                <w:rFonts w:ascii="Times New Roman" w:hAnsi="Times New Roman"/>
                <w:i/>
                <w:sz w:val="20"/>
                <w:lang w:val="tr-TR" w:eastAsia="tr-TR"/>
              </w:rPr>
              <w:t>Düzeltmeler:</w:t>
            </w:r>
          </w:p>
        </w:tc>
        <w:tc>
          <w:tcPr>
            <w:tcW w:w="990" w:type="dxa"/>
            <w:gridSpan w:val="3"/>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vAlign w:val="bottom"/>
          </w:tcPr>
          <w:p w:rsidR="00214784" w:rsidRPr="005E7E0C" w:rsidRDefault="00214784" w:rsidP="00543EBF">
            <w:pPr>
              <w:tabs>
                <w:tab w:val="decimal" w:pos="1612"/>
              </w:tabs>
              <w:ind w:right="-70"/>
              <w:jc w:val="both"/>
              <w:rPr>
                <w:rFonts w:ascii="Times New Roman" w:hAnsi="Times New Roman"/>
                <w:sz w:val="20"/>
                <w:lang w:val="en-GB" w:eastAsia="tr-TR"/>
              </w:rPr>
            </w:pP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Gelir vergisi gideri</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21</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319,901</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267,373</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Kredi ve alacaklar değer düşüş karşılığı giderleri</w:t>
            </w:r>
          </w:p>
        </w:tc>
        <w:tc>
          <w:tcPr>
            <w:tcW w:w="990" w:type="dxa"/>
            <w:gridSpan w:val="3"/>
            <w:vAlign w:val="bottom"/>
          </w:tcPr>
          <w:p w:rsidR="00214784" w:rsidRPr="005E7E0C" w:rsidRDefault="00214784" w:rsidP="00543EBF">
            <w:pPr>
              <w:jc w:val="center"/>
              <w:rPr>
                <w:rFonts w:ascii="Times New Roman" w:hAnsi="Times New Roman"/>
                <w:sz w:val="20"/>
                <w:lang w:val="en-GB"/>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254,219</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690,430</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Amortisman giderleri ve tükenme payları</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15</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112,310</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116,658</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Kıdem tazminatı ve kullanılmayan izin karşılıkları giderleri</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25</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78,917</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79,200</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Kısa vadeli çalışan hakları karşılığı gideri</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25</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31,459</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40,815</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Kazanılmamış primler karşılığında değişim</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24</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2,977</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29,737</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Muallak hasar ve tazminatlar karşılığında değişim</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26</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62,982</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32,894</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Uzun süreli sigorta yükümlülüklerindeki değişim</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26</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21,835</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(3,989)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Diğer karşılık giderleri</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26</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39,183</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5,109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Net faiz gelirleri</w:t>
            </w:r>
          </w:p>
        </w:tc>
        <w:tc>
          <w:tcPr>
            <w:tcW w:w="990" w:type="dxa"/>
            <w:gridSpan w:val="3"/>
            <w:vAlign w:val="bottom"/>
          </w:tcPr>
          <w:p w:rsidR="00214784" w:rsidRPr="005E7E0C" w:rsidRDefault="00214784" w:rsidP="00543EBF">
            <w:pPr>
              <w:jc w:val="center"/>
              <w:rPr>
                <w:rFonts w:ascii="Times New Roman" w:hAnsi="Times New Roman"/>
                <w:sz w:val="20"/>
                <w:lang w:val="en-GB"/>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(2,835,502)</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(3,158,723)</w:t>
            </w:r>
          </w:p>
        </w:tc>
      </w:tr>
      <w:tr w:rsidR="00214784" w:rsidRPr="005E7E0C" w:rsidTr="00E26741">
        <w:trPr>
          <w:trHeight w:val="113"/>
        </w:trPr>
        <w:tc>
          <w:tcPr>
            <w:tcW w:w="5650" w:type="dxa"/>
            <w:shd w:val="clear" w:color="auto" w:fill="auto"/>
            <w:noWrap/>
            <w:vAlign w:val="bottom"/>
          </w:tcPr>
          <w:p w:rsidR="00214784" w:rsidRPr="005E7E0C" w:rsidRDefault="00214784" w:rsidP="005E7E0C">
            <w:pPr>
              <w:ind w:left="142" w:hanging="142"/>
              <w:rPr>
                <w:rFonts w:ascii="Times New Roman" w:hAnsi="Times New Roman"/>
                <w:sz w:val="20"/>
                <w:lang w:val="tr-TR" w:eastAsia="tr-TR"/>
              </w:rPr>
            </w:pPr>
            <w:r w:rsidRPr="005E7E0C">
              <w:rPr>
                <w:rFonts w:ascii="Times New Roman" w:hAnsi="Times New Roman"/>
                <w:sz w:val="20"/>
                <w:lang w:val="tr-TR" w:eastAsia="tr-TR"/>
              </w:rPr>
              <w:t>Özkaynak yöntemi</w:t>
            </w:r>
            <w:r w:rsidR="005E7E0C">
              <w:rPr>
                <w:rFonts w:ascii="Times New Roman" w:hAnsi="Times New Roman"/>
                <w:sz w:val="20"/>
                <w:lang w:val="tr-TR" w:eastAsia="tr-TR"/>
              </w:rPr>
              <w:t>yle</w:t>
            </w:r>
            <w:r w:rsidRPr="005E7E0C">
              <w:rPr>
                <w:rFonts w:ascii="Times New Roman" w:hAnsi="Times New Roman"/>
                <w:sz w:val="20"/>
                <w:lang w:val="tr-TR" w:eastAsia="tr-TR"/>
              </w:rPr>
              <w:t xml:space="preserve"> muhasebeleştirilen iştiraklerden gelirler</w:t>
            </w:r>
          </w:p>
        </w:tc>
        <w:tc>
          <w:tcPr>
            <w:tcW w:w="990" w:type="dxa"/>
            <w:gridSpan w:val="3"/>
            <w:vAlign w:val="bottom"/>
          </w:tcPr>
          <w:p w:rsidR="00214784" w:rsidRPr="005E7E0C" w:rsidRDefault="00214784" w:rsidP="00543EBF">
            <w:pPr>
              <w:jc w:val="center"/>
              <w:rPr>
                <w:rFonts w:ascii="Times New Roman" w:hAnsi="Times New Roman"/>
                <w:sz w:val="20"/>
                <w:lang w:val="en-GB"/>
              </w:rPr>
            </w:pPr>
            <w:r w:rsidRPr="005E7E0C">
              <w:rPr>
                <w:rFonts w:ascii="Times New Roman" w:hAnsi="Times New Roman"/>
                <w:sz w:val="20"/>
                <w:lang w:val="en-GB"/>
              </w:rPr>
              <w:t>24</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(2,027)</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(2,143)</w:t>
            </w:r>
          </w:p>
        </w:tc>
      </w:tr>
      <w:tr w:rsidR="00214784" w:rsidRPr="005E7E0C" w:rsidTr="00E26741">
        <w:trPr>
          <w:trHeight w:val="237"/>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Yabancı para çevirim farkları</w:t>
            </w:r>
          </w:p>
        </w:tc>
        <w:tc>
          <w:tcPr>
            <w:tcW w:w="990" w:type="dxa"/>
            <w:gridSpan w:val="3"/>
            <w:vAlign w:val="bottom"/>
          </w:tcPr>
          <w:p w:rsidR="00214784" w:rsidRPr="005E7E0C" w:rsidRDefault="00214784" w:rsidP="00E26741">
            <w:pPr>
              <w:jc w:val="center"/>
              <w:rPr>
                <w:rFonts w:ascii="Times New Roman" w:hAnsi="Times New Roman"/>
                <w:noProof/>
                <w:sz w:val="20"/>
                <w:lang w:val="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908</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1,253</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Diğer nakit olmayan kalem düzeltmeleri</w:t>
            </w:r>
          </w:p>
        </w:tc>
        <w:tc>
          <w:tcPr>
            <w:tcW w:w="990" w:type="dxa"/>
            <w:gridSpan w:val="3"/>
            <w:vAlign w:val="bottom"/>
          </w:tcPr>
          <w:p w:rsidR="00214784" w:rsidRPr="005E7E0C" w:rsidRDefault="00214784" w:rsidP="00E26741">
            <w:pPr>
              <w:jc w:val="center"/>
              <w:rPr>
                <w:rFonts w:ascii="Times New Roman" w:hAnsi="Times New Roman"/>
                <w:noProof/>
                <w:sz w:val="20"/>
                <w:lang w:val="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(29,572)</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2,920</w:t>
            </w:r>
          </w:p>
        </w:tc>
      </w:tr>
      <w:tr w:rsidR="00E26741" w:rsidRPr="005E7E0C" w:rsidTr="00E26741">
        <w:trPr>
          <w:trHeight w:hRule="exact" w:val="80"/>
        </w:trPr>
        <w:tc>
          <w:tcPr>
            <w:tcW w:w="5650" w:type="dxa"/>
            <w:shd w:val="clear" w:color="auto" w:fill="auto"/>
            <w:noWrap/>
            <w:vAlign w:val="bottom"/>
          </w:tcPr>
          <w:p w:rsidR="00E26741" w:rsidRPr="005E7E0C" w:rsidRDefault="00E26741" w:rsidP="00E26741">
            <w:pPr>
              <w:rPr>
                <w:rFonts w:ascii="Times New Roman" w:hAnsi="Times New Roman"/>
                <w:sz w:val="20"/>
                <w:lang w:val="tr-TR" w:eastAsia="tr-TR"/>
              </w:rPr>
            </w:pP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498"/>
              </w:tabs>
              <w:ind w:right="56"/>
              <w:jc w:val="both"/>
              <w:rPr>
                <w:rFonts w:ascii="Times New Roman" w:hAnsi="Times New Roman"/>
                <w:sz w:val="20"/>
                <w:lang w:val="tr-TR" w:eastAsia="tr-TR"/>
              </w:rPr>
            </w:pPr>
          </w:p>
        </w:tc>
        <w:tc>
          <w:tcPr>
            <w:tcW w:w="1692" w:type="dxa"/>
            <w:vAlign w:val="bottom"/>
          </w:tcPr>
          <w:p w:rsidR="00E26741" w:rsidRPr="005E7E0C" w:rsidRDefault="00E26741" w:rsidP="0048715C">
            <w:pPr>
              <w:tabs>
                <w:tab w:val="decimal" w:pos="1550"/>
              </w:tabs>
              <w:ind w:right="72"/>
              <w:rPr>
                <w:rFonts w:ascii="Times New Roman" w:hAnsi="Times New Roman"/>
                <w:b/>
                <w:sz w:val="8"/>
                <w:szCs w:val="8"/>
                <w:lang w:val="tr-TR" w:eastAsia="tr-TR"/>
              </w:rPr>
            </w:pPr>
          </w:p>
        </w:tc>
      </w:tr>
      <w:tr w:rsidR="00E26741" w:rsidRPr="005E7E0C" w:rsidTr="00E26741">
        <w:trPr>
          <w:trHeight w:val="113"/>
        </w:trPr>
        <w:tc>
          <w:tcPr>
            <w:tcW w:w="5650" w:type="dxa"/>
            <w:shd w:val="clear" w:color="auto" w:fill="auto"/>
            <w:noWrap/>
            <w:vAlign w:val="bottom"/>
          </w:tcPr>
          <w:p w:rsidR="00E26741" w:rsidRPr="005E7E0C" w:rsidRDefault="00E26741" w:rsidP="00E26741">
            <w:pPr>
              <w:rPr>
                <w:rFonts w:ascii="Times New Roman" w:hAnsi="Times New Roman"/>
                <w:bCs/>
                <w:i/>
                <w:sz w:val="20"/>
                <w:lang w:val="tr-TR" w:eastAsia="tr-TR"/>
              </w:rPr>
            </w:pPr>
            <w:r w:rsidRPr="005E7E0C">
              <w:rPr>
                <w:rFonts w:ascii="Times New Roman" w:hAnsi="Times New Roman"/>
                <w:bCs/>
                <w:i/>
                <w:sz w:val="20"/>
                <w:lang w:val="tr-TR" w:eastAsia="tr-TR"/>
              </w:rPr>
              <w:t>Faaliyetlere ilişkin varlıklar ve yükümlülüklerdeki değişim:</w:t>
            </w: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498"/>
              </w:tabs>
              <w:ind w:right="56"/>
              <w:jc w:val="both"/>
              <w:rPr>
                <w:rFonts w:ascii="Times New Roman" w:hAnsi="Times New Roman"/>
                <w:sz w:val="20"/>
                <w:lang w:val="tr-TR" w:eastAsia="tr-TR"/>
              </w:rPr>
            </w:pPr>
          </w:p>
        </w:tc>
        <w:tc>
          <w:tcPr>
            <w:tcW w:w="1692" w:type="dxa"/>
            <w:vAlign w:val="bottom"/>
          </w:tcPr>
          <w:p w:rsidR="00E26741" w:rsidRPr="005E7E0C" w:rsidRDefault="00E26741" w:rsidP="0048715C">
            <w:pPr>
              <w:tabs>
                <w:tab w:val="decimal" w:pos="1550"/>
              </w:tabs>
              <w:ind w:right="72"/>
              <w:rPr>
                <w:rFonts w:ascii="Times New Roman" w:hAnsi="Times New Roman"/>
                <w:b/>
                <w:sz w:val="20"/>
                <w:lang w:val="tr-TR" w:eastAsia="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Bankalara verilen kredi ve avanslar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(308,983)</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(32,226)</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Zorunlu karşılıklar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(550,355)</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(60,351)</w:t>
            </w:r>
          </w:p>
        </w:tc>
      </w:tr>
      <w:tr w:rsidR="00214784" w:rsidRPr="005E7E0C" w:rsidTr="00E26741">
        <w:trPr>
          <w:trHeight w:val="113"/>
        </w:trPr>
        <w:tc>
          <w:tcPr>
            <w:tcW w:w="6024" w:type="dxa"/>
            <w:gridSpan w:val="3"/>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Gerçeğe uygun değer farkı kar veya zarara yansıtılan finansal varlıklar</w:t>
            </w:r>
          </w:p>
        </w:tc>
        <w:tc>
          <w:tcPr>
            <w:tcW w:w="616" w:type="dxa"/>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157,514</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11,899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Müşterilere verilen kredi ve avanslar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(10,615,408)</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(4,869,014)</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Diğer varlıklar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(471,260)</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(112,510)</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Bankalar mevduatı</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(161,475)</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659,169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Müşteri mevduatları</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3,104,146</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6,829,515</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Repo işlemlerinden borçlar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2,169,309</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4,402,519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Diğer yükümlülük ve karşılıklar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985,507</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176,632</w:t>
            </w:r>
          </w:p>
        </w:tc>
      </w:tr>
      <w:tr w:rsidR="00E26741" w:rsidRPr="005E7E0C" w:rsidTr="00E26741">
        <w:trPr>
          <w:trHeight w:hRule="exact" w:val="96"/>
        </w:trPr>
        <w:tc>
          <w:tcPr>
            <w:tcW w:w="5650" w:type="dxa"/>
            <w:shd w:val="clear" w:color="auto" w:fill="auto"/>
            <w:noWrap/>
            <w:vAlign w:val="bottom"/>
          </w:tcPr>
          <w:p w:rsidR="00E26741" w:rsidRPr="005E7E0C" w:rsidRDefault="00E26741" w:rsidP="00E26741">
            <w:pPr>
              <w:rPr>
                <w:rFonts w:ascii="Times New Roman" w:hAnsi="Times New Roman"/>
                <w:sz w:val="20"/>
                <w:lang w:val="tr-TR" w:eastAsia="tr-TR"/>
              </w:rPr>
            </w:pP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206"/>
                <w:tab w:val="decimal" w:pos="1516"/>
              </w:tabs>
              <w:ind w:right="110"/>
              <w:jc w:val="both"/>
              <w:rPr>
                <w:rFonts w:ascii="Times New Roman" w:hAnsi="Times New Roman"/>
                <w:b/>
                <w:sz w:val="8"/>
                <w:szCs w:val="8"/>
                <w:lang w:val="tr-TR" w:eastAsia="tr-TR"/>
              </w:rPr>
            </w:pPr>
          </w:p>
        </w:tc>
        <w:tc>
          <w:tcPr>
            <w:tcW w:w="1692" w:type="dxa"/>
            <w:vAlign w:val="bottom"/>
          </w:tcPr>
          <w:p w:rsidR="00E26741" w:rsidRPr="005E7E0C" w:rsidRDefault="00E26741" w:rsidP="0048715C">
            <w:pPr>
              <w:tabs>
                <w:tab w:val="decimal" w:pos="1206"/>
                <w:tab w:val="decimal" w:pos="1550"/>
              </w:tabs>
              <w:ind w:right="-70"/>
              <w:jc w:val="both"/>
              <w:rPr>
                <w:rFonts w:ascii="Times New Roman" w:hAnsi="Times New Roman"/>
                <w:b/>
                <w:sz w:val="8"/>
                <w:szCs w:val="8"/>
                <w:lang w:val="en-GB" w:eastAsia="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Alınan faizler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6,139,061</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6,901,112</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Ödenen faizler</w:t>
            </w: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(3,259,806)</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(3,422,852)</w:t>
            </w:r>
          </w:p>
        </w:tc>
      </w:tr>
      <w:tr w:rsidR="00214784" w:rsidRPr="005E7E0C" w:rsidTr="00E26741">
        <w:trPr>
          <w:trHeight w:val="113"/>
        </w:trPr>
        <w:tc>
          <w:tcPr>
            <w:tcW w:w="5650" w:type="dxa"/>
            <w:tcBorders>
              <w:bottom w:val="single" w:sz="8" w:space="0" w:color="auto"/>
            </w:tcBorders>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Ödenen gelir vergisi</w:t>
            </w:r>
          </w:p>
        </w:tc>
        <w:tc>
          <w:tcPr>
            <w:tcW w:w="990" w:type="dxa"/>
            <w:gridSpan w:val="3"/>
            <w:tcBorders>
              <w:bottom w:val="single" w:sz="8" w:space="0" w:color="auto"/>
            </w:tcBorders>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tcBorders>
              <w:bottom w:val="single" w:sz="8" w:space="0" w:color="auto"/>
            </w:tcBorders>
            <w:vAlign w:val="bottom"/>
          </w:tcPr>
          <w:p w:rsidR="00214784" w:rsidRPr="005E7E0C" w:rsidRDefault="00214784" w:rsidP="00543EBF">
            <w:pPr>
              <w:tabs>
                <w:tab w:val="decimal" w:pos="1536"/>
              </w:tabs>
              <w:ind w:right="-70"/>
              <w:jc w:val="both"/>
              <w:rPr>
                <w:rFonts w:ascii="Times New Roman" w:hAnsi="Times New Roman"/>
                <w:sz w:val="20"/>
                <w:lang w:val="en-GB" w:eastAsia="tr-TR"/>
              </w:rPr>
            </w:pPr>
            <w:r w:rsidRPr="005E7E0C">
              <w:rPr>
                <w:rFonts w:ascii="Times New Roman" w:hAnsi="Times New Roman"/>
                <w:sz w:val="20"/>
                <w:lang w:val="en-GB" w:eastAsia="tr-TR"/>
              </w:rPr>
              <w:t>(272,600)</w:t>
            </w:r>
          </w:p>
        </w:tc>
        <w:tc>
          <w:tcPr>
            <w:tcW w:w="1692" w:type="dxa"/>
            <w:tcBorders>
              <w:bottom w:val="single" w:sz="8" w:space="0" w:color="auto"/>
            </w:tcBorders>
            <w:vAlign w:val="bottom"/>
          </w:tcPr>
          <w:p w:rsidR="00214784" w:rsidRPr="005E7E0C" w:rsidRDefault="00214784" w:rsidP="0048715C">
            <w:pPr>
              <w:tabs>
                <w:tab w:val="decimal" w:pos="1550"/>
              </w:tabs>
              <w:ind w:right="-70"/>
              <w:jc w:val="both"/>
              <w:rPr>
                <w:rFonts w:ascii="Times New Roman" w:hAnsi="Times New Roman"/>
                <w:sz w:val="20"/>
                <w:lang w:val="en-GB" w:eastAsia="tr-TR"/>
              </w:rPr>
            </w:pPr>
            <w:r w:rsidRPr="005E7E0C">
              <w:rPr>
                <w:rFonts w:ascii="Times New Roman" w:hAnsi="Times New Roman"/>
                <w:sz w:val="20"/>
                <w:lang w:val="en-GB" w:eastAsia="tr-TR"/>
              </w:rPr>
              <w:t>(324,987)</w:t>
            </w:r>
          </w:p>
        </w:tc>
      </w:tr>
      <w:tr w:rsidR="00214784" w:rsidRPr="005E7E0C" w:rsidTr="00E26741">
        <w:trPr>
          <w:trHeight w:val="113"/>
        </w:trPr>
        <w:tc>
          <w:tcPr>
            <w:tcW w:w="5650" w:type="dxa"/>
            <w:tcBorders>
              <w:top w:val="single" w:sz="8" w:space="0" w:color="auto"/>
            </w:tcBorders>
            <w:shd w:val="clear" w:color="auto" w:fill="auto"/>
            <w:noWrap/>
            <w:vAlign w:val="bottom"/>
          </w:tcPr>
          <w:p w:rsidR="00214784" w:rsidRPr="005E7E0C" w:rsidRDefault="00214784" w:rsidP="00E26741">
            <w:pPr>
              <w:rPr>
                <w:rFonts w:ascii="Times New Roman" w:hAnsi="Times New Roman"/>
                <w:b/>
                <w:bCs/>
                <w:sz w:val="20"/>
                <w:lang w:val="tr-TR" w:eastAsia="tr-TR"/>
              </w:rPr>
            </w:pPr>
            <w:r w:rsidRPr="005E7E0C">
              <w:rPr>
                <w:rFonts w:ascii="Times New Roman" w:hAnsi="Times New Roman"/>
                <w:b/>
                <w:bCs/>
                <w:sz w:val="20"/>
                <w:lang w:val="tr-TR" w:eastAsia="tr-TR"/>
              </w:rPr>
              <w:t>Faaliyetlerden elde edilen nakit</w:t>
            </w:r>
          </w:p>
        </w:tc>
        <w:tc>
          <w:tcPr>
            <w:tcW w:w="990" w:type="dxa"/>
            <w:gridSpan w:val="3"/>
            <w:tcBorders>
              <w:top w:val="single" w:sz="8" w:space="0" w:color="auto"/>
            </w:tcBorders>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tcBorders>
              <w:top w:val="single" w:sz="8" w:space="0" w:color="auto"/>
            </w:tcBorders>
            <w:vAlign w:val="bottom"/>
          </w:tcPr>
          <w:p w:rsidR="00214784" w:rsidRPr="005E7E0C" w:rsidRDefault="00214784" w:rsidP="00543EBF">
            <w:pPr>
              <w:tabs>
                <w:tab w:val="decimal" w:pos="1536"/>
              </w:tabs>
              <w:ind w:right="-70"/>
              <w:jc w:val="both"/>
              <w:rPr>
                <w:rFonts w:ascii="Times New Roman" w:hAnsi="Times New Roman"/>
                <w:b/>
                <w:sz w:val="20"/>
                <w:lang w:val="en-GB" w:eastAsia="tr-TR"/>
              </w:rPr>
            </w:pPr>
            <w:r w:rsidRPr="005E7E0C">
              <w:rPr>
                <w:rFonts w:ascii="Times New Roman" w:hAnsi="Times New Roman"/>
                <w:b/>
                <w:sz w:val="20"/>
                <w:lang w:val="en-GB" w:eastAsia="tr-TR"/>
              </w:rPr>
              <w:t>(3,729,715)</w:t>
            </w:r>
          </w:p>
        </w:tc>
        <w:tc>
          <w:tcPr>
            <w:tcW w:w="1692" w:type="dxa"/>
            <w:tcBorders>
              <w:top w:val="single" w:sz="8" w:space="0" w:color="auto"/>
            </w:tcBorders>
            <w:vAlign w:val="bottom"/>
          </w:tcPr>
          <w:p w:rsidR="00214784" w:rsidRPr="005E7E0C" w:rsidRDefault="00214784" w:rsidP="0048715C">
            <w:pPr>
              <w:tabs>
                <w:tab w:val="decimal" w:pos="1550"/>
              </w:tabs>
              <w:ind w:right="-70"/>
              <w:jc w:val="both"/>
              <w:rPr>
                <w:rFonts w:ascii="Times New Roman" w:hAnsi="Times New Roman"/>
                <w:b/>
                <w:sz w:val="20"/>
                <w:lang w:val="en-GB" w:eastAsia="tr-TR"/>
              </w:rPr>
            </w:pPr>
            <w:r w:rsidRPr="005E7E0C">
              <w:rPr>
                <w:rFonts w:ascii="Times New Roman" w:hAnsi="Times New Roman"/>
                <w:b/>
                <w:sz w:val="20"/>
                <w:lang w:val="en-GB" w:eastAsia="tr-TR"/>
              </w:rPr>
              <w:t>9,590,547</w:t>
            </w:r>
          </w:p>
        </w:tc>
      </w:tr>
      <w:tr w:rsidR="00E26741" w:rsidRPr="005E7E0C" w:rsidTr="00E26741">
        <w:trPr>
          <w:trHeight w:hRule="exact" w:val="100"/>
        </w:trPr>
        <w:tc>
          <w:tcPr>
            <w:tcW w:w="5650" w:type="dxa"/>
            <w:shd w:val="clear" w:color="auto" w:fill="auto"/>
            <w:noWrap/>
            <w:vAlign w:val="bottom"/>
          </w:tcPr>
          <w:p w:rsidR="00E26741" w:rsidRPr="005E7E0C" w:rsidRDefault="00E26741" w:rsidP="00E26741">
            <w:pPr>
              <w:rPr>
                <w:rFonts w:ascii="Times New Roman" w:hAnsi="Times New Roman"/>
                <w:sz w:val="20"/>
                <w:lang w:val="tr-TR" w:eastAsia="tr-TR"/>
              </w:rPr>
            </w:pP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471"/>
              </w:tabs>
              <w:ind w:right="110"/>
              <w:jc w:val="both"/>
              <w:rPr>
                <w:rFonts w:ascii="Times New Roman" w:hAnsi="Times New Roman"/>
                <w:noProof/>
                <w:sz w:val="20"/>
                <w:lang w:val="tr-TR" w:eastAsia="tr-TR"/>
              </w:rPr>
            </w:pPr>
          </w:p>
        </w:tc>
        <w:tc>
          <w:tcPr>
            <w:tcW w:w="1692" w:type="dxa"/>
            <w:vAlign w:val="bottom"/>
          </w:tcPr>
          <w:p w:rsidR="00E26741" w:rsidRPr="005E7E0C" w:rsidRDefault="00E26741" w:rsidP="0048715C">
            <w:pPr>
              <w:tabs>
                <w:tab w:val="decimal" w:pos="1489"/>
                <w:tab w:val="decimal" w:pos="1518"/>
                <w:tab w:val="decimal" w:pos="1550"/>
              </w:tabs>
              <w:ind w:right="72"/>
              <w:rPr>
                <w:rFonts w:ascii="Times New Roman" w:hAnsi="Times New Roman"/>
                <w:sz w:val="20"/>
                <w:lang w:val="tr-TR"/>
              </w:rPr>
            </w:pPr>
          </w:p>
        </w:tc>
      </w:tr>
      <w:tr w:rsidR="00E26741" w:rsidRPr="005E7E0C" w:rsidTr="00E26741">
        <w:trPr>
          <w:trHeight w:val="113"/>
        </w:trPr>
        <w:tc>
          <w:tcPr>
            <w:tcW w:w="5650" w:type="dxa"/>
            <w:shd w:val="clear" w:color="auto" w:fill="auto"/>
            <w:noWrap/>
            <w:vAlign w:val="bottom"/>
          </w:tcPr>
          <w:p w:rsidR="00E26741" w:rsidRPr="005E7E0C" w:rsidRDefault="00E26741" w:rsidP="00E26741">
            <w:pPr>
              <w:rPr>
                <w:rFonts w:ascii="Times New Roman" w:hAnsi="Times New Roman"/>
                <w:b/>
                <w:bCs/>
                <w:sz w:val="20"/>
                <w:lang w:val="tr-TR" w:eastAsia="tr-TR"/>
              </w:rPr>
            </w:pPr>
            <w:r w:rsidRPr="005E7E0C">
              <w:rPr>
                <w:rFonts w:ascii="Times New Roman" w:hAnsi="Times New Roman"/>
                <w:b/>
                <w:bCs/>
                <w:sz w:val="20"/>
                <w:lang w:val="tr-TR" w:eastAsia="tr-TR"/>
              </w:rPr>
              <w:t>Yatırım faaliyetlerinden kaynaklanan nakit akımları:</w:t>
            </w: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471"/>
              </w:tabs>
              <w:ind w:right="110"/>
              <w:jc w:val="both"/>
              <w:rPr>
                <w:rFonts w:ascii="Times New Roman" w:hAnsi="Times New Roman"/>
                <w:noProof/>
                <w:sz w:val="20"/>
                <w:lang w:val="tr-TR" w:eastAsia="tr-TR"/>
              </w:rPr>
            </w:pPr>
          </w:p>
        </w:tc>
        <w:tc>
          <w:tcPr>
            <w:tcW w:w="1692" w:type="dxa"/>
            <w:vAlign w:val="bottom"/>
          </w:tcPr>
          <w:p w:rsidR="00E26741" w:rsidRPr="005E7E0C" w:rsidRDefault="00E26741" w:rsidP="0048715C">
            <w:pPr>
              <w:tabs>
                <w:tab w:val="decimal" w:pos="1489"/>
                <w:tab w:val="decimal" w:pos="1550"/>
              </w:tabs>
              <w:ind w:right="72"/>
              <w:rPr>
                <w:rFonts w:ascii="Times New Roman" w:hAnsi="Times New Roman"/>
                <w:sz w:val="20"/>
                <w:lang w:val="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Alınan temettüler</w:t>
            </w:r>
          </w:p>
        </w:tc>
        <w:tc>
          <w:tcPr>
            <w:tcW w:w="990" w:type="dxa"/>
            <w:gridSpan w:val="3"/>
            <w:vAlign w:val="bottom"/>
          </w:tcPr>
          <w:p w:rsidR="00214784" w:rsidRPr="005E7E0C" w:rsidRDefault="00214784" w:rsidP="00E26741">
            <w:pPr>
              <w:jc w:val="center"/>
              <w:rPr>
                <w:rFonts w:ascii="Times New Roman" w:hAnsi="Times New Roman"/>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6,047</w:t>
            </w:r>
          </w:p>
        </w:tc>
        <w:tc>
          <w:tcPr>
            <w:tcW w:w="1692" w:type="dxa"/>
            <w:vAlign w:val="bottom"/>
          </w:tcPr>
          <w:p w:rsidR="00214784" w:rsidRPr="005E7E0C" w:rsidRDefault="00214784" w:rsidP="0048715C">
            <w:pPr>
              <w:tabs>
                <w:tab w:val="decimal" w:pos="1550"/>
              </w:tabs>
              <w:ind w:right="-70"/>
              <w:rPr>
                <w:rFonts w:ascii="Times New Roman" w:hAnsi="Times New Roman"/>
                <w:sz w:val="20"/>
                <w:lang w:val="en-GB"/>
              </w:rPr>
            </w:pPr>
            <w:r w:rsidRPr="005E7E0C">
              <w:rPr>
                <w:rFonts w:ascii="Times New Roman" w:hAnsi="Times New Roman"/>
                <w:sz w:val="20"/>
                <w:lang w:val="en-GB"/>
              </w:rPr>
              <w:t>5,488</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Maddi duran varlık alımları</w:t>
            </w:r>
          </w:p>
        </w:tc>
        <w:tc>
          <w:tcPr>
            <w:tcW w:w="990" w:type="dxa"/>
            <w:gridSpan w:val="3"/>
            <w:vAlign w:val="bottom"/>
          </w:tcPr>
          <w:p w:rsidR="00214784" w:rsidRPr="005E7E0C" w:rsidRDefault="00214784" w:rsidP="00E26741">
            <w:pPr>
              <w:jc w:val="center"/>
              <w:rPr>
                <w:rFonts w:ascii="Times New Roman" w:hAnsi="Times New Roman"/>
                <w:sz w:val="20"/>
                <w:lang w:val="tr-TR"/>
              </w:rPr>
            </w:pPr>
            <w:r w:rsidRPr="005E7E0C">
              <w:rPr>
                <w:rFonts w:ascii="Times New Roman" w:hAnsi="Times New Roman"/>
                <w:sz w:val="20"/>
                <w:lang w:val="tr-TR"/>
              </w:rPr>
              <w:t>15</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(96,842)</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(84,026)</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Maddi duran varlık satışları</w:t>
            </w:r>
          </w:p>
        </w:tc>
        <w:tc>
          <w:tcPr>
            <w:tcW w:w="990" w:type="dxa"/>
            <w:gridSpan w:val="3"/>
            <w:vAlign w:val="bottom"/>
          </w:tcPr>
          <w:p w:rsidR="00214784" w:rsidRPr="005E7E0C" w:rsidRDefault="00214784" w:rsidP="00E26741">
            <w:pPr>
              <w:jc w:val="center"/>
              <w:rPr>
                <w:rFonts w:ascii="Times New Roman" w:hAnsi="Times New Roman"/>
                <w:sz w:val="20"/>
                <w:lang w:val="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56,278</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49,143</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Maddi olmayan duran varlık alımları</w:t>
            </w:r>
          </w:p>
        </w:tc>
        <w:tc>
          <w:tcPr>
            <w:tcW w:w="990" w:type="dxa"/>
            <w:gridSpan w:val="3"/>
            <w:vAlign w:val="bottom"/>
          </w:tcPr>
          <w:p w:rsidR="00214784" w:rsidRPr="005E7E0C" w:rsidRDefault="00214784" w:rsidP="00E26741">
            <w:pPr>
              <w:jc w:val="center"/>
              <w:rPr>
                <w:rFonts w:ascii="Times New Roman" w:hAnsi="Times New Roman"/>
                <w:sz w:val="20"/>
                <w:lang w:val="tr-TR"/>
              </w:rPr>
            </w:pPr>
            <w:r w:rsidRPr="005E7E0C">
              <w:rPr>
                <w:rFonts w:ascii="Times New Roman" w:hAnsi="Times New Roman"/>
                <w:sz w:val="20"/>
                <w:lang w:val="tr-TR"/>
              </w:rPr>
              <w:t>15</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(18,328)</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(22,571)</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Maddi olmayan duran varlık satışları</w:t>
            </w:r>
          </w:p>
        </w:tc>
        <w:tc>
          <w:tcPr>
            <w:tcW w:w="990" w:type="dxa"/>
            <w:gridSpan w:val="3"/>
            <w:vAlign w:val="bottom"/>
          </w:tcPr>
          <w:p w:rsidR="00214784" w:rsidRPr="005E7E0C" w:rsidRDefault="00214784" w:rsidP="00E26741">
            <w:pPr>
              <w:jc w:val="center"/>
              <w:rPr>
                <w:rFonts w:ascii="Times New Roman" w:hAnsi="Times New Roman"/>
                <w:sz w:val="20"/>
                <w:lang w:val="tr-TR"/>
              </w:rPr>
            </w:pPr>
          </w:p>
        </w:tc>
        <w:tc>
          <w:tcPr>
            <w:tcW w:w="1665" w:type="dxa"/>
            <w:vAlign w:val="bottom"/>
          </w:tcPr>
          <w:p w:rsidR="00214784" w:rsidRPr="005E7E0C" w:rsidRDefault="00214784" w:rsidP="00543EBF">
            <w:pPr>
              <w:tabs>
                <w:tab w:val="decimal" w:pos="1612"/>
              </w:tabs>
              <w:ind w:right="-70"/>
              <w:jc w:val="both"/>
              <w:rPr>
                <w:rFonts w:ascii="Times New Roman" w:hAnsi="Times New Roman"/>
                <w:sz w:val="20"/>
                <w:lang w:val="en-GB"/>
              </w:rPr>
            </w:pPr>
            <w:r w:rsidRPr="005E7E0C">
              <w:rPr>
                <w:rFonts w:ascii="Times New Roman" w:hAnsi="Times New Roman"/>
                <w:sz w:val="20"/>
                <w:lang w:val="en-GB"/>
              </w:rPr>
              <w:t>-</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2,139</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İştirak ve bağlı ortaklık alımları</w:t>
            </w:r>
          </w:p>
        </w:tc>
        <w:tc>
          <w:tcPr>
            <w:tcW w:w="990" w:type="dxa"/>
            <w:gridSpan w:val="3"/>
            <w:vAlign w:val="bottom"/>
          </w:tcPr>
          <w:p w:rsidR="00214784" w:rsidRPr="005E7E0C" w:rsidRDefault="00214784" w:rsidP="00E26741">
            <w:pPr>
              <w:jc w:val="center"/>
              <w:rPr>
                <w:rFonts w:ascii="Times New Roman" w:hAnsi="Times New Roman"/>
                <w:sz w:val="20"/>
                <w:lang w:val="tr-TR"/>
              </w:rPr>
            </w:pPr>
            <w:r w:rsidRPr="005E7E0C">
              <w:rPr>
                <w:rFonts w:ascii="Times New Roman" w:hAnsi="Times New Roman"/>
                <w:sz w:val="20"/>
                <w:lang w:val="tr-TR"/>
              </w:rPr>
              <w:t>14</w:t>
            </w:r>
          </w:p>
        </w:tc>
        <w:tc>
          <w:tcPr>
            <w:tcW w:w="1665" w:type="dxa"/>
            <w:vAlign w:val="bottom"/>
          </w:tcPr>
          <w:p w:rsidR="00214784" w:rsidRPr="005E7E0C" w:rsidRDefault="00214784" w:rsidP="00543EBF">
            <w:pPr>
              <w:tabs>
                <w:tab w:val="decimal" w:pos="1612"/>
              </w:tabs>
              <w:ind w:right="-70"/>
              <w:jc w:val="both"/>
              <w:rPr>
                <w:rFonts w:ascii="Times New Roman" w:hAnsi="Times New Roman"/>
                <w:sz w:val="20"/>
                <w:lang w:val="en-GB"/>
              </w:rPr>
            </w:pPr>
            <w:r w:rsidRPr="005E7E0C">
              <w:rPr>
                <w:rFonts w:ascii="Times New Roman" w:hAnsi="Times New Roman"/>
                <w:sz w:val="20"/>
                <w:lang w:val="en-GB"/>
              </w:rPr>
              <w:t>-</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(2,000)</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İştirak ve bağlı ortaklık satışları</w:t>
            </w:r>
          </w:p>
        </w:tc>
        <w:tc>
          <w:tcPr>
            <w:tcW w:w="990" w:type="dxa"/>
            <w:gridSpan w:val="3"/>
            <w:vAlign w:val="bottom"/>
          </w:tcPr>
          <w:p w:rsidR="00214784" w:rsidRPr="005E7E0C" w:rsidRDefault="00214784" w:rsidP="00E26741">
            <w:pPr>
              <w:jc w:val="center"/>
              <w:rPr>
                <w:rFonts w:ascii="Times New Roman" w:hAnsi="Times New Roman"/>
                <w:sz w:val="20"/>
                <w:lang w:val="tr-TR"/>
              </w:rPr>
            </w:pPr>
            <w:r w:rsidRPr="005E7E0C">
              <w:rPr>
                <w:rFonts w:ascii="Times New Roman" w:hAnsi="Times New Roman"/>
                <w:sz w:val="20"/>
                <w:lang w:val="tr-TR"/>
              </w:rPr>
              <w:t>14</w:t>
            </w:r>
          </w:p>
        </w:tc>
        <w:tc>
          <w:tcPr>
            <w:tcW w:w="1665" w:type="dxa"/>
            <w:vAlign w:val="bottom"/>
          </w:tcPr>
          <w:p w:rsidR="00214784" w:rsidRPr="005E7E0C" w:rsidRDefault="00214784" w:rsidP="00543EBF">
            <w:pPr>
              <w:tabs>
                <w:tab w:val="decimal" w:pos="1612"/>
              </w:tabs>
              <w:ind w:right="-70"/>
              <w:jc w:val="both"/>
              <w:rPr>
                <w:rFonts w:ascii="Times New Roman" w:hAnsi="Times New Roman"/>
                <w:sz w:val="20"/>
                <w:lang w:val="en-GB"/>
              </w:rPr>
            </w:pPr>
            <w:r w:rsidRPr="005E7E0C">
              <w:rPr>
                <w:rFonts w:ascii="Times New Roman" w:hAnsi="Times New Roman"/>
                <w:sz w:val="20"/>
                <w:lang w:val="en-GB"/>
              </w:rPr>
              <w:t>-</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2,150</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Yatırım amaçlı menkul kıymet alımları</w:t>
            </w:r>
          </w:p>
        </w:tc>
        <w:tc>
          <w:tcPr>
            <w:tcW w:w="990" w:type="dxa"/>
            <w:gridSpan w:val="3"/>
            <w:vAlign w:val="bottom"/>
          </w:tcPr>
          <w:p w:rsidR="00214784" w:rsidRPr="005E7E0C" w:rsidRDefault="00214784" w:rsidP="00E26741">
            <w:pPr>
              <w:jc w:val="center"/>
              <w:rPr>
                <w:rFonts w:ascii="Times New Roman" w:hAnsi="Times New Roman"/>
                <w:sz w:val="20"/>
                <w:lang w:val="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(10,620,618)</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(12,569,325)</w:t>
            </w:r>
          </w:p>
        </w:tc>
      </w:tr>
      <w:tr w:rsidR="00214784" w:rsidRPr="005E7E0C" w:rsidTr="00E26741">
        <w:trPr>
          <w:trHeight w:val="113"/>
        </w:trPr>
        <w:tc>
          <w:tcPr>
            <w:tcW w:w="5650" w:type="dxa"/>
            <w:tcBorders>
              <w:bottom w:val="single" w:sz="8" w:space="0" w:color="auto"/>
            </w:tcBorders>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Yatırım amaçlı menkul kıymet satışları</w:t>
            </w:r>
          </w:p>
        </w:tc>
        <w:tc>
          <w:tcPr>
            <w:tcW w:w="990" w:type="dxa"/>
            <w:gridSpan w:val="3"/>
            <w:tcBorders>
              <w:bottom w:val="single" w:sz="8" w:space="0" w:color="auto"/>
            </w:tcBorders>
            <w:vAlign w:val="bottom"/>
          </w:tcPr>
          <w:p w:rsidR="00214784" w:rsidRPr="005E7E0C" w:rsidRDefault="00214784" w:rsidP="00E26741">
            <w:pPr>
              <w:jc w:val="center"/>
              <w:rPr>
                <w:rFonts w:ascii="Times New Roman" w:hAnsi="Times New Roman"/>
                <w:sz w:val="20"/>
                <w:lang w:val="tr-TR"/>
              </w:rPr>
            </w:pPr>
          </w:p>
        </w:tc>
        <w:tc>
          <w:tcPr>
            <w:tcW w:w="1665" w:type="dxa"/>
            <w:tcBorders>
              <w:bottom w:val="single" w:sz="8" w:space="0" w:color="auto"/>
            </w:tcBorders>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10,841,220</w:t>
            </w:r>
          </w:p>
        </w:tc>
        <w:tc>
          <w:tcPr>
            <w:tcW w:w="1692" w:type="dxa"/>
            <w:tcBorders>
              <w:bottom w:val="single" w:sz="8" w:space="0" w:color="auto"/>
            </w:tcBorders>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5,893,983</w:t>
            </w:r>
          </w:p>
        </w:tc>
      </w:tr>
      <w:tr w:rsidR="00214784" w:rsidRPr="005E7E0C" w:rsidTr="00E26741">
        <w:trPr>
          <w:trHeight w:val="113"/>
        </w:trPr>
        <w:tc>
          <w:tcPr>
            <w:tcW w:w="5650" w:type="dxa"/>
            <w:tcBorders>
              <w:top w:val="single" w:sz="8" w:space="0" w:color="auto"/>
            </w:tcBorders>
            <w:shd w:val="clear" w:color="auto" w:fill="auto"/>
            <w:noWrap/>
            <w:vAlign w:val="bottom"/>
          </w:tcPr>
          <w:p w:rsidR="00214784" w:rsidRPr="005E7E0C" w:rsidRDefault="00214784" w:rsidP="00E26741">
            <w:pPr>
              <w:rPr>
                <w:rFonts w:ascii="Times New Roman" w:hAnsi="Times New Roman"/>
                <w:b/>
                <w:bCs/>
                <w:sz w:val="20"/>
                <w:lang w:val="tr-TR" w:eastAsia="tr-TR"/>
              </w:rPr>
            </w:pPr>
            <w:r w:rsidRPr="005E7E0C">
              <w:rPr>
                <w:rFonts w:ascii="Times New Roman" w:hAnsi="Times New Roman"/>
                <w:b/>
                <w:bCs/>
                <w:sz w:val="20"/>
                <w:lang w:val="tr-TR" w:eastAsia="tr-TR"/>
              </w:rPr>
              <w:t>Yatırım faaliyetlerinde kullanılan nakit</w:t>
            </w:r>
          </w:p>
        </w:tc>
        <w:tc>
          <w:tcPr>
            <w:tcW w:w="990" w:type="dxa"/>
            <w:gridSpan w:val="3"/>
            <w:tcBorders>
              <w:top w:val="single" w:sz="8" w:space="0" w:color="auto"/>
            </w:tcBorders>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tcBorders>
              <w:top w:val="single" w:sz="8" w:space="0" w:color="auto"/>
            </w:tcBorders>
            <w:vAlign w:val="bottom"/>
          </w:tcPr>
          <w:p w:rsidR="00214784" w:rsidRPr="005E7E0C" w:rsidRDefault="00214784" w:rsidP="00543EBF">
            <w:pPr>
              <w:tabs>
                <w:tab w:val="decimal" w:pos="1612"/>
              </w:tabs>
              <w:ind w:right="-70"/>
              <w:jc w:val="both"/>
              <w:rPr>
                <w:rFonts w:ascii="Times New Roman" w:hAnsi="Times New Roman"/>
                <w:b/>
                <w:sz w:val="20"/>
                <w:lang w:val="en-GB"/>
              </w:rPr>
            </w:pPr>
            <w:r w:rsidRPr="005E7E0C">
              <w:rPr>
                <w:rFonts w:ascii="Times New Roman" w:hAnsi="Times New Roman"/>
                <w:b/>
                <w:sz w:val="20"/>
                <w:lang w:val="en-GB"/>
              </w:rPr>
              <w:t>167,757</w:t>
            </w:r>
          </w:p>
        </w:tc>
        <w:tc>
          <w:tcPr>
            <w:tcW w:w="1692" w:type="dxa"/>
            <w:tcBorders>
              <w:top w:val="single" w:sz="8" w:space="0" w:color="auto"/>
            </w:tcBorders>
            <w:vAlign w:val="bottom"/>
          </w:tcPr>
          <w:p w:rsidR="00214784" w:rsidRPr="005E7E0C" w:rsidRDefault="00214784" w:rsidP="0048715C">
            <w:pPr>
              <w:tabs>
                <w:tab w:val="decimal" w:pos="1550"/>
              </w:tabs>
              <w:ind w:right="-70"/>
              <w:jc w:val="both"/>
              <w:rPr>
                <w:rFonts w:ascii="Times New Roman" w:hAnsi="Times New Roman"/>
                <w:b/>
                <w:sz w:val="20"/>
                <w:lang w:val="en-GB"/>
              </w:rPr>
            </w:pPr>
            <w:r w:rsidRPr="005E7E0C">
              <w:rPr>
                <w:rFonts w:ascii="Times New Roman" w:hAnsi="Times New Roman"/>
                <w:b/>
                <w:sz w:val="20"/>
                <w:lang w:val="en-GB"/>
              </w:rPr>
              <w:t>(6,725,019)</w:t>
            </w:r>
          </w:p>
        </w:tc>
      </w:tr>
      <w:tr w:rsidR="00214784" w:rsidRPr="005E7E0C" w:rsidTr="00E26741">
        <w:trPr>
          <w:trHeight w:hRule="exact" w:val="100"/>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p>
        </w:tc>
        <w:tc>
          <w:tcPr>
            <w:tcW w:w="990" w:type="dxa"/>
            <w:gridSpan w:val="3"/>
            <w:vAlign w:val="bottom"/>
          </w:tcPr>
          <w:p w:rsidR="00214784" w:rsidRPr="005E7E0C" w:rsidRDefault="00214784" w:rsidP="00E26741">
            <w:pPr>
              <w:tabs>
                <w:tab w:val="decimal" w:pos="922"/>
              </w:tabs>
              <w:jc w:val="center"/>
              <w:rPr>
                <w:rFonts w:ascii="Times New Roman" w:hAnsi="Times New Roman"/>
                <w:b/>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p>
        </w:tc>
        <w:tc>
          <w:tcPr>
            <w:tcW w:w="1692" w:type="dxa"/>
            <w:vAlign w:val="bottom"/>
          </w:tcPr>
          <w:p w:rsidR="00214784" w:rsidRPr="005E7E0C" w:rsidRDefault="00214784" w:rsidP="0048715C">
            <w:pPr>
              <w:tabs>
                <w:tab w:val="decimal" w:pos="1489"/>
                <w:tab w:val="decimal" w:pos="1550"/>
              </w:tabs>
              <w:ind w:right="72"/>
              <w:rPr>
                <w:rFonts w:ascii="Times New Roman" w:hAnsi="Times New Roman"/>
                <w:sz w:val="20"/>
                <w:lang w:val="tr-TR"/>
              </w:rPr>
            </w:pPr>
          </w:p>
        </w:tc>
      </w:tr>
      <w:tr w:rsidR="00E26741" w:rsidRPr="005E7E0C" w:rsidTr="00E26741">
        <w:trPr>
          <w:trHeight w:val="113"/>
        </w:trPr>
        <w:tc>
          <w:tcPr>
            <w:tcW w:w="5650" w:type="dxa"/>
            <w:shd w:val="clear" w:color="auto" w:fill="auto"/>
            <w:noWrap/>
            <w:vAlign w:val="bottom"/>
          </w:tcPr>
          <w:p w:rsidR="00E26741" w:rsidRPr="005E7E0C" w:rsidRDefault="00E26741" w:rsidP="00E26741">
            <w:pPr>
              <w:rPr>
                <w:rFonts w:ascii="Times New Roman" w:hAnsi="Times New Roman"/>
                <w:b/>
                <w:bCs/>
                <w:sz w:val="20"/>
                <w:lang w:val="tr-TR" w:eastAsia="tr-TR"/>
              </w:rPr>
            </w:pPr>
            <w:r w:rsidRPr="005E7E0C">
              <w:rPr>
                <w:rFonts w:ascii="Times New Roman" w:hAnsi="Times New Roman"/>
                <w:b/>
                <w:bCs/>
                <w:sz w:val="20"/>
                <w:lang w:val="tr-TR" w:eastAsia="tr-TR"/>
              </w:rPr>
              <w:t>Finansman faaliyetlerinden kaynaklanan nakit akımları:</w:t>
            </w:r>
          </w:p>
        </w:tc>
        <w:tc>
          <w:tcPr>
            <w:tcW w:w="990" w:type="dxa"/>
            <w:gridSpan w:val="3"/>
            <w:vAlign w:val="bottom"/>
          </w:tcPr>
          <w:p w:rsidR="00E26741" w:rsidRPr="005E7E0C" w:rsidRDefault="00E26741" w:rsidP="00E26741">
            <w:pPr>
              <w:tabs>
                <w:tab w:val="decimal" w:pos="922"/>
              </w:tabs>
              <w:jc w:val="center"/>
              <w:rPr>
                <w:rFonts w:ascii="Times New Roman" w:hAnsi="Times New Roman"/>
                <w:b/>
                <w:sz w:val="20"/>
                <w:lang w:val="tr-TR" w:eastAsia="tr-TR"/>
              </w:rPr>
            </w:pPr>
          </w:p>
        </w:tc>
        <w:tc>
          <w:tcPr>
            <w:tcW w:w="1665" w:type="dxa"/>
            <w:vAlign w:val="bottom"/>
          </w:tcPr>
          <w:p w:rsidR="00E26741" w:rsidRPr="005E7E0C" w:rsidRDefault="00E26741" w:rsidP="00E26741">
            <w:pPr>
              <w:tabs>
                <w:tab w:val="decimal" w:pos="1471"/>
              </w:tabs>
              <w:ind w:right="110"/>
              <w:rPr>
                <w:rFonts w:ascii="Times New Roman" w:hAnsi="Times New Roman"/>
                <w:sz w:val="20"/>
                <w:lang w:val="tr-TR"/>
              </w:rPr>
            </w:pPr>
          </w:p>
        </w:tc>
        <w:tc>
          <w:tcPr>
            <w:tcW w:w="1692" w:type="dxa"/>
            <w:vAlign w:val="bottom"/>
          </w:tcPr>
          <w:p w:rsidR="00E26741" w:rsidRPr="005E7E0C" w:rsidRDefault="00E26741" w:rsidP="0048715C">
            <w:pPr>
              <w:tabs>
                <w:tab w:val="decimal" w:pos="1489"/>
                <w:tab w:val="decimal" w:pos="1550"/>
              </w:tabs>
              <w:ind w:right="72"/>
              <w:rPr>
                <w:rFonts w:ascii="Times New Roman" w:hAnsi="Times New Roman"/>
                <w:sz w:val="20"/>
                <w:lang w:val="tr-TR"/>
              </w:rPr>
            </w:pP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Alınan kredilere ilişkin ödemeler</w:t>
            </w:r>
          </w:p>
        </w:tc>
        <w:tc>
          <w:tcPr>
            <w:tcW w:w="990" w:type="dxa"/>
            <w:gridSpan w:val="3"/>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(2,530,675)</w:t>
            </w:r>
          </w:p>
        </w:tc>
        <w:tc>
          <w:tcPr>
            <w:tcW w:w="1692" w:type="dxa"/>
            <w:vAlign w:val="bottom"/>
          </w:tcPr>
          <w:p w:rsidR="00214784" w:rsidRPr="005E7E0C" w:rsidRDefault="00214784" w:rsidP="0048715C">
            <w:pPr>
              <w:tabs>
                <w:tab w:val="decimal" w:pos="1550"/>
              </w:tabs>
              <w:ind w:right="-70"/>
              <w:jc w:val="both"/>
              <w:rPr>
                <w:rFonts w:ascii="Times New Roman" w:hAnsi="Times New Roman"/>
                <w:b/>
                <w:sz w:val="20"/>
                <w:lang w:val="en-GB" w:eastAsia="tr-TR"/>
              </w:rPr>
            </w:pPr>
            <w:r w:rsidRPr="005E7E0C">
              <w:rPr>
                <w:rFonts w:ascii="Times New Roman" w:hAnsi="Times New Roman"/>
                <w:sz w:val="20"/>
                <w:lang w:val="en-GB"/>
              </w:rPr>
              <w:t>(3,447,123)</w:t>
            </w:r>
          </w:p>
        </w:tc>
      </w:tr>
      <w:tr w:rsidR="00214784" w:rsidRPr="005E7E0C" w:rsidTr="00E26741">
        <w:trPr>
          <w:trHeight w:val="113"/>
        </w:trPr>
        <w:tc>
          <w:tcPr>
            <w:tcW w:w="5650" w:type="dxa"/>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Alınan krediler</w:t>
            </w:r>
          </w:p>
        </w:tc>
        <w:tc>
          <w:tcPr>
            <w:tcW w:w="990" w:type="dxa"/>
            <w:gridSpan w:val="3"/>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4,581,709</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1,974,685</w:t>
            </w:r>
          </w:p>
        </w:tc>
      </w:tr>
      <w:tr w:rsidR="00214784" w:rsidRPr="005E7E0C" w:rsidTr="00E26741">
        <w:trPr>
          <w:trHeight w:val="113"/>
        </w:trPr>
        <w:tc>
          <w:tcPr>
            <w:tcW w:w="5650" w:type="dxa"/>
            <w:tcBorders>
              <w:bottom w:val="single" w:sz="8" w:space="0" w:color="auto"/>
            </w:tcBorders>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Ödenen temettüler</w:t>
            </w:r>
          </w:p>
        </w:tc>
        <w:tc>
          <w:tcPr>
            <w:tcW w:w="990" w:type="dxa"/>
            <w:gridSpan w:val="3"/>
            <w:tcBorders>
              <w:bottom w:val="single" w:sz="8" w:space="0" w:color="auto"/>
            </w:tcBorders>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tcBorders>
              <w:bottom w:val="single" w:sz="8" w:space="0" w:color="auto"/>
            </w:tcBorders>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(121,094)</w:t>
            </w:r>
          </w:p>
        </w:tc>
        <w:tc>
          <w:tcPr>
            <w:tcW w:w="1692" w:type="dxa"/>
            <w:tcBorders>
              <w:bottom w:val="single" w:sz="8" w:space="0" w:color="auto"/>
            </w:tcBorders>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(6,377)</w:t>
            </w:r>
          </w:p>
        </w:tc>
      </w:tr>
      <w:tr w:rsidR="00214784" w:rsidRPr="005E7E0C" w:rsidTr="00E26741">
        <w:trPr>
          <w:trHeight w:val="113"/>
        </w:trPr>
        <w:tc>
          <w:tcPr>
            <w:tcW w:w="5650" w:type="dxa"/>
            <w:tcBorders>
              <w:top w:val="single" w:sz="8" w:space="0" w:color="auto"/>
            </w:tcBorders>
            <w:shd w:val="clear" w:color="auto" w:fill="auto"/>
            <w:noWrap/>
            <w:vAlign w:val="bottom"/>
          </w:tcPr>
          <w:p w:rsidR="00214784" w:rsidRPr="005E7E0C" w:rsidRDefault="00214784" w:rsidP="00E26741">
            <w:pPr>
              <w:rPr>
                <w:rFonts w:ascii="Times New Roman" w:hAnsi="Times New Roman"/>
                <w:b/>
                <w:bCs/>
                <w:sz w:val="20"/>
                <w:lang w:val="tr-TR" w:eastAsia="tr-TR"/>
              </w:rPr>
            </w:pPr>
            <w:r w:rsidRPr="005E7E0C">
              <w:rPr>
                <w:rFonts w:ascii="Times New Roman" w:hAnsi="Times New Roman"/>
                <w:b/>
                <w:bCs/>
                <w:sz w:val="20"/>
                <w:lang w:val="tr-TR" w:eastAsia="tr-TR"/>
              </w:rPr>
              <w:t>Finansman faaliyetlerinde(n) (kullanılan)/sağlanan nakit</w:t>
            </w:r>
          </w:p>
        </w:tc>
        <w:tc>
          <w:tcPr>
            <w:tcW w:w="990" w:type="dxa"/>
            <w:gridSpan w:val="3"/>
            <w:tcBorders>
              <w:top w:val="single" w:sz="8" w:space="0" w:color="auto"/>
            </w:tcBorders>
            <w:vAlign w:val="bottom"/>
          </w:tcPr>
          <w:p w:rsidR="00214784" w:rsidRPr="005E7E0C" w:rsidRDefault="00214784" w:rsidP="00E26741">
            <w:pPr>
              <w:tabs>
                <w:tab w:val="decimal" w:pos="922"/>
              </w:tabs>
              <w:jc w:val="center"/>
              <w:rPr>
                <w:rFonts w:ascii="Times New Roman" w:hAnsi="Times New Roman"/>
                <w:b/>
                <w:noProof/>
                <w:sz w:val="20"/>
                <w:lang w:val="tr-TR" w:eastAsia="tr-TR"/>
              </w:rPr>
            </w:pPr>
          </w:p>
        </w:tc>
        <w:tc>
          <w:tcPr>
            <w:tcW w:w="1665" w:type="dxa"/>
            <w:tcBorders>
              <w:top w:val="single" w:sz="8" w:space="0" w:color="auto"/>
            </w:tcBorders>
            <w:vAlign w:val="bottom"/>
          </w:tcPr>
          <w:p w:rsidR="00214784" w:rsidRPr="005E7E0C" w:rsidRDefault="00214784" w:rsidP="00543EBF">
            <w:pPr>
              <w:tabs>
                <w:tab w:val="decimal" w:pos="1528"/>
              </w:tabs>
              <w:ind w:right="-70"/>
              <w:jc w:val="both"/>
              <w:rPr>
                <w:rFonts w:ascii="Times New Roman" w:hAnsi="Times New Roman"/>
                <w:b/>
                <w:sz w:val="20"/>
                <w:lang w:val="en-GB"/>
              </w:rPr>
            </w:pPr>
            <w:r w:rsidRPr="005E7E0C">
              <w:rPr>
                <w:rFonts w:ascii="Times New Roman" w:hAnsi="Times New Roman"/>
                <w:b/>
                <w:sz w:val="20"/>
                <w:lang w:val="en-GB"/>
              </w:rPr>
              <w:t>1,929,940</w:t>
            </w:r>
          </w:p>
        </w:tc>
        <w:tc>
          <w:tcPr>
            <w:tcW w:w="1692" w:type="dxa"/>
            <w:tcBorders>
              <w:top w:val="single" w:sz="8" w:space="0" w:color="auto"/>
            </w:tcBorders>
            <w:vAlign w:val="bottom"/>
          </w:tcPr>
          <w:p w:rsidR="00214784" w:rsidRPr="005E7E0C" w:rsidRDefault="00214784" w:rsidP="0048715C">
            <w:pPr>
              <w:tabs>
                <w:tab w:val="decimal" w:pos="1550"/>
              </w:tabs>
              <w:ind w:right="-70"/>
              <w:jc w:val="both"/>
              <w:rPr>
                <w:rFonts w:ascii="Times New Roman" w:hAnsi="Times New Roman"/>
                <w:b/>
                <w:sz w:val="20"/>
                <w:lang w:val="en-GB"/>
              </w:rPr>
            </w:pPr>
            <w:r w:rsidRPr="005E7E0C">
              <w:rPr>
                <w:rFonts w:ascii="Times New Roman" w:hAnsi="Times New Roman"/>
                <w:b/>
                <w:sz w:val="20"/>
                <w:lang w:val="en-GB"/>
              </w:rPr>
              <w:t>(1,478,815)</w:t>
            </w:r>
          </w:p>
        </w:tc>
      </w:tr>
      <w:tr w:rsidR="00E26741" w:rsidRPr="005E7E0C" w:rsidTr="00E26741">
        <w:trPr>
          <w:trHeight w:hRule="exact" w:val="100"/>
        </w:trPr>
        <w:tc>
          <w:tcPr>
            <w:tcW w:w="5650" w:type="dxa"/>
            <w:shd w:val="clear" w:color="auto" w:fill="auto"/>
            <w:noWrap/>
            <w:vAlign w:val="bottom"/>
          </w:tcPr>
          <w:p w:rsidR="00E26741" w:rsidRPr="005E7E0C" w:rsidRDefault="00E26741" w:rsidP="00E26741">
            <w:pPr>
              <w:rPr>
                <w:rFonts w:ascii="Times New Roman" w:hAnsi="Times New Roman"/>
                <w:sz w:val="20"/>
                <w:lang w:val="tr-TR" w:eastAsia="tr-TR"/>
              </w:rPr>
            </w:pPr>
          </w:p>
        </w:tc>
        <w:tc>
          <w:tcPr>
            <w:tcW w:w="990" w:type="dxa"/>
            <w:gridSpan w:val="3"/>
            <w:vAlign w:val="bottom"/>
          </w:tcPr>
          <w:p w:rsidR="00E26741" w:rsidRPr="005E7E0C" w:rsidRDefault="00E26741" w:rsidP="00E26741">
            <w:pPr>
              <w:tabs>
                <w:tab w:val="decimal" w:pos="922"/>
              </w:tabs>
              <w:jc w:val="center"/>
              <w:rPr>
                <w:rFonts w:ascii="Times New Roman" w:hAnsi="Times New Roman"/>
                <w:b/>
                <w:noProof/>
                <w:sz w:val="20"/>
                <w:lang w:val="tr-TR" w:eastAsia="tr-TR"/>
              </w:rPr>
            </w:pPr>
          </w:p>
        </w:tc>
        <w:tc>
          <w:tcPr>
            <w:tcW w:w="1665" w:type="dxa"/>
            <w:vAlign w:val="bottom"/>
          </w:tcPr>
          <w:p w:rsidR="00E26741" w:rsidRPr="005E7E0C" w:rsidRDefault="00E26741" w:rsidP="00E26741">
            <w:pPr>
              <w:tabs>
                <w:tab w:val="decimal" w:pos="1471"/>
              </w:tabs>
              <w:ind w:right="110"/>
              <w:jc w:val="both"/>
              <w:rPr>
                <w:rFonts w:ascii="Times New Roman" w:hAnsi="Times New Roman"/>
                <w:noProof/>
                <w:sz w:val="20"/>
                <w:lang w:val="tr-TR" w:eastAsia="tr-TR"/>
              </w:rPr>
            </w:pPr>
          </w:p>
        </w:tc>
        <w:tc>
          <w:tcPr>
            <w:tcW w:w="1692" w:type="dxa"/>
            <w:vAlign w:val="bottom"/>
          </w:tcPr>
          <w:p w:rsidR="00E26741" w:rsidRPr="005E7E0C" w:rsidRDefault="00E26741" w:rsidP="0048715C">
            <w:pPr>
              <w:tabs>
                <w:tab w:val="decimal" w:pos="1489"/>
                <w:tab w:val="decimal" w:pos="1550"/>
              </w:tabs>
              <w:ind w:right="72"/>
              <w:rPr>
                <w:rFonts w:ascii="Times New Roman" w:hAnsi="Times New Roman"/>
                <w:sz w:val="20"/>
                <w:lang w:val="tr-TR"/>
              </w:rPr>
            </w:pPr>
          </w:p>
        </w:tc>
      </w:tr>
      <w:tr w:rsidR="00214784" w:rsidRPr="005E7E0C" w:rsidTr="00E26741">
        <w:trPr>
          <w:trHeight w:val="113"/>
        </w:trPr>
        <w:tc>
          <w:tcPr>
            <w:tcW w:w="6640" w:type="dxa"/>
            <w:gridSpan w:val="4"/>
            <w:shd w:val="clear" w:color="auto" w:fill="auto"/>
            <w:noWrap/>
            <w:vAlign w:val="bottom"/>
          </w:tcPr>
          <w:p w:rsidR="00214784" w:rsidRPr="005E7E0C" w:rsidRDefault="00214784" w:rsidP="00E26741">
            <w:pPr>
              <w:tabs>
                <w:tab w:val="decimal" w:pos="922"/>
              </w:tabs>
              <w:rPr>
                <w:rFonts w:ascii="Times New Roman" w:hAnsi="Times New Roman"/>
                <w:b/>
                <w:noProof/>
                <w:sz w:val="20"/>
                <w:lang w:val="tr-TR" w:eastAsia="tr-TR"/>
              </w:rPr>
            </w:pPr>
            <w:r w:rsidRPr="005E7E0C">
              <w:rPr>
                <w:rFonts w:ascii="Times New Roman" w:hAnsi="Times New Roman"/>
                <w:noProof/>
                <w:sz w:val="20"/>
                <w:lang w:val="tr-TR" w:eastAsia="tr-TR"/>
              </w:rPr>
              <w:t>Döviz kurundaki değişimin nakit ve nakde eşdeğer varlıklar üzerindeki etkisi</w:t>
            </w: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1,202</w:t>
            </w:r>
          </w:p>
        </w:tc>
        <w:tc>
          <w:tcPr>
            <w:tcW w:w="1692" w:type="dxa"/>
            <w:vAlign w:val="bottom"/>
          </w:tcPr>
          <w:p w:rsidR="00214784" w:rsidRPr="005E7E0C" w:rsidRDefault="00214784" w:rsidP="0048715C">
            <w:pPr>
              <w:tabs>
                <w:tab w:val="decimal" w:pos="1550"/>
              </w:tabs>
              <w:ind w:right="-70"/>
              <w:rPr>
                <w:rFonts w:ascii="Times New Roman" w:hAnsi="Times New Roman"/>
                <w:sz w:val="20"/>
                <w:lang w:val="en-GB"/>
              </w:rPr>
            </w:pPr>
            <w:r w:rsidRPr="005E7E0C">
              <w:rPr>
                <w:rFonts w:ascii="Times New Roman" w:hAnsi="Times New Roman"/>
                <w:sz w:val="20"/>
                <w:lang w:val="en-GB"/>
              </w:rPr>
              <w:t>7,961</w:t>
            </w:r>
          </w:p>
        </w:tc>
      </w:tr>
      <w:tr w:rsidR="00214784" w:rsidRPr="005E7E0C" w:rsidTr="005E7E0C">
        <w:trPr>
          <w:trHeight w:val="147"/>
        </w:trPr>
        <w:tc>
          <w:tcPr>
            <w:tcW w:w="5813" w:type="dxa"/>
            <w:gridSpan w:val="2"/>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Nakit ve nakde eşdeğer varlıklardaki net artış/ (azalış)</w:t>
            </w:r>
          </w:p>
        </w:tc>
        <w:tc>
          <w:tcPr>
            <w:tcW w:w="827" w:type="dxa"/>
            <w:gridSpan w:val="2"/>
            <w:vAlign w:val="bottom"/>
          </w:tcPr>
          <w:p w:rsidR="00214784" w:rsidRPr="005E7E0C" w:rsidRDefault="00214784" w:rsidP="00E26741">
            <w:pPr>
              <w:tabs>
                <w:tab w:val="decimal" w:pos="922"/>
              </w:tabs>
              <w:jc w:val="center"/>
              <w:rPr>
                <w:rFonts w:ascii="Times New Roman" w:hAnsi="Times New Roman"/>
                <w:sz w:val="6"/>
                <w:szCs w:val="6"/>
                <w:lang w:val="tr-TR" w:eastAsia="tr-TR"/>
              </w:rPr>
            </w:pPr>
          </w:p>
        </w:tc>
        <w:tc>
          <w:tcPr>
            <w:tcW w:w="1665" w:type="dxa"/>
            <w:vAlign w:val="bottom"/>
          </w:tcPr>
          <w:p w:rsidR="00214784" w:rsidRPr="005E7E0C" w:rsidRDefault="00214784" w:rsidP="00543EBF">
            <w:pPr>
              <w:tabs>
                <w:tab w:val="decimal" w:pos="1528"/>
              </w:tabs>
              <w:ind w:right="-70"/>
              <w:jc w:val="both"/>
              <w:rPr>
                <w:rFonts w:ascii="Times New Roman" w:hAnsi="Times New Roman"/>
                <w:sz w:val="20"/>
                <w:lang w:val="en-GB"/>
              </w:rPr>
            </w:pPr>
            <w:r w:rsidRPr="005E7E0C">
              <w:rPr>
                <w:rFonts w:ascii="Times New Roman" w:hAnsi="Times New Roman"/>
                <w:sz w:val="20"/>
                <w:lang w:val="en-GB"/>
              </w:rPr>
              <w:t>(1,630,816)</w:t>
            </w:r>
          </w:p>
        </w:tc>
        <w:tc>
          <w:tcPr>
            <w:tcW w:w="1692" w:type="dxa"/>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1,394,674</w:t>
            </w:r>
          </w:p>
        </w:tc>
      </w:tr>
      <w:tr w:rsidR="00214784" w:rsidRPr="005E7E0C" w:rsidTr="005E7E0C">
        <w:trPr>
          <w:trHeight w:val="147"/>
        </w:trPr>
        <w:tc>
          <w:tcPr>
            <w:tcW w:w="5813" w:type="dxa"/>
            <w:gridSpan w:val="2"/>
            <w:tcBorders>
              <w:bottom w:val="single" w:sz="8" w:space="0" w:color="auto"/>
            </w:tcBorders>
            <w:shd w:val="clear" w:color="auto" w:fill="auto"/>
            <w:noWrap/>
            <w:vAlign w:val="bottom"/>
          </w:tcPr>
          <w:p w:rsidR="00214784" w:rsidRPr="005E7E0C" w:rsidRDefault="00214784" w:rsidP="00E26741">
            <w:pPr>
              <w:rPr>
                <w:rFonts w:ascii="Times New Roman" w:hAnsi="Times New Roman"/>
                <w:sz w:val="20"/>
                <w:lang w:val="tr-TR" w:eastAsia="tr-TR"/>
              </w:rPr>
            </w:pPr>
            <w:r w:rsidRPr="005E7E0C">
              <w:rPr>
                <w:rFonts w:ascii="Times New Roman" w:hAnsi="Times New Roman"/>
                <w:sz w:val="20"/>
                <w:lang w:val="tr-TR" w:eastAsia="tr-TR"/>
              </w:rPr>
              <w:t xml:space="preserve">Dönem başındaki nakit ve nakde eşdeğer varlıklar </w:t>
            </w:r>
          </w:p>
        </w:tc>
        <w:tc>
          <w:tcPr>
            <w:tcW w:w="827" w:type="dxa"/>
            <w:gridSpan w:val="2"/>
            <w:tcBorders>
              <w:bottom w:val="single" w:sz="8" w:space="0" w:color="auto"/>
            </w:tcBorders>
            <w:vAlign w:val="bottom"/>
          </w:tcPr>
          <w:p w:rsidR="00214784" w:rsidRPr="005E7E0C" w:rsidRDefault="00214784" w:rsidP="00214784">
            <w:pPr>
              <w:tabs>
                <w:tab w:val="decimal" w:pos="922"/>
              </w:tabs>
              <w:rPr>
                <w:rFonts w:ascii="Times New Roman" w:hAnsi="Times New Roman"/>
                <w:sz w:val="6"/>
                <w:szCs w:val="6"/>
                <w:lang w:val="tr-TR" w:eastAsia="tr-TR"/>
              </w:rPr>
            </w:pPr>
            <w:r w:rsidRPr="005E7E0C">
              <w:rPr>
                <w:rFonts w:ascii="Times New Roman" w:hAnsi="Times New Roman"/>
                <w:sz w:val="20"/>
                <w:lang w:val="tr-TR" w:eastAsia="tr-TR"/>
              </w:rPr>
              <w:t xml:space="preserve">7      </w:t>
            </w:r>
            <w:r w:rsidRPr="005E7E0C">
              <w:rPr>
                <w:rFonts w:ascii="Times New Roman" w:hAnsi="Times New Roman"/>
                <w:sz w:val="6"/>
                <w:szCs w:val="6"/>
                <w:lang w:val="tr-TR" w:eastAsia="tr-TR"/>
              </w:rPr>
              <w:t>7</w:t>
            </w:r>
          </w:p>
        </w:tc>
        <w:tc>
          <w:tcPr>
            <w:tcW w:w="1665" w:type="dxa"/>
            <w:tcBorders>
              <w:bottom w:val="single" w:sz="8" w:space="0" w:color="auto"/>
            </w:tcBorders>
            <w:vAlign w:val="bottom"/>
          </w:tcPr>
          <w:p w:rsidR="00214784" w:rsidRPr="005E7E0C" w:rsidRDefault="00214784" w:rsidP="00543EBF">
            <w:pPr>
              <w:tabs>
                <w:tab w:val="decimal" w:pos="1528"/>
              </w:tabs>
              <w:ind w:right="-70"/>
              <w:jc w:val="both"/>
              <w:rPr>
                <w:rFonts w:ascii="Times New Roman" w:hAnsi="Times New Roman"/>
                <w:sz w:val="20"/>
                <w:lang w:val="en-GB" w:eastAsia="tr-TR"/>
              </w:rPr>
            </w:pPr>
            <w:r w:rsidRPr="005E7E0C">
              <w:rPr>
                <w:rFonts w:ascii="Times New Roman" w:hAnsi="Times New Roman"/>
                <w:sz w:val="20"/>
                <w:lang w:val="en-GB" w:eastAsia="tr-TR"/>
              </w:rPr>
              <w:t>8,774,294</w:t>
            </w:r>
          </w:p>
        </w:tc>
        <w:tc>
          <w:tcPr>
            <w:tcW w:w="1692" w:type="dxa"/>
            <w:tcBorders>
              <w:bottom w:val="single" w:sz="8" w:space="0" w:color="auto"/>
            </w:tcBorders>
            <w:vAlign w:val="bottom"/>
          </w:tcPr>
          <w:p w:rsidR="00214784" w:rsidRPr="005E7E0C" w:rsidRDefault="00214784" w:rsidP="0048715C">
            <w:pPr>
              <w:tabs>
                <w:tab w:val="decimal" w:pos="1550"/>
              </w:tabs>
              <w:ind w:right="-70"/>
              <w:jc w:val="both"/>
              <w:rPr>
                <w:rFonts w:ascii="Times New Roman" w:hAnsi="Times New Roman"/>
                <w:sz w:val="20"/>
                <w:lang w:val="en-GB"/>
              </w:rPr>
            </w:pPr>
            <w:r w:rsidRPr="005E7E0C">
              <w:rPr>
                <w:rFonts w:ascii="Times New Roman" w:hAnsi="Times New Roman"/>
                <w:sz w:val="20"/>
                <w:lang w:val="en-GB"/>
              </w:rPr>
              <w:t>7,379,620</w:t>
            </w:r>
          </w:p>
        </w:tc>
      </w:tr>
      <w:tr w:rsidR="00214784" w:rsidRPr="005E7E0C" w:rsidTr="005E7E0C">
        <w:trPr>
          <w:trHeight w:val="318"/>
        </w:trPr>
        <w:tc>
          <w:tcPr>
            <w:tcW w:w="5813" w:type="dxa"/>
            <w:gridSpan w:val="2"/>
            <w:tcBorders>
              <w:top w:val="single" w:sz="8" w:space="0" w:color="auto"/>
              <w:bottom w:val="double" w:sz="4" w:space="0" w:color="auto"/>
            </w:tcBorders>
            <w:shd w:val="clear" w:color="auto" w:fill="auto"/>
            <w:noWrap/>
            <w:vAlign w:val="bottom"/>
          </w:tcPr>
          <w:p w:rsidR="00214784" w:rsidRPr="005E7E0C" w:rsidRDefault="00214784" w:rsidP="00E26741">
            <w:pPr>
              <w:rPr>
                <w:rFonts w:ascii="Times New Roman" w:hAnsi="Times New Roman"/>
                <w:b/>
                <w:bCs/>
                <w:sz w:val="20"/>
                <w:lang w:val="tr-TR" w:eastAsia="tr-TR"/>
              </w:rPr>
            </w:pPr>
            <w:r w:rsidRPr="005E7E0C">
              <w:rPr>
                <w:rFonts w:ascii="Times New Roman" w:hAnsi="Times New Roman"/>
                <w:b/>
                <w:bCs/>
                <w:sz w:val="20"/>
                <w:lang w:val="tr-TR" w:eastAsia="tr-TR"/>
              </w:rPr>
              <w:t>Dönem sonundaki nakit ve nakde eşdeğer varlıklar</w:t>
            </w:r>
          </w:p>
        </w:tc>
        <w:tc>
          <w:tcPr>
            <w:tcW w:w="827" w:type="dxa"/>
            <w:gridSpan w:val="2"/>
            <w:tcBorders>
              <w:top w:val="single" w:sz="8" w:space="0" w:color="auto"/>
              <w:bottom w:val="double" w:sz="4" w:space="0" w:color="auto"/>
            </w:tcBorders>
            <w:vAlign w:val="bottom"/>
          </w:tcPr>
          <w:p w:rsidR="00214784" w:rsidRPr="005E7E0C" w:rsidRDefault="00214784" w:rsidP="00214784">
            <w:pPr>
              <w:tabs>
                <w:tab w:val="decimal" w:pos="922"/>
              </w:tabs>
              <w:jc w:val="center"/>
              <w:rPr>
                <w:rFonts w:ascii="Times New Roman" w:hAnsi="Times New Roman"/>
                <w:b/>
                <w:bCs/>
                <w:sz w:val="6"/>
                <w:szCs w:val="6"/>
                <w:lang w:val="tr-TR" w:eastAsia="tr-TR"/>
              </w:rPr>
            </w:pPr>
            <w:r w:rsidRPr="005E7E0C">
              <w:rPr>
                <w:rFonts w:ascii="Times New Roman" w:hAnsi="Times New Roman"/>
                <w:sz w:val="20"/>
                <w:lang w:val="tr-TR" w:eastAsia="tr-TR"/>
              </w:rPr>
              <w:t xml:space="preserve">7     </w:t>
            </w:r>
            <w:r w:rsidRPr="005E7E0C">
              <w:rPr>
                <w:rFonts w:ascii="Times New Roman" w:hAnsi="Times New Roman"/>
                <w:b/>
                <w:bCs/>
                <w:sz w:val="6"/>
                <w:szCs w:val="6"/>
                <w:lang w:val="tr-TR" w:eastAsia="tr-TR"/>
              </w:rPr>
              <w:t>7</w:t>
            </w:r>
          </w:p>
        </w:tc>
        <w:tc>
          <w:tcPr>
            <w:tcW w:w="1665" w:type="dxa"/>
            <w:tcBorders>
              <w:top w:val="single" w:sz="8" w:space="0" w:color="auto"/>
              <w:bottom w:val="double" w:sz="4" w:space="0" w:color="auto"/>
            </w:tcBorders>
            <w:vAlign w:val="bottom"/>
          </w:tcPr>
          <w:p w:rsidR="00214784" w:rsidRPr="005E7E0C" w:rsidRDefault="00214784" w:rsidP="00543EBF">
            <w:pPr>
              <w:tabs>
                <w:tab w:val="decimal" w:pos="1528"/>
              </w:tabs>
              <w:ind w:right="-70"/>
              <w:jc w:val="both"/>
              <w:rPr>
                <w:rFonts w:ascii="Times New Roman" w:hAnsi="Times New Roman"/>
                <w:b/>
                <w:sz w:val="20"/>
                <w:lang w:val="en-GB" w:eastAsia="tr-TR"/>
              </w:rPr>
            </w:pPr>
            <w:r w:rsidRPr="005E7E0C">
              <w:rPr>
                <w:rFonts w:ascii="Times New Roman" w:hAnsi="Times New Roman"/>
                <w:b/>
                <w:sz w:val="20"/>
                <w:lang w:val="en-GB" w:eastAsia="tr-TR"/>
              </w:rPr>
              <w:t>7,143,478</w:t>
            </w:r>
          </w:p>
        </w:tc>
        <w:tc>
          <w:tcPr>
            <w:tcW w:w="1692" w:type="dxa"/>
            <w:tcBorders>
              <w:top w:val="single" w:sz="8" w:space="0" w:color="auto"/>
              <w:bottom w:val="double" w:sz="4" w:space="0" w:color="auto"/>
            </w:tcBorders>
            <w:vAlign w:val="bottom"/>
          </w:tcPr>
          <w:p w:rsidR="00214784" w:rsidRPr="005E7E0C" w:rsidRDefault="00214784" w:rsidP="0048715C">
            <w:pPr>
              <w:tabs>
                <w:tab w:val="decimal" w:pos="1550"/>
              </w:tabs>
              <w:ind w:right="-70"/>
              <w:jc w:val="both"/>
              <w:rPr>
                <w:rFonts w:ascii="Times New Roman" w:hAnsi="Times New Roman"/>
                <w:b/>
                <w:sz w:val="20"/>
                <w:lang w:val="en-GB"/>
              </w:rPr>
            </w:pPr>
            <w:r w:rsidRPr="005E7E0C">
              <w:rPr>
                <w:rFonts w:ascii="Times New Roman" w:hAnsi="Times New Roman"/>
                <w:b/>
                <w:sz w:val="20"/>
                <w:lang w:val="en-GB"/>
              </w:rPr>
              <w:t>8,774,294</w:t>
            </w:r>
          </w:p>
        </w:tc>
      </w:tr>
    </w:tbl>
    <w:p w:rsidR="00E26741" w:rsidRPr="005E7E0C" w:rsidRDefault="00E26741" w:rsidP="00E26741">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p>
    <w:p w:rsidR="00E26741" w:rsidRPr="005E7E0C" w:rsidRDefault="00E26741" w:rsidP="00E26741">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540" w:right="-649"/>
        <w:jc w:val="center"/>
        <w:rPr>
          <w:rFonts w:ascii="Times New Roman" w:hAnsi="Times New Roman"/>
          <w:i/>
          <w:lang w:val="tr-TR"/>
        </w:rPr>
      </w:pPr>
    </w:p>
    <w:p w:rsidR="00E26741" w:rsidRPr="005E7E0C" w:rsidRDefault="00E26741" w:rsidP="0083095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360" w:right="-852"/>
        <w:jc w:val="center"/>
        <w:rPr>
          <w:rFonts w:ascii="Times New Roman" w:hAnsi="Times New Roman"/>
          <w:i/>
          <w:lang w:val="tr-TR"/>
        </w:rPr>
      </w:pPr>
      <w:r w:rsidRPr="005E7E0C">
        <w:rPr>
          <w:rFonts w:ascii="Times New Roman" w:hAnsi="Times New Roman"/>
          <w:i/>
          <w:lang w:val="tr-TR"/>
        </w:rPr>
        <w:t xml:space="preserve">İlişikte </w:t>
      </w:r>
      <w:r w:rsidR="00830958" w:rsidRPr="005E7E0C">
        <w:rPr>
          <w:rFonts w:ascii="Times New Roman" w:hAnsi="Times New Roman"/>
          <w:i/>
          <w:lang w:val="tr-TR"/>
        </w:rPr>
        <w:t xml:space="preserve">8 ile 74’üncü </w:t>
      </w:r>
      <w:r w:rsidRPr="005E7E0C">
        <w:rPr>
          <w:rFonts w:ascii="Times New Roman" w:hAnsi="Times New Roman"/>
          <w:i/>
          <w:lang w:val="tr-TR"/>
        </w:rPr>
        <w:t>sayfalar arasında sunulan notlar bu konsolide finansal tablolarının tamamlayıcı parçalarıdır.</w:t>
      </w:r>
    </w:p>
    <w:p w:rsidR="00E26741" w:rsidRPr="005E7E0C" w:rsidRDefault="00E26741" w:rsidP="00E56C59">
      <w:pPr>
        <w:pStyle w:val="Body"/>
        <w:keepLines w:val="0"/>
        <w:autoSpaceDE w:val="0"/>
        <w:autoSpaceDN w:val="0"/>
        <w:adjustRightInd w:val="0"/>
        <w:spacing w:before="120" w:after="0" w:line="260" w:lineRule="atLeast"/>
        <w:ind w:firstLine="0"/>
        <w:rPr>
          <w:rFonts w:ascii="Times New Roman" w:hAnsi="Times New Roman"/>
          <w:b/>
          <w:bCs/>
          <w:sz w:val="26"/>
          <w:szCs w:val="26"/>
          <w:lang w:val="tr-TR"/>
        </w:rPr>
      </w:pPr>
    </w:p>
    <w:p w:rsidR="00E26741" w:rsidRPr="005E7E0C" w:rsidRDefault="00E26741" w:rsidP="00E56C59">
      <w:pPr>
        <w:pStyle w:val="Body"/>
        <w:keepLines w:val="0"/>
        <w:autoSpaceDE w:val="0"/>
        <w:autoSpaceDN w:val="0"/>
        <w:adjustRightInd w:val="0"/>
        <w:spacing w:before="120" w:after="0" w:line="260" w:lineRule="atLeast"/>
        <w:ind w:firstLine="0"/>
        <w:rPr>
          <w:rFonts w:ascii="Times New Roman" w:hAnsi="Times New Roman"/>
          <w:b/>
          <w:bCs/>
          <w:sz w:val="26"/>
          <w:szCs w:val="26"/>
          <w:lang w:val="tr-TR"/>
        </w:rPr>
      </w:pPr>
    </w:p>
    <w:p w:rsidR="00E56C59" w:rsidRPr="005E7E0C" w:rsidRDefault="00847F42" w:rsidP="00E56C59">
      <w:pPr>
        <w:pStyle w:val="Body"/>
        <w:keepLines w:val="0"/>
        <w:autoSpaceDE w:val="0"/>
        <w:autoSpaceDN w:val="0"/>
        <w:adjustRightInd w:val="0"/>
        <w:spacing w:before="120" w:after="0" w:line="260" w:lineRule="atLeast"/>
        <w:ind w:firstLine="0"/>
        <w:rPr>
          <w:rFonts w:ascii="Times New Roman" w:hAnsi="Times New Roman"/>
          <w:sz w:val="26"/>
          <w:szCs w:val="26"/>
          <w:lang w:val="tr-TR"/>
        </w:rPr>
      </w:pPr>
      <w:r w:rsidRPr="005E7E0C">
        <w:rPr>
          <w:rFonts w:ascii="Times New Roman" w:hAnsi="Times New Roman"/>
          <w:b/>
          <w:bCs/>
          <w:sz w:val="26"/>
          <w:szCs w:val="26"/>
          <w:lang w:val="tr-TR"/>
        </w:rPr>
        <w:t>Konsolide</w:t>
      </w:r>
      <w:r w:rsidR="0052313B" w:rsidRPr="005E7E0C">
        <w:rPr>
          <w:rFonts w:ascii="Times New Roman" w:hAnsi="Times New Roman"/>
          <w:b/>
          <w:bCs/>
          <w:sz w:val="26"/>
          <w:szCs w:val="26"/>
          <w:lang w:val="tr-TR"/>
        </w:rPr>
        <w:t xml:space="preserve"> </w:t>
      </w:r>
      <w:r w:rsidRPr="005E7E0C">
        <w:rPr>
          <w:rFonts w:ascii="Times New Roman" w:hAnsi="Times New Roman"/>
          <w:b/>
          <w:bCs/>
          <w:sz w:val="26"/>
          <w:szCs w:val="26"/>
          <w:lang w:val="tr-TR"/>
        </w:rPr>
        <w:t>f</w:t>
      </w:r>
      <w:r w:rsidR="00866BE0" w:rsidRPr="005E7E0C">
        <w:rPr>
          <w:rFonts w:ascii="Times New Roman" w:hAnsi="Times New Roman"/>
          <w:b/>
          <w:bCs/>
          <w:sz w:val="26"/>
          <w:szCs w:val="26"/>
          <w:lang w:val="tr-TR"/>
        </w:rPr>
        <w:t xml:space="preserve">inansal </w:t>
      </w:r>
      <w:r w:rsidRPr="005E7E0C">
        <w:rPr>
          <w:rFonts w:ascii="Times New Roman" w:hAnsi="Times New Roman"/>
          <w:b/>
          <w:bCs/>
          <w:sz w:val="26"/>
          <w:szCs w:val="26"/>
          <w:lang w:val="tr-TR"/>
        </w:rPr>
        <w:t>t</w:t>
      </w:r>
      <w:r w:rsidR="00866BE0" w:rsidRPr="005E7E0C">
        <w:rPr>
          <w:rFonts w:ascii="Times New Roman" w:hAnsi="Times New Roman"/>
          <w:b/>
          <w:bCs/>
          <w:sz w:val="26"/>
          <w:szCs w:val="26"/>
          <w:lang w:val="tr-TR"/>
        </w:rPr>
        <w:t xml:space="preserve">ablo </w:t>
      </w:r>
      <w:r w:rsidRPr="005E7E0C">
        <w:rPr>
          <w:rFonts w:ascii="Times New Roman" w:hAnsi="Times New Roman"/>
          <w:b/>
          <w:bCs/>
          <w:sz w:val="26"/>
          <w:szCs w:val="26"/>
          <w:lang w:val="tr-TR"/>
        </w:rPr>
        <w:t>d</w:t>
      </w:r>
      <w:r w:rsidR="00866BE0" w:rsidRPr="005E7E0C">
        <w:rPr>
          <w:rFonts w:ascii="Times New Roman" w:hAnsi="Times New Roman"/>
          <w:b/>
          <w:bCs/>
          <w:sz w:val="26"/>
          <w:szCs w:val="26"/>
          <w:lang w:val="tr-TR"/>
        </w:rPr>
        <w:t>ipnotları</w:t>
      </w:r>
      <w:r w:rsidR="00F274C7" w:rsidRPr="005E7E0C">
        <w:rPr>
          <w:rFonts w:ascii="Times New Roman" w:hAnsi="Times New Roman"/>
          <w:b/>
          <w:bCs/>
          <w:sz w:val="26"/>
          <w:szCs w:val="26"/>
          <w:lang w:val="tr-TR"/>
        </w:rPr>
        <w:t>:</w:t>
      </w:r>
    </w:p>
    <w:p w:rsidR="00E56C59" w:rsidRPr="005E7E0C" w:rsidRDefault="00E56C59" w:rsidP="00E56C59">
      <w:pPr>
        <w:tabs>
          <w:tab w:val="left" w:pos="5400"/>
          <w:tab w:val="left" w:pos="5580"/>
        </w:tabs>
        <w:autoSpaceDE w:val="0"/>
        <w:autoSpaceDN w:val="0"/>
        <w:adjustRightInd w:val="0"/>
        <w:spacing w:before="120" w:line="260" w:lineRule="atLeast"/>
        <w:jc w:val="both"/>
        <w:rPr>
          <w:rFonts w:ascii="Times New Roman" w:hAnsi="Times New Roman"/>
          <w:b/>
          <w:bCs/>
          <w:color w:val="000000"/>
          <w:szCs w:val="22"/>
          <w:u w:val="single"/>
          <w:lang w:val="tr-TR"/>
        </w:rPr>
      </w:pPr>
    </w:p>
    <w:p w:rsidR="00521A3F" w:rsidRPr="005E7E0C" w:rsidRDefault="006A431D" w:rsidP="008C769B">
      <w:pPr>
        <w:tabs>
          <w:tab w:val="left" w:pos="6579"/>
          <w:tab w:val="left" w:pos="7125"/>
        </w:tabs>
        <w:autoSpaceDE w:val="0"/>
        <w:autoSpaceDN w:val="0"/>
        <w:adjustRightInd w:val="0"/>
        <w:spacing w:before="120" w:line="260" w:lineRule="atLeast"/>
        <w:jc w:val="both"/>
        <w:rPr>
          <w:rFonts w:ascii="Times New Roman" w:hAnsi="Times New Roman"/>
          <w:b/>
          <w:bCs/>
          <w:color w:val="000000"/>
          <w:szCs w:val="22"/>
          <w:lang w:val="tr-TR"/>
        </w:rPr>
      </w:pPr>
      <w:r w:rsidRPr="005E7E0C">
        <w:rPr>
          <w:rFonts w:ascii="Times New Roman" w:hAnsi="Times New Roman"/>
          <w:b/>
          <w:bCs/>
          <w:color w:val="000000"/>
          <w:szCs w:val="22"/>
          <w:u w:val="single"/>
          <w:lang w:val="tr-TR"/>
        </w:rPr>
        <w:t>Not tanımı</w:t>
      </w:r>
      <w:r w:rsidR="00521A3F" w:rsidRPr="005E7E0C">
        <w:rPr>
          <w:rFonts w:ascii="Times New Roman" w:hAnsi="Times New Roman"/>
          <w:b/>
          <w:bCs/>
          <w:color w:val="000000"/>
          <w:szCs w:val="22"/>
          <w:u w:val="single"/>
          <w:lang w:val="tr-TR"/>
        </w:rPr>
        <w:tab/>
      </w:r>
      <w:r w:rsidR="00521A3F" w:rsidRPr="005E7E0C">
        <w:rPr>
          <w:rFonts w:ascii="Times New Roman" w:hAnsi="Times New Roman"/>
          <w:b/>
          <w:bCs/>
          <w:color w:val="000000"/>
          <w:szCs w:val="22"/>
          <w:lang w:val="tr-TR"/>
        </w:rPr>
        <w:tab/>
      </w:r>
      <w:r w:rsidRPr="005E7E0C">
        <w:rPr>
          <w:rFonts w:ascii="Times New Roman" w:hAnsi="Times New Roman"/>
          <w:b/>
          <w:bCs/>
          <w:color w:val="000000"/>
          <w:szCs w:val="22"/>
          <w:u w:val="single"/>
          <w:lang w:val="tr-TR"/>
        </w:rPr>
        <w:t>Sayfa</w:t>
      </w:r>
      <w:r w:rsidR="008C769B" w:rsidRPr="005E7E0C">
        <w:rPr>
          <w:rFonts w:ascii="Times New Roman" w:hAnsi="Times New Roman"/>
          <w:b/>
          <w:bCs/>
          <w:color w:val="000000"/>
          <w:szCs w:val="22"/>
          <w:u w:val="single"/>
          <w:lang w:val="tr-TR"/>
        </w:rPr>
        <w:t>:</w:t>
      </w:r>
    </w:p>
    <w:p w:rsidR="00521A3F" w:rsidRPr="005E7E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iCs/>
          <w:szCs w:val="22"/>
          <w:lang w:val="tr-TR"/>
        </w:rPr>
      </w:pPr>
      <w:r w:rsidRPr="005E7E0C">
        <w:rPr>
          <w:szCs w:val="22"/>
          <w:lang w:val="tr-TR"/>
        </w:rPr>
        <w:t>Banka hakkında genel bilgiler</w:t>
      </w:r>
      <w:r w:rsidR="00521A3F" w:rsidRPr="005E7E0C">
        <w:rPr>
          <w:szCs w:val="22"/>
          <w:lang w:val="tr-TR"/>
        </w:rPr>
        <w:tab/>
      </w:r>
      <w:r w:rsidR="00334716" w:rsidRPr="005E7E0C">
        <w:rPr>
          <w:szCs w:val="22"/>
          <w:lang w:val="tr-TR"/>
        </w:rPr>
        <w:t xml:space="preserve"> </w:t>
      </w:r>
      <w:r w:rsidR="00BE72D5" w:rsidRPr="005E7E0C">
        <w:rPr>
          <w:iCs/>
          <w:szCs w:val="22"/>
          <w:lang w:val="tr-TR"/>
        </w:rPr>
        <w:t>8</w:t>
      </w:r>
    </w:p>
    <w:p w:rsidR="00521A3F" w:rsidRPr="005E7E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iCs/>
          <w:szCs w:val="22"/>
          <w:lang w:val="tr-TR"/>
        </w:rPr>
      </w:pPr>
      <w:r w:rsidRPr="005E7E0C">
        <w:rPr>
          <w:iCs/>
          <w:szCs w:val="22"/>
          <w:lang w:val="tr-TR"/>
        </w:rPr>
        <w:t>Sunum esaslar</w:t>
      </w:r>
      <w:r w:rsidR="00483E53" w:rsidRPr="005E7E0C">
        <w:rPr>
          <w:iCs/>
          <w:szCs w:val="22"/>
          <w:lang w:val="tr-TR"/>
        </w:rPr>
        <w:t>ı</w:t>
      </w:r>
      <w:r w:rsidR="00BE72D5" w:rsidRPr="005E7E0C">
        <w:rPr>
          <w:iCs/>
          <w:szCs w:val="22"/>
          <w:lang w:val="tr-TR"/>
        </w:rPr>
        <w:tab/>
        <w:t>9</w:t>
      </w:r>
    </w:p>
    <w:p w:rsidR="00521A3F" w:rsidRPr="005E7E0C" w:rsidRDefault="00483E53"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Önemli m</w:t>
      </w:r>
      <w:r w:rsidR="002B3550" w:rsidRPr="005E7E0C">
        <w:rPr>
          <w:szCs w:val="22"/>
          <w:lang w:val="tr-TR"/>
        </w:rPr>
        <w:t>uhasebe politikaları</w:t>
      </w:r>
      <w:r w:rsidR="00521A3F" w:rsidRPr="005E7E0C">
        <w:rPr>
          <w:szCs w:val="22"/>
          <w:lang w:val="tr-TR"/>
        </w:rPr>
        <w:tab/>
      </w:r>
      <w:r w:rsidR="00BE72D5" w:rsidRPr="005E7E0C">
        <w:rPr>
          <w:szCs w:val="22"/>
          <w:lang w:val="tr-TR"/>
        </w:rPr>
        <w:t>1</w:t>
      </w:r>
      <w:r w:rsidR="007B39F7" w:rsidRPr="005E7E0C">
        <w:rPr>
          <w:szCs w:val="22"/>
          <w:lang w:val="tr-TR"/>
        </w:rPr>
        <w:t>1</w:t>
      </w:r>
    </w:p>
    <w:p w:rsidR="007841A6" w:rsidRPr="005E7E0C"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Finansal risk yönetimi</w:t>
      </w:r>
      <w:r w:rsidRPr="005E7E0C">
        <w:rPr>
          <w:szCs w:val="22"/>
          <w:lang w:val="tr-TR"/>
        </w:rPr>
        <w:tab/>
      </w:r>
      <w:r w:rsidR="007B39F7" w:rsidRPr="005E7E0C">
        <w:rPr>
          <w:szCs w:val="22"/>
          <w:lang w:val="tr-TR"/>
        </w:rPr>
        <w:t>2</w:t>
      </w:r>
      <w:r w:rsidR="00743E1F" w:rsidRPr="005E7E0C">
        <w:rPr>
          <w:szCs w:val="22"/>
          <w:lang w:val="tr-TR"/>
        </w:rPr>
        <w:t>8</w:t>
      </w:r>
    </w:p>
    <w:p w:rsidR="00521A3F" w:rsidRPr="005E7E0C"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Sigorta</w:t>
      </w:r>
      <w:r w:rsidR="002B3550" w:rsidRPr="005E7E0C">
        <w:rPr>
          <w:szCs w:val="22"/>
          <w:lang w:val="tr-TR"/>
        </w:rPr>
        <w:t xml:space="preserve"> risk</w:t>
      </w:r>
      <w:r w:rsidR="00120945" w:rsidRPr="005E7E0C">
        <w:rPr>
          <w:szCs w:val="22"/>
          <w:lang w:val="tr-TR"/>
        </w:rPr>
        <w:t>i</w:t>
      </w:r>
      <w:r w:rsidR="00A3270C" w:rsidRPr="005E7E0C">
        <w:rPr>
          <w:szCs w:val="22"/>
          <w:lang w:val="tr-TR"/>
        </w:rPr>
        <w:t>nin</w:t>
      </w:r>
      <w:r w:rsidR="002B3550" w:rsidRPr="005E7E0C">
        <w:rPr>
          <w:szCs w:val="22"/>
          <w:lang w:val="tr-TR"/>
        </w:rPr>
        <w:t xml:space="preserve"> yönetimi</w:t>
      </w:r>
      <w:r w:rsidR="00A63D92" w:rsidRPr="005E7E0C">
        <w:rPr>
          <w:szCs w:val="22"/>
          <w:lang w:val="tr-TR"/>
        </w:rPr>
        <w:tab/>
      </w:r>
      <w:r w:rsidR="00EA6052" w:rsidRPr="005E7E0C">
        <w:rPr>
          <w:szCs w:val="22"/>
          <w:lang w:val="tr-TR"/>
        </w:rPr>
        <w:t>4</w:t>
      </w:r>
      <w:r w:rsidR="00743E1F" w:rsidRPr="005E7E0C">
        <w:rPr>
          <w:szCs w:val="22"/>
          <w:lang w:val="tr-TR"/>
        </w:rPr>
        <w:t>5</w:t>
      </w:r>
    </w:p>
    <w:p w:rsidR="00A512E3" w:rsidRPr="005E7E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Bölümle</w:t>
      </w:r>
      <w:r w:rsidR="00CB2AFF" w:rsidRPr="005E7E0C">
        <w:rPr>
          <w:szCs w:val="22"/>
          <w:lang w:val="tr-TR"/>
        </w:rPr>
        <w:t>re</w:t>
      </w:r>
      <w:r w:rsidRPr="005E7E0C">
        <w:rPr>
          <w:szCs w:val="22"/>
          <w:lang w:val="tr-TR"/>
        </w:rPr>
        <w:t xml:space="preserve"> göre raporlama</w:t>
      </w:r>
      <w:r w:rsidR="00A512E3" w:rsidRPr="005E7E0C">
        <w:rPr>
          <w:szCs w:val="22"/>
          <w:lang w:val="tr-TR"/>
        </w:rPr>
        <w:tab/>
      </w:r>
      <w:r w:rsidR="009C360B" w:rsidRPr="005E7E0C">
        <w:rPr>
          <w:szCs w:val="22"/>
          <w:lang w:val="tr-TR"/>
        </w:rPr>
        <w:t>4</w:t>
      </w:r>
      <w:r w:rsidR="00743E1F" w:rsidRPr="005E7E0C">
        <w:rPr>
          <w:szCs w:val="22"/>
          <w:lang w:val="tr-TR"/>
        </w:rPr>
        <w:t>7</w:t>
      </w:r>
    </w:p>
    <w:p w:rsidR="00521A3F" w:rsidRPr="005E7E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Nakit ve </w:t>
      </w:r>
      <w:r w:rsidR="001759A2" w:rsidRPr="005E7E0C">
        <w:rPr>
          <w:szCs w:val="22"/>
          <w:lang w:val="tr-TR"/>
        </w:rPr>
        <w:t>n</w:t>
      </w:r>
      <w:r w:rsidR="00461DAD" w:rsidRPr="005E7E0C">
        <w:rPr>
          <w:szCs w:val="22"/>
          <w:lang w:val="tr-TR"/>
        </w:rPr>
        <w:t xml:space="preserve">akde </w:t>
      </w:r>
      <w:r w:rsidR="001759A2" w:rsidRPr="005E7E0C">
        <w:rPr>
          <w:szCs w:val="22"/>
          <w:lang w:val="tr-TR"/>
        </w:rPr>
        <w:t>e</w:t>
      </w:r>
      <w:r w:rsidR="00461DAD" w:rsidRPr="005E7E0C">
        <w:rPr>
          <w:szCs w:val="22"/>
          <w:lang w:val="tr-TR"/>
        </w:rPr>
        <w:t xml:space="preserve">şdeğer </w:t>
      </w:r>
      <w:r w:rsidR="001759A2" w:rsidRPr="005E7E0C">
        <w:rPr>
          <w:szCs w:val="22"/>
          <w:lang w:val="tr-TR"/>
        </w:rPr>
        <w:t>v</w:t>
      </w:r>
      <w:r w:rsidR="00461DAD" w:rsidRPr="005E7E0C">
        <w:rPr>
          <w:szCs w:val="22"/>
          <w:lang w:val="tr-TR"/>
        </w:rPr>
        <w:t xml:space="preserve">arlıklar </w:t>
      </w:r>
      <w:r w:rsidR="00A63D92" w:rsidRPr="005E7E0C">
        <w:rPr>
          <w:szCs w:val="22"/>
          <w:lang w:val="tr-TR"/>
        </w:rPr>
        <w:tab/>
      </w:r>
      <w:r w:rsidR="00283A1B" w:rsidRPr="005E7E0C">
        <w:rPr>
          <w:szCs w:val="22"/>
          <w:lang w:val="tr-TR"/>
        </w:rPr>
        <w:t>5</w:t>
      </w:r>
      <w:r w:rsidR="00743E1F" w:rsidRPr="005E7E0C">
        <w:rPr>
          <w:szCs w:val="22"/>
          <w:lang w:val="tr-TR"/>
        </w:rPr>
        <w:t>0</w:t>
      </w:r>
    </w:p>
    <w:p w:rsidR="00521A3F" w:rsidRPr="005E7E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Gerçeğe uygun değer farkı kar</w:t>
      </w:r>
      <w:r w:rsidR="00483E53" w:rsidRPr="005E7E0C">
        <w:rPr>
          <w:szCs w:val="22"/>
          <w:lang w:val="tr-TR"/>
        </w:rPr>
        <w:t xml:space="preserve"> veya </w:t>
      </w:r>
      <w:r w:rsidRPr="005E7E0C">
        <w:rPr>
          <w:szCs w:val="22"/>
          <w:lang w:val="tr-TR"/>
        </w:rPr>
        <w:t>zarara yansıtılan finansal varlıklar</w:t>
      </w:r>
      <w:r w:rsidR="00521A3F" w:rsidRPr="005E7E0C">
        <w:rPr>
          <w:szCs w:val="22"/>
          <w:lang w:val="tr-TR"/>
        </w:rPr>
        <w:tab/>
      </w:r>
      <w:r w:rsidR="00EA6052" w:rsidRPr="005E7E0C">
        <w:rPr>
          <w:szCs w:val="22"/>
          <w:lang w:val="tr-TR"/>
        </w:rPr>
        <w:t>5</w:t>
      </w:r>
      <w:r w:rsidR="00743E1F" w:rsidRPr="005E7E0C">
        <w:rPr>
          <w:szCs w:val="22"/>
          <w:lang w:val="tr-TR"/>
        </w:rPr>
        <w:t>1</w:t>
      </w:r>
    </w:p>
    <w:p w:rsidR="00521A3F" w:rsidRPr="005E7E0C" w:rsidRDefault="009C360B"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Repo sözleşmeleri</w:t>
      </w:r>
      <w:r w:rsidR="00521A3F" w:rsidRPr="005E7E0C">
        <w:rPr>
          <w:szCs w:val="22"/>
          <w:lang w:val="tr-TR"/>
        </w:rPr>
        <w:tab/>
      </w:r>
      <w:r w:rsidR="00EA6052" w:rsidRPr="005E7E0C">
        <w:rPr>
          <w:szCs w:val="22"/>
          <w:lang w:val="tr-TR"/>
        </w:rPr>
        <w:t>5</w:t>
      </w:r>
      <w:r w:rsidR="00743E1F" w:rsidRPr="005E7E0C">
        <w:rPr>
          <w:szCs w:val="22"/>
          <w:lang w:val="tr-TR"/>
        </w:rPr>
        <w:t>4</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Bankalara verilen kredi ve </w:t>
      </w:r>
      <w:r w:rsidR="00063A92" w:rsidRPr="005E7E0C">
        <w:rPr>
          <w:szCs w:val="22"/>
          <w:lang w:val="tr-TR"/>
        </w:rPr>
        <w:t>avanslar</w:t>
      </w:r>
      <w:r w:rsidR="00521A3F" w:rsidRPr="005E7E0C">
        <w:rPr>
          <w:szCs w:val="22"/>
          <w:lang w:val="tr-TR"/>
        </w:rPr>
        <w:tab/>
      </w:r>
      <w:r w:rsidR="00EA6052" w:rsidRPr="005E7E0C">
        <w:rPr>
          <w:szCs w:val="22"/>
          <w:lang w:val="tr-TR"/>
        </w:rPr>
        <w:t>5</w:t>
      </w:r>
      <w:r w:rsidR="00743E1F" w:rsidRPr="005E7E0C">
        <w:rPr>
          <w:szCs w:val="22"/>
          <w:lang w:val="tr-TR"/>
        </w:rPr>
        <w:t>4</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Müşterilere verilen kredi ve </w:t>
      </w:r>
      <w:r w:rsidR="00063A92" w:rsidRPr="005E7E0C">
        <w:rPr>
          <w:szCs w:val="22"/>
          <w:lang w:val="tr-TR"/>
        </w:rPr>
        <w:t>avanslar</w:t>
      </w:r>
      <w:r w:rsidR="00521A3F" w:rsidRPr="005E7E0C">
        <w:rPr>
          <w:szCs w:val="22"/>
          <w:lang w:val="tr-TR"/>
        </w:rPr>
        <w:tab/>
      </w:r>
      <w:r w:rsidR="00EA6052" w:rsidRPr="005E7E0C">
        <w:rPr>
          <w:szCs w:val="22"/>
          <w:lang w:val="tr-TR"/>
        </w:rPr>
        <w:t>5</w:t>
      </w:r>
      <w:r w:rsidR="00743E1F" w:rsidRPr="005E7E0C">
        <w:rPr>
          <w:szCs w:val="22"/>
          <w:lang w:val="tr-TR"/>
        </w:rPr>
        <w:t>5</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Finansal kiralama </w:t>
      </w:r>
      <w:r w:rsidR="00C2487C" w:rsidRPr="005E7E0C">
        <w:rPr>
          <w:szCs w:val="22"/>
          <w:lang w:val="tr-TR"/>
        </w:rPr>
        <w:t xml:space="preserve">işlemlerinden </w:t>
      </w:r>
      <w:r w:rsidR="003D165E" w:rsidRPr="005E7E0C">
        <w:rPr>
          <w:szCs w:val="22"/>
          <w:lang w:val="tr-TR"/>
        </w:rPr>
        <w:t>alacaklar</w:t>
      </w:r>
      <w:r w:rsidR="00521A3F" w:rsidRPr="005E7E0C">
        <w:rPr>
          <w:szCs w:val="22"/>
          <w:lang w:val="tr-TR"/>
        </w:rPr>
        <w:tab/>
      </w:r>
      <w:r w:rsidR="00EA6052" w:rsidRPr="005E7E0C">
        <w:rPr>
          <w:szCs w:val="22"/>
          <w:lang w:val="tr-TR"/>
        </w:rPr>
        <w:t>5</w:t>
      </w:r>
      <w:r w:rsidR="00743E1F" w:rsidRPr="005E7E0C">
        <w:rPr>
          <w:szCs w:val="22"/>
          <w:lang w:val="tr-TR"/>
        </w:rPr>
        <w:t>6</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Yatırım amaçlı menkul kıymetler</w:t>
      </w:r>
      <w:r w:rsidR="00A63D92" w:rsidRPr="005E7E0C">
        <w:rPr>
          <w:szCs w:val="22"/>
          <w:lang w:val="tr-TR"/>
        </w:rPr>
        <w:tab/>
      </w:r>
      <w:r w:rsidR="00EA6052" w:rsidRPr="005E7E0C">
        <w:rPr>
          <w:szCs w:val="22"/>
          <w:lang w:val="tr-TR"/>
        </w:rPr>
        <w:t>5</w:t>
      </w:r>
      <w:r w:rsidR="00743E1F" w:rsidRPr="005E7E0C">
        <w:rPr>
          <w:szCs w:val="22"/>
          <w:lang w:val="tr-TR"/>
        </w:rPr>
        <w:t>7</w:t>
      </w:r>
    </w:p>
    <w:p w:rsidR="00521A3F" w:rsidRPr="005E7E0C" w:rsidRDefault="0017673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Özkaynak yöntemine göre muhasebeleştirilen iştiraklerdeki yatırımlar</w:t>
      </w:r>
      <w:r w:rsidR="00521A3F" w:rsidRPr="005E7E0C">
        <w:rPr>
          <w:szCs w:val="22"/>
          <w:lang w:val="tr-TR"/>
        </w:rPr>
        <w:tab/>
      </w:r>
      <w:r w:rsidR="00743E1F" w:rsidRPr="005E7E0C">
        <w:rPr>
          <w:szCs w:val="22"/>
          <w:lang w:val="tr-TR"/>
        </w:rPr>
        <w:t>59</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Maddi ve maddi olmayan duran varlıklar</w:t>
      </w:r>
      <w:r w:rsidR="00521A3F" w:rsidRPr="005E7E0C">
        <w:rPr>
          <w:szCs w:val="22"/>
          <w:lang w:val="tr-TR"/>
        </w:rPr>
        <w:tab/>
      </w:r>
      <w:r w:rsidR="00743E1F" w:rsidRPr="005E7E0C">
        <w:rPr>
          <w:szCs w:val="22"/>
          <w:lang w:val="tr-TR"/>
        </w:rPr>
        <w:t>59</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Diğer </w:t>
      </w:r>
      <w:r w:rsidR="000D2C0A" w:rsidRPr="005E7E0C">
        <w:rPr>
          <w:szCs w:val="22"/>
          <w:lang w:val="tr-TR"/>
        </w:rPr>
        <w:t>varlıklar</w:t>
      </w:r>
      <w:r w:rsidR="00521A3F" w:rsidRPr="005E7E0C">
        <w:rPr>
          <w:szCs w:val="22"/>
          <w:lang w:val="tr-TR"/>
        </w:rPr>
        <w:tab/>
      </w:r>
      <w:r w:rsidR="001C6021" w:rsidRPr="005E7E0C">
        <w:rPr>
          <w:szCs w:val="22"/>
          <w:lang w:val="tr-TR"/>
        </w:rPr>
        <w:t>6</w:t>
      </w:r>
      <w:r w:rsidR="00743E1F" w:rsidRPr="005E7E0C">
        <w:rPr>
          <w:szCs w:val="22"/>
          <w:lang w:val="tr-TR"/>
        </w:rPr>
        <w:t>0</w:t>
      </w:r>
    </w:p>
    <w:p w:rsidR="00521A3F" w:rsidRPr="005E7E0C" w:rsidRDefault="00866BE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Bankalar mev</w:t>
      </w:r>
      <w:r w:rsidR="000D2C0A" w:rsidRPr="005E7E0C">
        <w:rPr>
          <w:szCs w:val="22"/>
          <w:lang w:val="tr-TR"/>
        </w:rPr>
        <w:t>d</w:t>
      </w:r>
      <w:r w:rsidR="006A431D" w:rsidRPr="005E7E0C">
        <w:rPr>
          <w:szCs w:val="22"/>
          <w:lang w:val="tr-TR"/>
        </w:rPr>
        <w:t>uatı</w:t>
      </w:r>
      <w:r w:rsidR="00521A3F" w:rsidRPr="005E7E0C">
        <w:rPr>
          <w:szCs w:val="22"/>
          <w:lang w:val="tr-TR"/>
        </w:rPr>
        <w:tab/>
      </w:r>
      <w:r w:rsidR="00EA6052" w:rsidRPr="005E7E0C">
        <w:rPr>
          <w:szCs w:val="22"/>
          <w:lang w:val="tr-TR"/>
        </w:rPr>
        <w:t>6</w:t>
      </w:r>
      <w:r w:rsidR="00743E1F" w:rsidRPr="005E7E0C">
        <w:rPr>
          <w:szCs w:val="22"/>
          <w:lang w:val="tr-TR"/>
        </w:rPr>
        <w:t>1</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Müşteri</w:t>
      </w:r>
      <w:r w:rsidR="006A431D" w:rsidRPr="005E7E0C">
        <w:rPr>
          <w:szCs w:val="22"/>
          <w:lang w:val="tr-TR"/>
        </w:rPr>
        <w:t xml:space="preserve"> mevduat</w:t>
      </w:r>
      <w:r w:rsidRPr="005E7E0C">
        <w:rPr>
          <w:szCs w:val="22"/>
          <w:lang w:val="tr-TR"/>
        </w:rPr>
        <w:t>ları</w:t>
      </w:r>
      <w:r w:rsidR="00521A3F" w:rsidRPr="005E7E0C">
        <w:rPr>
          <w:szCs w:val="22"/>
          <w:lang w:val="tr-TR"/>
        </w:rPr>
        <w:tab/>
      </w:r>
      <w:r w:rsidR="00EA6052" w:rsidRPr="005E7E0C">
        <w:rPr>
          <w:szCs w:val="22"/>
          <w:lang w:val="tr-TR"/>
        </w:rPr>
        <w:t>6</w:t>
      </w:r>
      <w:r w:rsidR="00743E1F" w:rsidRPr="005E7E0C">
        <w:rPr>
          <w:szCs w:val="22"/>
          <w:lang w:val="tr-TR"/>
        </w:rPr>
        <w:t>2</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Alınan krediler</w:t>
      </w:r>
      <w:r w:rsidR="00521A3F" w:rsidRPr="005E7E0C">
        <w:rPr>
          <w:szCs w:val="22"/>
          <w:lang w:val="tr-TR"/>
        </w:rPr>
        <w:tab/>
      </w:r>
      <w:r w:rsidR="00EA6052" w:rsidRPr="005E7E0C">
        <w:rPr>
          <w:szCs w:val="22"/>
          <w:lang w:val="tr-TR"/>
        </w:rPr>
        <w:t>6</w:t>
      </w:r>
      <w:r w:rsidR="00743E1F" w:rsidRPr="005E7E0C">
        <w:rPr>
          <w:szCs w:val="22"/>
          <w:lang w:val="tr-TR"/>
        </w:rPr>
        <w:t>2</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Diğer yükümlülük</w:t>
      </w:r>
      <w:r w:rsidR="006A431D" w:rsidRPr="005E7E0C">
        <w:rPr>
          <w:szCs w:val="22"/>
          <w:lang w:val="tr-TR"/>
        </w:rPr>
        <w:t xml:space="preserve"> ve karşılıklar</w:t>
      </w:r>
      <w:r w:rsidR="00521A3F" w:rsidRPr="005E7E0C">
        <w:rPr>
          <w:szCs w:val="22"/>
          <w:lang w:val="tr-TR"/>
        </w:rPr>
        <w:tab/>
      </w:r>
      <w:r w:rsidR="00EA6052" w:rsidRPr="005E7E0C">
        <w:rPr>
          <w:szCs w:val="22"/>
          <w:lang w:val="tr-TR"/>
        </w:rPr>
        <w:t>6</w:t>
      </w:r>
      <w:r w:rsidR="00743E1F" w:rsidRPr="005E7E0C">
        <w:rPr>
          <w:szCs w:val="22"/>
          <w:lang w:val="tr-TR"/>
        </w:rPr>
        <w:t>3</w:t>
      </w:r>
    </w:p>
    <w:p w:rsidR="00521A3F" w:rsidRPr="005E7E0C" w:rsidRDefault="00C52381"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Gelir vergileri</w:t>
      </w:r>
      <w:r w:rsidR="00521A3F" w:rsidRPr="005E7E0C">
        <w:rPr>
          <w:szCs w:val="22"/>
          <w:lang w:val="tr-TR"/>
        </w:rPr>
        <w:tab/>
      </w:r>
      <w:r w:rsidR="00EA6052" w:rsidRPr="005E7E0C">
        <w:rPr>
          <w:szCs w:val="22"/>
          <w:lang w:val="tr-TR"/>
        </w:rPr>
        <w:t>6</w:t>
      </w:r>
      <w:r w:rsidR="00743E1F" w:rsidRPr="005E7E0C">
        <w:rPr>
          <w:szCs w:val="22"/>
          <w:lang w:val="tr-TR"/>
        </w:rPr>
        <w:t>4</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Özkaynaklar</w:t>
      </w:r>
      <w:r w:rsidR="00521A3F" w:rsidRPr="005E7E0C">
        <w:rPr>
          <w:szCs w:val="22"/>
          <w:lang w:val="tr-TR"/>
        </w:rPr>
        <w:tab/>
      </w:r>
      <w:r w:rsidR="00EA6052" w:rsidRPr="005E7E0C">
        <w:rPr>
          <w:szCs w:val="22"/>
          <w:lang w:val="tr-TR"/>
        </w:rPr>
        <w:t>6</w:t>
      </w:r>
      <w:r w:rsidR="00743E1F" w:rsidRPr="005E7E0C">
        <w:rPr>
          <w:szCs w:val="22"/>
          <w:lang w:val="tr-TR"/>
        </w:rPr>
        <w:t>6</w:t>
      </w:r>
    </w:p>
    <w:p w:rsidR="00521A3F" w:rsidRPr="005E7E0C"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İlişkili taraflar</w:t>
      </w:r>
      <w:r w:rsidR="00521A3F" w:rsidRPr="005E7E0C">
        <w:rPr>
          <w:szCs w:val="22"/>
          <w:lang w:val="tr-TR"/>
        </w:rPr>
        <w:tab/>
      </w:r>
      <w:r w:rsidR="00EA6052" w:rsidRPr="005E7E0C">
        <w:rPr>
          <w:szCs w:val="22"/>
          <w:lang w:val="tr-TR"/>
        </w:rPr>
        <w:t>6</w:t>
      </w:r>
      <w:r w:rsidR="00743E1F" w:rsidRPr="005E7E0C">
        <w:rPr>
          <w:szCs w:val="22"/>
          <w:lang w:val="tr-TR"/>
        </w:rPr>
        <w:t>7</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Diğer gelirler</w:t>
      </w:r>
      <w:r w:rsidR="00521A3F" w:rsidRPr="005E7E0C">
        <w:rPr>
          <w:szCs w:val="22"/>
          <w:lang w:val="tr-TR"/>
        </w:rPr>
        <w:tab/>
      </w:r>
      <w:r w:rsidR="00772A95" w:rsidRPr="005E7E0C">
        <w:rPr>
          <w:szCs w:val="22"/>
          <w:lang w:val="tr-TR"/>
        </w:rPr>
        <w:t>6</w:t>
      </w:r>
      <w:r w:rsidR="00743E1F" w:rsidRPr="005E7E0C">
        <w:rPr>
          <w:szCs w:val="22"/>
          <w:lang w:val="tr-TR"/>
        </w:rPr>
        <w:t>8</w:t>
      </w:r>
    </w:p>
    <w:p w:rsidR="00521A3F" w:rsidRPr="005E7E0C"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Personel giderleri</w:t>
      </w:r>
      <w:r w:rsidR="00521A3F" w:rsidRPr="005E7E0C">
        <w:rPr>
          <w:szCs w:val="22"/>
          <w:lang w:val="tr-TR"/>
        </w:rPr>
        <w:tab/>
      </w:r>
      <w:r w:rsidR="00EA6052" w:rsidRPr="005E7E0C">
        <w:rPr>
          <w:szCs w:val="22"/>
          <w:lang w:val="tr-TR"/>
        </w:rPr>
        <w:t>6</w:t>
      </w:r>
      <w:r w:rsidR="00743E1F" w:rsidRPr="005E7E0C">
        <w:rPr>
          <w:szCs w:val="22"/>
          <w:lang w:val="tr-TR"/>
        </w:rPr>
        <w:t>8</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Diğer giderler</w:t>
      </w:r>
      <w:r w:rsidR="00521A3F" w:rsidRPr="005E7E0C">
        <w:rPr>
          <w:szCs w:val="22"/>
          <w:lang w:val="tr-TR"/>
        </w:rPr>
        <w:tab/>
      </w:r>
      <w:r w:rsidR="00743E1F" w:rsidRPr="005E7E0C">
        <w:rPr>
          <w:szCs w:val="22"/>
          <w:lang w:val="tr-TR"/>
        </w:rPr>
        <w:t>69</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Bilanço dışı yükümlülükler</w:t>
      </w:r>
      <w:r w:rsidR="00521A3F" w:rsidRPr="005E7E0C">
        <w:rPr>
          <w:szCs w:val="22"/>
          <w:lang w:val="tr-TR"/>
        </w:rPr>
        <w:tab/>
      </w:r>
      <w:r w:rsidR="001C6021" w:rsidRPr="005E7E0C">
        <w:rPr>
          <w:szCs w:val="22"/>
          <w:lang w:val="tr-TR"/>
        </w:rPr>
        <w:t>7</w:t>
      </w:r>
      <w:r w:rsidR="00743E1F" w:rsidRPr="005E7E0C">
        <w:rPr>
          <w:szCs w:val="22"/>
          <w:lang w:val="tr-TR"/>
        </w:rPr>
        <w:t>0</w:t>
      </w:r>
    </w:p>
    <w:p w:rsidR="00521A3F" w:rsidRPr="005E7E0C" w:rsidRDefault="00BF0758"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Konsolide edilen ortaklıklara ilişkin bilgiler</w:t>
      </w:r>
      <w:r w:rsidR="00521A3F" w:rsidRPr="005E7E0C">
        <w:rPr>
          <w:szCs w:val="22"/>
          <w:lang w:val="tr-TR"/>
        </w:rPr>
        <w:tab/>
      </w:r>
      <w:r w:rsidR="001C6021" w:rsidRPr="005E7E0C">
        <w:rPr>
          <w:szCs w:val="22"/>
          <w:lang w:val="tr-TR"/>
        </w:rPr>
        <w:t>7</w:t>
      </w:r>
      <w:r w:rsidR="00743E1F" w:rsidRPr="005E7E0C">
        <w:rPr>
          <w:szCs w:val="22"/>
          <w:lang w:val="tr-TR"/>
        </w:rPr>
        <w:t>1</w:t>
      </w:r>
    </w:p>
    <w:p w:rsidR="00521A3F" w:rsidRPr="005E7E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Önemli olaylar</w:t>
      </w:r>
      <w:r w:rsidR="00521A3F" w:rsidRPr="005E7E0C">
        <w:rPr>
          <w:szCs w:val="22"/>
          <w:lang w:val="tr-TR"/>
        </w:rPr>
        <w:tab/>
      </w:r>
      <w:r w:rsidR="00DC587D" w:rsidRPr="005E7E0C">
        <w:rPr>
          <w:szCs w:val="22"/>
          <w:lang w:val="tr-TR"/>
        </w:rPr>
        <w:t>7</w:t>
      </w:r>
      <w:r w:rsidR="00743E1F" w:rsidRPr="005E7E0C">
        <w:rPr>
          <w:szCs w:val="22"/>
          <w:lang w:val="tr-TR"/>
        </w:rPr>
        <w:t>3</w:t>
      </w:r>
    </w:p>
    <w:p w:rsidR="00521A3F" w:rsidRPr="005E7E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E7E0C">
        <w:rPr>
          <w:szCs w:val="22"/>
          <w:lang w:val="tr-TR"/>
        </w:rPr>
        <w:t xml:space="preserve">Bilanço </w:t>
      </w:r>
      <w:r w:rsidR="000D2C0A" w:rsidRPr="005E7E0C">
        <w:rPr>
          <w:szCs w:val="22"/>
          <w:lang w:val="tr-TR"/>
        </w:rPr>
        <w:t>tarihinden sonraki olaylar</w:t>
      </w:r>
      <w:r w:rsidR="00521A3F" w:rsidRPr="005E7E0C">
        <w:rPr>
          <w:szCs w:val="22"/>
          <w:lang w:val="tr-TR"/>
        </w:rPr>
        <w:tab/>
      </w:r>
      <w:r w:rsidR="00DC587D" w:rsidRPr="005E7E0C">
        <w:rPr>
          <w:szCs w:val="22"/>
          <w:lang w:val="tr-TR"/>
        </w:rPr>
        <w:t>7</w:t>
      </w:r>
      <w:r w:rsidR="00743E1F" w:rsidRPr="005E7E0C">
        <w:rPr>
          <w:szCs w:val="22"/>
          <w:lang w:val="tr-TR"/>
        </w:rPr>
        <w:t>4</w:t>
      </w:r>
    </w:p>
    <w:p w:rsidR="00381879" w:rsidRPr="005E7E0C" w:rsidRDefault="00381879" w:rsidP="00E15F0A">
      <w:pPr>
        <w:tabs>
          <w:tab w:val="right" w:pos="5245"/>
        </w:tabs>
        <w:jc w:val="both"/>
        <w:rPr>
          <w:rFonts w:ascii="Times New Roman" w:hAnsi="Times New Roman"/>
          <w:sz w:val="20"/>
          <w:szCs w:val="22"/>
          <w:lang w:val="tr-TR"/>
        </w:rPr>
      </w:pPr>
    </w:p>
    <w:p w:rsidR="00E56C59" w:rsidRPr="005E7E0C" w:rsidRDefault="00E56C59" w:rsidP="009E2BD8">
      <w:pPr>
        <w:autoSpaceDE w:val="0"/>
        <w:autoSpaceDN w:val="0"/>
        <w:adjustRightInd w:val="0"/>
        <w:spacing w:before="120" w:line="260" w:lineRule="atLeast"/>
        <w:jc w:val="both"/>
        <w:rPr>
          <w:rFonts w:ascii="Times New Roman" w:hAnsi="Times New Roman"/>
          <w:b/>
          <w:sz w:val="36"/>
          <w:lang w:val="tr-TR"/>
        </w:rPr>
      </w:pPr>
    </w:p>
    <w:p w:rsidR="00FC0E5A" w:rsidRPr="005E7E0C"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FC0E5A" w:rsidRPr="005E7E0C"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5E7E0C"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5E7E0C"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EA3D7B" w:rsidRPr="005E7E0C" w:rsidRDefault="00EA3D7B" w:rsidP="009E2BD8">
      <w:pPr>
        <w:autoSpaceDE w:val="0"/>
        <w:autoSpaceDN w:val="0"/>
        <w:adjustRightInd w:val="0"/>
        <w:spacing w:before="120" w:line="260" w:lineRule="atLeast"/>
        <w:jc w:val="both"/>
        <w:rPr>
          <w:rFonts w:ascii="Times New Roman" w:hAnsi="Times New Roman"/>
          <w:b/>
          <w:sz w:val="32"/>
          <w:szCs w:val="32"/>
          <w:lang w:val="tr-TR"/>
        </w:rPr>
      </w:pPr>
      <w:r w:rsidRPr="005E7E0C">
        <w:rPr>
          <w:rFonts w:ascii="Times New Roman" w:hAnsi="Times New Roman"/>
          <w:b/>
          <w:sz w:val="32"/>
          <w:szCs w:val="32"/>
          <w:lang w:val="tr-TR"/>
        </w:rPr>
        <w:t>Türkiye Vakıflar Bankası Türk</w:t>
      </w:r>
      <w:r w:rsidR="005A403C" w:rsidRPr="005E7E0C">
        <w:rPr>
          <w:rFonts w:ascii="Times New Roman" w:hAnsi="Times New Roman"/>
          <w:b/>
          <w:sz w:val="32"/>
          <w:szCs w:val="32"/>
          <w:lang w:val="tr-TR"/>
        </w:rPr>
        <w:t xml:space="preserve"> A</w:t>
      </w:r>
      <w:r w:rsidR="00E42D76" w:rsidRPr="005E7E0C">
        <w:rPr>
          <w:rFonts w:ascii="Times New Roman" w:hAnsi="Times New Roman"/>
          <w:b/>
          <w:sz w:val="32"/>
          <w:szCs w:val="32"/>
          <w:lang w:val="tr-TR"/>
        </w:rPr>
        <w:t xml:space="preserve">nonim </w:t>
      </w:r>
      <w:r w:rsidRPr="005E7E0C">
        <w:rPr>
          <w:rFonts w:ascii="Times New Roman" w:hAnsi="Times New Roman"/>
          <w:b/>
          <w:sz w:val="32"/>
          <w:szCs w:val="32"/>
          <w:lang w:val="tr-TR"/>
        </w:rPr>
        <w:t>Ortaklığı</w:t>
      </w:r>
      <w:r w:rsidR="005A403C" w:rsidRPr="005E7E0C">
        <w:rPr>
          <w:rFonts w:ascii="Times New Roman" w:hAnsi="Times New Roman"/>
          <w:b/>
          <w:sz w:val="32"/>
          <w:szCs w:val="32"/>
          <w:lang w:val="tr-TR"/>
        </w:rPr>
        <w:t xml:space="preserve"> </w:t>
      </w:r>
    </w:p>
    <w:p w:rsidR="005A403C" w:rsidRPr="005E7E0C" w:rsidRDefault="00B8543A" w:rsidP="00EA3D7B">
      <w:pPr>
        <w:autoSpaceDE w:val="0"/>
        <w:autoSpaceDN w:val="0"/>
        <w:adjustRightInd w:val="0"/>
        <w:spacing w:line="260" w:lineRule="atLeast"/>
        <w:jc w:val="both"/>
        <w:rPr>
          <w:rFonts w:ascii="Times New Roman" w:hAnsi="Times New Roman"/>
          <w:b/>
          <w:sz w:val="32"/>
          <w:szCs w:val="32"/>
          <w:lang w:val="tr-TR"/>
        </w:rPr>
      </w:pPr>
      <w:r w:rsidRPr="005E7E0C">
        <w:rPr>
          <w:rFonts w:ascii="Times New Roman" w:hAnsi="Times New Roman"/>
          <w:b/>
          <w:sz w:val="32"/>
          <w:szCs w:val="32"/>
          <w:lang w:val="tr-TR"/>
        </w:rPr>
        <w:t xml:space="preserve">ve </w:t>
      </w:r>
      <w:r w:rsidR="00377244" w:rsidRPr="005E7E0C">
        <w:rPr>
          <w:rFonts w:ascii="Times New Roman" w:hAnsi="Times New Roman"/>
          <w:b/>
          <w:sz w:val="32"/>
          <w:szCs w:val="32"/>
          <w:lang w:val="tr-TR"/>
        </w:rPr>
        <w:t>Bağlı Ortaklıkları</w:t>
      </w:r>
      <w:r w:rsidR="004577E6" w:rsidRPr="005E7E0C">
        <w:rPr>
          <w:rFonts w:ascii="Times New Roman" w:hAnsi="Times New Roman"/>
          <w:b/>
          <w:sz w:val="32"/>
          <w:szCs w:val="32"/>
          <w:lang w:val="tr-TR"/>
        </w:rPr>
        <w:tab/>
      </w:r>
    </w:p>
    <w:p w:rsidR="00535240" w:rsidRPr="005E7E0C" w:rsidRDefault="00C53BA4" w:rsidP="001B5796">
      <w:pPr>
        <w:autoSpaceDE w:val="0"/>
        <w:autoSpaceDN w:val="0"/>
        <w:adjustRightInd w:val="0"/>
        <w:spacing w:before="120" w:line="260" w:lineRule="atLeast"/>
        <w:jc w:val="both"/>
        <w:rPr>
          <w:rFonts w:ascii="Times New Roman" w:hAnsi="Times New Roman"/>
          <w:sz w:val="30"/>
          <w:szCs w:val="30"/>
          <w:lang w:val="tr-TR"/>
        </w:rPr>
      </w:pPr>
      <w:r w:rsidRPr="005E7E0C">
        <w:rPr>
          <w:rFonts w:ascii="Times New Roman" w:hAnsi="Times New Roman"/>
          <w:sz w:val="30"/>
          <w:szCs w:val="30"/>
          <w:lang w:val="tr-TR"/>
        </w:rPr>
        <w:t>31</w:t>
      </w:r>
      <w:r w:rsidR="00535240" w:rsidRPr="005E7E0C">
        <w:rPr>
          <w:rFonts w:ascii="Times New Roman" w:hAnsi="Times New Roman"/>
          <w:sz w:val="30"/>
          <w:szCs w:val="30"/>
          <w:lang w:val="tr-TR"/>
        </w:rPr>
        <w:t xml:space="preserve"> </w:t>
      </w:r>
      <w:r w:rsidRPr="005E7E0C">
        <w:rPr>
          <w:rFonts w:ascii="Times New Roman" w:hAnsi="Times New Roman"/>
          <w:sz w:val="30"/>
          <w:szCs w:val="30"/>
          <w:lang w:val="tr-TR"/>
        </w:rPr>
        <w:t>Aralık</w:t>
      </w:r>
      <w:r w:rsidR="00535240" w:rsidRPr="005E7E0C">
        <w:rPr>
          <w:rFonts w:ascii="Times New Roman" w:hAnsi="Times New Roman"/>
          <w:sz w:val="30"/>
          <w:szCs w:val="30"/>
          <w:lang w:val="tr-TR"/>
        </w:rPr>
        <w:t xml:space="preserve"> 20</w:t>
      </w:r>
      <w:r w:rsidR="003221C4" w:rsidRPr="005E7E0C">
        <w:rPr>
          <w:rFonts w:ascii="Times New Roman" w:hAnsi="Times New Roman"/>
          <w:sz w:val="30"/>
          <w:szCs w:val="30"/>
          <w:lang w:val="tr-TR"/>
        </w:rPr>
        <w:t>10</w:t>
      </w:r>
      <w:r w:rsidR="00535240" w:rsidRPr="005E7E0C">
        <w:rPr>
          <w:rFonts w:ascii="Times New Roman" w:hAnsi="Times New Roman"/>
          <w:sz w:val="30"/>
          <w:szCs w:val="30"/>
          <w:lang w:val="tr-TR"/>
        </w:rPr>
        <w:t xml:space="preserve"> Tarihinde Sona Eren </w:t>
      </w:r>
      <w:r w:rsidR="00240A05" w:rsidRPr="005E7E0C">
        <w:rPr>
          <w:rFonts w:ascii="Times New Roman" w:hAnsi="Times New Roman"/>
          <w:sz w:val="30"/>
          <w:szCs w:val="30"/>
          <w:lang w:val="tr-TR"/>
        </w:rPr>
        <w:t>Yıla</w:t>
      </w:r>
      <w:r w:rsidR="00535240" w:rsidRPr="005E7E0C">
        <w:rPr>
          <w:rFonts w:ascii="Times New Roman" w:hAnsi="Times New Roman"/>
          <w:sz w:val="30"/>
          <w:szCs w:val="30"/>
          <w:lang w:val="tr-TR"/>
        </w:rPr>
        <w:t xml:space="preserve"> Ait</w:t>
      </w:r>
    </w:p>
    <w:p w:rsidR="005A403C" w:rsidRPr="005E7E0C" w:rsidRDefault="003457CF" w:rsidP="00BB71E3">
      <w:pPr>
        <w:autoSpaceDE w:val="0"/>
        <w:autoSpaceDN w:val="0"/>
        <w:adjustRightInd w:val="0"/>
        <w:spacing w:line="260" w:lineRule="atLeast"/>
        <w:jc w:val="both"/>
        <w:rPr>
          <w:rFonts w:ascii="Times New Roman" w:hAnsi="Times New Roman"/>
          <w:sz w:val="30"/>
          <w:szCs w:val="30"/>
          <w:lang w:val="tr-TR"/>
        </w:rPr>
      </w:pPr>
      <w:r w:rsidRPr="005E7E0C">
        <w:rPr>
          <w:rFonts w:ascii="Times New Roman" w:hAnsi="Times New Roman"/>
          <w:sz w:val="30"/>
          <w:szCs w:val="30"/>
          <w:lang w:val="tr-TR"/>
        </w:rPr>
        <w:t>Konsolide</w:t>
      </w:r>
      <w:r w:rsidR="00531FD2" w:rsidRPr="005E7E0C">
        <w:rPr>
          <w:rFonts w:ascii="Times New Roman" w:hAnsi="Times New Roman"/>
          <w:sz w:val="30"/>
          <w:szCs w:val="30"/>
          <w:lang w:val="tr-TR"/>
        </w:rPr>
        <w:t xml:space="preserve"> Finansal Tablo Dipnotları</w:t>
      </w:r>
    </w:p>
    <w:p w:rsidR="005A403C" w:rsidRPr="005E7E0C" w:rsidRDefault="0091227C" w:rsidP="0091227C">
      <w:pPr>
        <w:pStyle w:val="BodybyBD"/>
        <w:keepLines w:val="0"/>
        <w:tabs>
          <w:tab w:val="right" w:pos="8460"/>
        </w:tabs>
        <w:suppressAutoHyphens/>
        <w:spacing w:before="120" w:after="0" w:line="240" w:lineRule="exact"/>
        <w:rPr>
          <w:b/>
          <w:bCs/>
          <w:i/>
          <w:lang w:val="tr-TR"/>
        </w:rPr>
      </w:pPr>
      <w:r w:rsidRPr="005E7E0C">
        <w:rPr>
          <w:i/>
          <w:lang w:val="tr-TR"/>
        </w:rPr>
        <w:t>(</w:t>
      </w:r>
      <w:r w:rsidRPr="005E7E0C">
        <w:rPr>
          <w:i/>
          <w:sz w:val="20"/>
          <w:lang w:val="tr-TR"/>
        </w:rPr>
        <w:t xml:space="preserve">Para birimi: Bin </w:t>
      </w:r>
      <w:r w:rsidR="00043655" w:rsidRPr="005E7E0C">
        <w:rPr>
          <w:i/>
          <w:sz w:val="20"/>
          <w:lang w:val="tr-TR"/>
        </w:rPr>
        <w:t>Türk Lirası</w:t>
      </w:r>
      <w:r w:rsidRPr="005E7E0C">
        <w:rPr>
          <w:i/>
          <w:sz w:val="20"/>
          <w:lang w:val="tr-TR"/>
        </w:rPr>
        <w:t xml:space="preserve"> </w:t>
      </w:r>
      <w:r w:rsidR="003457CF" w:rsidRPr="005E7E0C">
        <w:rPr>
          <w:i/>
          <w:sz w:val="20"/>
          <w:lang w:val="tr-TR"/>
        </w:rPr>
        <w:t>(</w:t>
      </w:r>
      <w:r w:rsidR="00CD1BB6" w:rsidRPr="005E7E0C">
        <w:rPr>
          <w:i/>
          <w:sz w:val="20"/>
          <w:lang w:val="tr-TR"/>
        </w:rPr>
        <w:t>TL</w:t>
      </w:r>
      <w:r w:rsidR="003457CF" w:rsidRPr="005E7E0C">
        <w:rPr>
          <w:i/>
          <w:sz w:val="20"/>
          <w:lang w:val="tr-TR"/>
        </w:rPr>
        <w:t>)</w:t>
      </w:r>
      <w:r w:rsidRPr="005E7E0C">
        <w:rPr>
          <w:i/>
          <w:sz w:val="20"/>
          <w:lang w:val="tr-TR"/>
        </w:rPr>
        <w:t>)</w:t>
      </w:r>
    </w:p>
    <w:p w:rsidR="005A403C" w:rsidRPr="005E7E0C" w:rsidRDefault="005A403C" w:rsidP="009E2BD8">
      <w:pPr>
        <w:ind w:right="-7" w:hanging="567"/>
        <w:jc w:val="both"/>
        <w:rPr>
          <w:rFonts w:ascii="Times New Roman" w:hAnsi="Times New Roman"/>
          <w:b/>
          <w:sz w:val="20"/>
          <w:lang w:val="tr-TR"/>
        </w:rPr>
      </w:pPr>
    </w:p>
    <w:p w:rsidR="00802853" w:rsidRPr="005E7E0C" w:rsidRDefault="004F3827" w:rsidP="00F060E0">
      <w:pPr>
        <w:autoSpaceDE w:val="0"/>
        <w:autoSpaceDN w:val="0"/>
        <w:adjustRightInd w:val="0"/>
        <w:spacing w:before="240" w:line="260" w:lineRule="atLeast"/>
        <w:ind w:hanging="567"/>
        <w:jc w:val="both"/>
        <w:rPr>
          <w:rFonts w:ascii="Times New Roman" w:hAnsi="Times New Roman"/>
          <w:b/>
          <w:bCs/>
          <w:sz w:val="26"/>
          <w:szCs w:val="26"/>
          <w:lang w:val="tr-TR"/>
        </w:rPr>
      </w:pPr>
      <w:r w:rsidRPr="005E7E0C">
        <w:rPr>
          <w:rFonts w:ascii="Times New Roman" w:hAnsi="Times New Roman"/>
          <w:b/>
          <w:bCs/>
          <w:sz w:val="26"/>
          <w:szCs w:val="26"/>
          <w:lang w:val="tr-TR"/>
        </w:rPr>
        <w:t>1.</w:t>
      </w:r>
      <w:r w:rsidRPr="005E7E0C">
        <w:rPr>
          <w:rFonts w:ascii="Times New Roman" w:hAnsi="Times New Roman"/>
          <w:b/>
          <w:bCs/>
          <w:sz w:val="26"/>
          <w:szCs w:val="26"/>
          <w:lang w:val="tr-TR"/>
        </w:rPr>
        <w:tab/>
      </w:r>
      <w:r w:rsidR="006F1EDD" w:rsidRPr="005E7E0C">
        <w:rPr>
          <w:rFonts w:ascii="Times New Roman" w:hAnsi="Times New Roman"/>
          <w:b/>
          <w:bCs/>
          <w:sz w:val="26"/>
          <w:szCs w:val="26"/>
          <w:lang w:val="tr-TR"/>
        </w:rPr>
        <w:t xml:space="preserve">Banka </w:t>
      </w:r>
      <w:r w:rsidR="0003262A" w:rsidRPr="005E7E0C">
        <w:rPr>
          <w:rFonts w:ascii="Times New Roman" w:hAnsi="Times New Roman"/>
          <w:b/>
          <w:bCs/>
          <w:sz w:val="26"/>
          <w:szCs w:val="26"/>
          <w:lang w:val="tr-TR"/>
        </w:rPr>
        <w:t>h</w:t>
      </w:r>
      <w:r w:rsidR="006F1EDD" w:rsidRPr="005E7E0C">
        <w:rPr>
          <w:rFonts w:ascii="Times New Roman" w:hAnsi="Times New Roman"/>
          <w:b/>
          <w:bCs/>
          <w:sz w:val="26"/>
          <w:szCs w:val="26"/>
          <w:lang w:val="tr-TR"/>
        </w:rPr>
        <w:t xml:space="preserve">akkında </w:t>
      </w:r>
      <w:r w:rsidR="0003262A" w:rsidRPr="005E7E0C">
        <w:rPr>
          <w:rFonts w:ascii="Times New Roman" w:hAnsi="Times New Roman"/>
          <w:b/>
          <w:bCs/>
          <w:sz w:val="26"/>
          <w:szCs w:val="26"/>
          <w:lang w:val="tr-TR"/>
        </w:rPr>
        <w:t>g</w:t>
      </w:r>
      <w:r w:rsidR="0091227C" w:rsidRPr="005E7E0C">
        <w:rPr>
          <w:rFonts w:ascii="Times New Roman" w:hAnsi="Times New Roman"/>
          <w:b/>
          <w:bCs/>
          <w:sz w:val="26"/>
          <w:szCs w:val="26"/>
          <w:lang w:val="tr-TR"/>
        </w:rPr>
        <w:t xml:space="preserve">enel </w:t>
      </w:r>
      <w:r w:rsidR="0003262A" w:rsidRPr="005E7E0C">
        <w:rPr>
          <w:rFonts w:ascii="Times New Roman" w:hAnsi="Times New Roman"/>
          <w:b/>
          <w:bCs/>
          <w:sz w:val="26"/>
          <w:szCs w:val="26"/>
          <w:lang w:val="tr-TR"/>
        </w:rPr>
        <w:t>b</w:t>
      </w:r>
      <w:r w:rsidR="0091227C" w:rsidRPr="005E7E0C">
        <w:rPr>
          <w:rFonts w:ascii="Times New Roman" w:hAnsi="Times New Roman"/>
          <w:b/>
          <w:bCs/>
          <w:sz w:val="26"/>
          <w:szCs w:val="26"/>
          <w:lang w:val="tr-TR"/>
        </w:rPr>
        <w:t>ilgiler</w:t>
      </w:r>
    </w:p>
    <w:p w:rsidR="00E135AF" w:rsidRPr="005E7E0C" w:rsidRDefault="00F060E0" w:rsidP="00F060E0">
      <w:pPr>
        <w:spacing w:before="240" w:after="200"/>
        <w:ind w:left="-207" w:hanging="360"/>
        <w:jc w:val="both"/>
        <w:rPr>
          <w:rFonts w:ascii="Times New Roman" w:hAnsi="Times New Roman"/>
          <w:b/>
          <w:sz w:val="24"/>
          <w:szCs w:val="24"/>
          <w:lang w:val="tr-TR"/>
        </w:rPr>
      </w:pPr>
      <w:r w:rsidRPr="005E7E0C">
        <w:rPr>
          <w:rFonts w:ascii="Times New Roman" w:hAnsi="Times New Roman"/>
          <w:b/>
          <w:sz w:val="24"/>
          <w:szCs w:val="24"/>
          <w:lang w:val="tr-TR"/>
        </w:rPr>
        <w:t>(a)</w:t>
      </w:r>
      <w:r w:rsidRPr="005E7E0C">
        <w:rPr>
          <w:rFonts w:ascii="Times New Roman" w:hAnsi="Times New Roman"/>
          <w:b/>
          <w:sz w:val="24"/>
          <w:szCs w:val="24"/>
          <w:lang w:val="tr-TR"/>
        </w:rPr>
        <w:tab/>
      </w:r>
      <w:r w:rsidRPr="005E7E0C">
        <w:rPr>
          <w:rFonts w:ascii="Times New Roman" w:hAnsi="Times New Roman"/>
          <w:b/>
          <w:sz w:val="24"/>
          <w:szCs w:val="24"/>
          <w:lang w:val="tr-TR"/>
        </w:rPr>
        <w:tab/>
      </w:r>
      <w:r w:rsidR="003457CF" w:rsidRPr="005E7E0C">
        <w:rPr>
          <w:rFonts w:ascii="Times New Roman" w:hAnsi="Times New Roman"/>
          <w:b/>
          <w:sz w:val="24"/>
          <w:szCs w:val="24"/>
          <w:lang w:val="tr-TR"/>
        </w:rPr>
        <w:t xml:space="preserve">Kısa </w:t>
      </w:r>
      <w:r w:rsidR="0003262A" w:rsidRPr="005E7E0C">
        <w:rPr>
          <w:rFonts w:ascii="Times New Roman" w:hAnsi="Times New Roman"/>
          <w:b/>
          <w:sz w:val="24"/>
          <w:szCs w:val="24"/>
          <w:lang w:val="tr-TR"/>
        </w:rPr>
        <w:t>t</w:t>
      </w:r>
      <w:r w:rsidR="003457CF" w:rsidRPr="005E7E0C">
        <w:rPr>
          <w:rFonts w:ascii="Times New Roman" w:hAnsi="Times New Roman"/>
          <w:b/>
          <w:sz w:val="24"/>
          <w:szCs w:val="24"/>
          <w:lang w:val="tr-TR"/>
        </w:rPr>
        <w:t>arihçe</w:t>
      </w:r>
    </w:p>
    <w:p w:rsidR="0091227C" w:rsidRPr="005E7E0C" w:rsidRDefault="003D165E" w:rsidP="007D5EC6">
      <w:pPr>
        <w:pStyle w:val="BodyTextIndent"/>
        <w:ind w:left="0"/>
        <w:jc w:val="both"/>
        <w:rPr>
          <w:rFonts w:ascii="Times New Roman" w:hAnsi="Times New Roman"/>
          <w:szCs w:val="22"/>
          <w:lang w:val="tr-TR"/>
        </w:rPr>
      </w:pPr>
      <w:r w:rsidRPr="005E7E0C">
        <w:rPr>
          <w:rFonts w:ascii="Times New Roman" w:hAnsi="Times New Roman"/>
          <w:lang w:val="tr-TR"/>
        </w:rPr>
        <w:t>Türkiye Vakıflar Bankası Türk Anonim Ortaklığı (“</w:t>
      </w:r>
      <w:r w:rsidR="0091227C" w:rsidRPr="005E7E0C">
        <w:rPr>
          <w:rFonts w:ascii="Times New Roman" w:hAnsi="Times New Roman"/>
          <w:lang w:val="tr-TR"/>
        </w:rPr>
        <w:t>Banka</w:t>
      </w:r>
      <w:r w:rsidRPr="005E7E0C">
        <w:rPr>
          <w:rFonts w:ascii="Times New Roman" w:hAnsi="Times New Roman"/>
          <w:lang w:val="tr-TR"/>
        </w:rPr>
        <w:t>”)</w:t>
      </w:r>
      <w:r w:rsidR="0091227C" w:rsidRPr="005E7E0C">
        <w:rPr>
          <w:rFonts w:ascii="Times New Roman" w:hAnsi="Times New Roman"/>
          <w:lang w:val="tr-TR"/>
        </w:rPr>
        <w:t xml:space="preserve">, 11 Ocak 1954 tarihinde 6219 sayılı “Türkiye Vakıflar Bankası Türk Anonim Ortaklığı Kanunu” ile hususi hukuk hükümlerine tabi olmak </w:t>
      </w:r>
      <w:r w:rsidR="0091227C" w:rsidRPr="005E7E0C">
        <w:rPr>
          <w:rFonts w:ascii="Times New Roman" w:hAnsi="Times New Roman"/>
          <w:szCs w:val="22"/>
          <w:lang w:val="tr-TR"/>
        </w:rPr>
        <w:t>üzere T.C. Başbakan</w:t>
      </w:r>
      <w:r w:rsidR="00386AE2" w:rsidRPr="005E7E0C">
        <w:rPr>
          <w:rFonts w:ascii="Times New Roman" w:hAnsi="Times New Roman"/>
          <w:szCs w:val="22"/>
          <w:lang w:val="tr-TR"/>
        </w:rPr>
        <w:t>lık Vakıflar Genel Müdürlüğü’ne</w:t>
      </w:r>
      <w:r w:rsidR="0091227C" w:rsidRPr="005E7E0C">
        <w:rPr>
          <w:rFonts w:ascii="Times New Roman" w:hAnsi="Times New Roman"/>
          <w:szCs w:val="22"/>
          <w:lang w:val="tr-TR"/>
        </w:rPr>
        <w:t xml:space="preserve"> </w:t>
      </w:r>
      <w:r w:rsidR="007D08C0" w:rsidRPr="005E7E0C">
        <w:rPr>
          <w:rFonts w:ascii="Times New Roman" w:hAnsi="Times New Roman"/>
          <w:szCs w:val="22"/>
          <w:lang w:val="tr-TR"/>
        </w:rPr>
        <w:t xml:space="preserve">(“Vakıflar Genel Müdürlüğü”) </w:t>
      </w:r>
      <w:r w:rsidR="0091227C" w:rsidRPr="005E7E0C">
        <w:rPr>
          <w:rFonts w:ascii="Times New Roman" w:hAnsi="Times New Roman"/>
          <w:szCs w:val="22"/>
          <w:lang w:val="tr-TR"/>
        </w:rPr>
        <w:t>verilen s</w:t>
      </w:r>
      <w:r w:rsidR="00030145" w:rsidRPr="005E7E0C">
        <w:rPr>
          <w:rFonts w:ascii="Times New Roman" w:hAnsi="Times New Roman"/>
          <w:szCs w:val="22"/>
          <w:lang w:val="tr-TR"/>
        </w:rPr>
        <w:t>a</w:t>
      </w:r>
      <w:r w:rsidR="0091227C" w:rsidRPr="005E7E0C">
        <w:rPr>
          <w:rFonts w:ascii="Times New Roman" w:hAnsi="Times New Roman"/>
          <w:szCs w:val="22"/>
          <w:lang w:val="tr-TR"/>
        </w:rPr>
        <w:t>lahiyet çerçevesinde kurulmuştur. Banka’nın faaliyet alanları Banka’nın Ana Sözleşmesi’nde aşağıdaki gibi tanımlanmıştır:</w:t>
      </w:r>
    </w:p>
    <w:p w:rsidR="0091227C" w:rsidRPr="005E7E0C" w:rsidRDefault="0091227C" w:rsidP="002C7C3A">
      <w:pPr>
        <w:pStyle w:val="BodyTextIndent"/>
        <w:numPr>
          <w:ilvl w:val="0"/>
          <w:numId w:val="16"/>
        </w:numPr>
        <w:tabs>
          <w:tab w:val="clear" w:pos="360"/>
        </w:tabs>
        <w:spacing w:before="120"/>
        <w:ind w:left="539" w:hanging="539"/>
        <w:jc w:val="both"/>
        <w:rPr>
          <w:rFonts w:ascii="Times New Roman" w:hAnsi="Times New Roman"/>
          <w:szCs w:val="22"/>
          <w:lang w:val="tr-TR"/>
        </w:rPr>
      </w:pPr>
      <w:r w:rsidRPr="005E7E0C">
        <w:rPr>
          <w:rFonts w:ascii="Times New Roman" w:hAnsi="Times New Roman"/>
          <w:szCs w:val="22"/>
          <w:lang w:val="tr-TR"/>
        </w:rPr>
        <w:t>Menkul ve gayrimenkul mal ve kıymetler karşılığında ikrazlarda bulunmak,</w:t>
      </w:r>
    </w:p>
    <w:p w:rsidR="0091227C" w:rsidRPr="005E7E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E7E0C">
        <w:rPr>
          <w:rFonts w:ascii="Times New Roman" w:hAnsi="Times New Roman"/>
          <w:szCs w:val="22"/>
          <w:lang w:val="tr-TR"/>
        </w:rPr>
        <w:t>Sigorta vesair ortaklıklar kurmak veya kurulmuş olanlara iştirak etmek,</w:t>
      </w:r>
    </w:p>
    <w:p w:rsidR="0091227C" w:rsidRPr="005E7E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E7E0C">
        <w:rPr>
          <w:rFonts w:ascii="Times New Roman" w:hAnsi="Times New Roman"/>
          <w:szCs w:val="22"/>
          <w:lang w:val="tr-TR"/>
        </w:rPr>
        <w:t>Gayrimenkul alıp satmak,</w:t>
      </w:r>
    </w:p>
    <w:p w:rsidR="0091227C" w:rsidRPr="005E7E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E7E0C">
        <w:rPr>
          <w:rFonts w:ascii="Times New Roman" w:hAnsi="Times New Roman"/>
          <w:szCs w:val="22"/>
          <w:lang w:val="tr-TR"/>
        </w:rPr>
        <w:t>Her türlü banka muamele ve hizmetlerini yapmak,</w:t>
      </w:r>
    </w:p>
    <w:p w:rsidR="0091227C" w:rsidRPr="005E7E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E7E0C">
        <w:rPr>
          <w:rFonts w:ascii="Times New Roman" w:hAnsi="Times New Roman"/>
          <w:szCs w:val="22"/>
          <w:lang w:val="tr-TR"/>
        </w:rPr>
        <w:t>Vakıflar Genel Müdürlüğü ile mülhak vakıfların idaresinin Banka’ya tevdie lüzum görecekleri gayrimenkullerle işletmelerin, yapılacak anlaşmalarla gösterilecek esaslar dahilinde, rasyonel bir şekilde idare, idame ve işletilmeleri için lüzumlu bilumum muamele ve teşebbüslere (ticari, zirai, sınai) girişmek,</w:t>
      </w:r>
    </w:p>
    <w:p w:rsidR="0091227C" w:rsidRPr="005E7E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E7E0C">
        <w:rPr>
          <w:rFonts w:ascii="Times New Roman" w:hAnsi="Times New Roman"/>
          <w:szCs w:val="22"/>
          <w:lang w:val="tr-TR"/>
        </w:rPr>
        <w:t>Mazbut ve mülhak vakıfların bankacılık hizmetlerini ve Vakıflar Genel Müdürlüğünün yapılacak anlaşmalar dahilinde veznedarlık işlerini yapmak amacıyla kurulmuştur.</w:t>
      </w:r>
    </w:p>
    <w:p w:rsidR="00140EB7" w:rsidRPr="005E7E0C" w:rsidRDefault="009D3BA7" w:rsidP="00140EB7">
      <w:pPr>
        <w:spacing w:before="120"/>
        <w:jc w:val="both"/>
        <w:rPr>
          <w:rFonts w:ascii="Times New Roman" w:hAnsi="Times New Roman"/>
          <w:szCs w:val="22"/>
          <w:lang w:val="tr-TR"/>
        </w:rPr>
      </w:pPr>
      <w:r w:rsidRPr="005E7E0C">
        <w:rPr>
          <w:rFonts w:ascii="Times New Roman" w:hAnsi="Times New Roman"/>
          <w:szCs w:val="22"/>
          <w:lang w:val="tr-TR"/>
        </w:rPr>
        <w:t xml:space="preserve">Banka kurumsal, ticari ve bireysel bankacılık hizmetlerini, </w:t>
      </w:r>
      <w:r w:rsidR="00240A05" w:rsidRPr="005E7E0C">
        <w:rPr>
          <w:rFonts w:ascii="Times New Roman" w:hAnsi="Times New Roman"/>
          <w:szCs w:val="22"/>
          <w:lang w:val="tr-TR"/>
        </w:rPr>
        <w:t>634</w:t>
      </w:r>
      <w:r w:rsidR="001528E7" w:rsidRPr="005E7E0C">
        <w:rPr>
          <w:rFonts w:ascii="Times New Roman" w:hAnsi="Times New Roman"/>
          <w:szCs w:val="22"/>
          <w:lang w:val="tr-TR"/>
        </w:rPr>
        <w:t>’</w:t>
      </w:r>
      <w:r w:rsidR="001465BD" w:rsidRPr="005E7E0C">
        <w:rPr>
          <w:rFonts w:ascii="Times New Roman" w:hAnsi="Times New Roman"/>
          <w:szCs w:val="22"/>
          <w:lang w:val="tr-TR"/>
        </w:rPr>
        <w:t>ü</w:t>
      </w:r>
      <w:r w:rsidR="00D33011" w:rsidRPr="005E7E0C">
        <w:rPr>
          <w:rFonts w:ascii="Times New Roman" w:hAnsi="Times New Roman"/>
          <w:szCs w:val="22"/>
          <w:lang w:val="tr-TR"/>
        </w:rPr>
        <w:t xml:space="preserve"> yu</w:t>
      </w:r>
      <w:r w:rsidR="001302B1" w:rsidRPr="005E7E0C">
        <w:rPr>
          <w:rFonts w:ascii="Times New Roman" w:hAnsi="Times New Roman"/>
          <w:szCs w:val="22"/>
          <w:lang w:val="tr-TR"/>
        </w:rPr>
        <w:t>r</w:t>
      </w:r>
      <w:r w:rsidR="00D33011" w:rsidRPr="005E7E0C">
        <w:rPr>
          <w:rFonts w:ascii="Times New Roman" w:hAnsi="Times New Roman"/>
          <w:szCs w:val="22"/>
          <w:lang w:val="tr-TR"/>
        </w:rPr>
        <w:t>t</w:t>
      </w:r>
      <w:r w:rsidR="007842C8" w:rsidRPr="005E7E0C">
        <w:rPr>
          <w:rFonts w:ascii="Times New Roman" w:hAnsi="Times New Roman"/>
          <w:szCs w:val="22"/>
          <w:lang w:val="tr-TR"/>
        </w:rPr>
        <w:t xml:space="preserve"> </w:t>
      </w:r>
      <w:r w:rsidR="00D33011" w:rsidRPr="005E7E0C">
        <w:rPr>
          <w:rFonts w:ascii="Times New Roman" w:hAnsi="Times New Roman"/>
          <w:szCs w:val="22"/>
          <w:lang w:val="tr-TR"/>
        </w:rPr>
        <w:t xml:space="preserve">içi ve </w:t>
      </w:r>
      <w:r w:rsidR="003457CF" w:rsidRPr="005E7E0C">
        <w:rPr>
          <w:rFonts w:ascii="Times New Roman" w:hAnsi="Times New Roman"/>
          <w:szCs w:val="22"/>
          <w:lang w:val="tr-TR"/>
        </w:rPr>
        <w:t xml:space="preserve">2’si </w:t>
      </w:r>
      <w:r w:rsidR="00D33011" w:rsidRPr="005E7E0C">
        <w:rPr>
          <w:rFonts w:ascii="Times New Roman" w:hAnsi="Times New Roman"/>
          <w:szCs w:val="22"/>
          <w:lang w:val="tr-TR"/>
        </w:rPr>
        <w:t>New York</w:t>
      </w:r>
      <w:r w:rsidR="001302B1" w:rsidRPr="005E7E0C">
        <w:rPr>
          <w:rFonts w:ascii="Times New Roman" w:hAnsi="Times New Roman"/>
          <w:szCs w:val="22"/>
          <w:lang w:val="tr-TR"/>
        </w:rPr>
        <w:t xml:space="preserve"> ve</w:t>
      </w:r>
      <w:r w:rsidR="009F3E90" w:rsidRPr="005E7E0C">
        <w:rPr>
          <w:rFonts w:ascii="Times New Roman" w:hAnsi="Times New Roman"/>
          <w:szCs w:val="22"/>
          <w:lang w:val="tr-TR"/>
        </w:rPr>
        <w:t xml:space="preserve"> Bahreyn</w:t>
      </w:r>
      <w:r w:rsidR="008905DA" w:rsidRPr="005E7E0C">
        <w:rPr>
          <w:rFonts w:ascii="Times New Roman" w:hAnsi="Times New Roman"/>
          <w:szCs w:val="22"/>
          <w:lang w:val="tr-TR"/>
        </w:rPr>
        <w:t>’de</w:t>
      </w:r>
      <w:r w:rsidR="003457CF" w:rsidRPr="005E7E0C">
        <w:rPr>
          <w:rFonts w:ascii="Times New Roman" w:hAnsi="Times New Roman"/>
          <w:szCs w:val="22"/>
          <w:lang w:val="tr-TR"/>
        </w:rPr>
        <w:t xml:space="preserve"> olmak üzere yurt</w:t>
      </w:r>
      <w:r w:rsidR="00D156A5" w:rsidRPr="005E7E0C">
        <w:rPr>
          <w:rFonts w:ascii="Times New Roman" w:hAnsi="Times New Roman"/>
          <w:szCs w:val="22"/>
          <w:lang w:val="tr-TR"/>
        </w:rPr>
        <w:t xml:space="preserve"> </w:t>
      </w:r>
      <w:r w:rsidR="003457CF" w:rsidRPr="005E7E0C">
        <w:rPr>
          <w:rFonts w:ascii="Times New Roman" w:hAnsi="Times New Roman"/>
          <w:szCs w:val="22"/>
          <w:lang w:val="tr-TR"/>
        </w:rPr>
        <w:t>dışında kurulu</w:t>
      </w:r>
      <w:r w:rsidR="00D33011" w:rsidRPr="005E7E0C">
        <w:rPr>
          <w:rFonts w:ascii="Times New Roman" w:hAnsi="Times New Roman"/>
          <w:szCs w:val="22"/>
          <w:lang w:val="tr-TR"/>
        </w:rPr>
        <w:t xml:space="preserve"> şube</w:t>
      </w:r>
      <w:r w:rsidR="003457CF" w:rsidRPr="005E7E0C">
        <w:rPr>
          <w:rFonts w:ascii="Times New Roman" w:hAnsi="Times New Roman"/>
          <w:szCs w:val="22"/>
          <w:lang w:val="tr-TR"/>
        </w:rPr>
        <w:t>ler</w:t>
      </w:r>
      <w:r w:rsidR="005A2A25" w:rsidRPr="005E7E0C">
        <w:rPr>
          <w:rFonts w:ascii="Times New Roman" w:hAnsi="Times New Roman"/>
          <w:szCs w:val="22"/>
          <w:lang w:val="tr-TR"/>
        </w:rPr>
        <w:t xml:space="preserve"> ağı ile sağlamaktadır</w:t>
      </w:r>
      <w:r w:rsidR="00F060E0" w:rsidRPr="005E7E0C">
        <w:rPr>
          <w:rFonts w:ascii="Times New Roman" w:hAnsi="Times New Roman"/>
          <w:szCs w:val="22"/>
          <w:lang w:val="tr-TR"/>
        </w:rPr>
        <w:t xml:space="preserve"> (31 Aralık 200</w:t>
      </w:r>
      <w:r w:rsidR="00934DF7" w:rsidRPr="005E7E0C">
        <w:rPr>
          <w:rFonts w:ascii="Times New Roman" w:hAnsi="Times New Roman"/>
          <w:szCs w:val="22"/>
          <w:lang w:val="tr-TR"/>
        </w:rPr>
        <w:t>9</w:t>
      </w:r>
      <w:r w:rsidR="00F060E0" w:rsidRPr="005E7E0C">
        <w:rPr>
          <w:rFonts w:ascii="Times New Roman" w:hAnsi="Times New Roman"/>
          <w:szCs w:val="22"/>
          <w:lang w:val="tr-TR"/>
        </w:rPr>
        <w:t>: 5</w:t>
      </w:r>
      <w:r w:rsidR="00934DF7" w:rsidRPr="005E7E0C">
        <w:rPr>
          <w:rFonts w:ascii="Times New Roman" w:hAnsi="Times New Roman"/>
          <w:szCs w:val="22"/>
          <w:lang w:val="tr-TR"/>
        </w:rPr>
        <w:t>43</w:t>
      </w:r>
      <w:r w:rsidR="00F060E0" w:rsidRPr="005E7E0C">
        <w:rPr>
          <w:rFonts w:ascii="Times New Roman" w:hAnsi="Times New Roman"/>
          <w:szCs w:val="22"/>
          <w:lang w:val="tr-TR"/>
        </w:rPr>
        <w:t xml:space="preserve"> yurt</w:t>
      </w:r>
      <w:r w:rsidR="00D156A5" w:rsidRPr="005E7E0C">
        <w:rPr>
          <w:rFonts w:ascii="Times New Roman" w:hAnsi="Times New Roman"/>
          <w:szCs w:val="22"/>
          <w:lang w:val="tr-TR"/>
        </w:rPr>
        <w:t xml:space="preserve"> </w:t>
      </w:r>
      <w:r w:rsidR="00F060E0" w:rsidRPr="005E7E0C">
        <w:rPr>
          <w:rFonts w:ascii="Times New Roman" w:hAnsi="Times New Roman"/>
          <w:szCs w:val="22"/>
          <w:lang w:val="tr-TR"/>
        </w:rPr>
        <w:t>içi ve 2 yurt</w:t>
      </w:r>
      <w:r w:rsidR="00D156A5" w:rsidRPr="005E7E0C">
        <w:rPr>
          <w:rFonts w:ascii="Times New Roman" w:hAnsi="Times New Roman"/>
          <w:szCs w:val="22"/>
          <w:lang w:val="tr-TR"/>
        </w:rPr>
        <w:t xml:space="preserve"> </w:t>
      </w:r>
      <w:r w:rsidR="00F060E0" w:rsidRPr="005E7E0C">
        <w:rPr>
          <w:rFonts w:ascii="Times New Roman" w:hAnsi="Times New Roman"/>
          <w:szCs w:val="22"/>
          <w:lang w:val="tr-TR"/>
        </w:rPr>
        <w:t>dışı olmak üzere toplam 5</w:t>
      </w:r>
      <w:r w:rsidR="00934DF7" w:rsidRPr="005E7E0C">
        <w:rPr>
          <w:rFonts w:ascii="Times New Roman" w:hAnsi="Times New Roman"/>
          <w:szCs w:val="22"/>
          <w:lang w:val="tr-TR"/>
        </w:rPr>
        <w:t>45</w:t>
      </w:r>
      <w:r w:rsidR="00F060E0" w:rsidRPr="005E7E0C">
        <w:rPr>
          <w:rFonts w:ascii="Times New Roman" w:hAnsi="Times New Roman"/>
          <w:szCs w:val="22"/>
          <w:lang w:val="tr-TR"/>
        </w:rPr>
        <w:t xml:space="preserve"> şube)</w:t>
      </w:r>
      <w:r w:rsidR="005A2A25" w:rsidRPr="005E7E0C">
        <w:rPr>
          <w:rFonts w:ascii="Times New Roman" w:hAnsi="Times New Roman"/>
          <w:szCs w:val="22"/>
          <w:lang w:val="tr-TR"/>
        </w:rPr>
        <w:t>. Şubelerine ek olarak, Banka</w:t>
      </w:r>
      <w:r w:rsidR="00934DF7" w:rsidRPr="005E7E0C">
        <w:rPr>
          <w:rFonts w:ascii="Times New Roman" w:hAnsi="Times New Roman"/>
          <w:szCs w:val="22"/>
          <w:lang w:val="tr-TR"/>
        </w:rPr>
        <w:t xml:space="preserve">’nın Avusturya’da da bir </w:t>
      </w:r>
      <w:r w:rsidR="001302B1" w:rsidRPr="005E7E0C">
        <w:rPr>
          <w:rFonts w:ascii="Times New Roman" w:hAnsi="Times New Roman"/>
          <w:szCs w:val="22"/>
          <w:lang w:val="tr-TR"/>
        </w:rPr>
        <w:t>bankası bulunmaktadır.</w:t>
      </w:r>
      <w:r w:rsidR="009F3E90" w:rsidRPr="005E7E0C">
        <w:rPr>
          <w:rFonts w:ascii="Times New Roman" w:hAnsi="Times New Roman"/>
          <w:szCs w:val="22"/>
          <w:lang w:val="tr-TR"/>
        </w:rPr>
        <w:t xml:space="preserve"> </w:t>
      </w:r>
      <w:r w:rsidR="00D6386C" w:rsidRPr="005E7E0C">
        <w:rPr>
          <w:rFonts w:ascii="Times New Roman" w:hAnsi="Times New Roman"/>
          <w:szCs w:val="22"/>
          <w:lang w:val="tr-TR"/>
        </w:rPr>
        <w:t>3</w:t>
      </w:r>
      <w:r w:rsidR="00240A05" w:rsidRPr="005E7E0C">
        <w:rPr>
          <w:rFonts w:ascii="Times New Roman" w:hAnsi="Times New Roman"/>
          <w:szCs w:val="22"/>
          <w:lang w:val="tr-TR"/>
        </w:rPr>
        <w:t>1 Aralık</w:t>
      </w:r>
      <w:r w:rsidR="003F0738" w:rsidRPr="005E7E0C">
        <w:rPr>
          <w:rFonts w:ascii="Times New Roman" w:hAnsi="Times New Roman"/>
          <w:szCs w:val="22"/>
          <w:lang w:val="tr-TR"/>
        </w:rPr>
        <w:t xml:space="preserve"> 20</w:t>
      </w:r>
      <w:r w:rsidR="00934DF7" w:rsidRPr="005E7E0C">
        <w:rPr>
          <w:rFonts w:ascii="Times New Roman" w:hAnsi="Times New Roman"/>
          <w:szCs w:val="22"/>
          <w:lang w:val="tr-TR"/>
        </w:rPr>
        <w:t>10</w:t>
      </w:r>
      <w:r w:rsidR="00140EB7" w:rsidRPr="005E7E0C">
        <w:rPr>
          <w:rFonts w:ascii="Times New Roman" w:hAnsi="Times New Roman"/>
          <w:szCs w:val="22"/>
          <w:lang w:val="tr-TR"/>
        </w:rPr>
        <w:t xml:space="preserve"> tarihi </w:t>
      </w:r>
      <w:r w:rsidR="008C62A1" w:rsidRPr="005E7E0C">
        <w:rPr>
          <w:rFonts w:ascii="Times New Roman" w:hAnsi="Times New Roman"/>
          <w:szCs w:val="22"/>
          <w:lang w:val="tr-TR"/>
        </w:rPr>
        <w:t>itibarıyla</w:t>
      </w:r>
      <w:r w:rsidR="00140EB7" w:rsidRPr="005E7E0C">
        <w:rPr>
          <w:rFonts w:ascii="Times New Roman" w:hAnsi="Times New Roman"/>
          <w:szCs w:val="22"/>
          <w:lang w:val="tr-TR"/>
        </w:rPr>
        <w:t xml:space="preserve"> Banka’nın personel sayısı </w:t>
      </w:r>
      <w:r w:rsidR="00240A05" w:rsidRPr="005E7E0C">
        <w:rPr>
          <w:rFonts w:ascii="Times New Roman" w:hAnsi="Times New Roman"/>
          <w:szCs w:val="22"/>
          <w:lang w:val="tr-TR"/>
        </w:rPr>
        <w:t>11,077</w:t>
      </w:r>
      <w:r w:rsidR="00AB2BD4" w:rsidRPr="005E7E0C">
        <w:rPr>
          <w:rFonts w:ascii="Times New Roman" w:hAnsi="Times New Roman"/>
          <w:szCs w:val="22"/>
          <w:lang w:val="tr-TR"/>
        </w:rPr>
        <w:t xml:space="preserve"> </w:t>
      </w:r>
      <w:r w:rsidR="00934DF7" w:rsidRPr="005E7E0C">
        <w:rPr>
          <w:rFonts w:ascii="Times New Roman" w:hAnsi="Times New Roman"/>
          <w:szCs w:val="22"/>
          <w:lang w:val="tr-TR"/>
        </w:rPr>
        <w:t>(31 Aralık 2009</w:t>
      </w:r>
      <w:r w:rsidR="003F0738" w:rsidRPr="005E7E0C">
        <w:rPr>
          <w:rFonts w:ascii="Times New Roman" w:hAnsi="Times New Roman"/>
          <w:szCs w:val="22"/>
          <w:lang w:val="tr-TR"/>
        </w:rPr>
        <w:t xml:space="preserve">: </w:t>
      </w:r>
      <w:r w:rsidR="00934DF7" w:rsidRPr="005E7E0C">
        <w:rPr>
          <w:rFonts w:ascii="Times New Roman" w:hAnsi="Times New Roman"/>
          <w:szCs w:val="22"/>
          <w:lang w:val="tr-TR"/>
        </w:rPr>
        <w:t>10,153</w:t>
      </w:r>
      <w:r w:rsidR="003D165E" w:rsidRPr="005E7E0C">
        <w:rPr>
          <w:rFonts w:ascii="Times New Roman" w:hAnsi="Times New Roman"/>
          <w:szCs w:val="22"/>
          <w:lang w:val="tr-TR"/>
        </w:rPr>
        <w:t xml:space="preserve">) </w:t>
      </w:r>
      <w:r w:rsidR="00140EB7" w:rsidRPr="005E7E0C">
        <w:rPr>
          <w:rFonts w:ascii="Times New Roman" w:hAnsi="Times New Roman"/>
          <w:szCs w:val="22"/>
          <w:lang w:val="tr-TR"/>
        </w:rPr>
        <w:t xml:space="preserve">kişidir. Banka’nın genel </w:t>
      </w:r>
      <w:r w:rsidR="00A367B3" w:rsidRPr="005E7E0C">
        <w:rPr>
          <w:rFonts w:ascii="Times New Roman" w:hAnsi="Times New Roman"/>
          <w:szCs w:val="22"/>
          <w:lang w:val="tr-TR"/>
        </w:rPr>
        <w:t>müdürlüğü</w:t>
      </w:r>
      <w:r w:rsidR="00140EB7" w:rsidRPr="005E7E0C">
        <w:rPr>
          <w:rFonts w:ascii="Times New Roman" w:hAnsi="Times New Roman"/>
          <w:szCs w:val="22"/>
          <w:lang w:val="tr-TR"/>
        </w:rPr>
        <w:t xml:space="preserve"> Atatürk Bulvar</w:t>
      </w:r>
      <w:r w:rsidR="009F3E90" w:rsidRPr="005E7E0C">
        <w:rPr>
          <w:rFonts w:ascii="Times New Roman" w:hAnsi="Times New Roman"/>
          <w:szCs w:val="22"/>
          <w:lang w:val="tr-TR"/>
        </w:rPr>
        <w:t>ı No:207, Kavaklıdere – Ankara</w:t>
      </w:r>
      <w:r w:rsidR="00A367B3" w:rsidRPr="005E7E0C">
        <w:rPr>
          <w:rFonts w:ascii="Times New Roman" w:hAnsi="Times New Roman"/>
          <w:szCs w:val="22"/>
          <w:lang w:val="tr-TR"/>
        </w:rPr>
        <w:t xml:space="preserve"> adresinde yerleşiktir</w:t>
      </w:r>
      <w:r w:rsidR="00140EB7" w:rsidRPr="005E7E0C">
        <w:rPr>
          <w:rFonts w:ascii="Times New Roman" w:hAnsi="Times New Roman"/>
          <w:szCs w:val="22"/>
          <w:lang w:val="tr-TR"/>
        </w:rPr>
        <w:t>.</w:t>
      </w:r>
    </w:p>
    <w:p w:rsidR="00E135AF" w:rsidRPr="005E7E0C" w:rsidRDefault="00833BE0" w:rsidP="00716C2B">
      <w:pPr>
        <w:numPr>
          <w:ilvl w:val="0"/>
          <w:numId w:val="22"/>
        </w:numPr>
        <w:tabs>
          <w:tab w:val="clear" w:pos="720"/>
          <w:tab w:val="num" w:pos="0"/>
        </w:tabs>
        <w:spacing w:before="240" w:after="200"/>
        <w:ind w:hanging="1287"/>
        <w:jc w:val="both"/>
        <w:rPr>
          <w:rFonts w:ascii="Times New Roman" w:hAnsi="Times New Roman"/>
          <w:b/>
          <w:sz w:val="24"/>
          <w:szCs w:val="24"/>
          <w:lang w:val="tr-TR"/>
        </w:rPr>
      </w:pPr>
      <w:r w:rsidRPr="005E7E0C">
        <w:rPr>
          <w:rFonts w:ascii="Times New Roman" w:hAnsi="Times New Roman"/>
          <w:b/>
          <w:sz w:val="24"/>
          <w:szCs w:val="24"/>
          <w:lang w:val="tr-TR"/>
        </w:rPr>
        <w:t xml:space="preserve">Ortaklık </w:t>
      </w:r>
      <w:r w:rsidR="0003262A" w:rsidRPr="005E7E0C">
        <w:rPr>
          <w:rFonts w:ascii="Times New Roman" w:hAnsi="Times New Roman"/>
          <w:b/>
          <w:sz w:val="24"/>
          <w:szCs w:val="24"/>
          <w:lang w:val="tr-TR"/>
        </w:rPr>
        <w:t>y</w:t>
      </w:r>
      <w:r w:rsidRPr="005E7E0C">
        <w:rPr>
          <w:rFonts w:ascii="Times New Roman" w:hAnsi="Times New Roman"/>
          <w:b/>
          <w:sz w:val="24"/>
          <w:szCs w:val="24"/>
          <w:lang w:val="tr-TR"/>
        </w:rPr>
        <w:t xml:space="preserve">apısı </w:t>
      </w:r>
    </w:p>
    <w:p w:rsidR="00140EB7" w:rsidRPr="005E7E0C" w:rsidRDefault="00140EB7" w:rsidP="000D5EC7">
      <w:pPr>
        <w:pStyle w:val="BASLIK1"/>
        <w:tabs>
          <w:tab w:val="clear" w:pos="900"/>
        </w:tabs>
        <w:spacing w:before="0"/>
        <w:ind w:firstLine="0"/>
        <w:rPr>
          <w:b w:val="0"/>
        </w:rPr>
      </w:pPr>
      <w:r w:rsidRPr="005E7E0C">
        <w:rPr>
          <w:b w:val="0"/>
        </w:rPr>
        <w:t xml:space="preserve">Banka’nın sermayesinde </w:t>
      </w:r>
      <w:r w:rsidR="00D30FA7" w:rsidRPr="005E7E0C">
        <w:rPr>
          <w:b w:val="0"/>
        </w:rPr>
        <w:t>hâkimiyeti</w:t>
      </w:r>
      <w:r w:rsidRPr="005E7E0C">
        <w:rPr>
          <w:b w:val="0"/>
        </w:rPr>
        <w:t xml:space="preserve"> söz konusu olan </w:t>
      </w:r>
      <w:r w:rsidR="008905DA" w:rsidRPr="005E7E0C">
        <w:rPr>
          <w:b w:val="0"/>
        </w:rPr>
        <w:t>ortak</w:t>
      </w:r>
      <w:r w:rsidR="00E37B28" w:rsidRPr="005E7E0C">
        <w:rPr>
          <w:b w:val="0"/>
        </w:rPr>
        <w:t xml:space="preserve"> Banka hisselerinin %43’üne sahip olan</w:t>
      </w:r>
      <w:r w:rsidRPr="005E7E0C">
        <w:rPr>
          <w:b w:val="0"/>
        </w:rPr>
        <w:t xml:space="preserve"> Vakıflar Genel Müdürlüğü’dür.</w:t>
      </w:r>
      <w:r w:rsidR="00D30FA7" w:rsidRPr="005E7E0C">
        <w:rPr>
          <w:b w:val="0"/>
        </w:rPr>
        <w:t xml:space="preserve"> Diğer bir nitelikli pay sahibi kuruluş ise %16.10 pay ile Vakıfbank Memur ve Hizmetlileri Emekli ve Sağlık Yardım Sandığı Vakfı’dır</w:t>
      </w:r>
      <w:r w:rsidR="00903DA5" w:rsidRPr="005E7E0C">
        <w:rPr>
          <w:b w:val="0"/>
        </w:rPr>
        <w:t xml:space="preserve"> (Banka’nın tüm çalışanlarına emeklik ve emeklilik sonrası sağlık faydaları sağlayan kuruluş)</w:t>
      </w:r>
      <w:r w:rsidR="00D30FA7" w:rsidRPr="005E7E0C">
        <w:rPr>
          <w:b w:val="0"/>
        </w:rPr>
        <w:t>.</w:t>
      </w:r>
    </w:p>
    <w:p w:rsidR="003D165E" w:rsidRPr="005E7E0C" w:rsidRDefault="008049EC" w:rsidP="001528E7">
      <w:pPr>
        <w:pStyle w:val="BASLIK1"/>
        <w:tabs>
          <w:tab w:val="clear" w:pos="900"/>
        </w:tabs>
        <w:spacing w:before="0"/>
        <w:ind w:firstLine="0"/>
        <w:rPr>
          <w:b w:val="0"/>
          <w:bCs w:val="0"/>
          <w:lang w:eastAsia="en-US"/>
        </w:rPr>
      </w:pPr>
      <w:r w:rsidRPr="005E7E0C">
        <w:rPr>
          <w:b w:val="0"/>
          <w:bCs w:val="0"/>
          <w:lang w:eastAsia="en-US"/>
        </w:rPr>
        <w:t xml:space="preserve">18 </w:t>
      </w:r>
      <w:r w:rsidR="001528E7" w:rsidRPr="005E7E0C">
        <w:rPr>
          <w:b w:val="0"/>
          <w:bCs w:val="0"/>
          <w:lang w:eastAsia="en-US"/>
        </w:rPr>
        <w:t>Kasım 2005’te, Banka sermayesinin %25.18’ine tekabül eden hisse senetlerinin</w:t>
      </w:r>
      <w:r w:rsidR="003D165E" w:rsidRPr="005E7E0C">
        <w:rPr>
          <w:b w:val="0"/>
          <w:bCs w:val="0"/>
          <w:lang w:eastAsia="en-US"/>
        </w:rPr>
        <w:t>,</w:t>
      </w:r>
      <w:r w:rsidR="001528E7" w:rsidRPr="005E7E0C">
        <w:rPr>
          <w:b w:val="0"/>
          <w:bCs w:val="0"/>
          <w:lang w:eastAsia="en-US"/>
        </w:rPr>
        <w:t xml:space="preserve"> 1 </w:t>
      </w:r>
      <w:r w:rsidR="00CD1BB6" w:rsidRPr="005E7E0C">
        <w:rPr>
          <w:b w:val="0"/>
          <w:bCs w:val="0"/>
          <w:lang w:eastAsia="en-US"/>
        </w:rPr>
        <w:t>TL</w:t>
      </w:r>
      <w:r w:rsidR="003D165E" w:rsidRPr="005E7E0C">
        <w:rPr>
          <w:b w:val="0"/>
          <w:bCs w:val="0"/>
          <w:lang w:eastAsia="en-US"/>
        </w:rPr>
        <w:t xml:space="preserve"> </w:t>
      </w:r>
      <w:r w:rsidR="001528E7" w:rsidRPr="005E7E0C">
        <w:rPr>
          <w:b w:val="0"/>
          <w:bCs w:val="0"/>
          <w:lang w:eastAsia="en-US"/>
        </w:rPr>
        <w:t>nominal değerli beher hisse senedi 5.13</w:t>
      </w:r>
      <w:r w:rsidR="004F39B9" w:rsidRPr="005E7E0C">
        <w:rPr>
          <w:b w:val="0"/>
          <w:bCs w:val="0"/>
          <w:lang w:eastAsia="en-US"/>
        </w:rPr>
        <w:t xml:space="preserve"> </w:t>
      </w:r>
      <w:r w:rsidR="001528E7" w:rsidRPr="005E7E0C">
        <w:rPr>
          <w:b w:val="0"/>
          <w:bCs w:val="0"/>
          <w:lang w:eastAsia="en-US"/>
        </w:rPr>
        <w:t xml:space="preserve">-5.40 </w:t>
      </w:r>
      <w:r w:rsidR="00CD1BB6" w:rsidRPr="005E7E0C">
        <w:rPr>
          <w:b w:val="0"/>
          <w:bCs w:val="0"/>
          <w:lang w:eastAsia="en-US"/>
        </w:rPr>
        <w:t>TL</w:t>
      </w:r>
      <w:r w:rsidR="001528E7" w:rsidRPr="005E7E0C">
        <w:rPr>
          <w:b w:val="0"/>
          <w:bCs w:val="0"/>
          <w:lang w:eastAsia="en-US"/>
        </w:rPr>
        <w:t xml:space="preserve"> fiyat aralığından halka arzı gerçekleştirilmiştir.</w:t>
      </w:r>
    </w:p>
    <w:p w:rsidR="003D165E" w:rsidRPr="005E7E0C" w:rsidRDefault="003D165E" w:rsidP="001528E7">
      <w:pPr>
        <w:pStyle w:val="BASLIK1"/>
        <w:tabs>
          <w:tab w:val="clear" w:pos="900"/>
        </w:tabs>
        <w:spacing w:before="0"/>
        <w:ind w:firstLine="0"/>
        <w:rPr>
          <w:b w:val="0"/>
          <w:bCs w:val="0"/>
          <w:lang w:eastAsia="en-US"/>
        </w:rPr>
        <w:sectPr w:rsidR="003D165E" w:rsidRPr="005E7E0C" w:rsidSect="00167547">
          <w:headerReference w:type="default" r:id="rId27"/>
          <w:footerReference w:type="default" r:id="rId28"/>
          <w:headerReference w:type="first" r:id="rId29"/>
          <w:pgSz w:w="11907" w:h="16840" w:code="9"/>
          <w:pgMar w:top="1418" w:right="1418" w:bottom="900" w:left="1418" w:header="709" w:footer="623" w:gutter="0"/>
          <w:paperSrc w:first="1" w:other="1"/>
          <w:pgNumType w:start="6"/>
          <w:cols w:space="708"/>
          <w:titlePg/>
        </w:sectPr>
      </w:pPr>
    </w:p>
    <w:p w:rsidR="000D5EC7" w:rsidRPr="005E7E0C" w:rsidRDefault="00681B7D" w:rsidP="00DF1852">
      <w:pPr>
        <w:pageBreakBefore/>
        <w:autoSpaceDE w:val="0"/>
        <w:autoSpaceDN w:val="0"/>
        <w:adjustRightInd w:val="0"/>
        <w:spacing w:before="240" w:line="260" w:lineRule="atLeast"/>
        <w:ind w:hanging="567"/>
        <w:jc w:val="both"/>
        <w:rPr>
          <w:rFonts w:ascii="Times New Roman" w:hAnsi="Times New Roman"/>
          <w:b/>
          <w:bCs/>
          <w:sz w:val="26"/>
          <w:szCs w:val="26"/>
          <w:lang w:val="tr-TR"/>
        </w:rPr>
      </w:pPr>
      <w:r w:rsidRPr="005E7E0C">
        <w:rPr>
          <w:rFonts w:ascii="Times New Roman" w:hAnsi="Times New Roman"/>
          <w:b/>
          <w:bCs/>
          <w:sz w:val="26"/>
          <w:szCs w:val="26"/>
          <w:lang w:val="tr-TR"/>
        </w:rPr>
        <w:lastRenderedPageBreak/>
        <w:t>1.</w:t>
      </w:r>
      <w:r w:rsidRPr="005E7E0C">
        <w:rPr>
          <w:rFonts w:ascii="Times New Roman" w:hAnsi="Times New Roman"/>
          <w:b/>
          <w:bCs/>
          <w:sz w:val="26"/>
          <w:szCs w:val="26"/>
          <w:lang w:val="tr-TR"/>
        </w:rPr>
        <w:tab/>
      </w:r>
      <w:r w:rsidR="00866BE0" w:rsidRPr="005E7E0C">
        <w:rPr>
          <w:rFonts w:ascii="Times New Roman" w:hAnsi="Times New Roman"/>
          <w:b/>
          <w:bCs/>
          <w:sz w:val="26"/>
          <w:szCs w:val="26"/>
          <w:lang w:val="tr-TR"/>
        </w:rPr>
        <w:t xml:space="preserve">Banka </w:t>
      </w:r>
      <w:r w:rsidR="0003262A" w:rsidRPr="005E7E0C">
        <w:rPr>
          <w:rFonts w:ascii="Times New Roman" w:hAnsi="Times New Roman"/>
          <w:b/>
          <w:bCs/>
          <w:sz w:val="26"/>
          <w:szCs w:val="26"/>
          <w:lang w:val="tr-TR"/>
        </w:rPr>
        <w:t>h</w:t>
      </w:r>
      <w:r w:rsidR="00866BE0" w:rsidRPr="005E7E0C">
        <w:rPr>
          <w:rFonts w:ascii="Times New Roman" w:hAnsi="Times New Roman"/>
          <w:b/>
          <w:bCs/>
          <w:sz w:val="26"/>
          <w:szCs w:val="26"/>
          <w:lang w:val="tr-TR"/>
        </w:rPr>
        <w:t xml:space="preserve">akkında </w:t>
      </w:r>
      <w:r w:rsidR="0003262A" w:rsidRPr="005E7E0C">
        <w:rPr>
          <w:rFonts w:ascii="Times New Roman" w:hAnsi="Times New Roman"/>
          <w:b/>
          <w:bCs/>
          <w:sz w:val="26"/>
          <w:szCs w:val="26"/>
          <w:lang w:val="tr-TR"/>
        </w:rPr>
        <w:t>g</w:t>
      </w:r>
      <w:r w:rsidR="00866BE0" w:rsidRPr="005E7E0C">
        <w:rPr>
          <w:rFonts w:ascii="Times New Roman" w:hAnsi="Times New Roman"/>
          <w:b/>
          <w:bCs/>
          <w:sz w:val="26"/>
          <w:szCs w:val="26"/>
          <w:lang w:val="tr-TR"/>
        </w:rPr>
        <w:t xml:space="preserve">enel </w:t>
      </w:r>
      <w:r w:rsidR="0003262A" w:rsidRPr="005E7E0C">
        <w:rPr>
          <w:rFonts w:ascii="Times New Roman" w:hAnsi="Times New Roman"/>
          <w:b/>
          <w:bCs/>
          <w:sz w:val="26"/>
          <w:szCs w:val="26"/>
          <w:lang w:val="tr-TR"/>
        </w:rPr>
        <w:t>b</w:t>
      </w:r>
      <w:r w:rsidR="00866BE0" w:rsidRPr="005E7E0C">
        <w:rPr>
          <w:rFonts w:ascii="Times New Roman" w:hAnsi="Times New Roman"/>
          <w:b/>
          <w:bCs/>
          <w:sz w:val="26"/>
          <w:szCs w:val="26"/>
          <w:lang w:val="tr-TR"/>
        </w:rPr>
        <w:t>ilgiler</w:t>
      </w:r>
      <w:r w:rsidR="000D5EC7" w:rsidRPr="005E7E0C">
        <w:rPr>
          <w:rFonts w:ascii="Times New Roman" w:hAnsi="Times New Roman"/>
          <w:b/>
          <w:bCs/>
          <w:sz w:val="26"/>
          <w:szCs w:val="26"/>
          <w:lang w:val="tr-TR"/>
        </w:rPr>
        <w:t xml:space="preserve"> </w:t>
      </w:r>
      <w:r w:rsidR="00531FD2" w:rsidRPr="005E7E0C">
        <w:rPr>
          <w:rFonts w:ascii="Times New Roman" w:hAnsi="Times New Roman"/>
          <w:bCs/>
          <w:i/>
          <w:sz w:val="26"/>
          <w:szCs w:val="26"/>
          <w:lang w:val="tr-TR"/>
        </w:rPr>
        <w:t>(devamı</w:t>
      </w:r>
      <w:r w:rsidR="000D5EC7" w:rsidRPr="005E7E0C">
        <w:rPr>
          <w:rFonts w:ascii="Times New Roman" w:hAnsi="Times New Roman"/>
          <w:bCs/>
          <w:i/>
          <w:sz w:val="26"/>
          <w:szCs w:val="26"/>
          <w:lang w:val="tr-TR"/>
        </w:rPr>
        <w:t>)</w:t>
      </w:r>
    </w:p>
    <w:p w:rsidR="003D165E" w:rsidRPr="005E7E0C" w:rsidRDefault="003D165E" w:rsidP="00E26C4F">
      <w:pPr>
        <w:numPr>
          <w:ilvl w:val="0"/>
          <w:numId w:val="23"/>
        </w:numPr>
        <w:spacing w:before="120" w:after="120"/>
        <w:ind w:left="57" w:hanging="619"/>
        <w:jc w:val="both"/>
        <w:rPr>
          <w:rFonts w:ascii="Times New Roman" w:hAnsi="Times New Roman"/>
          <w:b/>
          <w:sz w:val="24"/>
          <w:szCs w:val="24"/>
          <w:lang w:val="tr-TR"/>
        </w:rPr>
      </w:pPr>
      <w:r w:rsidRPr="005E7E0C">
        <w:rPr>
          <w:rFonts w:ascii="Times New Roman" w:hAnsi="Times New Roman"/>
          <w:b/>
          <w:sz w:val="24"/>
          <w:szCs w:val="24"/>
          <w:lang w:val="tr-TR"/>
        </w:rPr>
        <w:t xml:space="preserve">Ortaklık yapısı </w:t>
      </w:r>
      <w:r w:rsidRPr="005E7E0C">
        <w:rPr>
          <w:rFonts w:ascii="Times New Roman" w:hAnsi="Times New Roman"/>
          <w:i/>
          <w:sz w:val="24"/>
          <w:szCs w:val="24"/>
          <w:lang w:val="tr-TR"/>
        </w:rPr>
        <w:t>(devamı)</w:t>
      </w:r>
      <w:r w:rsidRPr="005E7E0C">
        <w:rPr>
          <w:rFonts w:ascii="Times New Roman" w:hAnsi="Times New Roman"/>
          <w:b/>
          <w:sz w:val="24"/>
          <w:szCs w:val="24"/>
          <w:lang w:val="tr-TR"/>
        </w:rPr>
        <w:t xml:space="preserve"> </w:t>
      </w:r>
    </w:p>
    <w:p w:rsidR="00AF0CA0" w:rsidRPr="005E7E0C" w:rsidRDefault="00AB2BD4" w:rsidP="00E26C4F">
      <w:pPr>
        <w:pStyle w:val="BASLIK1"/>
        <w:tabs>
          <w:tab w:val="clear" w:pos="900"/>
        </w:tabs>
        <w:spacing w:before="0" w:after="100"/>
        <w:ind w:firstLine="0"/>
        <w:rPr>
          <w:b w:val="0"/>
        </w:rPr>
      </w:pPr>
      <w:r w:rsidRPr="005E7E0C">
        <w:rPr>
          <w:b w:val="0"/>
        </w:rPr>
        <w:t>3</w:t>
      </w:r>
      <w:r w:rsidR="000E4C1C" w:rsidRPr="005E7E0C">
        <w:rPr>
          <w:b w:val="0"/>
        </w:rPr>
        <w:t>1 Aralık</w:t>
      </w:r>
      <w:r w:rsidR="003F0738" w:rsidRPr="005E7E0C">
        <w:rPr>
          <w:b w:val="0"/>
        </w:rPr>
        <w:t xml:space="preserve"> 20</w:t>
      </w:r>
      <w:r w:rsidR="00636299" w:rsidRPr="005E7E0C">
        <w:rPr>
          <w:b w:val="0"/>
        </w:rPr>
        <w:t>10</w:t>
      </w:r>
      <w:r w:rsidR="008C769B" w:rsidRPr="005E7E0C">
        <w:rPr>
          <w:b w:val="0"/>
        </w:rPr>
        <w:t xml:space="preserve"> </w:t>
      </w:r>
      <w:r w:rsidRPr="005E7E0C">
        <w:rPr>
          <w:b w:val="0"/>
        </w:rPr>
        <w:t xml:space="preserve">ve </w:t>
      </w:r>
      <w:r w:rsidR="00636299" w:rsidRPr="005E7E0C">
        <w:rPr>
          <w:b w:val="0"/>
        </w:rPr>
        <w:t xml:space="preserve">31 Aralık 2009 </w:t>
      </w:r>
      <w:r w:rsidR="00D4715E" w:rsidRPr="005E7E0C">
        <w:rPr>
          <w:b w:val="0"/>
        </w:rPr>
        <w:t>tarih</w:t>
      </w:r>
      <w:r w:rsidR="008C769B" w:rsidRPr="005E7E0C">
        <w:rPr>
          <w:b w:val="0"/>
        </w:rPr>
        <w:t>leri</w:t>
      </w:r>
      <w:r w:rsidR="00D4715E" w:rsidRPr="005E7E0C">
        <w:rPr>
          <w:b w:val="0"/>
        </w:rPr>
        <w:t xml:space="preserve"> </w:t>
      </w:r>
      <w:r w:rsidR="008C62A1" w:rsidRPr="005E7E0C">
        <w:rPr>
          <w:b w:val="0"/>
        </w:rPr>
        <w:t>itibarıyla</w:t>
      </w:r>
      <w:r w:rsidR="00D4715E" w:rsidRPr="005E7E0C">
        <w:rPr>
          <w:b w:val="0"/>
        </w:rPr>
        <w:t xml:space="preserve"> Banka’nın ödenmiş sermayesi 2,500,000 </w:t>
      </w:r>
      <w:r w:rsidR="00CD1BB6" w:rsidRPr="005E7E0C">
        <w:rPr>
          <w:b w:val="0"/>
        </w:rPr>
        <w:t>TL</w:t>
      </w:r>
      <w:r w:rsidR="00D4715E" w:rsidRPr="005E7E0C">
        <w:rPr>
          <w:b w:val="0"/>
        </w:rPr>
        <w:t xml:space="preserve"> olup; bu sermaye her biri 1 </w:t>
      </w:r>
      <w:r w:rsidR="00CD1BB6" w:rsidRPr="005E7E0C">
        <w:rPr>
          <w:b w:val="0"/>
        </w:rPr>
        <w:t>TL</w:t>
      </w:r>
      <w:r w:rsidR="00636299" w:rsidRPr="005E7E0C">
        <w:rPr>
          <w:b w:val="0"/>
        </w:rPr>
        <w:t xml:space="preserve"> değerinde 2</w:t>
      </w:r>
      <w:r w:rsidR="004F48F7" w:rsidRPr="005E7E0C">
        <w:rPr>
          <w:b w:val="0"/>
        </w:rPr>
        <w:t>,</w:t>
      </w:r>
      <w:r w:rsidR="00636299" w:rsidRPr="005E7E0C">
        <w:rPr>
          <w:b w:val="0"/>
        </w:rPr>
        <w:t>500</w:t>
      </w:r>
      <w:r w:rsidR="004F48F7" w:rsidRPr="005E7E0C">
        <w:rPr>
          <w:b w:val="0"/>
        </w:rPr>
        <w:t>,</w:t>
      </w:r>
      <w:r w:rsidR="00D4715E" w:rsidRPr="005E7E0C">
        <w:rPr>
          <w:b w:val="0"/>
        </w:rPr>
        <w:t>000</w:t>
      </w:r>
      <w:r w:rsidR="004F48F7" w:rsidRPr="005E7E0C">
        <w:rPr>
          <w:b w:val="0"/>
        </w:rPr>
        <w:t>,</w:t>
      </w:r>
      <w:r w:rsidR="00D4715E" w:rsidRPr="005E7E0C">
        <w:rPr>
          <w:b w:val="0"/>
        </w:rPr>
        <w:t>000 paya bölünmüştür</w:t>
      </w:r>
      <w:r w:rsidR="00E26C4F" w:rsidRPr="005E7E0C">
        <w:rPr>
          <w:b w:val="0"/>
        </w:rPr>
        <w:t xml:space="preserve"> (1 TL, 100 Kuruştur)</w:t>
      </w:r>
      <w:r w:rsidR="00D4715E" w:rsidRPr="005E7E0C">
        <w:rPr>
          <w:b w:val="0"/>
        </w:rPr>
        <w:t>.</w:t>
      </w:r>
      <w:r w:rsidR="008C769B" w:rsidRPr="005E7E0C">
        <w:rPr>
          <w:b w:val="0"/>
        </w:rPr>
        <w:t xml:space="preserve"> </w:t>
      </w:r>
      <w:r w:rsidRPr="005E7E0C">
        <w:rPr>
          <w:b w:val="0"/>
        </w:rPr>
        <w:t>Banka’nın 3</w:t>
      </w:r>
      <w:r w:rsidR="000E4C1C" w:rsidRPr="005E7E0C">
        <w:rPr>
          <w:b w:val="0"/>
        </w:rPr>
        <w:t>1</w:t>
      </w:r>
      <w:r w:rsidRPr="005E7E0C">
        <w:rPr>
          <w:b w:val="0"/>
        </w:rPr>
        <w:t xml:space="preserve"> </w:t>
      </w:r>
      <w:r w:rsidR="000E4C1C" w:rsidRPr="005E7E0C">
        <w:rPr>
          <w:b w:val="0"/>
        </w:rPr>
        <w:t>Aralık</w:t>
      </w:r>
      <w:r w:rsidR="008C769B" w:rsidRPr="005E7E0C">
        <w:rPr>
          <w:b w:val="0"/>
        </w:rPr>
        <w:t xml:space="preserve"> 20</w:t>
      </w:r>
      <w:r w:rsidR="00636299" w:rsidRPr="005E7E0C">
        <w:rPr>
          <w:b w:val="0"/>
        </w:rPr>
        <w:t>10</w:t>
      </w:r>
      <w:r w:rsidR="00EF7DAC" w:rsidRPr="005E7E0C">
        <w:rPr>
          <w:b w:val="0"/>
        </w:rPr>
        <w:t xml:space="preserve"> </w:t>
      </w:r>
      <w:r w:rsidRPr="005E7E0C">
        <w:rPr>
          <w:b w:val="0"/>
        </w:rPr>
        <w:t>tarih</w:t>
      </w:r>
      <w:r w:rsidR="0087395D" w:rsidRPr="005E7E0C">
        <w:rPr>
          <w:b w:val="0"/>
        </w:rPr>
        <w:t>i</w:t>
      </w:r>
      <w:r w:rsidR="008C769B" w:rsidRPr="005E7E0C">
        <w:rPr>
          <w:b w:val="0"/>
        </w:rPr>
        <w:t xml:space="preserve"> </w:t>
      </w:r>
      <w:r w:rsidR="008C62A1" w:rsidRPr="005E7E0C">
        <w:rPr>
          <w:b w:val="0"/>
        </w:rPr>
        <w:t>itibarıyla</w:t>
      </w:r>
      <w:r w:rsidR="008C769B" w:rsidRPr="005E7E0C">
        <w:rPr>
          <w:b w:val="0"/>
        </w:rPr>
        <w:t xml:space="preserve"> </w:t>
      </w:r>
      <w:r w:rsidR="00604D32" w:rsidRPr="005E7E0C">
        <w:rPr>
          <w:b w:val="0"/>
        </w:rPr>
        <w:t xml:space="preserve">Banka’nın </w:t>
      </w:r>
      <w:r w:rsidR="008C769B" w:rsidRPr="005E7E0C">
        <w:rPr>
          <w:b w:val="0"/>
        </w:rPr>
        <w:t>ortaklık yapısı aşağıdaki gibidir:</w:t>
      </w: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536"/>
        <w:gridCol w:w="1560"/>
        <w:gridCol w:w="1842"/>
        <w:gridCol w:w="1134"/>
      </w:tblGrid>
      <w:tr w:rsidR="000D5EC7" w:rsidRPr="005E7E0C" w:rsidTr="00DE4A52">
        <w:trPr>
          <w:trHeight w:val="730"/>
        </w:trPr>
        <w:tc>
          <w:tcPr>
            <w:tcW w:w="4536" w:type="dxa"/>
            <w:tcBorders>
              <w:top w:val="single" w:sz="8" w:space="0" w:color="auto"/>
              <w:bottom w:val="single" w:sz="8" w:space="0" w:color="auto"/>
            </w:tcBorders>
            <w:vAlign w:val="bottom"/>
          </w:tcPr>
          <w:p w:rsidR="000D5EC7" w:rsidRPr="005E7E0C" w:rsidRDefault="000D5EC7" w:rsidP="007D08C0">
            <w:pPr>
              <w:rPr>
                <w:rFonts w:ascii="Times New Roman" w:hAnsi="Times New Roman"/>
                <w:b/>
                <w:szCs w:val="22"/>
                <w:lang w:val="tr-TR"/>
              </w:rPr>
            </w:pPr>
          </w:p>
          <w:p w:rsidR="000D5EC7" w:rsidRPr="005E7E0C" w:rsidRDefault="000D5EC7" w:rsidP="007D08C0">
            <w:pPr>
              <w:rPr>
                <w:rFonts w:ascii="Times New Roman" w:hAnsi="Times New Roman"/>
                <w:b/>
                <w:szCs w:val="22"/>
                <w:lang w:val="tr-TR"/>
              </w:rPr>
            </w:pPr>
          </w:p>
          <w:p w:rsidR="000D5EC7" w:rsidRPr="005E7E0C" w:rsidRDefault="00AF0CA0" w:rsidP="007D08C0">
            <w:pPr>
              <w:rPr>
                <w:rFonts w:ascii="Times New Roman" w:hAnsi="Times New Roman"/>
                <w:b/>
                <w:szCs w:val="22"/>
                <w:lang w:val="tr-TR"/>
              </w:rPr>
            </w:pPr>
            <w:r w:rsidRPr="005E7E0C">
              <w:rPr>
                <w:rFonts w:ascii="Times New Roman" w:hAnsi="Times New Roman"/>
                <w:b/>
                <w:szCs w:val="22"/>
                <w:lang w:val="tr-TR"/>
              </w:rPr>
              <w:t>Ortaklar</w:t>
            </w:r>
          </w:p>
        </w:tc>
        <w:tc>
          <w:tcPr>
            <w:tcW w:w="1560" w:type="dxa"/>
            <w:tcBorders>
              <w:top w:val="single" w:sz="8" w:space="0" w:color="auto"/>
              <w:bottom w:val="single" w:sz="8" w:space="0" w:color="auto"/>
            </w:tcBorders>
            <w:vAlign w:val="bottom"/>
          </w:tcPr>
          <w:p w:rsidR="000D5EC7" w:rsidRPr="005E7E0C" w:rsidRDefault="000D5EC7" w:rsidP="007D08C0">
            <w:pPr>
              <w:jc w:val="right"/>
              <w:rPr>
                <w:rFonts w:ascii="Times New Roman" w:hAnsi="Times New Roman"/>
                <w:b/>
                <w:szCs w:val="22"/>
                <w:lang w:val="tr-TR"/>
              </w:rPr>
            </w:pPr>
          </w:p>
          <w:p w:rsidR="000D5EC7" w:rsidRPr="005E7E0C" w:rsidRDefault="00AF0CA0" w:rsidP="007D08C0">
            <w:pPr>
              <w:jc w:val="right"/>
              <w:rPr>
                <w:rFonts w:ascii="Times New Roman" w:hAnsi="Times New Roman"/>
                <w:b/>
                <w:szCs w:val="22"/>
                <w:lang w:val="tr-TR"/>
              </w:rPr>
            </w:pPr>
            <w:r w:rsidRPr="005E7E0C">
              <w:rPr>
                <w:rFonts w:ascii="Times New Roman" w:hAnsi="Times New Roman"/>
                <w:b/>
                <w:szCs w:val="22"/>
                <w:lang w:val="tr-TR"/>
              </w:rPr>
              <w:t>Hisse Adedi</w:t>
            </w:r>
          </w:p>
        </w:tc>
        <w:tc>
          <w:tcPr>
            <w:tcW w:w="1842" w:type="dxa"/>
            <w:tcBorders>
              <w:top w:val="single" w:sz="8" w:space="0" w:color="auto"/>
              <w:bottom w:val="single" w:sz="8" w:space="0" w:color="auto"/>
            </w:tcBorders>
            <w:vAlign w:val="bottom"/>
          </w:tcPr>
          <w:p w:rsidR="000D5EC7" w:rsidRPr="005E7E0C" w:rsidRDefault="00AF0CA0" w:rsidP="007D08C0">
            <w:pPr>
              <w:jc w:val="right"/>
              <w:rPr>
                <w:rFonts w:ascii="Times New Roman" w:hAnsi="Times New Roman"/>
                <w:b/>
                <w:szCs w:val="22"/>
                <w:lang w:val="tr-TR"/>
              </w:rPr>
            </w:pPr>
            <w:r w:rsidRPr="005E7E0C">
              <w:rPr>
                <w:rFonts w:ascii="Times New Roman" w:hAnsi="Times New Roman"/>
                <w:b/>
                <w:szCs w:val="22"/>
                <w:lang w:val="tr-TR"/>
              </w:rPr>
              <w:t xml:space="preserve">Hissenin Toplam İtibar Bedeli - Bin </w:t>
            </w:r>
            <w:r w:rsidR="00CD1BB6" w:rsidRPr="005E7E0C">
              <w:rPr>
                <w:rFonts w:ascii="Times New Roman" w:hAnsi="Times New Roman"/>
                <w:b/>
                <w:szCs w:val="22"/>
                <w:lang w:val="tr-TR"/>
              </w:rPr>
              <w:t>TL</w:t>
            </w:r>
          </w:p>
        </w:tc>
        <w:tc>
          <w:tcPr>
            <w:tcW w:w="1134" w:type="dxa"/>
            <w:tcBorders>
              <w:top w:val="single" w:sz="8" w:space="0" w:color="auto"/>
              <w:bottom w:val="single" w:sz="8" w:space="0" w:color="auto"/>
            </w:tcBorders>
            <w:vAlign w:val="bottom"/>
          </w:tcPr>
          <w:p w:rsidR="000D5EC7" w:rsidRPr="005E7E0C" w:rsidRDefault="00AF0CA0" w:rsidP="007D08C0">
            <w:pPr>
              <w:jc w:val="right"/>
              <w:rPr>
                <w:rFonts w:ascii="Times New Roman" w:hAnsi="Times New Roman"/>
                <w:b/>
                <w:szCs w:val="22"/>
                <w:lang w:val="tr-TR"/>
              </w:rPr>
            </w:pPr>
            <w:r w:rsidRPr="005E7E0C">
              <w:rPr>
                <w:rFonts w:ascii="Times New Roman" w:hAnsi="Times New Roman"/>
                <w:b/>
                <w:szCs w:val="22"/>
                <w:lang w:val="tr-TR"/>
              </w:rPr>
              <w:t>Pay Oranı</w:t>
            </w:r>
            <w:r w:rsidR="000D5EC7" w:rsidRPr="005E7E0C">
              <w:rPr>
                <w:rFonts w:ascii="Times New Roman" w:hAnsi="Times New Roman"/>
                <w:b/>
                <w:szCs w:val="22"/>
                <w:lang w:val="tr-TR"/>
              </w:rPr>
              <w:t xml:space="preserve"> (%)</w:t>
            </w:r>
          </w:p>
        </w:tc>
      </w:tr>
      <w:tr w:rsidR="000E4C1C" w:rsidRPr="005E7E0C" w:rsidTr="00DE4A52">
        <w:trPr>
          <w:trHeight w:val="340"/>
        </w:trPr>
        <w:tc>
          <w:tcPr>
            <w:tcW w:w="4536" w:type="dxa"/>
            <w:tcBorders>
              <w:top w:val="single" w:sz="8" w:space="0" w:color="auto"/>
              <w:bottom w:val="nil"/>
            </w:tcBorders>
            <w:vAlign w:val="bottom"/>
          </w:tcPr>
          <w:p w:rsidR="000E4C1C" w:rsidRPr="005E7E0C" w:rsidRDefault="000E4C1C" w:rsidP="00B11A76">
            <w:pPr>
              <w:ind w:left="176" w:hanging="142"/>
              <w:rPr>
                <w:rFonts w:ascii="Times New Roman" w:hAnsi="Times New Roman"/>
                <w:szCs w:val="22"/>
                <w:lang w:val="tr-TR"/>
              </w:rPr>
            </w:pPr>
            <w:r w:rsidRPr="005E7E0C">
              <w:rPr>
                <w:rFonts w:ascii="Times New Roman" w:hAnsi="Times New Roman"/>
                <w:szCs w:val="22"/>
                <w:lang w:val="tr-TR"/>
              </w:rPr>
              <w:t>Vakıflar Genel Müdürlüğü’nün idare ve temsil ettiği mazbut vakıflar (A Grubu)</w:t>
            </w:r>
          </w:p>
        </w:tc>
        <w:tc>
          <w:tcPr>
            <w:tcW w:w="1560" w:type="dxa"/>
            <w:tcBorders>
              <w:top w:val="single" w:sz="8" w:space="0" w:color="auto"/>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1.075.058.640</w:t>
            </w:r>
          </w:p>
        </w:tc>
        <w:tc>
          <w:tcPr>
            <w:tcW w:w="1842" w:type="dxa"/>
            <w:tcBorders>
              <w:top w:val="single" w:sz="8" w:space="0" w:color="auto"/>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1,075,059</w:t>
            </w:r>
          </w:p>
        </w:tc>
        <w:tc>
          <w:tcPr>
            <w:tcW w:w="1134" w:type="dxa"/>
            <w:tcBorders>
              <w:top w:val="single" w:sz="8" w:space="0" w:color="auto"/>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43.00</w:t>
            </w:r>
          </w:p>
        </w:tc>
      </w:tr>
      <w:tr w:rsidR="000E4C1C" w:rsidRPr="005E7E0C" w:rsidTr="007D08C0">
        <w:trPr>
          <w:trHeight w:val="340"/>
        </w:trPr>
        <w:tc>
          <w:tcPr>
            <w:tcW w:w="4536" w:type="dxa"/>
            <w:tcBorders>
              <w:top w:val="nil"/>
              <w:bottom w:val="nil"/>
            </w:tcBorders>
            <w:vAlign w:val="bottom"/>
          </w:tcPr>
          <w:p w:rsidR="000E4C1C" w:rsidRPr="005E7E0C" w:rsidRDefault="000E4C1C" w:rsidP="00B11A76">
            <w:pPr>
              <w:ind w:left="176" w:hanging="142"/>
              <w:rPr>
                <w:rFonts w:ascii="Times New Roman" w:hAnsi="Times New Roman"/>
                <w:szCs w:val="22"/>
                <w:u w:val="single"/>
                <w:lang w:val="tr-TR"/>
              </w:rPr>
            </w:pPr>
            <w:r w:rsidRPr="005E7E0C">
              <w:rPr>
                <w:rFonts w:ascii="Times New Roman" w:hAnsi="Times New Roman"/>
                <w:szCs w:val="22"/>
                <w:lang w:val="tr-TR"/>
              </w:rPr>
              <w:t>Vakıfbank Memur ve Hizmetlileri Emekli ve Sağlık Yardım Sandığı Vakfı (C Grubu)</w:t>
            </w:r>
          </w:p>
        </w:tc>
        <w:tc>
          <w:tcPr>
            <w:tcW w:w="1560"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402.552.666</w:t>
            </w:r>
          </w:p>
        </w:tc>
        <w:tc>
          <w:tcPr>
            <w:tcW w:w="1842"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402,553</w:t>
            </w:r>
          </w:p>
        </w:tc>
        <w:tc>
          <w:tcPr>
            <w:tcW w:w="1134"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16.10</w:t>
            </w:r>
          </w:p>
        </w:tc>
      </w:tr>
      <w:tr w:rsidR="000E4C1C" w:rsidRPr="005E7E0C" w:rsidTr="00DE4A52">
        <w:trPr>
          <w:trHeight w:hRule="exact" w:val="284"/>
        </w:trPr>
        <w:tc>
          <w:tcPr>
            <w:tcW w:w="4536" w:type="dxa"/>
            <w:tcBorders>
              <w:top w:val="nil"/>
              <w:bottom w:val="nil"/>
            </w:tcBorders>
            <w:vAlign w:val="bottom"/>
          </w:tcPr>
          <w:p w:rsidR="000E4C1C" w:rsidRPr="005E7E0C" w:rsidRDefault="000E4C1C" w:rsidP="00B11A76">
            <w:pPr>
              <w:ind w:left="72" w:hanging="72"/>
              <w:rPr>
                <w:rFonts w:ascii="Times New Roman" w:hAnsi="Times New Roman"/>
                <w:szCs w:val="22"/>
                <w:lang w:val="tr-TR"/>
              </w:rPr>
            </w:pPr>
            <w:r w:rsidRPr="005E7E0C">
              <w:rPr>
                <w:rFonts w:ascii="Times New Roman" w:hAnsi="Times New Roman"/>
                <w:szCs w:val="22"/>
                <w:lang w:val="tr-TR"/>
              </w:rPr>
              <w:t>Mülhak vakıflar (B Grubu)</w:t>
            </w:r>
          </w:p>
        </w:tc>
        <w:tc>
          <w:tcPr>
            <w:tcW w:w="1560"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386.224.785</w:t>
            </w:r>
          </w:p>
        </w:tc>
        <w:tc>
          <w:tcPr>
            <w:tcW w:w="1842"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386,225</w:t>
            </w:r>
          </w:p>
        </w:tc>
        <w:tc>
          <w:tcPr>
            <w:tcW w:w="1134"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15.45</w:t>
            </w:r>
          </w:p>
        </w:tc>
      </w:tr>
      <w:tr w:rsidR="000E4C1C" w:rsidRPr="005E7E0C" w:rsidTr="00DE4A52">
        <w:trPr>
          <w:trHeight w:hRule="exact" w:val="284"/>
        </w:trPr>
        <w:tc>
          <w:tcPr>
            <w:tcW w:w="4536" w:type="dxa"/>
            <w:tcBorders>
              <w:top w:val="nil"/>
              <w:bottom w:val="nil"/>
            </w:tcBorders>
            <w:vAlign w:val="bottom"/>
          </w:tcPr>
          <w:p w:rsidR="000E4C1C" w:rsidRPr="005E7E0C" w:rsidRDefault="000E4C1C" w:rsidP="00B11A76">
            <w:pPr>
              <w:ind w:left="72" w:hanging="72"/>
              <w:rPr>
                <w:rFonts w:ascii="Times New Roman" w:hAnsi="Times New Roman"/>
                <w:szCs w:val="22"/>
                <w:u w:val="single"/>
                <w:lang w:val="tr-TR"/>
              </w:rPr>
            </w:pPr>
            <w:r w:rsidRPr="005E7E0C">
              <w:rPr>
                <w:rFonts w:ascii="Times New Roman" w:hAnsi="Times New Roman"/>
                <w:szCs w:val="22"/>
                <w:lang w:val="tr-TR"/>
              </w:rPr>
              <w:t>Diğer mülhak vakıflar (B Grubu)</w:t>
            </w:r>
          </w:p>
        </w:tc>
        <w:tc>
          <w:tcPr>
            <w:tcW w:w="1560"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4.623.522</w:t>
            </w:r>
          </w:p>
        </w:tc>
        <w:tc>
          <w:tcPr>
            <w:tcW w:w="1842"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4,623</w:t>
            </w:r>
          </w:p>
        </w:tc>
        <w:tc>
          <w:tcPr>
            <w:tcW w:w="1134"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0.19</w:t>
            </w:r>
          </w:p>
        </w:tc>
      </w:tr>
      <w:tr w:rsidR="000E4C1C" w:rsidRPr="005E7E0C" w:rsidTr="00DE4A52">
        <w:trPr>
          <w:trHeight w:hRule="exact" w:val="284"/>
        </w:trPr>
        <w:tc>
          <w:tcPr>
            <w:tcW w:w="4536" w:type="dxa"/>
            <w:tcBorders>
              <w:top w:val="nil"/>
              <w:bottom w:val="nil"/>
            </w:tcBorders>
            <w:vAlign w:val="bottom"/>
          </w:tcPr>
          <w:p w:rsidR="000E4C1C" w:rsidRPr="005E7E0C" w:rsidRDefault="000E4C1C" w:rsidP="00B11A76">
            <w:pPr>
              <w:ind w:left="72" w:hanging="72"/>
              <w:rPr>
                <w:rFonts w:ascii="Times New Roman" w:hAnsi="Times New Roman"/>
                <w:szCs w:val="22"/>
                <w:lang w:val="tr-TR"/>
              </w:rPr>
            </w:pPr>
            <w:r w:rsidRPr="005E7E0C">
              <w:rPr>
                <w:rFonts w:ascii="Times New Roman" w:hAnsi="Times New Roman"/>
                <w:szCs w:val="22"/>
                <w:lang w:val="tr-TR"/>
              </w:rPr>
              <w:t>Diğer gerçek ve tüzel kişiler (C Grubu)</w:t>
            </w:r>
          </w:p>
        </w:tc>
        <w:tc>
          <w:tcPr>
            <w:tcW w:w="1560"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1.797.832</w:t>
            </w:r>
          </w:p>
        </w:tc>
        <w:tc>
          <w:tcPr>
            <w:tcW w:w="1842"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1,798</w:t>
            </w:r>
          </w:p>
        </w:tc>
        <w:tc>
          <w:tcPr>
            <w:tcW w:w="1134" w:type="dxa"/>
            <w:tcBorders>
              <w:top w:val="nil"/>
              <w:bottom w:val="nil"/>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0.07</w:t>
            </w:r>
          </w:p>
        </w:tc>
      </w:tr>
      <w:tr w:rsidR="000E4C1C" w:rsidRPr="005E7E0C" w:rsidTr="00DE4A52">
        <w:trPr>
          <w:trHeight w:hRule="exact" w:val="284"/>
        </w:trPr>
        <w:tc>
          <w:tcPr>
            <w:tcW w:w="4536" w:type="dxa"/>
            <w:tcBorders>
              <w:top w:val="nil"/>
              <w:bottom w:val="single" w:sz="4" w:space="0" w:color="auto"/>
            </w:tcBorders>
            <w:vAlign w:val="bottom"/>
          </w:tcPr>
          <w:p w:rsidR="000E4C1C" w:rsidRPr="005E7E0C" w:rsidRDefault="000E4C1C" w:rsidP="00B11A76">
            <w:pPr>
              <w:ind w:left="72" w:hanging="72"/>
              <w:rPr>
                <w:rFonts w:ascii="Times New Roman" w:hAnsi="Times New Roman"/>
                <w:szCs w:val="22"/>
                <w:lang w:val="tr-TR"/>
              </w:rPr>
            </w:pPr>
            <w:r w:rsidRPr="005E7E0C">
              <w:rPr>
                <w:rFonts w:ascii="Times New Roman" w:hAnsi="Times New Roman"/>
                <w:szCs w:val="22"/>
                <w:lang w:val="tr-TR"/>
              </w:rPr>
              <w:t>Halka açık (D Grubu)</w:t>
            </w:r>
          </w:p>
        </w:tc>
        <w:tc>
          <w:tcPr>
            <w:tcW w:w="1560" w:type="dxa"/>
            <w:tcBorders>
              <w:top w:val="nil"/>
              <w:bottom w:val="single" w:sz="4" w:space="0" w:color="auto"/>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629.742.555</w:t>
            </w:r>
          </w:p>
        </w:tc>
        <w:tc>
          <w:tcPr>
            <w:tcW w:w="1842" w:type="dxa"/>
            <w:tcBorders>
              <w:top w:val="nil"/>
              <w:bottom w:val="single" w:sz="4" w:space="0" w:color="auto"/>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629,742</w:t>
            </w:r>
          </w:p>
        </w:tc>
        <w:tc>
          <w:tcPr>
            <w:tcW w:w="1134" w:type="dxa"/>
            <w:tcBorders>
              <w:top w:val="nil"/>
              <w:bottom w:val="single" w:sz="4" w:space="0" w:color="auto"/>
            </w:tcBorders>
            <w:vAlign w:val="bottom"/>
          </w:tcPr>
          <w:p w:rsidR="000E4C1C" w:rsidRPr="005E7E0C" w:rsidRDefault="000E4C1C" w:rsidP="00435440">
            <w:pPr>
              <w:jc w:val="right"/>
              <w:rPr>
                <w:rFonts w:ascii="Times New Roman" w:hAnsi="Times New Roman"/>
                <w:color w:val="000000"/>
                <w:sz w:val="20"/>
              </w:rPr>
            </w:pPr>
            <w:r w:rsidRPr="005E7E0C">
              <w:rPr>
                <w:rFonts w:ascii="Times New Roman" w:hAnsi="Times New Roman"/>
                <w:color w:val="000000"/>
                <w:sz w:val="20"/>
              </w:rPr>
              <w:t>25.19</w:t>
            </w:r>
          </w:p>
        </w:tc>
      </w:tr>
      <w:tr w:rsidR="000E4C1C" w:rsidRPr="005E7E0C" w:rsidTr="007D08C0">
        <w:trPr>
          <w:trHeight w:val="340"/>
        </w:trPr>
        <w:tc>
          <w:tcPr>
            <w:tcW w:w="4536" w:type="dxa"/>
            <w:tcBorders>
              <w:top w:val="single" w:sz="4" w:space="0" w:color="auto"/>
              <w:bottom w:val="double" w:sz="4" w:space="0" w:color="auto"/>
            </w:tcBorders>
            <w:vAlign w:val="bottom"/>
          </w:tcPr>
          <w:p w:rsidR="000E4C1C" w:rsidRPr="005E7E0C" w:rsidRDefault="000E4C1C" w:rsidP="00B11A76">
            <w:pPr>
              <w:ind w:hanging="72"/>
              <w:rPr>
                <w:rFonts w:ascii="Times New Roman" w:hAnsi="Times New Roman"/>
                <w:b/>
                <w:szCs w:val="22"/>
                <w:lang w:val="tr-TR"/>
              </w:rPr>
            </w:pPr>
            <w:r w:rsidRPr="005E7E0C">
              <w:rPr>
                <w:rFonts w:ascii="Times New Roman" w:hAnsi="Times New Roman"/>
                <w:b/>
                <w:szCs w:val="22"/>
                <w:lang w:val="tr-TR"/>
              </w:rPr>
              <w:t>Toplam</w:t>
            </w:r>
          </w:p>
        </w:tc>
        <w:tc>
          <w:tcPr>
            <w:tcW w:w="1560" w:type="dxa"/>
            <w:tcBorders>
              <w:top w:val="single" w:sz="4" w:space="0" w:color="auto"/>
              <w:bottom w:val="double" w:sz="4" w:space="0" w:color="auto"/>
            </w:tcBorders>
            <w:vAlign w:val="bottom"/>
          </w:tcPr>
          <w:p w:rsidR="000E4C1C" w:rsidRPr="005E7E0C" w:rsidRDefault="000E4C1C" w:rsidP="00435440">
            <w:pPr>
              <w:jc w:val="right"/>
              <w:rPr>
                <w:rFonts w:ascii="Times New Roman" w:hAnsi="Times New Roman"/>
                <w:b/>
                <w:sz w:val="20"/>
              </w:rPr>
            </w:pPr>
            <w:r w:rsidRPr="005E7E0C">
              <w:rPr>
                <w:rFonts w:ascii="Times New Roman" w:hAnsi="Times New Roman"/>
                <w:b/>
                <w:sz w:val="20"/>
              </w:rPr>
              <w:t>2.500.000.000</w:t>
            </w:r>
          </w:p>
        </w:tc>
        <w:tc>
          <w:tcPr>
            <w:tcW w:w="1842" w:type="dxa"/>
            <w:tcBorders>
              <w:top w:val="single" w:sz="4" w:space="0" w:color="auto"/>
              <w:bottom w:val="double" w:sz="4" w:space="0" w:color="auto"/>
            </w:tcBorders>
            <w:vAlign w:val="bottom"/>
          </w:tcPr>
          <w:p w:rsidR="000E4C1C" w:rsidRPr="005E7E0C" w:rsidRDefault="000E4C1C" w:rsidP="00435440">
            <w:pPr>
              <w:tabs>
                <w:tab w:val="left" w:pos="1932"/>
                <w:tab w:val="left" w:pos="2103"/>
              </w:tabs>
              <w:jc w:val="right"/>
              <w:rPr>
                <w:rFonts w:ascii="Times New Roman" w:hAnsi="Times New Roman"/>
                <w:b/>
                <w:sz w:val="20"/>
              </w:rPr>
            </w:pPr>
            <w:r w:rsidRPr="005E7E0C">
              <w:rPr>
                <w:rFonts w:ascii="Times New Roman" w:hAnsi="Times New Roman"/>
                <w:b/>
                <w:sz w:val="20"/>
              </w:rPr>
              <w:t>2,500,000</w:t>
            </w:r>
          </w:p>
        </w:tc>
        <w:tc>
          <w:tcPr>
            <w:tcW w:w="1134" w:type="dxa"/>
            <w:tcBorders>
              <w:top w:val="single" w:sz="4" w:space="0" w:color="auto"/>
              <w:bottom w:val="double" w:sz="4" w:space="0" w:color="auto"/>
            </w:tcBorders>
            <w:vAlign w:val="bottom"/>
          </w:tcPr>
          <w:p w:rsidR="000E4C1C" w:rsidRPr="005E7E0C" w:rsidRDefault="000E4C1C" w:rsidP="00435440">
            <w:pPr>
              <w:jc w:val="right"/>
              <w:rPr>
                <w:rFonts w:ascii="Times New Roman" w:hAnsi="Times New Roman"/>
                <w:b/>
                <w:sz w:val="20"/>
              </w:rPr>
            </w:pPr>
            <w:r w:rsidRPr="005E7E0C">
              <w:rPr>
                <w:rFonts w:ascii="Times New Roman" w:hAnsi="Times New Roman"/>
                <w:b/>
                <w:sz w:val="20"/>
              </w:rPr>
              <w:t>100.00</w:t>
            </w:r>
          </w:p>
        </w:tc>
      </w:tr>
    </w:tbl>
    <w:p w:rsidR="00802853" w:rsidRPr="005E7E0C" w:rsidRDefault="004F3827" w:rsidP="003C687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2.</w:t>
      </w:r>
      <w:r w:rsidRPr="005E7E0C">
        <w:rPr>
          <w:rFonts w:ascii="Times New Roman" w:hAnsi="Times New Roman"/>
          <w:color w:val="auto"/>
          <w:sz w:val="26"/>
          <w:szCs w:val="26"/>
          <w:u w:val="none"/>
          <w:lang w:val="tr-TR"/>
        </w:rPr>
        <w:tab/>
      </w:r>
      <w:r w:rsidR="00CD2DDD" w:rsidRPr="005E7E0C">
        <w:rPr>
          <w:rFonts w:ascii="Times New Roman" w:hAnsi="Times New Roman"/>
          <w:color w:val="auto"/>
          <w:sz w:val="26"/>
          <w:szCs w:val="26"/>
          <w:u w:val="none"/>
          <w:lang w:val="tr-TR"/>
        </w:rPr>
        <w:t>Sunum esasları</w:t>
      </w:r>
    </w:p>
    <w:p w:rsidR="00802853" w:rsidRPr="005E7E0C" w:rsidRDefault="004F3827" w:rsidP="003A7F52">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w:t>
      </w:r>
      <w:r w:rsidR="00792E74" w:rsidRPr="005E7E0C">
        <w:rPr>
          <w:rFonts w:ascii="Times New Roman" w:hAnsi="Times New Roman"/>
          <w:b/>
          <w:sz w:val="24"/>
          <w:szCs w:val="24"/>
          <w:lang w:val="tr-TR"/>
        </w:rPr>
        <w:t>a)</w:t>
      </w:r>
      <w:r w:rsidR="00802853" w:rsidRPr="005E7E0C">
        <w:rPr>
          <w:rFonts w:ascii="Times New Roman" w:hAnsi="Times New Roman"/>
          <w:b/>
          <w:sz w:val="24"/>
          <w:szCs w:val="24"/>
          <w:lang w:val="tr-TR"/>
        </w:rPr>
        <w:tab/>
      </w:r>
      <w:r w:rsidR="004641D5" w:rsidRPr="005E7E0C">
        <w:rPr>
          <w:rFonts w:ascii="Times New Roman" w:hAnsi="Times New Roman"/>
          <w:b/>
          <w:sz w:val="24"/>
          <w:szCs w:val="24"/>
          <w:lang w:val="tr-TR"/>
        </w:rPr>
        <w:t>Uy</w:t>
      </w:r>
      <w:r w:rsidR="0013650E" w:rsidRPr="005E7E0C">
        <w:rPr>
          <w:rFonts w:ascii="Times New Roman" w:hAnsi="Times New Roman"/>
          <w:b/>
          <w:sz w:val="24"/>
          <w:szCs w:val="24"/>
          <w:lang w:val="tr-TR"/>
        </w:rPr>
        <w:t>gunluk</w:t>
      </w:r>
      <w:r w:rsidR="004641D5" w:rsidRPr="005E7E0C">
        <w:rPr>
          <w:rFonts w:ascii="Times New Roman" w:hAnsi="Times New Roman"/>
          <w:b/>
          <w:sz w:val="24"/>
          <w:szCs w:val="24"/>
          <w:lang w:val="tr-TR"/>
        </w:rPr>
        <w:t xml:space="preserve"> beyanı</w:t>
      </w:r>
    </w:p>
    <w:p w:rsidR="00900035" w:rsidRPr="005E7E0C" w:rsidRDefault="00D67F06" w:rsidP="007D5EC6">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Banka</w:t>
      </w:r>
      <w:r w:rsidR="004641D5" w:rsidRPr="005E7E0C">
        <w:rPr>
          <w:rFonts w:ascii="Times New Roman" w:hAnsi="Times New Roman"/>
          <w:szCs w:val="22"/>
          <w:lang w:val="tr-TR"/>
        </w:rPr>
        <w:t xml:space="preserve"> ve </w:t>
      </w:r>
      <w:r w:rsidR="00EF4E00" w:rsidRPr="005E7E0C">
        <w:rPr>
          <w:rFonts w:ascii="Times New Roman" w:hAnsi="Times New Roman"/>
          <w:szCs w:val="22"/>
          <w:lang w:val="tr-TR"/>
        </w:rPr>
        <w:t>Türkiye’de Kurulu</w:t>
      </w:r>
      <w:r w:rsidRPr="005E7E0C">
        <w:rPr>
          <w:rFonts w:ascii="Times New Roman" w:hAnsi="Times New Roman"/>
          <w:szCs w:val="22"/>
          <w:lang w:val="tr-TR"/>
        </w:rPr>
        <w:t xml:space="preserve"> b</w:t>
      </w:r>
      <w:r w:rsidR="004641D5" w:rsidRPr="005E7E0C">
        <w:rPr>
          <w:rFonts w:ascii="Times New Roman" w:hAnsi="Times New Roman"/>
          <w:szCs w:val="22"/>
          <w:lang w:val="tr-TR"/>
        </w:rPr>
        <w:t xml:space="preserve">ağlı </w:t>
      </w:r>
      <w:r w:rsidRPr="005E7E0C">
        <w:rPr>
          <w:rFonts w:ascii="Times New Roman" w:hAnsi="Times New Roman"/>
          <w:szCs w:val="22"/>
          <w:lang w:val="tr-TR"/>
        </w:rPr>
        <w:t>o</w:t>
      </w:r>
      <w:r w:rsidR="004641D5" w:rsidRPr="005E7E0C">
        <w:rPr>
          <w:rFonts w:ascii="Times New Roman" w:hAnsi="Times New Roman"/>
          <w:szCs w:val="22"/>
          <w:lang w:val="tr-TR"/>
        </w:rPr>
        <w:t xml:space="preserve">rtaklıkları, </w:t>
      </w:r>
      <w:r w:rsidR="00900035" w:rsidRPr="005E7E0C">
        <w:rPr>
          <w:rFonts w:ascii="Times New Roman" w:hAnsi="Times New Roman"/>
          <w:szCs w:val="22"/>
          <w:lang w:val="tr-TR"/>
        </w:rPr>
        <w:t>muhasebe k</w:t>
      </w:r>
      <w:r w:rsidR="004641D5" w:rsidRPr="005E7E0C">
        <w:rPr>
          <w:rFonts w:ascii="Times New Roman" w:hAnsi="Times New Roman"/>
          <w:szCs w:val="22"/>
          <w:lang w:val="tr-TR"/>
        </w:rPr>
        <w:t>ayıtlarını ve yasal finansal tablolarını, Bankacılık Düzenleme ve Denetleme Kurumu (“BDDK”)</w:t>
      </w:r>
      <w:r w:rsidR="00B8543A" w:rsidRPr="005E7E0C">
        <w:rPr>
          <w:rFonts w:ascii="Times New Roman" w:hAnsi="Times New Roman"/>
          <w:szCs w:val="22"/>
          <w:lang w:val="tr-TR"/>
        </w:rPr>
        <w:t>,</w:t>
      </w:r>
      <w:r w:rsidR="00731195" w:rsidRPr="005E7E0C">
        <w:rPr>
          <w:rFonts w:ascii="Times New Roman" w:hAnsi="Times New Roman"/>
          <w:szCs w:val="22"/>
          <w:lang w:val="tr-TR"/>
        </w:rPr>
        <w:t xml:space="preserve"> </w:t>
      </w:r>
      <w:r w:rsidR="0060424A" w:rsidRPr="005E7E0C">
        <w:rPr>
          <w:rFonts w:ascii="Times New Roman" w:hAnsi="Times New Roman"/>
          <w:szCs w:val="22"/>
          <w:lang w:val="tr-TR"/>
        </w:rPr>
        <w:t>Sermaye Piyasası Kurul</w:t>
      </w:r>
      <w:r w:rsidR="007D08C0" w:rsidRPr="005E7E0C">
        <w:rPr>
          <w:rFonts w:ascii="Times New Roman" w:hAnsi="Times New Roman"/>
          <w:szCs w:val="22"/>
          <w:lang w:val="tr-TR"/>
        </w:rPr>
        <w:t xml:space="preserve">u (“SPK”), </w:t>
      </w:r>
      <w:r w:rsidR="00482DEE" w:rsidRPr="005E7E0C">
        <w:rPr>
          <w:rFonts w:ascii="Times New Roman" w:hAnsi="Times New Roman"/>
          <w:szCs w:val="22"/>
          <w:lang w:val="tr-TR"/>
        </w:rPr>
        <w:t>TC Başbakanlık Hazine Müsteşarlığı (“Hazine Müsteşarlığı”)</w:t>
      </w:r>
      <w:r w:rsidR="00D5060E" w:rsidRPr="005E7E0C">
        <w:rPr>
          <w:rFonts w:ascii="Times New Roman" w:hAnsi="Times New Roman"/>
          <w:szCs w:val="22"/>
          <w:lang w:val="tr-TR"/>
        </w:rPr>
        <w:t xml:space="preserve">, </w:t>
      </w:r>
      <w:r w:rsidR="00B8543A" w:rsidRPr="005E7E0C">
        <w:rPr>
          <w:rFonts w:ascii="Times New Roman" w:hAnsi="Times New Roman"/>
          <w:szCs w:val="22"/>
          <w:lang w:val="tr-TR"/>
        </w:rPr>
        <w:t xml:space="preserve">Türk Ticaret Kanunu ve Türk Vergi Usul Kanunu’nun </w:t>
      </w:r>
      <w:r w:rsidR="007D08C0" w:rsidRPr="005E7E0C">
        <w:rPr>
          <w:rFonts w:ascii="Times New Roman" w:hAnsi="Times New Roman"/>
          <w:szCs w:val="22"/>
          <w:lang w:val="tr-TR"/>
        </w:rPr>
        <w:t xml:space="preserve">(“VUK”) </w:t>
      </w:r>
      <w:r w:rsidR="00D5060E" w:rsidRPr="005E7E0C">
        <w:rPr>
          <w:rFonts w:ascii="Times New Roman" w:hAnsi="Times New Roman"/>
          <w:szCs w:val="22"/>
          <w:lang w:val="tr-TR"/>
        </w:rPr>
        <w:t>belirttiği</w:t>
      </w:r>
      <w:r w:rsidR="00731195" w:rsidRPr="005E7E0C">
        <w:rPr>
          <w:rFonts w:ascii="Times New Roman" w:hAnsi="Times New Roman"/>
          <w:szCs w:val="22"/>
          <w:lang w:val="tr-TR"/>
        </w:rPr>
        <w:t xml:space="preserve"> </w:t>
      </w:r>
      <w:r w:rsidR="00D5060E" w:rsidRPr="005E7E0C">
        <w:rPr>
          <w:rFonts w:ascii="Times New Roman" w:hAnsi="Times New Roman"/>
          <w:szCs w:val="22"/>
          <w:lang w:val="tr-TR"/>
        </w:rPr>
        <w:t>m</w:t>
      </w:r>
      <w:r w:rsidR="00731195" w:rsidRPr="005E7E0C">
        <w:rPr>
          <w:rFonts w:ascii="Times New Roman" w:hAnsi="Times New Roman"/>
          <w:szCs w:val="22"/>
          <w:lang w:val="tr-TR"/>
        </w:rPr>
        <w:t xml:space="preserve">uhasebe </w:t>
      </w:r>
      <w:r w:rsidR="00D5060E" w:rsidRPr="005E7E0C">
        <w:rPr>
          <w:rFonts w:ascii="Times New Roman" w:hAnsi="Times New Roman"/>
          <w:szCs w:val="22"/>
          <w:lang w:val="tr-TR"/>
        </w:rPr>
        <w:t>u</w:t>
      </w:r>
      <w:r w:rsidR="00754D1A" w:rsidRPr="005E7E0C">
        <w:rPr>
          <w:rFonts w:ascii="Times New Roman" w:hAnsi="Times New Roman"/>
          <w:szCs w:val="22"/>
          <w:lang w:val="tr-TR"/>
        </w:rPr>
        <w:t>ygulamaları</w:t>
      </w:r>
      <w:r w:rsidR="00D5060E" w:rsidRPr="005E7E0C">
        <w:rPr>
          <w:rFonts w:ascii="Times New Roman" w:hAnsi="Times New Roman"/>
          <w:szCs w:val="22"/>
          <w:lang w:val="tr-TR"/>
        </w:rPr>
        <w:t>na</w:t>
      </w:r>
      <w:r w:rsidR="00754D1A" w:rsidRPr="005E7E0C">
        <w:rPr>
          <w:rFonts w:ascii="Times New Roman" w:hAnsi="Times New Roman"/>
          <w:szCs w:val="22"/>
          <w:lang w:val="tr-TR"/>
        </w:rPr>
        <w:t xml:space="preserve"> </w:t>
      </w:r>
      <w:r w:rsidR="00D5060E" w:rsidRPr="005E7E0C">
        <w:rPr>
          <w:rFonts w:ascii="Times New Roman" w:hAnsi="Times New Roman"/>
          <w:szCs w:val="22"/>
          <w:lang w:val="tr-TR"/>
        </w:rPr>
        <w:t>göre</w:t>
      </w:r>
      <w:r w:rsidR="00754D1A" w:rsidRPr="005E7E0C">
        <w:rPr>
          <w:rFonts w:ascii="Times New Roman" w:hAnsi="Times New Roman"/>
          <w:szCs w:val="22"/>
          <w:lang w:val="tr-TR"/>
        </w:rPr>
        <w:t xml:space="preserve"> </w:t>
      </w:r>
      <w:r w:rsidR="0029243A" w:rsidRPr="005E7E0C">
        <w:rPr>
          <w:rFonts w:ascii="Times New Roman" w:hAnsi="Times New Roman"/>
          <w:szCs w:val="22"/>
          <w:lang w:val="tr-TR"/>
        </w:rPr>
        <w:t>hazırlamakta, aynı zamanda</w:t>
      </w:r>
      <w:r w:rsidR="00972506" w:rsidRPr="005E7E0C">
        <w:rPr>
          <w:rFonts w:ascii="Times New Roman" w:hAnsi="Times New Roman"/>
          <w:szCs w:val="22"/>
          <w:lang w:val="tr-TR"/>
        </w:rPr>
        <w:t>, Banka ve ilgili bağlı ortaklıklarının fonksiyonel para birimi</w:t>
      </w:r>
      <w:r w:rsidR="0029243A" w:rsidRPr="005E7E0C">
        <w:rPr>
          <w:rFonts w:ascii="Times New Roman" w:hAnsi="Times New Roman"/>
          <w:szCs w:val="22"/>
          <w:lang w:val="tr-TR"/>
        </w:rPr>
        <w:t xml:space="preserve"> olan “TL” üzerinden </w:t>
      </w:r>
      <w:r w:rsidR="00900035" w:rsidRPr="005E7E0C">
        <w:rPr>
          <w:rFonts w:ascii="Times New Roman" w:hAnsi="Times New Roman"/>
          <w:szCs w:val="22"/>
          <w:lang w:val="tr-TR"/>
        </w:rPr>
        <w:t>düzenlemektedir</w:t>
      </w:r>
      <w:r w:rsidR="0029243A" w:rsidRPr="005E7E0C">
        <w:rPr>
          <w:rFonts w:ascii="Times New Roman" w:hAnsi="Times New Roman"/>
          <w:szCs w:val="22"/>
          <w:lang w:val="tr-TR"/>
        </w:rPr>
        <w:t>ler</w:t>
      </w:r>
      <w:r w:rsidR="00900035" w:rsidRPr="005E7E0C">
        <w:rPr>
          <w:rFonts w:ascii="Times New Roman" w:hAnsi="Times New Roman"/>
          <w:szCs w:val="22"/>
          <w:lang w:val="tr-TR"/>
        </w:rPr>
        <w:t>.</w:t>
      </w:r>
      <w:r w:rsidR="005534C9" w:rsidRPr="005E7E0C">
        <w:rPr>
          <w:rFonts w:ascii="Times New Roman" w:hAnsi="Times New Roman"/>
          <w:szCs w:val="22"/>
          <w:lang w:val="tr-TR"/>
        </w:rPr>
        <w:t xml:space="preserve"> </w:t>
      </w:r>
      <w:r w:rsidR="00900035" w:rsidRPr="005E7E0C">
        <w:rPr>
          <w:rFonts w:ascii="Times New Roman" w:hAnsi="Times New Roman"/>
          <w:szCs w:val="22"/>
          <w:lang w:val="tr-TR"/>
        </w:rPr>
        <w:t>Banka’nın</w:t>
      </w:r>
      <w:r w:rsidRPr="005E7E0C">
        <w:rPr>
          <w:rFonts w:ascii="Times New Roman" w:hAnsi="Times New Roman"/>
          <w:szCs w:val="22"/>
          <w:lang w:val="tr-TR"/>
        </w:rPr>
        <w:t xml:space="preserve"> yurt</w:t>
      </w:r>
      <w:r w:rsidR="00F37765" w:rsidRPr="005E7E0C">
        <w:rPr>
          <w:rFonts w:ascii="Times New Roman" w:hAnsi="Times New Roman"/>
          <w:szCs w:val="22"/>
          <w:lang w:val="tr-TR"/>
        </w:rPr>
        <w:t xml:space="preserve"> </w:t>
      </w:r>
      <w:r w:rsidRPr="005E7E0C">
        <w:rPr>
          <w:rFonts w:ascii="Times New Roman" w:hAnsi="Times New Roman"/>
          <w:szCs w:val="22"/>
          <w:lang w:val="tr-TR"/>
        </w:rPr>
        <w:t>dışında kurulu</w:t>
      </w:r>
      <w:r w:rsidR="00900035" w:rsidRPr="005E7E0C">
        <w:rPr>
          <w:rFonts w:ascii="Times New Roman" w:hAnsi="Times New Roman"/>
          <w:szCs w:val="22"/>
          <w:lang w:val="tr-TR"/>
        </w:rPr>
        <w:t xml:space="preserve"> bağlı ortaklıkları</w:t>
      </w:r>
      <w:r w:rsidR="00831AD8" w:rsidRPr="005E7E0C">
        <w:rPr>
          <w:rFonts w:ascii="Times New Roman" w:hAnsi="Times New Roman"/>
          <w:szCs w:val="22"/>
          <w:lang w:val="tr-TR"/>
        </w:rPr>
        <w:t xml:space="preserve"> ise</w:t>
      </w:r>
      <w:r w:rsidR="00900035" w:rsidRPr="005E7E0C">
        <w:rPr>
          <w:rFonts w:ascii="Times New Roman" w:hAnsi="Times New Roman"/>
          <w:szCs w:val="22"/>
          <w:lang w:val="tr-TR"/>
        </w:rPr>
        <w:t xml:space="preserve">, muhasebe kayıtlarını </w:t>
      </w:r>
      <w:r w:rsidR="005534C9" w:rsidRPr="005E7E0C">
        <w:rPr>
          <w:rFonts w:ascii="Times New Roman" w:hAnsi="Times New Roman"/>
          <w:szCs w:val="22"/>
          <w:lang w:val="tr-TR"/>
        </w:rPr>
        <w:t xml:space="preserve">ve yasal finansal tablolarını, </w:t>
      </w:r>
      <w:r w:rsidR="00900035" w:rsidRPr="005E7E0C">
        <w:rPr>
          <w:rFonts w:ascii="Times New Roman" w:hAnsi="Times New Roman"/>
          <w:szCs w:val="22"/>
          <w:lang w:val="tr-TR"/>
        </w:rPr>
        <w:t>faaliyet gösterdikleri ülke</w:t>
      </w:r>
      <w:r w:rsidRPr="005E7E0C">
        <w:rPr>
          <w:rFonts w:ascii="Times New Roman" w:hAnsi="Times New Roman"/>
          <w:szCs w:val="22"/>
          <w:lang w:val="tr-TR"/>
        </w:rPr>
        <w:t>lerin</w:t>
      </w:r>
      <w:r w:rsidR="00900035" w:rsidRPr="005E7E0C">
        <w:rPr>
          <w:rFonts w:ascii="Times New Roman" w:hAnsi="Times New Roman"/>
          <w:szCs w:val="22"/>
          <w:lang w:val="tr-TR"/>
        </w:rPr>
        <w:t xml:space="preserve"> düzenlemelerine uygun olarak</w:t>
      </w:r>
      <w:r w:rsidR="00831AD8" w:rsidRPr="005E7E0C">
        <w:rPr>
          <w:rFonts w:ascii="Times New Roman" w:hAnsi="Times New Roman"/>
          <w:szCs w:val="22"/>
          <w:lang w:val="tr-TR"/>
        </w:rPr>
        <w:t xml:space="preserve"> </w:t>
      </w:r>
      <w:r w:rsidR="00C767DD" w:rsidRPr="005E7E0C">
        <w:rPr>
          <w:rFonts w:ascii="Times New Roman" w:hAnsi="Times New Roman"/>
          <w:szCs w:val="22"/>
          <w:lang w:val="tr-TR"/>
        </w:rPr>
        <w:t>ABD</w:t>
      </w:r>
      <w:r w:rsidR="00831AD8" w:rsidRPr="005E7E0C">
        <w:rPr>
          <w:rFonts w:ascii="Times New Roman" w:hAnsi="Times New Roman"/>
          <w:szCs w:val="22"/>
          <w:lang w:val="tr-TR"/>
        </w:rPr>
        <w:t xml:space="preserve"> Doları ve Avro</w:t>
      </w:r>
      <w:r w:rsidR="00C66293" w:rsidRPr="005E7E0C">
        <w:rPr>
          <w:rFonts w:ascii="Times New Roman" w:hAnsi="Times New Roman"/>
          <w:szCs w:val="22"/>
          <w:lang w:val="tr-TR"/>
        </w:rPr>
        <w:t xml:space="preserve"> olarak</w:t>
      </w:r>
      <w:r w:rsidR="00900035" w:rsidRPr="005E7E0C">
        <w:rPr>
          <w:rFonts w:ascii="Times New Roman" w:hAnsi="Times New Roman"/>
          <w:szCs w:val="22"/>
          <w:lang w:val="tr-TR"/>
        </w:rPr>
        <w:t xml:space="preserve"> </w:t>
      </w:r>
      <w:r w:rsidRPr="005E7E0C">
        <w:rPr>
          <w:rFonts w:ascii="Times New Roman" w:hAnsi="Times New Roman"/>
          <w:szCs w:val="22"/>
          <w:lang w:val="tr-TR"/>
        </w:rPr>
        <w:t>hazırlamaktadır</w:t>
      </w:r>
      <w:r w:rsidR="00754D1A" w:rsidRPr="005E7E0C">
        <w:rPr>
          <w:rFonts w:ascii="Times New Roman" w:hAnsi="Times New Roman"/>
          <w:szCs w:val="22"/>
          <w:lang w:val="tr-TR"/>
        </w:rPr>
        <w:t>.</w:t>
      </w:r>
    </w:p>
    <w:p w:rsidR="005534C9" w:rsidRPr="005E7E0C" w:rsidRDefault="00D67F06" w:rsidP="00754D1A">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 xml:space="preserve">İlişikteki </w:t>
      </w:r>
      <w:r w:rsidR="00FC0449" w:rsidRPr="005E7E0C">
        <w:rPr>
          <w:rFonts w:ascii="Times New Roman" w:hAnsi="Times New Roman"/>
          <w:lang w:val="tr-TR"/>
        </w:rPr>
        <w:t xml:space="preserve">Banka ve </w:t>
      </w:r>
      <w:r w:rsidR="00C96052" w:rsidRPr="005E7E0C">
        <w:rPr>
          <w:rFonts w:ascii="Times New Roman" w:hAnsi="Times New Roman"/>
          <w:lang w:val="tr-TR"/>
        </w:rPr>
        <w:t>b</w:t>
      </w:r>
      <w:r w:rsidR="00FC0449" w:rsidRPr="005E7E0C">
        <w:rPr>
          <w:rFonts w:ascii="Times New Roman" w:hAnsi="Times New Roman"/>
          <w:lang w:val="tr-TR"/>
        </w:rPr>
        <w:t xml:space="preserve">ağlı </w:t>
      </w:r>
      <w:r w:rsidR="00C96052" w:rsidRPr="005E7E0C">
        <w:rPr>
          <w:rFonts w:ascii="Times New Roman" w:hAnsi="Times New Roman"/>
          <w:lang w:val="tr-TR"/>
        </w:rPr>
        <w:t>o</w:t>
      </w:r>
      <w:r w:rsidR="00FC0449" w:rsidRPr="005E7E0C">
        <w:rPr>
          <w:rFonts w:ascii="Times New Roman" w:hAnsi="Times New Roman"/>
          <w:lang w:val="tr-TR"/>
        </w:rPr>
        <w:t xml:space="preserve">rtaklıkları’nın (hep birlikte “Grup”) </w:t>
      </w:r>
      <w:r w:rsidRPr="005E7E0C">
        <w:rPr>
          <w:rFonts w:ascii="Times New Roman" w:hAnsi="Times New Roman"/>
          <w:szCs w:val="22"/>
          <w:lang w:val="tr-TR"/>
        </w:rPr>
        <w:t>konsolide</w:t>
      </w:r>
      <w:r w:rsidR="00760A4B" w:rsidRPr="005E7E0C">
        <w:rPr>
          <w:rFonts w:ascii="Times New Roman" w:hAnsi="Times New Roman"/>
          <w:szCs w:val="22"/>
          <w:lang w:val="tr-TR"/>
        </w:rPr>
        <w:t xml:space="preserve"> </w:t>
      </w:r>
      <w:r w:rsidR="00F907EB" w:rsidRPr="005E7E0C">
        <w:rPr>
          <w:rFonts w:ascii="Times New Roman" w:hAnsi="Times New Roman"/>
          <w:szCs w:val="22"/>
          <w:lang w:val="tr-TR"/>
        </w:rPr>
        <w:t>finansal</w:t>
      </w:r>
      <w:r w:rsidRPr="005E7E0C">
        <w:rPr>
          <w:rFonts w:ascii="Times New Roman" w:hAnsi="Times New Roman"/>
          <w:szCs w:val="22"/>
          <w:lang w:val="tr-TR"/>
        </w:rPr>
        <w:t xml:space="preserve"> tablolar</w:t>
      </w:r>
      <w:r w:rsidR="00FC0449" w:rsidRPr="005E7E0C">
        <w:rPr>
          <w:rFonts w:ascii="Times New Roman" w:hAnsi="Times New Roman"/>
          <w:szCs w:val="22"/>
          <w:lang w:val="tr-TR"/>
        </w:rPr>
        <w:t>ı</w:t>
      </w:r>
      <w:r w:rsidRPr="005E7E0C">
        <w:rPr>
          <w:rFonts w:ascii="Times New Roman" w:hAnsi="Times New Roman"/>
          <w:szCs w:val="22"/>
          <w:lang w:val="tr-TR"/>
        </w:rPr>
        <w:t xml:space="preserve">, yasal </w:t>
      </w:r>
      <w:r w:rsidR="00F907EB" w:rsidRPr="005E7E0C">
        <w:rPr>
          <w:rFonts w:ascii="Times New Roman" w:hAnsi="Times New Roman"/>
          <w:szCs w:val="22"/>
          <w:lang w:val="tr-TR"/>
        </w:rPr>
        <w:t>finansal</w:t>
      </w:r>
      <w:r w:rsidRPr="005E7E0C">
        <w:rPr>
          <w:rFonts w:ascii="Times New Roman" w:hAnsi="Times New Roman"/>
          <w:szCs w:val="22"/>
          <w:lang w:val="tr-TR"/>
        </w:rPr>
        <w:t xml:space="preserve"> tablolar üzerinde</w:t>
      </w:r>
      <w:r w:rsidR="0082361D" w:rsidRPr="005E7E0C">
        <w:rPr>
          <w:rFonts w:ascii="Times New Roman" w:hAnsi="Times New Roman"/>
          <w:szCs w:val="22"/>
          <w:lang w:val="tr-TR"/>
        </w:rPr>
        <w:t>,</w:t>
      </w:r>
      <w:r w:rsidRPr="005E7E0C">
        <w:rPr>
          <w:rFonts w:ascii="Times New Roman" w:hAnsi="Times New Roman"/>
          <w:szCs w:val="22"/>
          <w:lang w:val="tr-TR"/>
        </w:rPr>
        <w:t xml:space="preserve"> </w:t>
      </w:r>
      <w:r w:rsidR="00F93D7C" w:rsidRPr="005E7E0C">
        <w:rPr>
          <w:rFonts w:ascii="Times New Roman" w:hAnsi="Times New Roman"/>
          <w:szCs w:val="22"/>
          <w:lang w:val="tr-TR"/>
        </w:rPr>
        <w:t>Uluslararası Muhasebe Standartları Kurulu</w:t>
      </w:r>
      <w:r w:rsidR="00A22C65" w:rsidRPr="005E7E0C">
        <w:rPr>
          <w:rFonts w:ascii="Times New Roman" w:hAnsi="Times New Roman"/>
          <w:szCs w:val="22"/>
          <w:lang w:val="tr-TR"/>
        </w:rPr>
        <w:t xml:space="preserve"> (“UMSK”)</w:t>
      </w:r>
      <w:r w:rsidR="00F93D7C" w:rsidRPr="005E7E0C">
        <w:rPr>
          <w:rFonts w:ascii="Times New Roman" w:hAnsi="Times New Roman"/>
          <w:szCs w:val="22"/>
          <w:lang w:val="tr-TR"/>
        </w:rPr>
        <w:t xml:space="preserve"> tarafından </w:t>
      </w:r>
      <w:r w:rsidR="0082361D" w:rsidRPr="005E7E0C">
        <w:rPr>
          <w:rFonts w:ascii="Times New Roman" w:hAnsi="Times New Roman"/>
          <w:szCs w:val="22"/>
          <w:lang w:val="tr-TR"/>
        </w:rPr>
        <w:t xml:space="preserve">yayımlanmış </w:t>
      </w:r>
      <w:r w:rsidRPr="005E7E0C">
        <w:rPr>
          <w:rFonts w:ascii="Times New Roman" w:hAnsi="Times New Roman"/>
          <w:szCs w:val="22"/>
          <w:lang w:val="tr-TR"/>
        </w:rPr>
        <w:t>Uluslararası Fi</w:t>
      </w:r>
      <w:r w:rsidR="004D29AB" w:rsidRPr="005E7E0C">
        <w:rPr>
          <w:rFonts w:ascii="Times New Roman" w:hAnsi="Times New Roman"/>
          <w:szCs w:val="22"/>
          <w:lang w:val="tr-TR"/>
        </w:rPr>
        <w:t>nansal Raporlama Standartları</w:t>
      </w:r>
      <w:r w:rsidR="007E617D" w:rsidRPr="005E7E0C">
        <w:rPr>
          <w:rFonts w:ascii="Times New Roman" w:hAnsi="Times New Roman"/>
          <w:szCs w:val="22"/>
          <w:lang w:val="tr-TR"/>
        </w:rPr>
        <w:t>’na</w:t>
      </w:r>
      <w:r w:rsidRPr="005E7E0C">
        <w:rPr>
          <w:rFonts w:ascii="Times New Roman" w:hAnsi="Times New Roman"/>
          <w:szCs w:val="22"/>
          <w:lang w:val="tr-TR"/>
        </w:rPr>
        <w:t xml:space="preserve"> (“UFRS”)</w:t>
      </w:r>
      <w:r w:rsidR="004D29AB" w:rsidRPr="005E7E0C">
        <w:rPr>
          <w:rFonts w:ascii="Times New Roman" w:hAnsi="Times New Roman"/>
          <w:szCs w:val="22"/>
          <w:lang w:val="tr-TR"/>
        </w:rPr>
        <w:t xml:space="preserve"> </w:t>
      </w:r>
      <w:r w:rsidRPr="005E7E0C">
        <w:rPr>
          <w:rFonts w:ascii="Times New Roman" w:hAnsi="Times New Roman"/>
          <w:szCs w:val="22"/>
          <w:lang w:val="tr-TR"/>
        </w:rPr>
        <w:t>uygunluk açısından gerekli düzeltme ve sınıflandırmalar yapılarak hazırlanmıştır.</w:t>
      </w:r>
      <w:r w:rsidR="000E4C1C" w:rsidRPr="005E7E0C">
        <w:rPr>
          <w:rFonts w:ascii="Times New Roman" w:hAnsi="Times New Roman"/>
          <w:szCs w:val="22"/>
          <w:lang w:val="tr-TR"/>
        </w:rPr>
        <w:t xml:space="preserve"> Grup, 31</w:t>
      </w:r>
      <w:r w:rsidR="00850B1F" w:rsidRPr="005E7E0C">
        <w:rPr>
          <w:rFonts w:ascii="Times New Roman" w:hAnsi="Times New Roman"/>
          <w:szCs w:val="22"/>
          <w:lang w:val="tr-TR"/>
        </w:rPr>
        <w:t xml:space="preserve"> </w:t>
      </w:r>
      <w:r w:rsidR="000E4C1C" w:rsidRPr="005E7E0C">
        <w:rPr>
          <w:rFonts w:ascii="Times New Roman" w:hAnsi="Times New Roman"/>
          <w:szCs w:val="22"/>
          <w:lang w:val="tr-TR"/>
        </w:rPr>
        <w:t>Aralık</w:t>
      </w:r>
      <w:r w:rsidR="00636299" w:rsidRPr="005E7E0C">
        <w:rPr>
          <w:rFonts w:ascii="Times New Roman" w:hAnsi="Times New Roman"/>
          <w:szCs w:val="22"/>
          <w:lang w:val="tr-TR"/>
        </w:rPr>
        <w:t xml:space="preserve"> </w:t>
      </w:r>
      <w:r w:rsidR="00850B1F" w:rsidRPr="005E7E0C">
        <w:rPr>
          <w:rFonts w:ascii="Times New Roman" w:hAnsi="Times New Roman"/>
          <w:szCs w:val="22"/>
          <w:lang w:val="tr-TR"/>
        </w:rPr>
        <w:t>20</w:t>
      </w:r>
      <w:r w:rsidR="00636299" w:rsidRPr="005E7E0C">
        <w:rPr>
          <w:rFonts w:ascii="Times New Roman" w:hAnsi="Times New Roman"/>
          <w:szCs w:val="22"/>
          <w:lang w:val="tr-TR"/>
        </w:rPr>
        <w:t>10</w:t>
      </w:r>
      <w:r w:rsidR="00850B1F" w:rsidRPr="005E7E0C">
        <w:rPr>
          <w:rFonts w:ascii="Times New Roman" w:hAnsi="Times New Roman"/>
          <w:szCs w:val="22"/>
          <w:lang w:val="tr-TR"/>
        </w:rPr>
        <w:t xml:space="preserve"> tarihi </w:t>
      </w:r>
      <w:r w:rsidR="008C62A1" w:rsidRPr="005E7E0C">
        <w:rPr>
          <w:rFonts w:ascii="Times New Roman" w:hAnsi="Times New Roman"/>
          <w:szCs w:val="22"/>
          <w:lang w:val="tr-TR"/>
        </w:rPr>
        <w:t>itibarıyla</w:t>
      </w:r>
      <w:r w:rsidR="00850B1F" w:rsidRPr="005E7E0C">
        <w:rPr>
          <w:rFonts w:ascii="Times New Roman" w:hAnsi="Times New Roman"/>
          <w:szCs w:val="22"/>
          <w:lang w:val="tr-TR"/>
        </w:rPr>
        <w:t xml:space="preserve"> zorunlu olan tüm </w:t>
      </w:r>
      <w:r w:rsidR="0000091A" w:rsidRPr="005E7E0C">
        <w:rPr>
          <w:rFonts w:ascii="Times New Roman" w:hAnsi="Times New Roman"/>
          <w:szCs w:val="22"/>
          <w:lang w:val="tr-TR"/>
        </w:rPr>
        <w:t>UFRS’leri</w:t>
      </w:r>
      <w:r w:rsidR="00850B1F" w:rsidRPr="005E7E0C">
        <w:rPr>
          <w:rFonts w:ascii="Times New Roman" w:hAnsi="Times New Roman"/>
          <w:szCs w:val="22"/>
          <w:lang w:val="tr-TR"/>
        </w:rPr>
        <w:t xml:space="preserve"> </w:t>
      </w:r>
      <w:r w:rsidR="0006098F" w:rsidRPr="005E7E0C">
        <w:rPr>
          <w:rFonts w:ascii="Times New Roman" w:hAnsi="Times New Roman"/>
          <w:szCs w:val="22"/>
          <w:lang w:val="tr-TR"/>
        </w:rPr>
        <w:t>uygulamıştır</w:t>
      </w:r>
      <w:r w:rsidR="00850B1F" w:rsidRPr="005E7E0C">
        <w:rPr>
          <w:rFonts w:ascii="Times New Roman" w:hAnsi="Times New Roman"/>
          <w:szCs w:val="22"/>
          <w:lang w:val="tr-TR"/>
        </w:rPr>
        <w:t xml:space="preserve">. </w:t>
      </w:r>
    </w:p>
    <w:p w:rsidR="00754D1A" w:rsidRPr="005E7E0C" w:rsidRDefault="004D1115" w:rsidP="006978B6">
      <w:pPr>
        <w:autoSpaceDE w:val="0"/>
        <w:autoSpaceDN w:val="0"/>
        <w:adjustRightInd w:val="0"/>
        <w:spacing w:before="120" w:line="260" w:lineRule="atLeast"/>
        <w:jc w:val="both"/>
        <w:rPr>
          <w:rFonts w:ascii="Times New Roman" w:hAnsi="Times New Roman"/>
          <w:noProof/>
          <w:szCs w:val="22"/>
          <w:lang w:val="tr-TR"/>
        </w:rPr>
      </w:pPr>
      <w:r w:rsidRPr="005E7E0C">
        <w:rPr>
          <w:rFonts w:ascii="Times New Roman" w:hAnsi="Times New Roman"/>
          <w:szCs w:val="22"/>
          <w:lang w:val="tr-TR"/>
        </w:rPr>
        <w:t>İlişikteki konsolide</w:t>
      </w:r>
      <w:r w:rsidR="00E5374D" w:rsidRPr="005E7E0C">
        <w:rPr>
          <w:rFonts w:ascii="Times New Roman" w:hAnsi="Times New Roman"/>
          <w:szCs w:val="22"/>
          <w:lang w:val="tr-TR"/>
        </w:rPr>
        <w:t xml:space="preserve"> finansal tablolar</w:t>
      </w:r>
      <w:r w:rsidR="00907DD0" w:rsidRPr="005E7E0C">
        <w:rPr>
          <w:rFonts w:ascii="Times New Roman" w:hAnsi="Times New Roman"/>
          <w:szCs w:val="22"/>
          <w:lang w:val="tr-TR"/>
        </w:rPr>
        <w:t>ı</w:t>
      </w:r>
      <w:r w:rsidRPr="005E7E0C">
        <w:rPr>
          <w:rFonts w:ascii="Times New Roman" w:hAnsi="Times New Roman"/>
          <w:szCs w:val="22"/>
          <w:lang w:val="tr-TR"/>
        </w:rPr>
        <w:t xml:space="preserve"> </w:t>
      </w:r>
      <w:r w:rsidR="00E26C4F" w:rsidRPr="005E7E0C">
        <w:rPr>
          <w:rFonts w:ascii="Times New Roman" w:hAnsi="Times New Roman"/>
          <w:szCs w:val="22"/>
          <w:lang w:val="tr-TR"/>
        </w:rPr>
        <w:t xml:space="preserve">Genel Kurul onayına tabii bulunmakta olup, </w:t>
      </w:r>
      <w:r w:rsidRPr="005E7E0C">
        <w:rPr>
          <w:rFonts w:ascii="Times New Roman" w:hAnsi="Times New Roman"/>
          <w:szCs w:val="22"/>
          <w:lang w:val="tr-TR"/>
        </w:rPr>
        <w:t xml:space="preserve">Banka yönetimince </w:t>
      </w:r>
      <w:r w:rsidR="00FD5AB0" w:rsidRPr="005E7E0C">
        <w:rPr>
          <w:rFonts w:ascii="Times New Roman" w:hAnsi="Times New Roman"/>
          <w:szCs w:val="22"/>
          <w:lang w:val="tr-TR"/>
        </w:rPr>
        <w:t>6 Nisan 2011</w:t>
      </w:r>
      <w:r w:rsidR="009C428A" w:rsidRPr="005E7E0C">
        <w:rPr>
          <w:rFonts w:ascii="Times New Roman" w:hAnsi="Times New Roman"/>
          <w:szCs w:val="22"/>
          <w:lang w:val="tr-TR"/>
        </w:rPr>
        <w:t xml:space="preserve"> tarihinde </w:t>
      </w:r>
      <w:r w:rsidR="00E5374D" w:rsidRPr="005E7E0C">
        <w:rPr>
          <w:rFonts w:ascii="Times New Roman" w:hAnsi="Times New Roman"/>
          <w:szCs w:val="22"/>
          <w:lang w:val="tr-TR"/>
        </w:rPr>
        <w:t>onaylanmıştır.</w:t>
      </w:r>
      <w:r w:rsidR="00AB2BD4" w:rsidRPr="005E7E0C">
        <w:rPr>
          <w:rFonts w:ascii="Times New Roman" w:hAnsi="Times New Roman"/>
          <w:noProof/>
          <w:szCs w:val="22"/>
          <w:lang w:val="tr-TR"/>
        </w:rPr>
        <w:t xml:space="preserve"> </w:t>
      </w:r>
      <w:r w:rsidR="00E26C4F" w:rsidRPr="005E7E0C">
        <w:rPr>
          <w:rFonts w:ascii="Times New Roman" w:hAnsi="Times New Roman"/>
          <w:noProof/>
          <w:szCs w:val="22"/>
          <w:lang w:val="tr-TR"/>
        </w:rPr>
        <w:t xml:space="preserve">Genel Kurul ve belirli düzenleyici otoritelerin gerektiğinde bu finansal tabloları yayınlandıktan sonra değiştirme yetkisi vardır. </w:t>
      </w:r>
    </w:p>
    <w:p w:rsidR="00802853" w:rsidRPr="005E7E0C" w:rsidRDefault="005C6C6D" w:rsidP="00E26C4F">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w:t>
      </w:r>
      <w:r w:rsidR="008051B8" w:rsidRPr="005E7E0C">
        <w:rPr>
          <w:rFonts w:ascii="Times New Roman" w:hAnsi="Times New Roman"/>
          <w:b/>
          <w:sz w:val="24"/>
          <w:szCs w:val="24"/>
          <w:lang w:val="tr-TR"/>
        </w:rPr>
        <w:t>b)</w:t>
      </w:r>
      <w:r w:rsidR="008051B8" w:rsidRPr="005E7E0C">
        <w:rPr>
          <w:rFonts w:ascii="Times New Roman" w:hAnsi="Times New Roman"/>
          <w:b/>
          <w:sz w:val="24"/>
          <w:szCs w:val="24"/>
          <w:lang w:val="tr-TR"/>
        </w:rPr>
        <w:tab/>
      </w:r>
      <w:r w:rsidR="006F1581" w:rsidRPr="005E7E0C">
        <w:rPr>
          <w:rFonts w:ascii="Times New Roman" w:hAnsi="Times New Roman"/>
          <w:b/>
          <w:sz w:val="24"/>
          <w:szCs w:val="24"/>
          <w:lang w:val="tr-TR"/>
        </w:rPr>
        <w:t>Değerleme</w:t>
      </w:r>
      <w:r w:rsidR="008051B8" w:rsidRPr="005E7E0C">
        <w:rPr>
          <w:rFonts w:ascii="Times New Roman" w:hAnsi="Times New Roman"/>
          <w:b/>
          <w:sz w:val="24"/>
          <w:szCs w:val="24"/>
          <w:lang w:val="tr-TR"/>
        </w:rPr>
        <w:t xml:space="preserve"> esasları</w:t>
      </w:r>
    </w:p>
    <w:p w:rsidR="003B37C8" w:rsidRPr="005E7E0C" w:rsidRDefault="00DE4A52" w:rsidP="0077005C">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İlişikteki k</w:t>
      </w:r>
      <w:r w:rsidR="0057620B" w:rsidRPr="005E7E0C">
        <w:rPr>
          <w:rFonts w:ascii="Times New Roman" w:hAnsi="Times New Roman"/>
          <w:szCs w:val="22"/>
          <w:lang w:val="tr-TR"/>
        </w:rPr>
        <w:t>onsolide</w:t>
      </w:r>
      <w:r w:rsidR="00907DD0" w:rsidRPr="005E7E0C">
        <w:rPr>
          <w:rFonts w:ascii="Times New Roman" w:hAnsi="Times New Roman"/>
          <w:szCs w:val="22"/>
          <w:lang w:val="tr-TR"/>
        </w:rPr>
        <w:t xml:space="preserve"> </w:t>
      </w:r>
      <w:r w:rsidR="00E5374D" w:rsidRPr="005E7E0C">
        <w:rPr>
          <w:rFonts w:ascii="Times New Roman" w:hAnsi="Times New Roman"/>
          <w:szCs w:val="22"/>
          <w:lang w:val="tr-TR"/>
        </w:rPr>
        <w:t xml:space="preserve">finansal tablolar, </w:t>
      </w:r>
      <w:r w:rsidR="00302A29" w:rsidRPr="005E7E0C">
        <w:rPr>
          <w:rFonts w:ascii="Times New Roman" w:hAnsi="Times New Roman"/>
          <w:szCs w:val="22"/>
          <w:lang w:val="tr-TR"/>
        </w:rPr>
        <w:t xml:space="preserve">gerçeğe uygun değerleri güvenilir bir şekilde belirlenebilmesi durumunda </w:t>
      </w:r>
      <w:r w:rsidRPr="005E7E0C">
        <w:rPr>
          <w:rFonts w:ascii="Times New Roman" w:hAnsi="Times New Roman"/>
          <w:szCs w:val="22"/>
          <w:lang w:val="tr-TR"/>
        </w:rPr>
        <w:t>gerçeğe uygun değerleri üzerinden ölçülen</w:t>
      </w:r>
      <w:r w:rsidR="009236EE" w:rsidRPr="005E7E0C">
        <w:rPr>
          <w:rFonts w:ascii="Times New Roman" w:hAnsi="Times New Roman"/>
          <w:szCs w:val="22"/>
          <w:lang w:val="tr-TR"/>
        </w:rPr>
        <w:t xml:space="preserve"> </w:t>
      </w:r>
      <w:r w:rsidR="00EB5BE2" w:rsidRPr="005E7E0C">
        <w:rPr>
          <w:rFonts w:ascii="Times New Roman" w:hAnsi="Times New Roman"/>
          <w:szCs w:val="22"/>
          <w:lang w:val="tr-TR"/>
        </w:rPr>
        <w:t>gerçeğe uygun değer farkı kar/zarara yansıtılan finansal varlıklar,</w:t>
      </w:r>
      <w:r w:rsidR="00E5374D" w:rsidRPr="005E7E0C">
        <w:rPr>
          <w:rFonts w:ascii="Times New Roman" w:hAnsi="Times New Roman"/>
          <w:szCs w:val="22"/>
          <w:lang w:val="tr-TR"/>
        </w:rPr>
        <w:t xml:space="preserve"> </w:t>
      </w:r>
      <w:r w:rsidR="00EB5BE2" w:rsidRPr="005E7E0C">
        <w:rPr>
          <w:rFonts w:ascii="Times New Roman" w:hAnsi="Times New Roman"/>
          <w:szCs w:val="22"/>
          <w:lang w:val="tr-TR"/>
        </w:rPr>
        <w:t xml:space="preserve">alım satım amaçlı </w:t>
      </w:r>
      <w:r w:rsidR="00974126" w:rsidRPr="005E7E0C">
        <w:rPr>
          <w:rFonts w:ascii="Times New Roman" w:hAnsi="Times New Roman"/>
          <w:szCs w:val="22"/>
          <w:lang w:val="tr-TR"/>
        </w:rPr>
        <w:t xml:space="preserve">türev finansal </w:t>
      </w:r>
      <w:r w:rsidR="00EB5BE2" w:rsidRPr="005E7E0C">
        <w:rPr>
          <w:rFonts w:ascii="Times New Roman" w:hAnsi="Times New Roman"/>
          <w:szCs w:val="22"/>
          <w:lang w:val="tr-TR"/>
        </w:rPr>
        <w:t>varlık ve yükümlülükler</w:t>
      </w:r>
      <w:r w:rsidR="00974126" w:rsidRPr="005E7E0C">
        <w:rPr>
          <w:rFonts w:ascii="Times New Roman" w:hAnsi="Times New Roman"/>
          <w:szCs w:val="22"/>
          <w:lang w:val="tr-TR"/>
        </w:rPr>
        <w:t xml:space="preserve">, </w:t>
      </w:r>
      <w:r w:rsidR="00E5374D" w:rsidRPr="005E7E0C">
        <w:rPr>
          <w:rFonts w:ascii="Times New Roman" w:hAnsi="Times New Roman"/>
          <w:szCs w:val="22"/>
          <w:lang w:val="tr-TR"/>
        </w:rPr>
        <w:t xml:space="preserve">satılmaya hazır </w:t>
      </w:r>
      <w:r w:rsidR="00B5135A" w:rsidRPr="005E7E0C">
        <w:rPr>
          <w:rFonts w:ascii="Times New Roman" w:hAnsi="Times New Roman"/>
          <w:szCs w:val="22"/>
          <w:lang w:val="tr-TR"/>
        </w:rPr>
        <w:t>finansal varlıklar</w:t>
      </w:r>
      <w:r w:rsidR="00E5374D" w:rsidRPr="005E7E0C">
        <w:rPr>
          <w:rFonts w:ascii="Times New Roman" w:hAnsi="Times New Roman"/>
          <w:szCs w:val="22"/>
          <w:lang w:val="tr-TR"/>
        </w:rPr>
        <w:t xml:space="preserve"> ve </w:t>
      </w:r>
      <w:r w:rsidR="00974126" w:rsidRPr="005E7E0C">
        <w:rPr>
          <w:rFonts w:ascii="Times New Roman" w:hAnsi="Times New Roman"/>
          <w:szCs w:val="22"/>
          <w:lang w:val="tr-TR"/>
        </w:rPr>
        <w:t>s</w:t>
      </w:r>
      <w:r w:rsidR="00EB5BE2" w:rsidRPr="005E7E0C">
        <w:rPr>
          <w:rFonts w:ascii="Times New Roman" w:hAnsi="Times New Roman"/>
          <w:szCs w:val="22"/>
          <w:lang w:val="tr-TR"/>
        </w:rPr>
        <w:t xml:space="preserve">ermayede payı temsil eden </w:t>
      </w:r>
      <w:r w:rsidR="0029243A" w:rsidRPr="005E7E0C">
        <w:rPr>
          <w:rFonts w:ascii="Times New Roman" w:hAnsi="Times New Roman"/>
          <w:szCs w:val="22"/>
          <w:lang w:val="tr-TR"/>
        </w:rPr>
        <w:t>menkul kıymetler</w:t>
      </w:r>
      <w:r w:rsidR="00E3630A" w:rsidRPr="005E7E0C">
        <w:rPr>
          <w:rFonts w:ascii="Times New Roman" w:hAnsi="Times New Roman"/>
          <w:szCs w:val="22"/>
          <w:lang w:val="tr-TR"/>
        </w:rPr>
        <w:t xml:space="preserve"> hariç</w:t>
      </w:r>
      <w:r w:rsidR="00EB5BE2" w:rsidRPr="005E7E0C">
        <w:rPr>
          <w:rFonts w:ascii="Times New Roman" w:hAnsi="Times New Roman"/>
          <w:szCs w:val="22"/>
          <w:lang w:val="tr-TR"/>
        </w:rPr>
        <w:t>,</w:t>
      </w:r>
      <w:r w:rsidR="00E5374D" w:rsidRPr="005E7E0C">
        <w:rPr>
          <w:rFonts w:ascii="Times New Roman" w:hAnsi="Times New Roman"/>
          <w:szCs w:val="22"/>
          <w:lang w:val="tr-TR"/>
        </w:rPr>
        <w:t xml:space="preserve"> </w:t>
      </w:r>
      <w:r w:rsidR="00741B79" w:rsidRPr="005E7E0C">
        <w:rPr>
          <w:rFonts w:ascii="Times New Roman" w:hAnsi="Times New Roman"/>
          <w:szCs w:val="22"/>
          <w:lang w:val="tr-TR"/>
        </w:rPr>
        <w:t>yüksek enflasyon döneminin sona erdiği tar</w:t>
      </w:r>
      <w:r w:rsidR="009236EE" w:rsidRPr="005E7E0C">
        <w:rPr>
          <w:rFonts w:ascii="Times New Roman" w:hAnsi="Times New Roman"/>
          <w:szCs w:val="22"/>
          <w:lang w:val="tr-TR"/>
        </w:rPr>
        <w:t>ih kabul edilen 31 Aralık 2005</w:t>
      </w:r>
      <w:r w:rsidR="00E3630A" w:rsidRPr="005E7E0C">
        <w:rPr>
          <w:rFonts w:ascii="Times New Roman" w:hAnsi="Times New Roman"/>
          <w:szCs w:val="22"/>
          <w:lang w:val="tr-TR"/>
        </w:rPr>
        <w:t xml:space="preserve"> tarihine kadar</w:t>
      </w:r>
      <w:r w:rsidR="000D14D2" w:rsidRPr="005E7E0C">
        <w:rPr>
          <w:rFonts w:ascii="Times New Roman" w:hAnsi="Times New Roman"/>
          <w:szCs w:val="22"/>
          <w:lang w:val="tr-TR"/>
        </w:rPr>
        <w:t xml:space="preserve"> enflasyon muhasebesinin etkilerine göre düzeltilmiş </w:t>
      </w:r>
      <w:r w:rsidR="00E5374D" w:rsidRPr="005E7E0C">
        <w:rPr>
          <w:rFonts w:ascii="Times New Roman" w:hAnsi="Times New Roman"/>
          <w:szCs w:val="22"/>
          <w:lang w:val="tr-TR"/>
        </w:rPr>
        <w:t>tarihi maliyet esasına göre hazırlanmıştır</w:t>
      </w:r>
      <w:r w:rsidR="000D14D2" w:rsidRPr="005E7E0C">
        <w:rPr>
          <w:rFonts w:ascii="Times New Roman" w:hAnsi="Times New Roman"/>
          <w:szCs w:val="22"/>
          <w:lang w:val="tr-TR"/>
        </w:rPr>
        <w:t>.</w:t>
      </w:r>
    </w:p>
    <w:p w:rsidR="00E26C4F" w:rsidRPr="005E7E0C" w:rsidRDefault="003A7F52" w:rsidP="00E26C4F">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(c)</w:t>
      </w:r>
      <w:r w:rsidRPr="005E7E0C">
        <w:rPr>
          <w:rFonts w:ascii="Times New Roman" w:hAnsi="Times New Roman"/>
          <w:b/>
          <w:sz w:val="24"/>
          <w:szCs w:val="24"/>
          <w:lang w:val="tr-TR"/>
        </w:rPr>
        <w:tab/>
        <w:t>Fonksiyonel ve raporlama para birimi</w:t>
      </w:r>
    </w:p>
    <w:p w:rsidR="003A7F52" w:rsidRPr="005E7E0C" w:rsidRDefault="00E26C4F" w:rsidP="00E26C4F">
      <w:pPr>
        <w:spacing w:before="120" w:after="120"/>
        <w:ind w:hanging="562"/>
        <w:jc w:val="both"/>
        <w:rPr>
          <w:rFonts w:ascii="Times New Roman" w:hAnsi="Times New Roman"/>
          <w:b/>
          <w:sz w:val="24"/>
          <w:szCs w:val="24"/>
          <w:lang w:val="tr-TR"/>
        </w:rPr>
      </w:pPr>
      <w:r w:rsidRPr="005E7E0C">
        <w:rPr>
          <w:rFonts w:ascii="Times New Roman" w:hAnsi="Times New Roman"/>
          <w:szCs w:val="22"/>
          <w:lang w:val="tr-TR"/>
        </w:rPr>
        <w:tab/>
      </w:r>
      <w:r w:rsidR="003A7F52" w:rsidRPr="005E7E0C">
        <w:rPr>
          <w:rFonts w:ascii="Times New Roman" w:hAnsi="Times New Roman"/>
          <w:szCs w:val="22"/>
          <w:lang w:val="tr-TR"/>
        </w:rPr>
        <w:t xml:space="preserve">İlişikteki konsolide </w:t>
      </w:r>
      <w:r w:rsidR="000E4C1C" w:rsidRPr="005E7E0C">
        <w:rPr>
          <w:rFonts w:ascii="Times New Roman" w:hAnsi="Times New Roman"/>
          <w:szCs w:val="22"/>
          <w:lang w:val="tr-TR"/>
        </w:rPr>
        <w:t>finansal tablolar</w:t>
      </w:r>
      <w:r w:rsidR="003A7F52" w:rsidRPr="005E7E0C">
        <w:rPr>
          <w:rFonts w:ascii="Times New Roman" w:hAnsi="Times New Roman"/>
          <w:szCs w:val="22"/>
          <w:lang w:val="tr-TR"/>
        </w:rPr>
        <w:t xml:space="preserve">, Banka’nın fonksiyonel para birimi olan TL cinsinden sunulmuştur. Aksi belirtilmedikçe, TL olarak verilen finansal bilgiler, en yakın binlik değerine yuvarlanarak gösterilmiştir. </w:t>
      </w:r>
    </w:p>
    <w:p w:rsidR="003B37C8" w:rsidRPr="005E7E0C" w:rsidRDefault="003B37C8" w:rsidP="00E26C4F">
      <w:pPr>
        <w:pageBreakBefore/>
        <w:widowControl w:val="0"/>
        <w:spacing w:before="240"/>
        <w:ind w:hanging="562"/>
        <w:jc w:val="both"/>
        <w:rPr>
          <w:rFonts w:ascii="Times New Roman" w:hAnsi="Times New Roman"/>
          <w:b/>
          <w:sz w:val="24"/>
          <w:szCs w:val="24"/>
          <w:lang w:val="tr-TR"/>
        </w:rPr>
      </w:pPr>
      <w:r w:rsidRPr="005E7E0C">
        <w:rPr>
          <w:rFonts w:ascii="Times New Roman" w:hAnsi="Times New Roman"/>
          <w:b/>
          <w:bCs/>
          <w:sz w:val="26"/>
          <w:szCs w:val="26"/>
          <w:lang w:val="tr-TR"/>
        </w:rPr>
        <w:lastRenderedPageBreak/>
        <w:t>2.</w:t>
      </w:r>
      <w:r w:rsidRPr="005E7E0C">
        <w:rPr>
          <w:rFonts w:ascii="Times New Roman" w:hAnsi="Times New Roman"/>
          <w:b/>
          <w:bCs/>
          <w:sz w:val="26"/>
          <w:szCs w:val="26"/>
          <w:lang w:val="tr-TR"/>
        </w:rPr>
        <w:tab/>
        <w:t xml:space="preserve">Sunum esasları </w:t>
      </w:r>
      <w:r w:rsidRPr="005E7E0C">
        <w:rPr>
          <w:rFonts w:ascii="Times New Roman" w:hAnsi="Times New Roman"/>
          <w:bCs/>
          <w:i/>
          <w:sz w:val="26"/>
          <w:szCs w:val="26"/>
          <w:lang w:val="tr-TR"/>
        </w:rPr>
        <w:t>(devamı)</w:t>
      </w:r>
    </w:p>
    <w:p w:rsidR="002B216D" w:rsidRPr="005E7E0C" w:rsidRDefault="002B216D" w:rsidP="00E24769">
      <w:pPr>
        <w:spacing w:before="240" w:after="12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(d) </w:t>
      </w:r>
      <w:r w:rsidR="00DF1852" w:rsidRPr="005E7E0C">
        <w:rPr>
          <w:rFonts w:ascii="Times New Roman" w:hAnsi="Times New Roman"/>
          <w:b/>
          <w:sz w:val="24"/>
          <w:szCs w:val="24"/>
          <w:lang w:val="tr-TR"/>
        </w:rPr>
        <w:tab/>
      </w:r>
      <w:r w:rsidR="0069616E" w:rsidRPr="005E7E0C">
        <w:rPr>
          <w:rFonts w:ascii="Times New Roman" w:hAnsi="Times New Roman"/>
          <w:b/>
          <w:sz w:val="24"/>
          <w:szCs w:val="24"/>
          <w:lang w:val="tr-TR"/>
        </w:rPr>
        <w:t>Hiperenflasyonist ülkelerde muhasebeleştirme</w:t>
      </w:r>
    </w:p>
    <w:p w:rsidR="001A6D71" w:rsidRPr="005E7E0C" w:rsidRDefault="0069616E" w:rsidP="002B216D">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 xml:space="preserve">Türkiye’de faaliyet gösteren şirketlerin finansal tabloları 31 Aralık 2005 tarihi </w:t>
      </w:r>
      <w:r w:rsidR="008C62A1" w:rsidRPr="005E7E0C">
        <w:rPr>
          <w:rFonts w:ascii="Times New Roman" w:hAnsi="Times New Roman"/>
          <w:szCs w:val="22"/>
          <w:lang w:val="tr-TR"/>
        </w:rPr>
        <w:t>itibarıyla</w:t>
      </w:r>
      <w:r w:rsidRPr="005E7E0C">
        <w:rPr>
          <w:rFonts w:ascii="Times New Roman" w:hAnsi="Times New Roman"/>
          <w:szCs w:val="22"/>
          <w:lang w:val="tr-TR"/>
        </w:rPr>
        <w:t xml:space="preserve"> UMS</w:t>
      </w:r>
      <w:r w:rsidR="004D29AB" w:rsidRPr="005E7E0C">
        <w:rPr>
          <w:rFonts w:ascii="Times New Roman" w:hAnsi="Times New Roman"/>
          <w:szCs w:val="22"/>
          <w:lang w:val="tr-TR"/>
        </w:rPr>
        <w:t xml:space="preserve"> 29 – </w:t>
      </w:r>
      <w:r w:rsidRPr="005E7E0C">
        <w:rPr>
          <w:rFonts w:ascii="Times New Roman" w:hAnsi="Times New Roman"/>
          <w:i/>
          <w:szCs w:val="22"/>
          <w:lang w:val="tr-TR"/>
        </w:rPr>
        <w:t>Hiperenflasyonist</w:t>
      </w:r>
      <w:r w:rsidR="004D29AB" w:rsidRPr="005E7E0C">
        <w:rPr>
          <w:rFonts w:ascii="Times New Roman" w:hAnsi="Times New Roman"/>
          <w:i/>
          <w:szCs w:val="22"/>
          <w:lang w:val="tr-TR"/>
        </w:rPr>
        <w:t xml:space="preserve"> </w:t>
      </w:r>
      <w:r w:rsidRPr="005E7E0C">
        <w:rPr>
          <w:rFonts w:ascii="Times New Roman" w:hAnsi="Times New Roman"/>
          <w:i/>
          <w:szCs w:val="22"/>
          <w:lang w:val="tr-TR"/>
        </w:rPr>
        <w:t>Ekonomilerde Finansal Raporlama</w:t>
      </w:r>
      <w:r w:rsidR="004D29AB" w:rsidRPr="005E7E0C">
        <w:rPr>
          <w:rFonts w:ascii="Times New Roman" w:hAnsi="Times New Roman"/>
          <w:szCs w:val="22"/>
          <w:lang w:val="tr-TR"/>
        </w:rPr>
        <w:t>’</w:t>
      </w:r>
      <w:r w:rsidRPr="005E7E0C">
        <w:rPr>
          <w:rFonts w:ascii="Times New Roman" w:hAnsi="Times New Roman"/>
          <w:szCs w:val="22"/>
          <w:lang w:val="tr-TR"/>
        </w:rPr>
        <w:t xml:space="preserve">ya uygun olarak, </w:t>
      </w:r>
      <w:r w:rsidR="00CD1BB6" w:rsidRPr="005E7E0C">
        <w:rPr>
          <w:rFonts w:ascii="Times New Roman" w:hAnsi="Times New Roman"/>
          <w:szCs w:val="22"/>
          <w:lang w:val="tr-TR"/>
        </w:rPr>
        <w:t>TL</w:t>
      </w:r>
      <w:r w:rsidRPr="005E7E0C">
        <w:rPr>
          <w:rFonts w:ascii="Times New Roman" w:hAnsi="Times New Roman"/>
          <w:szCs w:val="22"/>
          <w:lang w:val="tr-TR"/>
        </w:rPr>
        <w:t xml:space="preserve">’nin genel satın alım gücündeki değişmeler nedeniyle yapılan düzeltmeleri yansıtacak şekilde ifade edilmiştir. </w:t>
      </w:r>
      <w:r w:rsidRPr="005E7E0C">
        <w:rPr>
          <w:rFonts w:ascii="Times New Roman" w:hAnsi="Times New Roman"/>
          <w:i/>
          <w:szCs w:val="22"/>
          <w:lang w:val="tr-TR"/>
        </w:rPr>
        <w:t>UMS 29</w:t>
      </w:r>
      <w:r w:rsidRPr="005E7E0C">
        <w:rPr>
          <w:rFonts w:ascii="Times New Roman" w:hAnsi="Times New Roman"/>
          <w:szCs w:val="22"/>
          <w:lang w:val="tr-TR"/>
        </w:rPr>
        <w:t xml:space="preserve">, hiperenflasyonist ekonomilerin para birimi ile hazırlanan finansal tabloların bilanço tarihindeki ölçüm biriminden gösterilmesini ve önceki dönemlere ait bakiyelerin de aynı birimden gösterilmesini öngörmektedir. </w:t>
      </w:r>
      <w:r w:rsidRPr="005E7E0C">
        <w:rPr>
          <w:rFonts w:ascii="Times New Roman" w:hAnsi="Times New Roman"/>
          <w:i/>
          <w:szCs w:val="22"/>
          <w:lang w:val="tr-TR"/>
        </w:rPr>
        <w:t>UMS 29</w:t>
      </w:r>
      <w:r w:rsidRPr="005E7E0C">
        <w:rPr>
          <w:rFonts w:ascii="Times New Roman" w:hAnsi="Times New Roman"/>
          <w:szCs w:val="22"/>
          <w:lang w:val="tr-TR"/>
        </w:rPr>
        <w:t xml:space="preserve">’un uygulanmasını gerektiren durumlardan birisi de, üç yıllık kümülatif enflasyon oranının %100’e yaklaşması veya üzerinde olmasıdır. Türkiye’de T.C. Başbakanlık Türkiye İstatistik Kurumu tarafından yayımlanan toptan eşya fiyat endeksi temel alındığında söz konusu kümülatif oran 31 Aralık 2005 tarihi </w:t>
      </w:r>
      <w:r w:rsidR="008C62A1" w:rsidRPr="005E7E0C">
        <w:rPr>
          <w:rFonts w:ascii="Times New Roman" w:hAnsi="Times New Roman"/>
          <w:szCs w:val="22"/>
          <w:lang w:val="tr-TR"/>
        </w:rPr>
        <w:t>itibarıyla</w:t>
      </w:r>
      <w:r w:rsidRPr="005E7E0C">
        <w:rPr>
          <w:rFonts w:ascii="Times New Roman" w:hAnsi="Times New Roman"/>
          <w:szCs w:val="22"/>
          <w:lang w:val="tr-TR"/>
        </w:rPr>
        <w:t xml:space="preserve"> sona eren üç yıllık dönem için %35.61 olmuştur. Mali ve para piyasalarındaki istikrar, faiz oranlarındaki düşüş ve </w:t>
      </w:r>
      <w:r w:rsidR="00CD1BB6" w:rsidRPr="005E7E0C">
        <w:rPr>
          <w:rFonts w:ascii="Times New Roman" w:hAnsi="Times New Roman"/>
          <w:szCs w:val="22"/>
          <w:lang w:val="tr-TR"/>
        </w:rPr>
        <w:t>TL</w:t>
      </w:r>
      <w:r w:rsidRPr="005E7E0C">
        <w:rPr>
          <w:rFonts w:ascii="Times New Roman" w:hAnsi="Times New Roman"/>
          <w:szCs w:val="22"/>
          <w:lang w:val="tr-TR"/>
        </w:rPr>
        <w:t xml:space="preserve">’nin </w:t>
      </w:r>
      <w:r w:rsidR="003F15C1" w:rsidRPr="005E7E0C">
        <w:rPr>
          <w:rFonts w:ascii="Times New Roman" w:hAnsi="Times New Roman"/>
          <w:szCs w:val="22"/>
          <w:lang w:val="tr-TR"/>
        </w:rPr>
        <w:t>ABD</w:t>
      </w:r>
      <w:r w:rsidRPr="005E7E0C">
        <w:rPr>
          <w:rFonts w:ascii="Times New Roman" w:hAnsi="Times New Roman"/>
          <w:szCs w:val="22"/>
          <w:lang w:val="tr-TR"/>
        </w:rPr>
        <w:t xml:space="preserve"> Doları ve diğer yabancı para birimleri karşısında değer kazanması gibi destekleyici olumlu yaklaşımlarla beraber bu durum dikkate alındığında, </w:t>
      </w:r>
      <w:r w:rsidRPr="005E7E0C">
        <w:rPr>
          <w:rFonts w:ascii="Times New Roman" w:hAnsi="Times New Roman"/>
          <w:i/>
          <w:szCs w:val="22"/>
          <w:lang w:val="tr-TR"/>
        </w:rPr>
        <w:t>UMS 29</w:t>
      </w:r>
      <w:r w:rsidRPr="005E7E0C">
        <w:rPr>
          <w:rFonts w:ascii="Times New Roman" w:hAnsi="Times New Roman"/>
          <w:szCs w:val="22"/>
          <w:lang w:val="tr-TR"/>
        </w:rPr>
        <w:t xml:space="preserve"> kapsamında, Türkiye’nin 1 Ocak 2006 tarihinden itibaren enflasyonist ekonomi olarak değerlendirilmemesi gerektiği açıklanmıştır. </w:t>
      </w:r>
    </w:p>
    <w:p w:rsidR="0077005C" w:rsidRPr="005E7E0C" w:rsidRDefault="0077005C" w:rsidP="00A30828">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w:t>
      </w:r>
      <w:r w:rsidR="002B216D" w:rsidRPr="005E7E0C">
        <w:rPr>
          <w:rFonts w:ascii="Times New Roman" w:hAnsi="Times New Roman"/>
          <w:b/>
          <w:sz w:val="24"/>
          <w:szCs w:val="24"/>
          <w:lang w:val="tr-TR"/>
        </w:rPr>
        <w:t>e</w:t>
      </w:r>
      <w:r w:rsidRPr="005E7E0C">
        <w:rPr>
          <w:rFonts w:ascii="Times New Roman" w:hAnsi="Times New Roman"/>
          <w:b/>
          <w:sz w:val="24"/>
          <w:szCs w:val="24"/>
          <w:lang w:val="tr-TR"/>
        </w:rPr>
        <w:t>)</w:t>
      </w:r>
      <w:r w:rsidRPr="005E7E0C">
        <w:rPr>
          <w:rFonts w:ascii="Times New Roman" w:hAnsi="Times New Roman"/>
          <w:b/>
          <w:sz w:val="24"/>
          <w:szCs w:val="24"/>
          <w:lang w:val="tr-TR"/>
        </w:rPr>
        <w:tab/>
      </w:r>
      <w:r w:rsidR="0069616E" w:rsidRPr="005E7E0C">
        <w:rPr>
          <w:rFonts w:ascii="Times New Roman" w:hAnsi="Times New Roman"/>
          <w:b/>
          <w:sz w:val="24"/>
          <w:szCs w:val="24"/>
          <w:lang w:val="tr-TR"/>
        </w:rPr>
        <w:t>Muhasebe tahminleri</w:t>
      </w:r>
    </w:p>
    <w:p w:rsidR="00DB5309" w:rsidRPr="005E7E0C" w:rsidRDefault="00511D08" w:rsidP="0069616E">
      <w:pPr>
        <w:autoSpaceDE w:val="0"/>
        <w:autoSpaceDN w:val="0"/>
        <w:adjustRightInd w:val="0"/>
        <w:spacing w:line="260" w:lineRule="atLeast"/>
        <w:jc w:val="both"/>
        <w:rPr>
          <w:rFonts w:ascii="Times New Roman" w:hAnsi="Times New Roman"/>
          <w:spacing w:val="-2"/>
          <w:szCs w:val="22"/>
          <w:lang w:val="tr-TR"/>
        </w:rPr>
      </w:pPr>
      <w:r w:rsidRPr="005E7E0C">
        <w:rPr>
          <w:rFonts w:ascii="Times New Roman" w:hAnsi="Times New Roman"/>
          <w:spacing w:val="-2"/>
          <w:szCs w:val="22"/>
          <w:lang w:val="tr-TR"/>
        </w:rPr>
        <w:t>UFRS’ye uygun olarak konsolide f</w:t>
      </w:r>
      <w:r w:rsidR="0069616E" w:rsidRPr="005E7E0C">
        <w:rPr>
          <w:rFonts w:ascii="Times New Roman" w:hAnsi="Times New Roman"/>
          <w:spacing w:val="-2"/>
          <w:szCs w:val="22"/>
          <w:lang w:val="tr-TR"/>
        </w:rPr>
        <w:t>inansal tabloların hazırlanması, raporlanan aktif ve pasif tutarlarını, gelir ve giderleri ve muhasebe ilkelerinin uygulanmasını etkileyecek bazı tahmin ve yorumların yapılmasını gerektirmektedir. Fiili sonuçlar cari tahminlerden farklı olabilir.</w:t>
      </w:r>
      <w:r w:rsidR="00DB5309" w:rsidRPr="005E7E0C">
        <w:rPr>
          <w:rFonts w:ascii="Times New Roman" w:hAnsi="Times New Roman"/>
          <w:spacing w:val="-2"/>
          <w:szCs w:val="22"/>
          <w:lang w:val="tr-TR"/>
        </w:rPr>
        <w:t xml:space="preserve"> </w:t>
      </w:r>
    </w:p>
    <w:p w:rsidR="0077005C" w:rsidRPr="005E7E0C" w:rsidRDefault="0069616E" w:rsidP="00DB5309">
      <w:pPr>
        <w:autoSpaceDE w:val="0"/>
        <w:autoSpaceDN w:val="0"/>
        <w:adjustRightInd w:val="0"/>
        <w:spacing w:before="120" w:line="260" w:lineRule="atLeast"/>
        <w:jc w:val="both"/>
        <w:rPr>
          <w:rFonts w:ascii="Times New Roman" w:hAnsi="Times New Roman"/>
          <w:spacing w:val="-2"/>
          <w:szCs w:val="22"/>
          <w:lang w:val="tr-TR"/>
        </w:rPr>
      </w:pPr>
      <w:r w:rsidRPr="005E7E0C">
        <w:rPr>
          <w:rFonts w:ascii="Times New Roman" w:hAnsi="Times New Roman"/>
          <w:spacing w:val="-2"/>
          <w:szCs w:val="22"/>
          <w:lang w:val="tr-TR"/>
        </w:rPr>
        <w:t>Tahminler ve tahminlerin temelini teşkil eden varsayımlar sürekli olarak gözden geçirilmektedir. Muhasebe tahminlerindeki güncellemeler tahminlerin güncellemesinin yapıldığı dönemde ve bu güncellemelerden etkilenen müteakip dönemlerde kayıtlara alınır.</w:t>
      </w:r>
      <w:r w:rsidR="00447700" w:rsidRPr="005E7E0C">
        <w:rPr>
          <w:rFonts w:ascii="Times New Roman" w:hAnsi="Times New Roman"/>
          <w:spacing w:val="-2"/>
          <w:szCs w:val="22"/>
          <w:lang w:val="tr-TR"/>
        </w:rPr>
        <w:t xml:space="preserve"> </w:t>
      </w:r>
      <w:r w:rsidR="0045685A" w:rsidRPr="005E7E0C">
        <w:rPr>
          <w:rFonts w:ascii="Times New Roman" w:hAnsi="Times New Roman"/>
          <w:spacing w:val="-2"/>
          <w:szCs w:val="22"/>
          <w:lang w:val="tr-TR"/>
        </w:rPr>
        <w:t xml:space="preserve"> </w:t>
      </w:r>
      <w:r w:rsidR="0077005C" w:rsidRPr="005E7E0C">
        <w:rPr>
          <w:rFonts w:ascii="Times New Roman" w:hAnsi="Times New Roman"/>
          <w:spacing w:val="-2"/>
          <w:szCs w:val="22"/>
          <w:lang w:val="tr-TR"/>
        </w:rPr>
        <w:t xml:space="preserve"> </w:t>
      </w:r>
    </w:p>
    <w:p w:rsidR="00447700" w:rsidRPr="005E7E0C" w:rsidRDefault="008C7C47" w:rsidP="0077005C">
      <w:pPr>
        <w:autoSpaceDE w:val="0"/>
        <w:autoSpaceDN w:val="0"/>
        <w:adjustRightInd w:val="0"/>
        <w:spacing w:before="120" w:line="260" w:lineRule="atLeast"/>
        <w:jc w:val="both"/>
        <w:rPr>
          <w:rFonts w:ascii="Times New Roman" w:hAnsi="Times New Roman"/>
          <w:spacing w:val="-2"/>
          <w:szCs w:val="22"/>
          <w:lang w:val="tr-TR"/>
        </w:rPr>
      </w:pPr>
      <w:r w:rsidRPr="005E7E0C">
        <w:rPr>
          <w:rFonts w:ascii="Times New Roman" w:hAnsi="Times New Roman"/>
          <w:spacing w:val="-2"/>
          <w:lang w:val="tr-TR"/>
        </w:rPr>
        <w:t>Özellikle, ilişikteki konsolide</w:t>
      </w:r>
      <w:r w:rsidR="00907DD0" w:rsidRPr="005E7E0C">
        <w:rPr>
          <w:rFonts w:ascii="Times New Roman" w:hAnsi="Times New Roman"/>
          <w:spacing w:val="-2"/>
          <w:lang w:val="tr-TR"/>
        </w:rPr>
        <w:t xml:space="preserve"> </w:t>
      </w:r>
      <w:r w:rsidR="0069616E" w:rsidRPr="005E7E0C">
        <w:rPr>
          <w:rFonts w:ascii="Times New Roman" w:hAnsi="Times New Roman"/>
          <w:spacing w:val="-2"/>
          <w:lang w:val="tr-TR"/>
        </w:rPr>
        <w:t>finansal tablolar</w:t>
      </w:r>
      <w:r w:rsidR="00DE4A52" w:rsidRPr="005E7E0C">
        <w:rPr>
          <w:rFonts w:ascii="Times New Roman" w:hAnsi="Times New Roman"/>
          <w:spacing w:val="-2"/>
          <w:lang w:val="tr-TR"/>
        </w:rPr>
        <w:t>ın</w:t>
      </w:r>
      <w:r w:rsidR="0069616E" w:rsidRPr="005E7E0C">
        <w:rPr>
          <w:rFonts w:ascii="Times New Roman" w:hAnsi="Times New Roman"/>
          <w:spacing w:val="-2"/>
          <w:lang w:val="tr-TR"/>
        </w:rPr>
        <w:t>da sunulan tutarlar üzerinde en fazla etkisi olan, önemli tahminlerdeki belirsizliklere ve kritik olan yorumlara ait bilgiler aşağıdaki notlarda açıklanmıştır:</w:t>
      </w:r>
      <w:r w:rsidR="0087443C" w:rsidRPr="005E7E0C">
        <w:rPr>
          <w:rFonts w:ascii="Times New Roman" w:hAnsi="Times New Roman"/>
          <w:spacing w:val="-2"/>
          <w:szCs w:val="22"/>
          <w:lang w:val="tr-TR"/>
        </w:rPr>
        <w:t xml:space="preserve">  </w:t>
      </w:r>
    </w:p>
    <w:p w:rsidR="0077005C" w:rsidRPr="005E7E0C" w:rsidRDefault="0069616E" w:rsidP="00716C2B">
      <w:pPr>
        <w:pStyle w:val="Body"/>
        <w:numPr>
          <w:ilvl w:val="0"/>
          <w:numId w:val="17"/>
        </w:numPr>
        <w:tabs>
          <w:tab w:val="clear" w:pos="720"/>
          <w:tab w:val="num" w:pos="434"/>
        </w:tabs>
        <w:spacing w:before="120" w:after="60"/>
        <w:ind w:left="714" w:hanging="686"/>
        <w:rPr>
          <w:rFonts w:ascii="Times New Roman" w:hAnsi="Times New Roman"/>
          <w:szCs w:val="22"/>
          <w:lang w:val="tr-TR"/>
        </w:rPr>
      </w:pPr>
      <w:r w:rsidRPr="005E7E0C">
        <w:rPr>
          <w:rFonts w:ascii="Times New Roman" w:hAnsi="Times New Roman"/>
          <w:szCs w:val="22"/>
          <w:lang w:val="tr-TR"/>
        </w:rPr>
        <w:t>N</w:t>
      </w:r>
      <w:r w:rsidR="00447700" w:rsidRPr="005E7E0C">
        <w:rPr>
          <w:rFonts w:ascii="Times New Roman" w:hAnsi="Times New Roman"/>
          <w:szCs w:val="22"/>
          <w:lang w:val="tr-TR"/>
        </w:rPr>
        <w:t>ot</w:t>
      </w:r>
      <w:r w:rsidR="0077005C" w:rsidRPr="005E7E0C">
        <w:rPr>
          <w:rFonts w:ascii="Times New Roman" w:hAnsi="Times New Roman"/>
          <w:szCs w:val="22"/>
          <w:lang w:val="tr-TR"/>
        </w:rPr>
        <w:t xml:space="preserve"> </w:t>
      </w:r>
      <w:r w:rsidR="004C0C8B" w:rsidRPr="005E7E0C">
        <w:rPr>
          <w:rFonts w:ascii="Times New Roman" w:hAnsi="Times New Roman"/>
          <w:szCs w:val="22"/>
          <w:lang w:val="tr-TR"/>
        </w:rPr>
        <w:t xml:space="preserve">4 </w:t>
      </w:r>
      <w:r w:rsidR="00E541CD" w:rsidRPr="005E7E0C">
        <w:rPr>
          <w:rFonts w:ascii="Times New Roman" w:hAnsi="Times New Roman"/>
          <w:szCs w:val="22"/>
          <w:lang w:val="tr-TR"/>
        </w:rPr>
        <w:t xml:space="preserve">– </w:t>
      </w:r>
      <w:r w:rsidR="00E541CD" w:rsidRPr="005E7E0C">
        <w:rPr>
          <w:rFonts w:ascii="Times New Roman" w:hAnsi="Times New Roman"/>
          <w:i/>
          <w:szCs w:val="22"/>
          <w:lang w:val="tr-TR"/>
        </w:rPr>
        <w:t>Finansal risk yönetimi</w:t>
      </w:r>
    </w:p>
    <w:p w:rsidR="004C0C8B" w:rsidRPr="005E7E0C" w:rsidRDefault="004C0C8B" w:rsidP="008B72AE">
      <w:pPr>
        <w:pStyle w:val="Body"/>
        <w:numPr>
          <w:ilvl w:val="0"/>
          <w:numId w:val="17"/>
        </w:numPr>
        <w:tabs>
          <w:tab w:val="clear" w:pos="720"/>
          <w:tab w:val="num" w:pos="434"/>
        </w:tabs>
        <w:spacing w:before="60" w:after="60"/>
        <w:ind w:left="714" w:hanging="686"/>
        <w:rPr>
          <w:rFonts w:ascii="Times New Roman" w:hAnsi="Times New Roman"/>
          <w:szCs w:val="22"/>
          <w:lang w:val="tr-TR"/>
        </w:rPr>
      </w:pPr>
      <w:r w:rsidRPr="005E7E0C">
        <w:rPr>
          <w:rFonts w:ascii="Times New Roman" w:hAnsi="Times New Roman"/>
          <w:szCs w:val="22"/>
          <w:lang w:val="tr-TR"/>
        </w:rPr>
        <w:t xml:space="preserve">Not 5 – </w:t>
      </w:r>
      <w:r w:rsidRPr="005E7E0C">
        <w:rPr>
          <w:rFonts w:ascii="Times New Roman" w:hAnsi="Times New Roman"/>
          <w:i/>
          <w:szCs w:val="22"/>
          <w:lang w:val="tr-TR"/>
        </w:rPr>
        <w:t>Sigorta risk</w:t>
      </w:r>
      <w:r w:rsidR="00DF5B00" w:rsidRPr="005E7E0C">
        <w:rPr>
          <w:rFonts w:ascii="Times New Roman" w:hAnsi="Times New Roman"/>
          <w:i/>
          <w:szCs w:val="22"/>
          <w:lang w:val="tr-TR"/>
        </w:rPr>
        <w:t>i</w:t>
      </w:r>
      <w:r w:rsidR="00D223F6" w:rsidRPr="005E7E0C">
        <w:rPr>
          <w:rFonts w:ascii="Times New Roman" w:hAnsi="Times New Roman"/>
          <w:i/>
          <w:szCs w:val="22"/>
          <w:lang w:val="tr-TR"/>
        </w:rPr>
        <w:t>nin</w:t>
      </w:r>
      <w:r w:rsidRPr="005E7E0C">
        <w:rPr>
          <w:rFonts w:ascii="Times New Roman" w:hAnsi="Times New Roman"/>
          <w:i/>
          <w:szCs w:val="22"/>
          <w:lang w:val="tr-TR"/>
        </w:rPr>
        <w:t xml:space="preserve"> yönetimi</w:t>
      </w:r>
    </w:p>
    <w:p w:rsidR="00E541CD" w:rsidRPr="005E7E0C" w:rsidRDefault="00E541CD"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5E7E0C">
        <w:rPr>
          <w:rFonts w:ascii="Times New Roman" w:hAnsi="Times New Roman"/>
          <w:szCs w:val="22"/>
          <w:lang w:val="tr-TR"/>
        </w:rPr>
        <w:t>Not 1</w:t>
      </w:r>
      <w:r w:rsidR="001078A2" w:rsidRPr="005E7E0C">
        <w:rPr>
          <w:rFonts w:ascii="Times New Roman" w:hAnsi="Times New Roman"/>
          <w:szCs w:val="22"/>
          <w:lang w:val="tr-TR"/>
        </w:rPr>
        <w:t>1</w:t>
      </w:r>
      <w:r w:rsidR="00884279" w:rsidRPr="005E7E0C">
        <w:rPr>
          <w:rFonts w:ascii="Times New Roman" w:hAnsi="Times New Roman"/>
          <w:szCs w:val="22"/>
          <w:lang w:val="tr-TR"/>
        </w:rPr>
        <w:t xml:space="preserve"> </w:t>
      </w:r>
      <w:r w:rsidRPr="005E7E0C">
        <w:rPr>
          <w:rFonts w:ascii="Times New Roman" w:hAnsi="Times New Roman"/>
          <w:szCs w:val="22"/>
          <w:lang w:val="tr-TR"/>
        </w:rPr>
        <w:t xml:space="preserve">– </w:t>
      </w:r>
      <w:r w:rsidRPr="005E7E0C">
        <w:rPr>
          <w:rFonts w:ascii="Times New Roman" w:hAnsi="Times New Roman"/>
          <w:i/>
          <w:szCs w:val="22"/>
          <w:lang w:val="tr-TR"/>
        </w:rPr>
        <w:t>Müşterilere verilen kredi ve avanslar</w:t>
      </w:r>
    </w:p>
    <w:p w:rsidR="00E541CD" w:rsidRPr="005E7E0C" w:rsidRDefault="00E541CD"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5E7E0C">
        <w:rPr>
          <w:rFonts w:ascii="Times New Roman" w:hAnsi="Times New Roman"/>
          <w:szCs w:val="22"/>
          <w:lang w:val="tr-TR"/>
        </w:rPr>
        <w:t>Not 1</w:t>
      </w:r>
      <w:r w:rsidR="001078A2" w:rsidRPr="005E7E0C">
        <w:rPr>
          <w:rFonts w:ascii="Times New Roman" w:hAnsi="Times New Roman"/>
          <w:szCs w:val="22"/>
          <w:lang w:val="tr-TR"/>
        </w:rPr>
        <w:t>2</w:t>
      </w:r>
      <w:r w:rsidR="00884279" w:rsidRPr="005E7E0C">
        <w:rPr>
          <w:rFonts w:ascii="Times New Roman" w:hAnsi="Times New Roman"/>
          <w:szCs w:val="22"/>
          <w:lang w:val="tr-TR"/>
        </w:rPr>
        <w:t xml:space="preserve"> </w:t>
      </w:r>
      <w:r w:rsidRPr="005E7E0C">
        <w:rPr>
          <w:rFonts w:ascii="Times New Roman" w:hAnsi="Times New Roman"/>
          <w:szCs w:val="22"/>
          <w:lang w:val="tr-TR"/>
        </w:rPr>
        <w:t xml:space="preserve">– </w:t>
      </w:r>
      <w:r w:rsidRPr="005E7E0C">
        <w:rPr>
          <w:rFonts w:ascii="Times New Roman" w:hAnsi="Times New Roman"/>
          <w:i/>
          <w:szCs w:val="22"/>
          <w:lang w:val="tr-TR"/>
        </w:rPr>
        <w:t>Finansal kiralama işlemlerinden alacaklar</w:t>
      </w:r>
    </w:p>
    <w:p w:rsidR="00734334" w:rsidRPr="005E7E0C" w:rsidRDefault="00734334"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5E7E0C">
        <w:rPr>
          <w:rFonts w:ascii="Times New Roman" w:hAnsi="Times New Roman"/>
          <w:szCs w:val="22"/>
          <w:lang w:val="tr-TR"/>
        </w:rPr>
        <w:t>Not 1</w:t>
      </w:r>
      <w:r w:rsidR="001078A2" w:rsidRPr="005E7E0C">
        <w:rPr>
          <w:rFonts w:ascii="Times New Roman" w:hAnsi="Times New Roman"/>
          <w:szCs w:val="22"/>
          <w:lang w:val="tr-TR"/>
        </w:rPr>
        <w:t>5</w:t>
      </w:r>
      <w:r w:rsidRPr="005E7E0C">
        <w:rPr>
          <w:rFonts w:ascii="Times New Roman" w:hAnsi="Times New Roman"/>
          <w:szCs w:val="22"/>
          <w:lang w:val="tr-TR"/>
        </w:rPr>
        <w:t xml:space="preserve"> – </w:t>
      </w:r>
      <w:r w:rsidRPr="005E7E0C">
        <w:rPr>
          <w:rFonts w:ascii="Times New Roman" w:hAnsi="Times New Roman"/>
          <w:i/>
          <w:szCs w:val="22"/>
          <w:lang w:val="tr-TR"/>
        </w:rPr>
        <w:t>Maddi ve maddi olmayan duran varlıklar</w:t>
      </w:r>
    </w:p>
    <w:p w:rsidR="00E541CD" w:rsidRPr="005E7E0C" w:rsidRDefault="002C5E5F"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5E7E0C">
        <w:rPr>
          <w:rFonts w:ascii="Times New Roman" w:hAnsi="Times New Roman"/>
          <w:szCs w:val="22"/>
          <w:lang w:val="tr-TR"/>
        </w:rPr>
        <w:t xml:space="preserve">Not </w:t>
      </w:r>
      <w:r w:rsidR="001078A2" w:rsidRPr="005E7E0C">
        <w:rPr>
          <w:rFonts w:ascii="Times New Roman" w:hAnsi="Times New Roman"/>
          <w:szCs w:val="22"/>
          <w:lang w:val="tr-TR"/>
        </w:rPr>
        <w:t xml:space="preserve">20 </w:t>
      </w:r>
      <w:r w:rsidR="00E541CD" w:rsidRPr="005E7E0C">
        <w:rPr>
          <w:rFonts w:ascii="Times New Roman" w:hAnsi="Times New Roman"/>
          <w:szCs w:val="22"/>
          <w:lang w:val="tr-TR"/>
        </w:rPr>
        <w:t>–</w:t>
      </w:r>
      <w:r w:rsidRPr="005E7E0C">
        <w:rPr>
          <w:rFonts w:ascii="Times New Roman" w:hAnsi="Times New Roman"/>
          <w:szCs w:val="22"/>
          <w:lang w:val="tr-TR"/>
        </w:rPr>
        <w:t xml:space="preserve"> </w:t>
      </w:r>
      <w:r w:rsidRPr="005E7E0C">
        <w:rPr>
          <w:rFonts w:ascii="Times New Roman" w:hAnsi="Times New Roman"/>
          <w:i/>
          <w:szCs w:val="22"/>
          <w:lang w:val="tr-TR"/>
        </w:rPr>
        <w:t>S</w:t>
      </w:r>
      <w:r w:rsidR="00E541CD" w:rsidRPr="005E7E0C">
        <w:rPr>
          <w:rFonts w:ascii="Times New Roman" w:hAnsi="Times New Roman"/>
          <w:i/>
          <w:szCs w:val="22"/>
          <w:lang w:val="tr-TR"/>
        </w:rPr>
        <w:t>igorta sözleşme</w:t>
      </w:r>
      <w:r w:rsidR="00DE4A52" w:rsidRPr="005E7E0C">
        <w:rPr>
          <w:rFonts w:ascii="Times New Roman" w:hAnsi="Times New Roman"/>
          <w:i/>
          <w:szCs w:val="22"/>
          <w:lang w:val="tr-TR"/>
        </w:rPr>
        <w:t>si</w:t>
      </w:r>
      <w:r w:rsidR="003C38D5" w:rsidRPr="005E7E0C">
        <w:rPr>
          <w:rFonts w:ascii="Times New Roman" w:hAnsi="Times New Roman"/>
          <w:i/>
          <w:szCs w:val="22"/>
          <w:lang w:val="tr-TR"/>
        </w:rPr>
        <w:t xml:space="preserve"> </w:t>
      </w:r>
      <w:r w:rsidR="00E541CD" w:rsidRPr="005E7E0C">
        <w:rPr>
          <w:rFonts w:ascii="Times New Roman" w:hAnsi="Times New Roman"/>
          <w:i/>
          <w:szCs w:val="22"/>
          <w:lang w:val="tr-TR"/>
        </w:rPr>
        <w:t>yükümlülükleri</w:t>
      </w:r>
      <w:r w:rsidR="00DE4A52" w:rsidRPr="005E7E0C">
        <w:rPr>
          <w:rFonts w:ascii="Times New Roman" w:hAnsi="Times New Roman"/>
          <w:i/>
          <w:szCs w:val="22"/>
          <w:lang w:val="tr-TR"/>
        </w:rPr>
        <w:t>ni</w:t>
      </w:r>
      <w:r w:rsidR="00E541CD" w:rsidRPr="005E7E0C">
        <w:rPr>
          <w:rFonts w:ascii="Times New Roman" w:hAnsi="Times New Roman"/>
          <w:i/>
          <w:szCs w:val="22"/>
          <w:lang w:val="tr-TR"/>
        </w:rPr>
        <w:t xml:space="preserve"> de içeren diğer yükümlülük ve karşılıklar</w:t>
      </w:r>
      <w:r w:rsidR="00E541CD" w:rsidRPr="005E7E0C">
        <w:rPr>
          <w:rFonts w:ascii="Times New Roman" w:hAnsi="Times New Roman"/>
          <w:szCs w:val="22"/>
          <w:lang w:val="tr-TR"/>
        </w:rPr>
        <w:t xml:space="preserve"> </w:t>
      </w:r>
    </w:p>
    <w:p w:rsidR="003A7F52" w:rsidRPr="005E7E0C" w:rsidRDefault="0069616E" w:rsidP="003A7F52">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5E7E0C">
        <w:rPr>
          <w:rFonts w:ascii="Times New Roman" w:hAnsi="Times New Roman"/>
          <w:szCs w:val="22"/>
          <w:lang w:val="tr-TR"/>
        </w:rPr>
        <w:t>N</w:t>
      </w:r>
      <w:r w:rsidR="00447700" w:rsidRPr="005E7E0C">
        <w:rPr>
          <w:rFonts w:ascii="Times New Roman" w:hAnsi="Times New Roman"/>
          <w:szCs w:val="22"/>
          <w:lang w:val="tr-TR"/>
        </w:rPr>
        <w:t>ot</w:t>
      </w:r>
      <w:r w:rsidR="00E541CD" w:rsidRPr="005E7E0C">
        <w:rPr>
          <w:rFonts w:ascii="Times New Roman" w:hAnsi="Times New Roman"/>
          <w:szCs w:val="22"/>
          <w:lang w:val="tr-TR"/>
        </w:rPr>
        <w:t xml:space="preserve"> 2</w:t>
      </w:r>
      <w:r w:rsidR="001078A2" w:rsidRPr="005E7E0C">
        <w:rPr>
          <w:rFonts w:ascii="Times New Roman" w:hAnsi="Times New Roman"/>
          <w:szCs w:val="22"/>
          <w:lang w:val="tr-TR"/>
        </w:rPr>
        <w:t>1</w:t>
      </w:r>
      <w:r w:rsidR="00884279" w:rsidRPr="005E7E0C">
        <w:rPr>
          <w:rFonts w:ascii="Times New Roman" w:hAnsi="Times New Roman"/>
          <w:szCs w:val="22"/>
          <w:lang w:val="tr-TR"/>
        </w:rPr>
        <w:t xml:space="preserve"> </w:t>
      </w:r>
      <w:r w:rsidR="0077005C" w:rsidRPr="005E7E0C">
        <w:rPr>
          <w:rFonts w:ascii="Times New Roman" w:hAnsi="Times New Roman"/>
          <w:szCs w:val="22"/>
          <w:lang w:val="tr-TR"/>
        </w:rPr>
        <w:t xml:space="preserve">– </w:t>
      </w:r>
      <w:r w:rsidR="00E541CD" w:rsidRPr="005E7E0C">
        <w:rPr>
          <w:rFonts w:ascii="Times New Roman" w:hAnsi="Times New Roman"/>
          <w:i/>
          <w:szCs w:val="22"/>
          <w:lang w:val="tr-TR"/>
        </w:rPr>
        <w:t>Gelir vergi</w:t>
      </w:r>
      <w:r w:rsidR="0029243A" w:rsidRPr="005E7E0C">
        <w:rPr>
          <w:rFonts w:ascii="Times New Roman" w:hAnsi="Times New Roman"/>
          <w:i/>
          <w:szCs w:val="22"/>
          <w:lang w:val="tr-TR"/>
        </w:rPr>
        <w:t>leri</w:t>
      </w:r>
    </w:p>
    <w:p w:rsidR="003A7F52" w:rsidRPr="005E7E0C" w:rsidRDefault="003A7F52" w:rsidP="00A30828">
      <w:pPr>
        <w:pStyle w:val="Body"/>
        <w:spacing w:before="120" w:after="120"/>
        <w:ind w:left="-562" w:firstLine="0"/>
        <w:rPr>
          <w:rFonts w:ascii="Times New Roman" w:hAnsi="Times New Roman"/>
          <w:b/>
          <w:sz w:val="24"/>
          <w:szCs w:val="24"/>
          <w:lang w:val="tr-TR"/>
        </w:rPr>
      </w:pPr>
      <w:r w:rsidRPr="005E7E0C">
        <w:rPr>
          <w:rFonts w:ascii="Times New Roman" w:hAnsi="Times New Roman"/>
          <w:b/>
          <w:sz w:val="24"/>
          <w:szCs w:val="24"/>
          <w:lang w:val="tr-TR"/>
        </w:rPr>
        <w:t>(f)</w:t>
      </w:r>
      <w:r w:rsidRPr="005E7E0C">
        <w:rPr>
          <w:rFonts w:ascii="Times New Roman" w:hAnsi="Times New Roman"/>
          <w:b/>
          <w:sz w:val="24"/>
          <w:szCs w:val="24"/>
          <w:lang w:val="tr-TR"/>
        </w:rPr>
        <w:tab/>
        <w:t>Cari dönemde muhasebe politikalarında yapılan değişiklikler</w:t>
      </w:r>
    </w:p>
    <w:p w:rsidR="003A7F52" w:rsidRPr="005E7E0C" w:rsidRDefault="003A7F52" w:rsidP="003A7F52">
      <w:pPr>
        <w:pStyle w:val="Body"/>
        <w:spacing w:after="0" w:line="240" w:lineRule="auto"/>
        <w:ind w:firstLine="0"/>
        <w:rPr>
          <w:rFonts w:ascii="Times New Roman" w:hAnsi="Times New Roman"/>
          <w:szCs w:val="22"/>
          <w:lang w:val="tr-TR"/>
        </w:rPr>
      </w:pPr>
      <w:r w:rsidRPr="005E7E0C">
        <w:rPr>
          <w:rFonts w:ascii="Times New Roman" w:hAnsi="Times New Roman"/>
          <w:szCs w:val="22"/>
          <w:lang w:val="tr-TR"/>
        </w:rPr>
        <w:t>Grup, 1 Ocak 2010 tarihinden itibaren geçerli olmak üzere aşağıda belirtilen konulara ilişkin uyguladığı muhasebe politikalarını değiştirmiştir.</w:t>
      </w:r>
    </w:p>
    <w:p w:rsidR="003A7F52" w:rsidRPr="005E7E0C" w:rsidRDefault="003A7F52" w:rsidP="003A7F52">
      <w:pPr>
        <w:tabs>
          <w:tab w:val="left" w:pos="0"/>
        </w:tabs>
        <w:autoSpaceDE w:val="0"/>
        <w:autoSpaceDN w:val="0"/>
        <w:adjustRightInd w:val="0"/>
        <w:spacing w:before="120" w:after="120" w:line="260" w:lineRule="atLeast"/>
        <w:jc w:val="both"/>
        <w:rPr>
          <w:rFonts w:ascii="Times New Roman" w:hAnsi="Times New Roman"/>
          <w:b/>
          <w:i/>
          <w:sz w:val="24"/>
          <w:szCs w:val="24"/>
          <w:lang w:val="tr-TR"/>
        </w:rPr>
      </w:pPr>
      <w:r w:rsidRPr="005E7E0C">
        <w:rPr>
          <w:rFonts w:ascii="Times New Roman" w:hAnsi="Times New Roman"/>
          <w:b/>
          <w:i/>
          <w:sz w:val="24"/>
          <w:szCs w:val="24"/>
          <w:lang w:val="tr-TR"/>
        </w:rPr>
        <w:t>Finansal tabloların sunuluşu</w:t>
      </w:r>
    </w:p>
    <w:p w:rsidR="003A7F52" w:rsidRPr="005E7E0C" w:rsidRDefault="00BD457C" w:rsidP="003A7F52">
      <w:pPr>
        <w:pStyle w:val="BodybyBD"/>
        <w:spacing w:after="0"/>
        <w:rPr>
          <w:lang w:val="tr-TR"/>
        </w:rPr>
      </w:pPr>
      <w:r w:rsidRPr="005E7E0C">
        <w:rPr>
          <w:szCs w:val="22"/>
        </w:rPr>
        <w:t>Grup, daha önceki dönemlerde reasürör payları netlenmiş olarak göstermiş olduğu sigorta teknik karşılıklarını, brüt olarak göstermeye başlamıştır. Bu değişiklik doğrultusunda, 31 Aralık 2009 tarihi itibarıyla 171,086 TL tutarındaki kazanılmamış primler karşılığı reasürör payı, kazanılmamış pirimler karşılığına; 140,713 TL tutarındaki muallak tazminat karşılığı reasürör payı da muallak tazminat karşılığı bakiyesine eklenerek sunulmuştur.</w:t>
      </w:r>
      <w:r w:rsidR="003A7F52" w:rsidRPr="005E7E0C">
        <w:rPr>
          <w:lang w:val="tr-TR"/>
        </w:rPr>
        <w:t xml:space="preserve"> </w:t>
      </w:r>
      <w:r w:rsidR="000464B5" w:rsidRPr="005E7E0C">
        <w:rPr>
          <w:szCs w:val="22"/>
        </w:rPr>
        <w:t>İlişikteki konsolide finansal durum tablosunda diğer aktifler içerisinde gösterilen sigorta faaliyetlerinden alacaklar, 311,799 TL tutarındaki sigorta teknik karşılıklarının reasürör payları toplamı eklenerek sunulmuştur. İlgili muhasebe politikası değişikliğinin sadece sunum farklılığı yaratması sebebiyle hisse başına kazanç tutarı değişmemiştir</w:t>
      </w:r>
      <w:r w:rsidR="003A7F52" w:rsidRPr="005E7E0C">
        <w:rPr>
          <w:lang w:val="tr-TR"/>
        </w:rPr>
        <w:t>.</w:t>
      </w:r>
    </w:p>
    <w:p w:rsidR="002E43AD" w:rsidRPr="005E7E0C" w:rsidRDefault="002E43AD" w:rsidP="00E24769">
      <w:pPr>
        <w:pageBreakBefore/>
        <w:spacing w:before="240"/>
        <w:ind w:hanging="562"/>
        <w:jc w:val="both"/>
        <w:rPr>
          <w:rFonts w:ascii="Times New Roman" w:hAnsi="Times New Roman"/>
          <w:bCs/>
          <w:i/>
          <w:sz w:val="26"/>
          <w:szCs w:val="26"/>
          <w:lang w:val="tr-TR"/>
        </w:rPr>
      </w:pPr>
      <w:r w:rsidRPr="005E7E0C">
        <w:rPr>
          <w:rFonts w:ascii="Times New Roman" w:hAnsi="Times New Roman"/>
          <w:b/>
          <w:bCs/>
          <w:sz w:val="26"/>
          <w:szCs w:val="26"/>
          <w:lang w:val="tr-TR"/>
        </w:rPr>
        <w:lastRenderedPageBreak/>
        <w:t>2.</w:t>
      </w:r>
      <w:r w:rsidRPr="005E7E0C">
        <w:rPr>
          <w:rFonts w:ascii="Times New Roman" w:hAnsi="Times New Roman"/>
          <w:b/>
          <w:bCs/>
          <w:sz w:val="26"/>
          <w:szCs w:val="26"/>
          <w:lang w:val="tr-TR"/>
        </w:rPr>
        <w:tab/>
        <w:t xml:space="preserve">Sunum esasları </w:t>
      </w:r>
      <w:r w:rsidRPr="005E7E0C">
        <w:rPr>
          <w:rFonts w:ascii="Times New Roman" w:hAnsi="Times New Roman"/>
          <w:bCs/>
          <w:i/>
          <w:sz w:val="26"/>
          <w:szCs w:val="26"/>
          <w:lang w:val="tr-TR"/>
        </w:rPr>
        <w:t>(devamı)</w:t>
      </w:r>
    </w:p>
    <w:p w:rsidR="003F0738" w:rsidRPr="005E7E0C" w:rsidRDefault="003F0738" w:rsidP="003F0738">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(f)</w:t>
      </w:r>
      <w:r w:rsidRPr="005E7E0C">
        <w:rPr>
          <w:rFonts w:ascii="Times New Roman" w:hAnsi="Times New Roman"/>
          <w:b/>
          <w:sz w:val="24"/>
          <w:szCs w:val="24"/>
          <w:lang w:val="tr-TR"/>
        </w:rPr>
        <w:tab/>
      </w:r>
      <w:r w:rsidR="003B37C8" w:rsidRPr="005E7E0C">
        <w:rPr>
          <w:rFonts w:ascii="Times New Roman" w:hAnsi="Times New Roman"/>
          <w:b/>
          <w:sz w:val="24"/>
          <w:szCs w:val="24"/>
          <w:lang w:val="tr-TR"/>
        </w:rPr>
        <w:t xml:space="preserve">Cari dönemde </w:t>
      </w:r>
      <w:r w:rsidR="006347F5" w:rsidRPr="005E7E0C">
        <w:rPr>
          <w:rFonts w:ascii="Times New Roman" w:hAnsi="Times New Roman"/>
          <w:b/>
          <w:sz w:val="24"/>
          <w:szCs w:val="24"/>
          <w:lang w:val="tr-TR"/>
        </w:rPr>
        <w:t>muhasebe politikala</w:t>
      </w:r>
      <w:r w:rsidR="003B37C8" w:rsidRPr="005E7E0C">
        <w:rPr>
          <w:rFonts w:ascii="Times New Roman" w:hAnsi="Times New Roman"/>
          <w:b/>
          <w:sz w:val="24"/>
          <w:szCs w:val="24"/>
          <w:lang w:val="tr-TR"/>
        </w:rPr>
        <w:t>rında yapılan değişiklikler</w:t>
      </w:r>
      <w:r w:rsidR="003A7F52" w:rsidRPr="005E7E0C">
        <w:rPr>
          <w:rFonts w:ascii="Times New Roman" w:hAnsi="Times New Roman"/>
          <w:b/>
          <w:sz w:val="24"/>
          <w:szCs w:val="24"/>
          <w:lang w:val="tr-TR"/>
        </w:rPr>
        <w:t xml:space="preserve"> </w:t>
      </w:r>
      <w:r w:rsidR="003A7F52" w:rsidRPr="005E7E0C">
        <w:rPr>
          <w:rFonts w:ascii="Times New Roman" w:hAnsi="Times New Roman"/>
          <w:i/>
          <w:sz w:val="24"/>
          <w:szCs w:val="24"/>
          <w:lang w:val="tr-TR"/>
        </w:rPr>
        <w:t>(devamı)</w:t>
      </w:r>
    </w:p>
    <w:p w:rsidR="009176C2" w:rsidRPr="005E7E0C" w:rsidRDefault="009176C2" w:rsidP="009176C2">
      <w:pPr>
        <w:tabs>
          <w:tab w:val="left" w:pos="0"/>
        </w:tabs>
        <w:autoSpaceDE w:val="0"/>
        <w:autoSpaceDN w:val="0"/>
        <w:adjustRightInd w:val="0"/>
        <w:spacing w:before="120" w:after="120" w:line="260" w:lineRule="atLeast"/>
        <w:jc w:val="both"/>
        <w:rPr>
          <w:rFonts w:ascii="Times New Roman" w:hAnsi="Times New Roman"/>
          <w:b/>
          <w:i/>
          <w:sz w:val="24"/>
          <w:szCs w:val="24"/>
          <w:lang w:val="tr-TR"/>
        </w:rPr>
      </w:pPr>
      <w:r w:rsidRPr="005E7E0C">
        <w:rPr>
          <w:rFonts w:ascii="Times New Roman" w:hAnsi="Times New Roman"/>
          <w:b/>
          <w:i/>
          <w:sz w:val="24"/>
          <w:szCs w:val="24"/>
          <w:lang w:val="tr-TR"/>
        </w:rPr>
        <w:t>Finansal tabloların sunuluşu</w:t>
      </w:r>
      <w:r w:rsidR="003A7F52" w:rsidRPr="005E7E0C">
        <w:rPr>
          <w:rFonts w:ascii="Times New Roman" w:hAnsi="Times New Roman"/>
          <w:i/>
          <w:sz w:val="24"/>
          <w:szCs w:val="24"/>
          <w:lang w:val="tr-TR"/>
        </w:rPr>
        <w:t>(devamı)</w:t>
      </w:r>
    </w:p>
    <w:p w:rsidR="009176C2" w:rsidRPr="005E7E0C" w:rsidRDefault="009176C2" w:rsidP="004A7960">
      <w:pPr>
        <w:pStyle w:val="BodybyBD"/>
        <w:spacing w:before="120" w:after="0"/>
        <w:rPr>
          <w:lang w:val="tr-TR"/>
        </w:rPr>
      </w:pPr>
      <w:r w:rsidRPr="005E7E0C">
        <w:rPr>
          <w:lang w:val="tr-TR"/>
        </w:rPr>
        <w:t>Grup, önceki dönem</w:t>
      </w:r>
      <w:r w:rsidR="001B1243" w:rsidRPr="005E7E0C">
        <w:rPr>
          <w:lang w:val="tr-TR"/>
        </w:rPr>
        <w:t>ler</w:t>
      </w:r>
      <w:r w:rsidRPr="005E7E0C">
        <w:rPr>
          <w:lang w:val="tr-TR"/>
        </w:rPr>
        <w:t xml:space="preserve">de </w:t>
      </w:r>
      <w:r w:rsidR="001B1243" w:rsidRPr="005E7E0C">
        <w:rPr>
          <w:lang w:val="tr-TR"/>
        </w:rPr>
        <w:t>sermayede payı temsil eden</w:t>
      </w:r>
      <w:r w:rsidRPr="005E7E0C">
        <w:rPr>
          <w:lang w:val="tr-TR"/>
        </w:rPr>
        <w:t xml:space="preserve"> </w:t>
      </w:r>
      <w:r w:rsidR="001B1243" w:rsidRPr="005E7E0C">
        <w:rPr>
          <w:lang w:val="tr-TR"/>
        </w:rPr>
        <w:t>menkul değerler altında</w:t>
      </w:r>
      <w:r w:rsidRPr="005E7E0C">
        <w:rPr>
          <w:lang w:val="tr-TR"/>
        </w:rPr>
        <w:t xml:space="preserve"> göstermiş ol</w:t>
      </w:r>
      <w:r w:rsidR="001B1243" w:rsidRPr="005E7E0C">
        <w:rPr>
          <w:lang w:val="tr-TR"/>
        </w:rPr>
        <w:t xml:space="preserve">duğu </w:t>
      </w:r>
      <w:r w:rsidRPr="005E7E0C">
        <w:rPr>
          <w:lang w:val="tr-TR"/>
        </w:rPr>
        <w:t xml:space="preserve">konsolidasyona tabi </w:t>
      </w:r>
      <w:r w:rsidR="004E3EE8" w:rsidRPr="005E7E0C">
        <w:rPr>
          <w:lang w:val="tr-TR"/>
        </w:rPr>
        <w:t>t</w:t>
      </w:r>
      <w:r w:rsidR="003C78A4" w:rsidRPr="005E7E0C">
        <w:rPr>
          <w:lang w:val="tr-TR"/>
        </w:rPr>
        <w:t>u</w:t>
      </w:r>
      <w:r w:rsidR="004E3EE8" w:rsidRPr="005E7E0C">
        <w:rPr>
          <w:lang w:val="tr-TR"/>
        </w:rPr>
        <w:t>tulmayan</w:t>
      </w:r>
      <w:r w:rsidRPr="005E7E0C">
        <w:rPr>
          <w:lang w:val="tr-TR"/>
        </w:rPr>
        <w:t xml:space="preserve"> sermayede payı temsil eden menkul değerleri</w:t>
      </w:r>
      <w:r w:rsidR="004E3EE8" w:rsidRPr="005E7E0C">
        <w:rPr>
          <w:lang w:val="tr-TR"/>
        </w:rPr>
        <w:t>ni</w:t>
      </w:r>
      <w:r w:rsidRPr="005E7E0C">
        <w:rPr>
          <w:lang w:val="tr-TR"/>
        </w:rPr>
        <w:t xml:space="preserve">, satılmaya hazır </w:t>
      </w:r>
      <w:r w:rsidR="001B1243" w:rsidRPr="005E7E0C">
        <w:rPr>
          <w:lang w:val="tr-TR"/>
        </w:rPr>
        <w:t>finansal varlıklar</w:t>
      </w:r>
      <w:r w:rsidRPr="005E7E0C">
        <w:rPr>
          <w:lang w:val="tr-TR"/>
        </w:rPr>
        <w:t xml:space="preserve"> </w:t>
      </w:r>
      <w:r w:rsidR="007F7635" w:rsidRPr="005E7E0C">
        <w:rPr>
          <w:lang w:val="tr-TR"/>
        </w:rPr>
        <w:t>altında göstermiştir. Bu değişiklik doğrultusunda</w:t>
      </w:r>
      <w:r w:rsidR="004E3EE8" w:rsidRPr="005E7E0C">
        <w:rPr>
          <w:lang w:val="tr-TR"/>
        </w:rPr>
        <w:t>,</w:t>
      </w:r>
      <w:r w:rsidRPr="005E7E0C">
        <w:rPr>
          <w:lang w:val="tr-TR"/>
        </w:rPr>
        <w:t xml:space="preserve"> 31 Aralık 2009 </w:t>
      </w:r>
      <w:r w:rsidR="007F7635" w:rsidRPr="005E7E0C">
        <w:rPr>
          <w:lang w:val="tr-TR"/>
        </w:rPr>
        <w:t xml:space="preserve">tarihi itibarıyla </w:t>
      </w:r>
      <w:r w:rsidRPr="005E7E0C">
        <w:rPr>
          <w:lang w:val="tr-TR"/>
        </w:rPr>
        <w:t>157,850 TL</w:t>
      </w:r>
      <w:r w:rsidR="007F7635" w:rsidRPr="005E7E0C">
        <w:rPr>
          <w:lang w:val="tr-TR"/>
        </w:rPr>
        <w:t xml:space="preserve"> </w:t>
      </w:r>
      <w:r w:rsidRPr="005E7E0C">
        <w:rPr>
          <w:lang w:val="tr-TR"/>
        </w:rPr>
        <w:t>tutar</w:t>
      </w:r>
      <w:r w:rsidR="007646FF" w:rsidRPr="005E7E0C">
        <w:rPr>
          <w:lang w:val="tr-TR"/>
        </w:rPr>
        <w:t>ında</w:t>
      </w:r>
      <w:r w:rsidR="004E3EE8" w:rsidRPr="005E7E0C">
        <w:rPr>
          <w:lang w:val="tr-TR"/>
        </w:rPr>
        <w:t>ki</w:t>
      </w:r>
      <w:r w:rsidR="007646FF" w:rsidRPr="005E7E0C">
        <w:rPr>
          <w:lang w:val="tr-TR"/>
        </w:rPr>
        <w:t xml:space="preserve"> </w:t>
      </w:r>
      <w:r w:rsidR="003C78A4" w:rsidRPr="005E7E0C">
        <w:rPr>
          <w:lang w:val="tr-TR"/>
        </w:rPr>
        <w:t>serma</w:t>
      </w:r>
      <w:r w:rsidR="007F7635" w:rsidRPr="005E7E0C">
        <w:rPr>
          <w:lang w:val="tr-TR"/>
        </w:rPr>
        <w:t>yede payı temsil eden menkul kıymet</w:t>
      </w:r>
      <w:r w:rsidR="004E3EE8" w:rsidRPr="005E7E0C">
        <w:rPr>
          <w:lang w:val="tr-TR"/>
        </w:rPr>
        <w:t>ler</w:t>
      </w:r>
      <w:r w:rsidR="007F7635" w:rsidRPr="005E7E0C">
        <w:rPr>
          <w:lang w:val="tr-TR"/>
        </w:rPr>
        <w:t>, satılmaya hazır menkul kıymet</w:t>
      </w:r>
      <w:r w:rsidR="004E3EE8" w:rsidRPr="005E7E0C">
        <w:rPr>
          <w:lang w:val="tr-TR"/>
        </w:rPr>
        <w:t>ler hesabının altına</w:t>
      </w:r>
      <w:r w:rsidR="007F7635" w:rsidRPr="005E7E0C">
        <w:rPr>
          <w:lang w:val="tr-TR"/>
        </w:rPr>
        <w:t xml:space="preserve"> sınıf</w:t>
      </w:r>
      <w:r w:rsidRPr="005E7E0C">
        <w:rPr>
          <w:lang w:val="tr-TR"/>
        </w:rPr>
        <w:t xml:space="preserve">lanmıştır. </w:t>
      </w:r>
      <w:r w:rsidR="004E3EE8" w:rsidRPr="005E7E0C">
        <w:rPr>
          <w:szCs w:val="22"/>
        </w:rPr>
        <w:t>İlgili muhasebe politikası değişikliğinin sadece sunum farklılığı yaratması sebebiyle hisse başına kazanç tutarı değişmemiştir</w:t>
      </w:r>
      <w:r w:rsidR="00904B2F" w:rsidRPr="005E7E0C">
        <w:rPr>
          <w:lang w:val="tr-TR"/>
        </w:rPr>
        <w:t>.</w:t>
      </w:r>
    </w:p>
    <w:p w:rsidR="009176C2" w:rsidRPr="005E7E0C" w:rsidRDefault="009176C2" w:rsidP="009176C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3.</w:t>
      </w:r>
      <w:r w:rsidRPr="005E7E0C">
        <w:rPr>
          <w:rFonts w:ascii="Times New Roman" w:hAnsi="Times New Roman"/>
          <w:color w:val="auto"/>
          <w:sz w:val="26"/>
          <w:szCs w:val="26"/>
          <w:u w:val="none"/>
          <w:lang w:val="tr-TR"/>
        </w:rPr>
        <w:tab/>
        <w:t>Önemli muhasebe politikaları</w:t>
      </w:r>
    </w:p>
    <w:p w:rsidR="00E21AEE" w:rsidRPr="005E7E0C" w:rsidRDefault="00E21AEE" w:rsidP="0063637A">
      <w:pPr>
        <w:spacing w:before="240" w:after="200"/>
        <w:ind w:hanging="540"/>
        <w:jc w:val="both"/>
        <w:rPr>
          <w:rFonts w:ascii="Times New Roman" w:hAnsi="Times New Roman"/>
          <w:b/>
          <w:sz w:val="24"/>
          <w:szCs w:val="24"/>
          <w:lang w:val="tr-TR"/>
        </w:rPr>
      </w:pPr>
      <w:r w:rsidRPr="005E7E0C">
        <w:rPr>
          <w:rFonts w:ascii="Times New Roman" w:hAnsi="Times New Roman"/>
          <w:b/>
          <w:sz w:val="24"/>
          <w:szCs w:val="24"/>
          <w:lang w:val="tr-TR"/>
        </w:rPr>
        <w:t>(a)</w:t>
      </w:r>
      <w:r w:rsidRPr="005E7E0C">
        <w:rPr>
          <w:rFonts w:ascii="Times New Roman" w:hAnsi="Times New Roman"/>
          <w:b/>
          <w:sz w:val="24"/>
          <w:szCs w:val="24"/>
          <w:lang w:val="tr-TR"/>
        </w:rPr>
        <w:tab/>
        <w:t>Konsolidasyon esasları</w:t>
      </w:r>
    </w:p>
    <w:p w:rsidR="00E21AEE" w:rsidRPr="005E7E0C" w:rsidRDefault="00E21AEE" w:rsidP="00E21AEE">
      <w:pPr>
        <w:pStyle w:val="BodybyBD"/>
        <w:spacing w:after="0"/>
        <w:rPr>
          <w:rFonts w:ascii="Times New Roman" w:hAnsi="Times New Roman"/>
          <w:lang w:val="tr-TR"/>
        </w:rPr>
      </w:pPr>
      <w:r w:rsidRPr="005E7E0C">
        <w:rPr>
          <w:lang w:val="tr-TR"/>
        </w:rPr>
        <w:t>İlişikteki konsolide finansal tablolar</w:t>
      </w:r>
      <w:r w:rsidR="00907DD0" w:rsidRPr="005E7E0C">
        <w:rPr>
          <w:lang w:val="tr-TR"/>
        </w:rPr>
        <w:t>ı</w:t>
      </w:r>
      <w:r w:rsidRPr="005E7E0C">
        <w:rPr>
          <w:lang w:val="tr-TR"/>
        </w:rPr>
        <w:t xml:space="preserve">, Ana Ortaklık Banka’nın, bağlı ortaklıklarının ve iştiraklerinin hesaplarını aşağıda belirtilen şekilde yansıtmaktadır. Konsolidasyona kapsamındaki şirketlerin finansal tabloları ilişikteki konsolide finansal tablolar ile aynı tarih </w:t>
      </w:r>
      <w:r w:rsidR="008C62A1" w:rsidRPr="005E7E0C">
        <w:rPr>
          <w:lang w:val="tr-TR"/>
        </w:rPr>
        <w:t>itibarıyla</w:t>
      </w:r>
      <w:r w:rsidRPr="005E7E0C">
        <w:rPr>
          <w:lang w:val="tr-TR"/>
        </w:rPr>
        <w:t xml:space="preserve"> hazırlanmıştır.</w:t>
      </w:r>
    </w:p>
    <w:p w:rsidR="00E21AEE" w:rsidRPr="005E7E0C" w:rsidRDefault="00E21AEE" w:rsidP="00E21AEE">
      <w:pPr>
        <w:spacing w:before="120" w:after="120"/>
        <w:ind w:left="425" w:hanging="425"/>
        <w:jc w:val="both"/>
        <w:rPr>
          <w:rFonts w:ascii="Times New Roman" w:hAnsi="Times New Roman"/>
          <w:b/>
          <w:szCs w:val="22"/>
          <w:lang w:val="tr-TR"/>
        </w:rPr>
      </w:pPr>
      <w:r w:rsidRPr="005E7E0C">
        <w:rPr>
          <w:rFonts w:ascii="Times New Roman" w:hAnsi="Times New Roman"/>
          <w:b/>
          <w:szCs w:val="22"/>
          <w:lang w:val="tr-TR"/>
        </w:rPr>
        <w:t xml:space="preserve">Bağlı </w:t>
      </w:r>
      <w:r w:rsidR="0063637A" w:rsidRPr="005E7E0C">
        <w:rPr>
          <w:rFonts w:ascii="Times New Roman" w:hAnsi="Times New Roman"/>
          <w:b/>
          <w:szCs w:val="22"/>
          <w:lang w:val="tr-TR"/>
        </w:rPr>
        <w:t>o</w:t>
      </w:r>
      <w:r w:rsidRPr="005E7E0C">
        <w:rPr>
          <w:rFonts w:ascii="Times New Roman" w:hAnsi="Times New Roman"/>
          <w:b/>
          <w:szCs w:val="22"/>
          <w:lang w:val="tr-TR"/>
        </w:rPr>
        <w:t>rtaklıklar</w:t>
      </w:r>
    </w:p>
    <w:p w:rsidR="00E21AEE" w:rsidRPr="005E7E0C" w:rsidRDefault="00E21AEE" w:rsidP="00E21AEE">
      <w:pPr>
        <w:pStyle w:val="BodybyBD"/>
        <w:spacing w:after="0"/>
        <w:rPr>
          <w:rFonts w:ascii="Times New Roman" w:hAnsi="Times New Roman"/>
          <w:lang w:val="tr-TR"/>
        </w:rPr>
      </w:pPr>
      <w:r w:rsidRPr="005E7E0C">
        <w:rPr>
          <w:lang w:val="tr-TR"/>
        </w:rPr>
        <w:t>Bağlı ortaklıklar, Grup’un kontrolündeki kuruluşlardır. Kontrol, Grup’un bir işletmenin faaliyetlerinden fayda sağlamak amacıyla söz konusu işletmenin finansal ve faaliyet politikaları ile ilgili kararlarında etkin rol oynama gücünü ifade eder. Kontrol değerlendirilirken, itfa edilebilir veya hisse senedine dönüştürülebilir tahvillerin potansiyel oy hakları da dikkate alınmaktadır. Bağlı ortaklıkların finansal tabloları konsolide finansal tablolara kontrolün oluştuğu tarihten kontrolün ortadan kalktığı tarihe kadar dahil edilmektedir. Bağlı ortaklıkların finansal tabloları, benzer işlem ve olaylar için aynı muhasebe politikaları kullanılarak hazırlanmıştır.</w:t>
      </w:r>
    </w:p>
    <w:p w:rsidR="00E21AEE" w:rsidRPr="005E7E0C" w:rsidRDefault="00E21AEE" w:rsidP="00E21AEE">
      <w:pPr>
        <w:spacing w:before="120" w:after="120"/>
        <w:ind w:left="425" w:hanging="425"/>
        <w:jc w:val="both"/>
        <w:rPr>
          <w:rFonts w:ascii="Times New Roman" w:hAnsi="Times New Roman"/>
          <w:b/>
          <w:szCs w:val="22"/>
          <w:lang w:val="tr-TR"/>
        </w:rPr>
      </w:pPr>
      <w:r w:rsidRPr="005E7E0C">
        <w:rPr>
          <w:rFonts w:ascii="Times New Roman" w:hAnsi="Times New Roman"/>
          <w:b/>
          <w:szCs w:val="22"/>
          <w:lang w:val="tr-TR"/>
        </w:rPr>
        <w:t>İştirakler</w:t>
      </w:r>
    </w:p>
    <w:p w:rsidR="00E21AEE" w:rsidRPr="005E7E0C" w:rsidRDefault="00E21AEE" w:rsidP="00E21AEE">
      <w:pPr>
        <w:pStyle w:val="BodyText"/>
        <w:jc w:val="both"/>
        <w:rPr>
          <w:rFonts w:ascii="Times New Roman" w:hAnsi="Times New Roman"/>
        </w:rPr>
      </w:pPr>
      <w:r w:rsidRPr="005E7E0C">
        <w:rPr>
          <w:rFonts w:ascii="Times New Roman" w:hAnsi="Times New Roman"/>
        </w:rPr>
        <w:t>İştirakler, Banka ve bağlı ortaklıklarının, faaliyetleri üzerinde kontrol yetkisine sahip bulunmamakla birlikte finansal ve faaliyet politikaları üzerinde önemli etkiye sahip olduğu kuruluşlardır. Konsolide finansal tablolar, Banka’nın ve bağlı ortaklıklarının, özkaynak yöntemine göre iştiraklerin gerçekleşmiş gelir ve giderlerindeki payını, önemli etkinin başladığı tarihten bittiği tarihe kadar içermektedir. Eğer Banka ve bağlı ortaklıklarının zarardaki payı iştirakin defter değerini aşarsa, iştirakin defter değeri sıfırlanır ve eğer Banka ve bağlı ortaklıklarının iştirak adına maruz kalacağı bir yükümlülük olmaması durumunda ilave zararların kayıtlara alınması durdurulur.</w:t>
      </w:r>
    </w:p>
    <w:p w:rsidR="004E3EE8" w:rsidRPr="005E7E0C" w:rsidRDefault="004E3EE8" w:rsidP="004E3EE8">
      <w:pPr>
        <w:pStyle w:val="BodybyBD"/>
        <w:spacing w:before="120" w:after="120"/>
        <w:rPr>
          <w:rFonts w:ascii="Times New Roman" w:hAnsi="Times New Roman"/>
          <w:b/>
          <w:lang w:val="tr-TR"/>
        </w:rPr>
      </w:pPr>
      <w:r w:rsidRPr="005E7E0C">
        <w:rPr>
          <w:rFonts w:ascii="Times New Roman" w:hAnsi="Times New Roman"/>
          <w:b/>
          <w:lang w:val="tr-TR"/>
        </w:rPr>
        <w:t>Özel amaçlı işletmeler</w:t>
      </w:r>
    </w:p>
    <w:p w:rsidR="004E3EE8" w:rsidRPr="005E7E0C" w:rsidRDefault="004E3EE8" w:rsidP="004E3EE8">
      <w:pPr>
        <w:pStyle w:val="BodybyBD"/>
        <w:spacing w:after="0"/>
        <w:rPr>
          <w:rFonts w:ascii="Times New Roman" w:hAnsi="Times New Roman"/>
          <w:lang w:val="tr-TR"/>
        </w:rPr>
      </w:pPr>
      <w:r w:rsidRPr="005E7E0C">
        <w:rPr>
          <w:rFonts w:ascii="Times New Roman" w:hAnsi="Times New Roman"/>
          <w:lang w:val="tr-TR"/>
        </w:rPr>
        <w:t>Özel amaçlı işletmeler belirli bir varlığın menkul kıymetleştirilmesi, ya da belirli bir borçlanma veya borç verme gibi dar ve tam olarak tanımlanmış bir amacı gerçekleştirmek için kurulmuş işletmelerdir. Özel amaçlı işletmeler, Grup ile özel amaçlı işletme arasındaki ilişkinin özünün, özel amaçlı işletmenin Grup tarafından kontrol edildiğini göstermesi durumunda konsolidasyona dâhil edilir.</w:t>
      </w:r>
    </w:p>
    <w:p w:rsidR="004E3EE8" w:rsidRPr="005E7E0C" w:rsidRDefault="004E3EE8" w:rsidP="004E3EE8">
      <w:pPr>
        <w:pStyle w:val="BodybyBD"/>
        <w:spacing w:before="120" w:after="120"/>
        <w:rPr>
          <w:rFonts w:ascii="Times New Roman" w:hAnsi="Times New Roman"/>
          <w:b/>
          <w:lang w:val="tr-TR"/>
        </w:rPr>
      </w:pPr>
      <w:r w:rsidRPr="005E7E0C">
        <w:rPr>
          <w:rFonts w:ascii="Times New Roman" w:hAnsi="Times New Roman"/>
          <w:b/>
          <w:lang w:val="tr-TR"/>
        </w:rPr>
        <w:t>Konsolidasyonda karşılıklı silinen işlemler</w:t>
      </w:r>
    </w:p>
    <w:p w:rsidR="004E3EE8" w:rsidRPr="005E7E0C" w:rsidRDefault="004E3EE8" w:rsidP="004E3EE8">
      <w:pPr>
        <w:pStyle w:val="BodybyBD"/>
        <w:spacing w:after="0"/>
        <w:rPr>
          <w:sz w:val="26"/>
          <w:szCs w:val="26"/>
          <w:lang w:val="tr-TR"/>
        </w:rPr>
      </w:pPr>
      <w:r w:rsidRPr="005E7E0C">
        <w:rPr>
          <w:lang w:val="tr-TR"/>
        </w:rPr>
        <w:t>Grup içi bakiyeler ve grup içi yapılan işlemler ve grup içi işlemlerden kaynaklanan gerçekleşmemiş kazanç ve giderler, konsolide finansal tabloların hazırlanması sırasında karşılıklı silinmektedir. İştiraklerle yapılan işlemlerden kaynaklanan gerçekleşmemiş kazançlar Banka ve bağlı ortaklıklarının iştirakteki payı oranında iştirakten silinmektedir. İştiraklerle yapılan işlemlerden kaynaklanan gerçekleşmemiş kazançlar, iştirakteki yatırımdan silinmektedir. Gerçekleşmemiş giderler de, bir değer düşüklüğü göstergesi olmadığı müddetçe, gerçekleşmemiş kazançlar gibi silinmektedir.</w:t>
      </w:r>
      <w:r w:rsidRPr="005E7E0C">
        <w:rPr>
          <w:sz w:val="26"/>
          <w:szCs w:val="26"/>
          <w:lang w:val="tr-TR"/>
        </w:rPr>
        <w:t xml:space="preserve"> </w:t>
      </w:r>
    </w:p>
    <w:p w:rsidR="0077005C" w:rsidRPr="005E7E0C" w:rsidRDefault="0077005C" w:rsidP="004D5C5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r>
      <w:r w:rsidR="00E30DA6" w:rsidRPr="005E7E0C">
        <w:rPr>
          <w:rFonts w:ascii="Times New Roman" w:hAnsi="Times New Roman"/>
          <w:color w:val="auto"/>
          <w:sz w:val="26"/>
          <w:szCs w:val="26"/>
          <w:u w:val="none"/>
          <w:lang w:val="tr-TR"/>
        </w:rPr>
        <w:t>Önemli m</w:t>
      </w:r>
      <w:r w:rsidR="00973561" w:rsidRPr="005E7E0C">
        <w:rPr>
          <w:rFonts w:ascii="Times New Roman" w:hAnsi="Times New Roman"/>
          <w:color w:val="auto"/>
          <w:sz w:val="26"/>
          <w:szCs w:val="26"/>
          <w:u w:val="none"/>
          <w:lang w:val="tr-TR"/>
        </w:rPr>
        <w:t xml:space="preserve">uhasebe </w:t>
      </w:r>
      <w:r w:rsidR="00E30DA6" w:rsidRPr="005E7E0C">
        <w:rPr>
          <w:rFonts w:ascii="Times New Roman" w:hAnsi="Times New Roman"/>
          <w:color w:val="auto"/>
          <w:sz w:val="26"/>
          <w:szCs w:val="26"/>
          <w:u w:val="none"/>
          <w:lang w:val="tr-TR"/>
        </w:rPr>
        <w:t>p</w:t>
      </w:r>
      <w:r w:rsidR="00973561" w:rsidRPr="005E7E0C">
        <w:rPr>
          <w:rFonts w:ascii="Times New Roman" w:hAnsi="Times New Roman"/>
          <w:color w:val="auto"/>
          <w:sz w:val="26"/>
          <w:szCs w:val="26"/>
          <w:u w:val="none"/>
          <w:lang w:val="tr-TR"/>
        </w:rPr>
        <w:t>olitikaları</w:t>
      </w:r>
      <w:r w:rsidR="009176C2" w:rsidRPr="005E7E0C">
        <w:rPr>
          <w:rFonts w:ascii="Times New Roman" w:hAnsi="Times New Roman"/>
          <w:color w:val="auto"/>
          <w:sz w:val="26"/>
          <w:szCs w:val="26"/>
          <w:u w:val="none"/>
          <w:lang w:val="tr-TR"/>
        </w:rPr>
        <w:t xml:space="preserve"> </w:t>
      </w:r>
      <w:r w:rsidR="009176C2" w:rsidRPr="005E7E0C">
        <w:rPr>
          <w:rFonts w:ascii="Times New Roman" w:hAnsi="Times New Roman"/>
          <w:b w:val="0"/>
          <w:i/>
          <w:color w:val="auto"/>
          <w:sz w:val="26"/>
          <w:szCs w:val="26"/>
          <w:u w:val="none"/>
          <w:lang w:val="tr-TR"/>
        </w:rPr>
        <w:t>(devamı)</w:t>
      </w:r>
    </w:p>
    <w:p w:rsidR="00802853" w:rsidRPr="005E7E0C" w:rsidRDefault="00BC3116" w:rsidP="004D5C5C">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(b</w:t>
      </w:r>
      <w:r w:rsidR="00051197" w:rsidRPr="005E7E0C">
        <w:rPr>
          <w:rFonts w:ascii="Times New Roman" w:hAnsi="Times New Roman"/>
          <w:b/>
          <w:sz w:val="24"/>
          <w:szCs w:val="24"/>
          <w:lang w:val="tr-TR"/>
        </w:rPr>
        <w:t>)</w:t>
      </w:r>
      <w:r w:rsidR="00051197" w:rsidRPr="005E7E0C">
        <w:rPr>
          <w:rFonts w:ascii="Times New Roman" w:hAnsi="Times New Roman"/>
          <w:b/>
          <w:sz w:val="24"/>
          <w:szCs w:val="24"/>
          <w:lang w:val="tr-TR"/>
        </w:rPr>
        <w:tab/>
        <w:t xml:space="preserve">Yabancı para </w:t>
      </w:r>
    </w:p>
    <w:p w:rsidR="008A5D9E" w:rsidRPr="005E7E0C" w:rsidRDefault="008A5D9E" w:rsidP="00EC2ABB">
      <w:pPr>
        <w:spacing w:after="120"/>
        <w:ind w:left="425" w:hanging="425"/>
        <w:jc w:val="both"/>
        <w:rPr>
          <w:rFonts w:ascii="Times New Roman" w:hAnsi="Times New Roman"/>
          <w:b/>
          <w:szCs w:val="22"/>
          <w:lang w:val="tr-TR"/>
        </w:rPr>
      </w:pPr>
      <w:r w:rsidRPr="005E7E0C">
        <w:rPr>
          <w:rFonts w:ascii="Times New Roman" w:hAnsi="Times New Roman"/>
          <w:b/>
          <w:szCs w:val="22"/>
          <w:lang w:val="tr-TR"/>
        </w:rPr>
        <w:t xml:space="preserve">Yabancı para </w:t>
      </w:r>
      <w:r w:rsidR="00631C3C" w:rsidRPr="005E7E0C">
        <w:rPr>
          <w:rFonts w:ascii="Times New Roman" w:hAnsi="Times New Roman"/>
          <w:b/>
          <w:szCs w:val="22"/>
          <w:lang w:val="tr-TR"/>
        </w:rPr>
        <w:t xml:space="preserve">cinsinden yapılan </w:t>
      </w:r>
      <w:r w:rsidRPr="005E7E0C">
        <w:rPr>
          <w:rFonts w:ascii="Times New Roman" w:hAnsi="Times New Roman"/>
          <w:b/>
          <w:szCs w:val="22"/>
          <w:lang w:val="tr-TR"/>
        </w:rPr>
        <w:t>işlemler</w:t>
      </w:r>
    </w:p>
    <w:p w:rsidR="00E97CAB" w:rsidRPr="005E7E0C" w:rsidRDefault="008A5D9E" w:rsidP="00EC2ABB">
      <w:pPr>
        <w:autoSpaceDE w:val="0"/>
        <w:autoSpaceDN w:val="0"/>
        <w:adjustRightInd w:val="0"/>
        <w:spacing w:after="120" w:line="260" w:lineRule="atLeast"/>
        <w:jc w:val="both"/>
        <w:rPr>
          <w:rFonts w:ascii="Times New Roman" w:hAnsi="Times New Roman"/>
          <w:lang w:val="tr-TR"/>
        </w:rPr>
      </w:pPr>
      <w:r w:rsidRPr="005E7E0C">
        <w:rPr>
          <w:rFonts w:ascii="Times New Roman" w:hAnsi="Times New Roman"/>
          <w:szCs w:val="22"/>
          <w:lang w:val="tr-TR"/>
        </w:rPr>
        <w:t xml:space="preserve">World Vakıf </w:t>
      </w:r>
      <w:r w:rsidR="00434325" w:rsidRPr="005E7E0C">
        <w:rPr>
          <w:rFonts w:ascii="Times New Roman" w:hAnsi="Times New Roman"/>
          <w:szCs w:val="22"/>
          <w:lang w:val="tr-TR"/>
        </w:rPr>
        <w:t>UBB</w:t>
      </w:r>
      <w:r w:rsidRPr="005E7E0C">
        <w:rPr>
          <w:rFonts w:ascii="Times New Roman" w:hAnsi="Times New Roman"/>
          <w:szCs w:val="22"/>
          <w:lang w:val="tr-TR"/>
        </w:rPr>
        <w:t xml:space="preserve"> Ltd. ve Vakıfbank International</w:t>
      </w:r>
      <w:r w:rsidR="00051197" w:rsidRPr="005E7E0C">
        <w:rPr>
          <w:rFonts w:ascii="Times New Roman" w:hAnsi="Times New Roman"/>
          <w:szCs w:val="22"/>
          <w:lang w:val="tr-TR"/>
        </w:rPr>
        <w:t xml:space="preserve"> AG haricinde, işlemler Gru</w:t>
      </w:r>
      <w:r w:rsidR="00132243" w:rsidRPr="005E7E0C">
        <w:rPr>
          <w:rFonts w:ascii="Times New Roman" w:hAnsi="Times New Roman"/>
          <w:szCs w:val="22"/>
          <w:lang w:val="tr-TR"/>
        </w:rPr>
        <w:t>p’</w:t>
      </w:r>
      <w:r w:rsidR="00051197" w:rsidRPr="005E7E0C">
        <w:rPr>
          <w:rFonts w:ascii="Times New Roman" w:hAnsi="Times New Roman"/>
          <w:szCs w:val="22"/>
          <w:lang w:val="tr-TR"/>
        </w:rPr>
        <w:t>un</w:t>
      </w:r>
      <w:r w:rsidRPr="005E7E0C">
        <w:rPr>
          <w:rFonts w:ascii="Times New Roman" w:hAnsi="Times New Roman"/>
          <w:szCs w:val="22"/>
          <w:lang w:val="tr-TR"/>
        </w:rPr>
        <w:t xml:space="preserve"> </w:t>
      </w:r>
      <w:r w:rsidR="00631C3C" w:rsidRPr="005E7E0C">
        <w:rPr>
          <w:rFonts w:ascii="Times New Roman" w:hAnsi="Times New Roman"/>
          <w:szCs w:val="22"/>
          <w:lang w:val="tr-TR"/>
        </w:rPr>
        <w:t>fonksiyonel</w:t>
      </w:r>
      <w:r w:rsidRPr="005E7E0C">
        <w:rPr>
          <w:rFonts w:ascii="Times New Roman" w:hAnsi="Times New Roman"/>
          <w:szCs w:val="22"/>
          <w:lang w:val="tr-TR"/>
        </w:rPr>
        <w:t xml:space="preserve"> para birimi olan </w:t>
      </w:r>
      <w:r w:rsidR="00CD1BB6" w:rsidRPr="005E7E0C">
        <w:rPr>
          <w:rFonts w:ascii="Times New Roman" w:hAnsi="Times New Roman"/>
          <w:szCs w:val="22"/>
          <w:lang w:val="tr-TR"/>
        </w:rPr>
        <w:t>TL</w:t>
      </w:r>
      <w:r w:rsidRPr="005E7E0C">
        <w:rPr>
          <w:rFonts w:ascii="Times New Roman" w:hAnsi="Times New Roman"/>
          <w:szCs w:val="22"/>
          <w:lang w:val="tr-TR"/>
        </w:rPr>
        <w:t xml:space="preserve"> olarak kaydedil</w:t>
      </w:r>
      <w:r w:rsidR="003F16D8" w:rsidRPr="005E7E0C">
        <w:rPr>
          <w:rFonts w:ascii="Times New Roman" w:hAnsi="Times New Roman"/>
          <w:szCs w:val="22"/>
          <w:lang w:val="tr-TR"/>
        </w:rPr>
        <w:t>mektedir</w:t>
      </w:r>
      <w:r w:rsidRPr="005E7E0C">
        <w:rPr>
          <w:rFonts w:ascii="Times New Roman" w:hAnsi="Times New Roman"/>
          <w:szCs w:val="22"/>
          <w:lang w:val="tr-TR"/>
        </w:rPr>
        <w:t>.</w:t>
      </w:r>
      <w:r w:rsidR="003F16D8" w:rsidRPr="005E7E0C">
        <w:rPr>
          <w:rFonts w:ascii="Times New Roman" w:hAnsi="Times New Roman"/>
          <w:szCs w:val="22"/>
          <w:lang w:val="tr-TR"/>
        </w:rPr>
        <w:t xml:space="preserve"> </w:t>
      </w:r>
      <w:r w:rsidR="00631C3C" w:rsidRPr="005E7E0C">
        <w:rPr>
          <w:rFonts w:ascii="Times New Roman" w:hAnsi="Times New Roman"/>
          <w:lang w:val="tr-TR"/>
        </w:rPr>
        <w:t xml:space="preserve">Yabancı para </w:t>
      </w:r>
      <w:r w:rsidR="0051387B" w:rsidRPr="005E7E0C">
        <w:rPr>
          <w:rFonts w:ascii="Times New Roman" w:hAnsi="Times New Roman"/>
          <w:lang w:val="tr-TR"/>
        </w:rPr>
        <w:t xml:space="preserve">cinsinden gerçekleştirilen </w:t>
      </w:r>
      <w:r w:rsidR="00631C3C" w:rsidRPr="005E7E0C">
        <w:rPr>
          <w:rFonts w:ascii="Times New Roman" w:hAnsi="Times New Roman"/>
          <w:lang w:val="tr-TR"/>
        </w:rPr>
        <w:t>işlemler</w:t>
      </w:r>
      <w:r w:rsidR="0051387B" w:rsidRPr="005E7E0C">
        <w:rPr>
          <w:rFonts w:ascii="Times New Roman" w:hAnsi="Times New Roman"/>
          <w:lang w:val="tr-TR"/>
        </w:rPr>
        <w:t>,</w:t>
      </w:r>
      <w:r w:rsidR="00631C3C" w:rsidRPr="005E7E0C">
        <w:rPr>
          <w:rFonts w:ascii="Times New Roman" w:hAnsi="Times New Roman"/>
          <w:lang w:val="tr-TR"/>
        </w:rPr>
        <w:t xml:space="preserve"> işlem</w:t>
      </w:r>
      <w:r w:rsidR="0051387B" w:rsidRPr="005E7E0C">
        <w:rPr>
          <w:rFonts w:ascii="Times New Roman" w:hAnsi="Times New Roman"/>
          <w:lang w:val="tr-TR"/>
        </w:rPr>
        <w:t>ler</w:t>
      </w:r>
      <w:r w:rsidR="00631C3C" w:rsidRPr="005E7E0C">
        <w:rPr>
          <w:rFonts w:ascii="Times New Roman" w:hAnsi="Times New Roman"/>
          <w:lang w:val="tr-TR"/>
        </w:rPr>
        <w:t>in gerçekleşti</w:t>
      </w:r>
      <w:r w:rsidR="0059012F" w:rsidRPr="005E7E0C">
        <w:rPr>
          <w:rFonts w:ascii="Times New Roman" w:hAnsi="Times New Roman"/>
          <w:lang w:val="tr-TR"/>
        </w:rPr>
        <w:t>rildi</w:t>
      </w:r>
      <w:r w:rsidR="00631C3C" w:rsidRPr="005E7E0C">
        <w:rPr>
          <w:rFonts w:ascii="Times New Roman" w:hAnsi="Times New Roman"/>
          <w:lang w:val="tr-TR"/>
        </w:rPr>
        <w:t>ği tarih</w:t>
      </w:r>
      <w:r w:rsidR="0051387B" w:rsidRPr="005E7E0C">
        <w:rPr>
          <w:rFonts w:ascii="Times New Roman" w:hAnsi="Times New Roman"/>
          <w:lang w:val="tr-TR"/>
        </w:rPr>
        <w:t>lerdeki geçerli olan</w:t>
      </w:r>
      <w:r w:rsidR="00631C3C" w:rsidRPr="005E7E0C">
        <w:rPr>
          <w:rFonts w:ascii="Times New Roman" w:hAnsi="Times New Roman"/>
          <w:lang w:val="tr-TR"/>
        </w:rPr>
        <w:t xml:space="preserve"> kur</w:t>
      </w:r>
      <w:r w:rsidR="0051387B" w:rsidRPr="005E7E0C">
        <w:rPr>
          <w:rFonts w:ascii="Times New Roman" w:hAnsi="Times New Roman"/>
          <w:lang w:val="tr-TR"/>
        </w:rPr>
        <w:t>lar</w:t>
      </w:r>
      <w:r w:rsidR="00631C3C" w:rsidRPr="005E7E0C">
        <w:rPr>
          <w:rFonts w:ascii="Times New Roman" w:hAnsi="Times New Roman"/>
          <w:lang w:val="tr-TR"/>
        </w:rPr>
        <w:t xml:space="preserve">dan </w:t>
      </w:r>
      <w:r w:rsidR="0051387B" w:rsidRPr="005E7E0C">
        <w:rPr>
          <w:rFonts w:ascii="Times New Roman" w:hAnsi="Times New Roman"/>
          <w:lang w:val="tr-TR"/>
        </w:rPr>
        <w:t>kaydedilmektedir</w:t>
      </w:r>
      <w:r w:rsidR="00631C3C" w:rsidRPr="005E7E0C">
        <w:rPr>
          <w:rFonts w:ascii="Times New Roman" w:hAnsi="Times New Roman"/>
          <w:lang w:val="tr-TR"/>
        </w:rPr>
        <w:t>. Yabancı para cinsinden olan parasal varlık ve yükümlülükler</w:t>
      </w:r>
      <w:r w:rsidR="007965D8" w:rsidRPr="005E7E0C">
        <w:rPr>
          <w:rFonts w:ascii="Times New Roman" w:hAnsi="Times New Roman"/>
          <w:lang w:val="tr-TR"/>
        </w:rPr>
        <w:t>,</w:t>
      </w:r>
      <w:r w:rsidR="00631C3C" w:rsidRPr="005E7E0C">
        <w:rPr>
          <w:rFonts w:ascii="Times New Roman" w:hAnsi="Times New Roman"/>
          <w:lang w:val="tr-TR"/>
        </w:rPr>
        <w:t xml:space="preserve"> </w:t>
      </w:r>
      <w:r w:rsidR="004B6D4B" w:rsidRPr="005E7E0C">
        <w:rPr>
          <w:rFonts w:ascii="Times New Roman" w:hAnsi="Times New Roman"/>
          <w:lang w:val="tr-TR"/>
        </w:rPr>
        <w:t>bilanço</w:t>
      </w:r>
      <w:r w:rsidR="00631C3C" w:rsidRPr="005E7E0C">
        <w:rPr>
          <w:rFonts w:ascii="Times New Roman" w:hAnsi="Times New Roman"/>
          <w:lang w:val="tr-TR"/>
        </w:rPr>
        <w:t xml:space="preserve"> tarihindeki kurlardan </w:t>
      </w:r>
      <w:r w:rsidR="00CD1BB6" w:rsidRPr="005E7E0C">
        <w:rPr>
          <w:rFonts w:ascii="Times New Roman" w:hAnsi="Times New Roman"/>
          <w:lang w:val="tr-TR"/>
        </w:rPr>
        <w:t>TL</w:t>
      </w:r>
      <w:r w:rsidR="0059012F" w:rsidRPr="005E7E0C">
        <w:rPr>
          <w:rFonts w:ascii="Times New Roman" w:hAnsi="Times New Roman"/>
          <w:lang w:val="tr-TR"/>
        </w:rPr>
        <w:t>’ye</w:t>
      </w:r>
      <w:r w:rsidR="00631C3C" w:rsidRPr="005E7E0C">
        <w:rPr>
          <w:rFonts w:ascii="Times New Roman" w:hAnsi="Times New Roman"/>
          <w:lang w:val="tr-TR"/>
        </w:rPr>
        <w:t xml:space="preserve"> çevrilmiş</w:t>
      </w:r>
      <w:r w:rsidR="004B6D4B" w:rsidRPr="005E7E0C">
        <w:rPr>
          <w:rFonts w:ascii="Times New Roman" w:hAnsi="Times New Roman"/>
          <w:lang w:val="tr-TR"/>
        </w:rPr>
        <w:t xml:space="preserve"> ve çevirim sonucu oluşan çevri</w:t>
      </w:r>
      <w:r w:rsidR="00DA6B1B" w:rsidRPr="005E7E0C">
        <w:rPr>
          <w:rFonts w:ascii="Times New Roman" w:hAnsi="Times New Roman"/>
          <w:lang w:val="tr-TR"/>
        </w:rPr>
        <w:t xml:space="preserve">m farkları ilişikteki konsolide </w:t>
      </w:r>
      <w:r w:rsidR="00F94BAB" w:rsidRPr="005E7E0C">
        <w:rPr>
          <w:rFonts w:ascii="Times New Roman" w:hAnsi="Times New Roman"/>
          <w:lang w:val="tr-TR"/>
        </w:rPr>
        <w:t>kapsamlı gelir</w:t>
      </w:r>
      <w:r w:rsidR="004B6D4B" w:rsidRPr="005E7E0C">
        <w:rPr>
          <w:rFonts w:ascii="Times New Roman" w:hAnsi="Times New Roman"/>
          <w:lang w:val="tr-TR"/>
        </w:rPr>
        <w:t xml:space="preserve"> tablo</w:t>
      </w:r>
      <w:r w:rsidR="00F94BAB" w:rsidRPr="005E7E0C">
        <w:rPr>
          <w:rFonts w:ascii="Times New Roman" w:hAnsi="Times New Roman"/>
          <w:lang w:val="tr-TR"/>
        </w:rPr>
        <w:t>suna</w:t>
      </w:r>
      <w:r w:rsidR="004B6D4B" w:rsidRPr="005E7E0C">
        <w:rPr>
          <w:rFonts w:ascii="Times New Roman" w:hAnsi="Times New Roman"/>
          <w:lang w:val="tr-TR"/>
        </w:rPr>
        <w:t xml:space="preserve"> kambiyo karı</w:t>
      </w:r>
      <w:r w:rsidR="00431ED9" w:rsidRPr="005E7E0C">
        <w:rPr>
          <w:rFonts w:ascii="Times New Roman" w:hAnsi="Times New Roman"/>
          <w:lang w:val="tr-TR"/>
        </w:rPr>
        <w:t xml:space="preserve"> veya zararı</w:t>
      </w:r>
      <w:r w:rsidR="004B6D4B" w:rsidRPr="005E7E0C">
        <w:rPr>
          <w:rFonts w:ascii="Times New Roman" w:hAnsi="Times New Roman"/>
          <w:lang w:val="tr-TR"/>
        </w:rPr>
        <w:t xml:space="preserve"> olarak yansıtılmıştır.</w:t>
      </w:r>
    </w:p>
    <w:p w:rsidR="00E64995" w:rsidRPr="005E7E0C" w:rsidRDefault="00E64995" w:rsidP="00E64995">
      <w:pPr>
        <w:spacing w:after="120"/>
        <w:ind w:left="425" w:hanging="425"/>
        <w:jc w:val="both"/>
        <w:rPr>
          <w:rFonts w:ascii="Times New Roman" w:hAnsi="Times New Roman"/>
          <w:b/>
          <w:szCs w:val="22"/>
          <w:lang w:val="tr-TR"/>
        </w:rPr>
      </w:pPr>
      <w:r w:rsidRPr="005E7E0C">
        <w:rPr>
          <w:rFonts w:ascii="Times New Roman" w:hAnsi="Times New Roman"/>
          <w:b/>
          <w:szCs w:val="22"/>
          <w:lang w:val="tr-TR"/>
        </w:rPr>
        <w:t>Yurt dışı faaliyetler</w:t>
      </w:r>
    </w:p>
    <w:p w:rsidR="00E64995" w:rsidRPr="005E7E0C" w:rsidRDefault="00E64995" w:rsidP="00E64995">
      <w:pPr>
        <w:autoSpaceDE w:val="0"/>
        <w:autoSpaceDN w:val="0"/>
        <w:adjustRightInd w:val="0"/>
        <w:spacing w:line="260" w:lineRule="atLeast"/>
        <w:jc w:val="both"/>
        <w:rPr>
          <w:rFonts w:ascii="Times New Roman" w:hAnsi="Times New Roman"/>
          <w:lang w:val="tr-TR"/>
        </w:rPr>
      </w:pPr>
      <w:r w:rsidRPr="005E7E0C">
        <w:rPr>
          <w:rFonts w:ascii="Times New Roman" w:hAnsi="Times New Roman"/>
          <w:szCs w:val="22"/>
          <w:lang w:val="tr-TR"/>
        </w:rPr>
        <w:t xml:space="preserve">Grup’un yurt dışındaki bağlı ortaklıkları; World Vakıf UBB Ltd ve Vakıfbank International AG’nin fonksiyonel para birimleri sırasıyla ABD Doları ve Avro’dur ve ilgili bağlı ortaklıkların finansal tabloları konsolidasyon amaçlı raporlanan para birimi olan TL’ye aşağıdaki </w:t>
      </w:r>
      <w:r w:rsidRPr="005E7E0C">
        <w:rPr>
          <w:rFonts w:ascii="Times New Roman" w:hAnsi="Times New Roman"/>
          <w:lang w:val="tr-TR"/>
        </w:rPr>
        <w:t>paragraflarda belirtilen esaslar çerçevesinde dönüştürülmektedir.</w:t>
      </w:r>
    </w:p>
    <w:p w:rsidR="00E64995" w:rsidRPr="005E7E0C" w:rsidRDefault="00E64995" w:rsidP="00E64995">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 xml:space="preserve">-Yurt dışı faaliyetlerin varlık ve yükümlülükleri bilanço tarihindeki döviz kurlarından TL’ye çevrilmektedir. </w:t>
      </w:r>
    </w:p>
    <w:p w:rsidR="00E64995" w:rsidRPr="005E7E0C" w:rsidRDefault="00E64995" w:rsidP="00E64995">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 xml:space="preserve">-Yurt dışı faaliyetlerin gelir ve giderleri ortalama döviz kurlarından TL’ye çevrilmektedir. </w:t>
      </w:r>
    </w:p>
    <w:p w:rsidR="00E64995" w:rsidRPr="005E7E0C" w:rsidRDefault="00E64995" w:rsidP="00E64995">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 xml:space="preserve">-Yurt dışındaki net yatırımların finansal tablolarının konsolidasyon amaçlı bu konsolide finansal tablolar için raporlama para birimi olan TL’ye çevrilmesi sonucu oluşan çevirim farkları, yabancı para çevirim farkları olarak diğer kapsamlı gelirler altında muhasebeleştirilmektedir. Yurt dışındaki yatırımların kısmen veya tamamen elden çıkarılması durumunda, yabancı para çevirim farklarındaki ilgili tutarlar </w:t>
      </w:r>
      <w:r w:rsidRPr="005E7E0C">
        <w:rPr>
          <w:rFonts w:ascii="Times New Roman" w:hAnsi="Times New Roman"/>
          <w:lang w:val="tr-TR"/>
        </w:rPr>
        <w:t xml:space="preserve">konsolide kapsamlı gelir tablosuna </w:t>
      </w:r>
      <w:r w:rsidRPr="005E7E0C">
        <w:rPr>
          <w:rFonts w:ascii="Times New Roman" w:hAnsi="Times New Roman"/>
          <w:szCs w:val="22"/>
          <w:lang w:val="tr-TR"/>
        </w:rPr>
        <w:t>satış kar veya zararının bir parçası olarak aktarılır.</w:t>
      </w:r>
    </w:p>
    <w:p w:rsidR="00E21AEE" w:rsidRPr="005E7E0C" w:rsidRDefault="004B6D4B" w:rsidP="00E21AEE">
      <w:pPr>
        <w:spacing w:before="160" w:after="120"/>
        <w:ind w:hanging="567"/>
        <w:jc w:val="both"/>
        <w:rPr>
          <w:rFonts w:ascii="Times New Roman" w:hAnsi="Times New Roman"/>
          <w:b/>
          <w:sz w:val="24"/>
          <w:szCs w:val="24"/>
          <w:lang w:val="tr-TR"/>
        </w:rPr>
      </w:pPr>
      <w:r w:rsidRPr="005E7E0C">
        <w:rPr>
          <w:rFonts w:ascii="Times New Roman" w:hAnsi="Times New Roman"/>
          <w:lang w:val="tr-TR"/>
        </w:rPr>
        <w:t xml:space="preserve"> </w:t>
      </w:r>
      <w:r w:rsidR="00E21AEE" w:rsidRPr="005E7E0C">
        <w:rPr>
          <w:rFonts w:ascii="Times New Roman" w:hAnsi="Times New Roman"/>
          <w:b/>
          <w:sz w:val="24"/>
          <w:szCs w:val="24"/>
          <w:lang w:val="tr-TR"/>
        </w:rPr>
        <w:t>(c)</w:t>
      </w:r>
      <w:r w:rsidR="00E21AEE" w:rsidRPr="005E7E0C">
        <w:rPr>
          <w:rFonts w:ascii="Times New Roman" w:hAnsi="Times New Roman"/>
          <w:b/>
          <w:sz w:val="24"/>
          <w:szCs w:val="24"/>
          <w:lang w:val="tr-TR"/>
        </w:rPr>
        <w:tab/>
        <w:t>Faiz gelir ve gideri</w:t>
      </w:r>
    </w:p>
    <w:p w:rsidR="00E21AEE" w:rsidRPr="005E7E0C" w:rsidRDefault="00E21AEE" w:rsidP="00E21AEE">
      <w:pPr>
        <w:pStyle w:val="BodyTextIndent"/>
        <w:tabs>
          <w:tab w:val="left" w:pos="1440"/>
        </w:tabs>
        <w:ind w:left="0"/>
        <w:jc w:val="both"/>
        <w:rPr>
          <w:rFonts w:ascii="Times New Roman" w:hAnsi="Times New Roman"/>
          <w:szCs w:val="22"/>
          <w:lang w:val="tr-TR"/>
        </w:rPr>
      </w:pPr>
      <w:r w:rsidRPr="005E7E0C">
        <w:rPr>
          <w:rFonts w:ascii="Times New Roman" w:hAnsi="Times New Roman"/>
          <w:szCs w:val="22"/>
          <w:lang w:val="tr-TR"/>
        </w:rPr>
        <w:t>Faiz gelir ve giderleri, vadesi geçmiş krediler hariç, etkin faiz yöntemi kullanılarak kapsamlı gelir tablosuna yansıtılmaktadır. Etkin faiz, finansal varlık ya da yükümlülüğün beklenen ömrü süresince (veya uygun durumlarda daha kısa süreler için) tahmin edilen nakit akımlarını defter değerine iskontolayan orandır. Grup, etkin faiz oranının hesaplanması sırasında, gelecekteki kredi zararlarını dikkate almaksızın, ilgili finansal aracın sözlemeye bağlı tüm koşullarını göz önünde bulundurmak suretiyle nakit akışlarını tahmin etmektedir.</w:t>
      </w:r>
    </w:p>
    <w:p w:rsidR="004E3EE8" w:rsidRPr="005E7E0C" w:rsidRDefault="004E3EE8" w:rsidP="004E3EE8">
      <w:pPr>
        <w:pStyle w:val="BodyTextIndent"/>
        <w:tabs>
          <w:tab w:val="left" w:pos="1440"/>
        </w:tabs>
        <w:spacing w:before="120"/>
        <w:ind w:left="0"/>
        <w:jc w:val="both"/>
        <w:rPr>
          <w:rFonts w:ascii="Times New Roman" w:hAnsi="Times New Roman"/>
          <w:szCs w:val="22"/>
          <w:lang w:val="tr-TR"/>
        </w:rPr>
      </w:pPr>
      <w:r w:rsidRPr="005E7E0C">
        <w:rPr>
          <w:rFonts w:ascii="Times New Roman" w:hAnsi="Times New Roman"/>
          <w:szCs w:val="22"/>
          <w:lang w:val="tr-TR"/>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ilişkili olan ek maliyetlerdir.</w:t>
      </w:r>
    </w:p>
    <w:p w:rsidR="004E3EE8" w:rsidRPr="005E7E0C" w:rsidRDefault="004E3EE8" w:rsidP="004E3EE8">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Konsolide kapsamlı gelir tablosunda, faiz gelir ve giderleri;</w:t>
      </w:r>
    </w:p>
    <w:p w:rsidR="004E3EE8" w:rsidRPr="005E7E0C"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E7E0C">
        <w:rPr>
          <w:rFonts w:ascii="Times New Roman" w:hAnsi="Times New Roman"/>
          <w:szCs w:val="22"/>
          <w:lang w:val="tr-TR"/>
        </w:rPr>
        <w:t>finansal varlık ve yükümlülüklerin etkin faiz yöntemiyle hesaplanan itfa edilmiş maliyetleri üzerinden hesaplanan faizleri,</w:t>
      </w:r>
    </w:p>
    <w:p w:rsidR="004E3EE8" w:rsidRPr="005E7E0C"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E7E0C">
        <w:rPr>
          <w:rFonts w:ascii="Times New Roman" w:hAnsi="Times New Roman"/>
          <w:szCs w:val="22"/>
          <w:lang w:val="tr-TR"/>
        </w:rPr>
        <w:t>satılmaya hazır finansal varlık olarak sınıflanmış menkul kıymetler üzerindeki etkin faiz yöntemiyle hesaplanan faizleri,</w:t>
      </w:r>
    </w:p>
    <w:p w:rsidR="004E3EE8" w:rsidRPr="005E7E0C"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E7E0C">
        <w:rPr>
          <w:rFonts w:ascii="Times New Roman" w:hAnsi="Times New Roman"/>
          <w:szCs w:val="22"/>
          <w:lang w:val="tr-TR"/>
        </w:rPr>
        <w:t>gerçeğe uygun değer farkı kar veya zarara yansıtılan finansal varlıklardan elden çıkarılana kadar kazanılan faizleri içermektedir.</w:t>
      </w:r>
    </w:p>
    <w:p w:rsidR="004E3EE8" w:rsidRPr="005E7E0C" w:rsidRDefault="004E3EE8" w:rsidP="00E21AEE">
      <w:pPr>
        <w:pStyle w:val="BodyTextIndent"/>
        <w:tabs>
          <w:tab w:val="left" w:pos="1440"/>
        </w:tabs>
        <w:ind w:left="0"/>
        <w:jc w:val="both"/>
        <w:rPr>
          <w:rFonts w:ascii="Times New Roman" w:hAnsi="Times New Roman"/>
          <w:szCs w:val="22"/>
          <w:lang w:val="tr-TR"/>
        </w:rPr>
      </w:pP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4B01A2" w:rsidRPr="005E7E0C" w:rsidRDefault="004E3EE8" w:rsidP="004E3EE8">
      <w:pPr>
        <w:spacing w:before="240" w:after="120"/>
        <w:ind w:left="14" w:hanging="576"/>
        <w:jc w:val="both"/>
        <w:rPr>
          <w:rFonts w:ascii="Times New Roman" w:hAnsi="Times New Roman"/>
          <w:b/>
          <w:sz w:val="24"/>
          <w:szCs w:val="24"/>
          <w:lang w:val="tr-TR"/>
        </w:rPr>
      </w:pPr>
      <w:r w:rsidRPr="005E7E0C">
        <w:rPr>
          <w:rFonts w:ascii="Times New Roman" w:hAnsi="Times New Roman"/>
          <w:b/>
          <w:sz w:val="24"/>
          <w:szCs w:val="24"/>
          <w:lang w:val="tr-TR"/>
        </w:rPr>
        <w:t xml:space="preserve"> </w:t>
      </w:r>
      <w:r w:rsidR="004B01A2" w:rsidRPr="005E7E0C">
        <w:rPr>
          <w:rFonts w:ascii="Times New Roman" w:hAnsi="Times New Roman"/>
          <w:b/>
          <w:sz w:val="24"/>
          <w:szCs w:val="24"/>
          <w:lang w:val="tr-TR"/>
        </w:rPr>
        <w:t>(d)</w:t>
      </w:r>
      <w:r w:rsidR="004B01A2" w:rsidRPr="005E7E0C">
        <w:rPr>
          <w:rFonts w:ascii="Times New Roman" w:hAnsi="Times New Roman"/>
          <w:b/>
          <w:sz w:val="24"/>
          <w:szCs w:val="24"/>
          <w:lang w:val="tr-TR"/>
        </w:rPr>
        <w:tab/>
        <w:t xml:space="preserve">Ücret ve komisyonlar </w:t>
      </w:r>
    </w:p>
    <w:p w:rsidR="004B01A2" w:rsidRPr="005E7E0C" w:rsidRDefault="004B01A2" w:rsidP="004B01A2">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Bir finansal varlık veya yükümlülüğün etkin faiz oranının ayrılmaz bir parçası olan ücret ve komisyon gelir ve giderleri etkin faiz oranı hesaplamasına dahil edilmektedir.</w:t>
      </w:r>
    </w:p>
    <w:p w:rsidR="004B01A2" w:rsidRPr="005E7E0C" w:rsidRDefault="004B01A2" w:rsidP="004B01A2">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Hesap işletim ücreti, yatırım yönetimi ücreti, satış komisyonu, plasman ve sendikasyon ücret</w:t>
      </w:r>
      <w:r w:rsidR="004A491C" w:rsidRPr="005E7E0C">
        <w:rPr>
          <w:rFonts w:ascii="Times New Roman" w:hAnsi="Times New Roman"/>
          <w:szCs w:val="22"/>
          <w:lang w:val="tr-TR"/>
        </w:rPr>
        <w:t>ler</w:t>
      </w:r>
      <w:r w:rsidRPr="005E7E0C">
        <w:rPr>
          <w:rFonts w:ascii="Times New Roman" w:hAnsi="Times New Roman"/>
          <w:szCs w:val="22"/>
          <w:lang w:val="tr-TR"/>
        </w:rPr>
        <w:t>i</w:t>
      </w:r>
      <w:r w:rsidR="004A491C" w:rsidRPr="005E7E0C">
        <w:rPr>
          <w:rFonts w:ascii="Times New Roman" w:hAnsi="Times New Roman"/>
          <w:szCs w:val="22"/>
          <w:lang w:val="tr-TR"/>
        </w:rPr>
        <w:t>ni</w:t>
      </w:r>
      <w:r w:rsidR="003211AD" w:rsidRPr="005E7E0C">
        <w:rPr>
          <w:rFonts w:ascii="Times New Roman" w:hAnsi="Times New Roman"/>
          <w:szCs w:val="22"/>
          <w:lang w:val="tr-TR"/>
        </w:rPr>
        <w:t xml:space="preserve"> ve sigorta komisyonları (ayrıca muhasebe politikası </w:t>
      </w:r>
      <w:r w:rsidR="003211AD" w:rsidRPr="005E7E0C">
        <w:rPr>
          <w:rFonts w:ascii="Times New Roman" w:hAnsi="Times New Roman"/>
          <w:i/>
          <w:szCs w:val="22"/>
          <w:lang w:val="tr-TR"/>
        </w:rPr>
        <w:t>(t)</w:t>
      </w:r>
      <w:r w:rsidR="003211AD" w:rsidRPr="005E7E0C">
        <w:rPr>
          <w:rFonts w:ascii="Times New Roman" w:hAnsi="Times New Roman"/>
          <w:szCs w:val="22"/>
          <w:lang w:val="tr-TR"/>
        </w:rPr>
        <w:t xml:space="preserve"> açıklamasına bakınız)</w:t>
      </w:r>
      <w:r w:rsidRPr="005E7E0C">
        <w:rPr>
          <w:rFonts w:ascii="Times New Roman" w:hAnsi="Times New Roman"/>
          <w:szCs w:val="22"/>
          <w:lang w:val="tr-TR"/>
        </w:rPr>
        <w:t xml:space="preserve"> gibi diğer komisyon ve ücretler tahakkuk esasına göre ilgili hizmetler yerine getirildikçe muhasebeleştirilmektedir. Bir kredi taahhüdü kredinin takibe alınması ile sonuçlanması beklenmiyorsa, kredi taahhüt ücretleri taahhüt süresince doğrusal olarak muhasebeleştirilmektedir. </w:t>
      </w:r>
    </w:p>
    <w:p w:rsidR="004B01A2" w:rsidRPr="005E7E0C" w:rsidRDefault="004B01A2" w:rsidP="00ED363F">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Esasen işlem ve hizmet bedellerinden oluşan diğer ücret ve komisyonlar, hizmet sağlandığı tarihte giderleştirilmektedir.</w:t>
      </w:r>
    </w:p>
    <w:p w:rsidR="00E21AEE" w:rsidRPr="005E7E0C" w:rsidRDefault="00E21AEE" w:rsidP="004E3EE8">
      <w:pPr>
        <w:spacing w:before="240" w:after="120"/>
        <w:ind w:left="14" w:hanging="576"/>
        <w:jc w:val="both"/>
        <w:rPr>
          <w:rFonts w:ascii="Times New Roman" w:hAnsi="Times New Roman"/>
          <w:b/>
          <w:sz w:val="24"/>
          <w:szCs w:val="24"/>
          <w:lang w:val="tr-TR"/>
        </w:rPr>
      </w:pPr>
      <w:r w:rsidRPr="005E7E0C">
        <w:rPr>
          <w:rFonts w:ascii="Times New Roman" w:hAnsi="Times New Roman"/>
          <w:b/>
          <w:sz w:val="24"/>
          <w:szCs w:val="24"/>
          <w:lang w:val="tr-TR"/>
        </w:rPr>
        <w:t>(e)</w:t>
      </w:r>
      <w:r w:rsidRPr="005E7E0C">
        <w:rPr>
          <w:rFonts w:ascii="Times New Roman" w:hAnsi="Times New Roman"/>
          <w:b/>
          <w:sz w:val="24"/>
          <w:szCs w:val="24"/>
          <w:lang w:val="tr-TR"/>
        </w:rPr>
        <w:tab/>
        <w:t>Net ticari kar</w:t>
      </w:r>
    </w:p>
    <w:p w:rsidR="00E21AEE" w:rsidRPr="005E7E0C" w:rsidRDefault="00E21AEE" w:rsidP="00E21AEE">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Net ticari kar, gerçeğe uygun değer farkı kar veya zarara yansıtılan finansal varlıklar ile satılmaya hazır finansal varlıkların elden çıkarılması sonucu ortaya çıkan kazanç ve zararlar ile alım satım amaçlı türev finansal araçlardan kaynaklanan kazanç ve zararları içermektedir.</w:t>
      </w:r>
    </w:p>
    <w:p w:rsidR="00E21AEE" w:rsidRPr="005E7E0C" w:rsidRDefault="00E21AEE" w:rsidP="004E3EE8">
      <w:pPr>
        <w:spacing w:before="240" w:after="120"/>
        <w:ind w:left="14" w:hanging="576"/>
        <w:jc w:val="both"/>
        <w:rPr>
          <w:rFonts w:ascii="Times New Roman" w:hAnsi="Times New Roman"/>
          <w:b/>
          <w:sz w:val="24"/>
          <w:szCs w:val="24"/>
          <w:lang w:val="tr-TR"/>
        </w:rPr>
      </w:pPr>
      <w:r w:rsidRPr="005E7E0C">
        <w:rPr>
          <w:rFonts w:ascii="Times New Roman" w:hAnsi="Times New Roman"/>
          <w:b/>
          <w:sz w:val="24"/>
          <w:szCs w:val="24"/>
          <w:lang w:val="tr-TR"/>
        </w:rPr>
        <w:t>(f)</w:t>
      </w:r>
      <w:r w:rsidRPr="005E7E0C">
        <w:rPr>
          <w:rFonts w:ascii="Times New Roman" w:hAnsi="Times New Roman"/>
          <w:b/>
          <w:sz w:val="24"/>
          <w:szCs w:val="24"/>
          <w:lang w:val="tr-TR"/>
        </w:rPr>
        <w:tab/>
        <w:t>Temettü</w:t>
      </w:r>
    </w:p>
    <w:p w:rsidR="00E21AEE" w:rsidRPr="005E7E0C" w:rsidRDefault="00E21AEE" w:rsidP="00E21AEE">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Temettü gelirleri, ilgili temettüyü alma hakkının ortaya çıkması ile muhasebeleştirilmektedir. Temettü gelirleri, ilişikteki konsolide finansal tablolarda diğer faaliyet gelirleri içerisinde gösterilmiştir.</w:t>
      </w:r>
    </w:p>
    <w:p w:rsidR="00E21AEE" w:rsidRPr="005E7E0C" w:rsidRDefault="00E21AEE" w:rsidP="004E3EE8">
      <w:pPr>
        <w:spacing w:before="240" w:after="120"/>
        <w:ind w:left="14" w:hanging="576"/>
        <w:jc w:val="both"/>
        <w:rPr>
          <w:rFonts w:ascii="Times New Roman" w:hAnsi="Times New Roman"/>
          <w:b/>
          <w:sz w:val="24"/>
          <w:szCs w:val="24"/>
          <w:lang w:val="tr-TR"/>
        </w:rPr>
      </w:pPr>
      <w:r w:rsidRPr="005E7E0C">
        <w:rPr>
          <w:rFonts w:ascii="Times New Roman" w:hAnsi="Times New Roman"/>
          <w:b/>
          <w:sz w:val="24"/>
          <w:szCs w:val="24"/>
          <w:lang w:val="tr-TR"/>
        </w:rPr>
        <w:t>(g)</w:t>
      </w:r>
      <w:r w:rsidRPr="005E7E0C">
        <w:rPr>
          <w:rFonts w:ascii="Times New Roman" w:hAnsi="Times New Roman"/>
          <w:b/>
          <w:sz w:val="24"/>
          <w:szCs w:val="24"/>
          <w:lang w:val="tr-TR"/>
        </w:rPr>
        <w:tab/>
        <w:t>Yapılan kira ödemeleri</w:t>
      </w:r>
    </w:p>
    <w:p w:rsidR="00E21AEE" w:rsidRPr="005E7E0C" w:rsidRDefault="00E21AEE" w:rsidP="00E21AEE">
      <w:pPr>
        <w:spacing w:after="120"/>
        <w:jc w:val="both"/>
        <w:rPr>
          <w:rFonts w:ascii="Times New Roman" w:hAnsi="Times New Roman"/>
          <w:szCs w:val="22"/>
          <w:lang w:val="tr-TR"/>
        </w:rPr>
      </w:pPr>
      <w:r w:rsidRPr="005E7E0C">
        <w:rPr>
          <w:rFonts w:ascii="Times New Roman" w:hAnsi="Times New Roman"/>
          <w:szCs w:val="22"/>
          <w:lang w:val="tr-TR"/>
        </w:rPr>
        <w:t xml:space="preserve">Faaliyet kiralamaları çerçevesinde yapılan kira ödemeleri, konsolide kapsamlı gelir tablosunda kira süresi boyunca eşit tutarlarda gider olarak kaydedilmektedir. </w:t>
      </w:r>
    </w:p>
    <w:p w:rsidR="00E21AEE" w:rsidRPr="005E7E0C" w:rsidRDefault="00E21AEE" w:rsidP="00E21AEE">
      <w:pPr>
        <w:autoSpaceDE w:val="0"/>
        <w:autoSpaceDN w:val="0"/>
        <w:adjustRightInd w:val="0"/>
        <w:spacing w:line="254" w:lineRule="atLeast"/>
        <w:jc w:val="both"/>
        <w:rPr>
          <w:rFonts w:ascii="Times New Roman" w:hAnsi="Times New Roman"/>
          <w:szCs w:val="22"/>
          <w:lang w:val="tr-TR"/>
        </w:rPr>
      </w:pPr>
      <w:r w:rsidRPr="005E7E0C">
        <w:rPr>
          <w:rFonts w:ascii="Times New Roman" w:hAnsi="Times New Roman"/>
          <w:szCs w:val="22"/>
          <w:lang w:val="tr-TR"/>
        </w:rPr>
        <w:t xml:space="preserve">Finansal kiralama kapsamında yapılan minimum kira ödemeleri finansman gideri ve mevcut borçtan düşülecek tutar olarak iki parçadan oluşmaktadır. Kiralamadan doğan finansman maliyetleri, kiralama süresi boyunca sabit bir faiz oranı oluşturacak şekilde dönemlere yayılmaktadır. </w:t>
      </w:r>
    </w:p>
    <w:p w:rsidR="004E3EE8" w:rsidRPr="005E7E0C" w:rsidRDefault="004E3EE8" w:rsidP="004E3EE8">
      <w:pPr>
        <w:numPr>
          <w:ilvl w:val="0"/>
          <w:numId w:val="24"/>
        </w:numPr>
        <w:spacing w:before="240" w:after="120"/>
        <w:ind w:left="14" w:hanging="576"/>
        <w:jc w:val="both"/>
        <w:rPr>
          <w:rFonts w:ascii="Times New Roman" w:hAnsi="Times New Roman"/>
          <w:b/>
          <w:sz w:val="24"/>
          <w:szCs w:val="24"/>
          <w:lang w:val="tr-TR"/>
        </w:rPr>
      </w:pPr>
      <w:r w:rsidRPr="005E7E0C">
        <w:rPr>
          <w:rFonts w:ascii="Times New Roman" w:hAnsi="Times New Roman"/>
          <w:b/>
          <w:sz w:val="24"/>
          <w:szCs w:val="24"/>
          <w:lang w:val="tr-TR"/>
        </w:rPr>
        <w:t>Gelir vergileri</w:t>
      </w:r>
    </w:p>
    <w:p w:rsidR="004E3EE8" w:rsidRPr="005E7E0C" w:rsidRDefault="004E3EE8" w:rsidP="004E3EE8">
      <w:pPr>
        <w:spacing w:after="120"/>
        <w:jc w:val="both"/>
        <w:rPr>
          <w:rFonts w:ascii="Times New Roman" w:hAnsi="Times New Roman"/>
          <w:bCs/>
          <w:szCs w:val="22"/>
          <w:lang w:val="tr-TR"/>
        </w:rPr>
      </w:pPr>
      <w:r w:rsidRPr="005E7E0C">
        <w:rPr>
          <w:rFonts w:ascii="Times New Roman" w:hAnsi="Times New Roman"/>
          <w:bCs/>
          <w:szCs w:val="22"/>
          <w:lang w:val="tr-TR"/>
        </w:rPr>
        <w:t xml:space="preserve">Gelir vergisi gideri, cari dönem gelir vergisi ve ertelenmiş vergi giderlerini içermektedir. Cari dönem gelir vergisi ile ertelenmiş vergi giderleri doğrudan özkaynak veya diğer kapsamlı gelirler altında muhasebeleştirilen unsurlarla ilgili olması durumu dışında kâr/zarar’da muhasebeleştirilmektedir.  </w:t>
      </w:r>
    </w:p>
    <w:p w:rsidR="004E3EE8" w:rsidRPr="005E7E0C" w:rsidRDefault="004E3EE8" w:rsidP="004E3EE8">
      <w:pPr>
        <w:spacing w:after="120"/>
        <w:jc w:val="both"/>
        <w:rPr>
          <w:rFonts w:ascii="Times New Roman" w:hAnsi="Times New Roman"/>
          <w:b/>
          <w:szCs w:val="22"/>
          <w:lang w:val="tr-TR"/>
        </w:rPr>
      </w:pPr>
      <w:r w:rsidRPr="005E7E0C">
        <w:rPr>
          <w:rFonts w:ascii="Times New Roman" w:hAnsi="Times New Roman"/>
          <w:b/>
          <w:bCs/>
          <w:szCs w:val="22"/>
          <w:lang w:val="tr-TR"/>
        </w:rPr>
        <w:t>Kurumlar vergisi</w:t>
      </w:r>
    </w:p>
    <w:p w:rsidR="004E3EE8" w:rsidRPr="005E7E0C" w:rsidRDefault="004E3EE8" w:rsidP="004E3EE8">
      <w:pPr>
        <w:jc w:val="both"/>
        <w:rPr>
          <w:rFonts w:ascii="Times New Roman" w:hAnsi="Times New Roman"/>
          <w:szCs w:val="22"/>
          <w:lang w:val="tr-TR"/>
        </w:rPr>
      </w:pPr>
      <w:r w:rsidRPr="005E7E0C">
        <w:rPr>
          <w:rFonts w:ascii="Times New Roman" w:hAnsi="Times New Roman"/>
          <w:szCs w:val="22"/>
          <w:lang w:val="tr-TR"/>
        </w:rPr>
        <w:t>Kurum kazançları %20.0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Temettü dağıtımı planlanmaması durumunda ilave başka vergi yükümlülüğü bulunmamaktadır.</w:t>
      </w:r>
    </w:p>
    <w:p w:rsidR="004E3EE8" w:rsidRPr="005E7E0C" w:rsidRDefault="004E3EE8" w:rsidP="004E3EE8">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Türkiye’deki bir işyeri ya da daimi temsilcisi aracılığı ile gelir elde eden kurumlar ile Türkiye’de yerleşik kurumlara ödenen kar paylarından (temettüler) stopaj vergisine tabi değildir. Bu kurumlara ödenen temettüler haricindeki temettü ödemeleri üzerinde %15.0 oranında stopaj vergisi uygulanmaktadır. Dar mükellef kurumlara ve gerçek kişilere yapılan kar dağıtımlarına ilişkin stopaj oranlarının uygulanmasında, ilgili Çifte Vergilendirmeyi Önleme Anlaşmalarında yer alan uygulamalar da göz önünde bulundurulur. Karın sermayeye ilavesi, kar dağıtımı sayılmaz ve stopaj uygulanmaz.</w:t>
      </w: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4E3EE8" w:rsidRPr="005E7E0C" w:rsidRDefault="004E3EE8" w:rsidP="004E3EE8">
      <w:pPr>
        <w:numPr>
          <w:ilvl w:val="0"/>
          <w:numId w:val="36"/>
        </w:numPr>
        <w:tabs>
          <w:tab w:val="clear" w:pos="570"/>
          <w:tab w:val="num" w:pos="18"/>
        </w:tabs>
        <w:spacing w:before="240" w:after="120"/>
        <w:ind w:hanging="1164"/>
        <w:jc w:val="both"/>
        <w:rPr>
          <w:rFonts w:ascii="Times New Roman" w:hAnsi="Times New Roman"/>
          <w:b/>
          <w:sz w:val="24"/>
          <w:szCs w:val="24"/>
          <w:lang w:val="tr-TR"/>
        </w:rPr>
      </w:pPr>
      <w:r w:rsidRPr="005E7E0C">
        <w:rPr>
          <w:rFonts w:ascii="Times New Roman" w:hAnsi="Times New Roman"/>
          <w:b/>
          <w:sz w:val="24"/>
          <w:szCs w:val="24"/>
          <w:lang w:val="tr-TR"/>
        </w:rPr>
        <w:t xml:space="preserve">Gelir vergileri </w:t>
      </w:r>
      <w:r w:rsidRPr="005E7E0C">
        <w:rPr>
          <w:rFonts w:ascii="Times New Roman" w:hAnsi="Times New Roman"/>
          <w:i/>
          <w:sz w:val="24"/>
          <w:szCs w:val="24"/>
          <w:lang w:val="tr-TR"/>
        </w:rPr>
        <w:t>(devamı)</w:t>
      </w:r>
    </w:p>
    <w:p w:rsidR="004E3EE8" w:rsidRPr="005E7E0C" w:rsidRDefault="004E3EE8" w:rsidP="004E3EE8">
      <w:pPr>
        <w:spacing w:after="120"/>
        <w:ind w:left="-594" w:firstLine="594"/>
        <w:jc w:val="both"/>
        <w:rPr>
          <w:rFonts w:ascii="Times New Roman" w:hAnsi="Times New Roman"/>
          <w:b/>
          <w:szCs w:val="22"/>
          <w:lang w:val="tr-TR"/>
        </w:rPr>
      </w:pPr>
      <w:r w:rsidRPr="005E7E0C">
        <w:rPr>
          <w:rFonts w:ascii="Times New Roman" w:hAnsi="Times New Roman"/>
          <w:b/>
          <w:bCs/>
          <w:szCs w:val="22"/>
          <w:lang w:val="tr-TR"/>
        </w:rPr>
        <w:t xml:space="preserve">Kurumlar vergisi </w:t>
      </w:r>
      <w:r w:rsidRPr="005E7E0C">
        <w:rPr>
          <w:rFonts w:ascii="Times New Roman" w:hAnsi="Times New Roman"/>
          <w:i/>
          <w:sz w:val="24"/>
          <w:szCs w:val="24"/>
          <w:lang w:val="tr-TR"/>
        </w:rPr>
        <w:t>(devamı)</w:t>
      </w:r>
    </w:p>
    <w:p w:rsidR="00E95B02" w:rsidRPr="005E7E0C" w:rsidRDefault="00E95B02" w:rsidP="00435CD0">
      <w:pPr>
        <w:spacing w:before="120"/>
        <w:jc w:val="both"/>
        <w:rPr>
          <w:rFonts w:ascii="Times New Roman" w:hAnsi="Times New Roman"/>
          <w:szCs w:val="22"/>
          <w:lang w:val="tr-TR"/>
        </w:rPr>
      </w:pPr>
      <w:r w:rsidRPr="005E7E0C">
        <w:rPr>
          <w:rFonts w:ascii="Times New Roman" w:hAnsi="Times New Roman"/>
          <w:szCs w:val="22"/>
          <w:lang w:val="tr-TR"/>
        </w:rPr>
        <w:t>Üç ayda bir ödenecek geçici vergiler hesaplanmakta ve ilgili yıl için geçerli olan vergi oranı ile ödenmektedir. Ödemeler yıllık tüm kazanç üzerinden hesaplanan kurumlar vergisinden mahsup edilebilmektedir.</w:t>
      </w:r>
    </w:p>
    <w:p w:rsidR="007A0A56" w:rsidRPr="005E7E0C" w:rsidRDefault="00BD7931" w:rsidP="00435CD0">
      <w:pPr>
        <w:spacing w:before="120"/>
        <w:jc w:val="both"/>
        <w:rPr>
          <w:rFonts w:ascii="Times New Roman" w:hAnsi="Times New Roman"/>
          <w:lang w:val="tr-TR"/>
        </w:rPr>
      </w:pPr>
      <w:r w:rsidRPr="005E7E0C">
        <w:rPr>
          <w:rFonts w:ascii="Times New Roman" w:hAnsi="Times New Roman"/>
          <w:lang w:val="tr-TR"/>
        </w:rPr>
        <w:t>Edinim</w:t>
      </w:r>
      <w:r w:rsidR="007A0A56" w:rsidRPr="005E7E0C">
        <w:rPr>
          <w:rFonts w:ascii="Times New Roman" w:hAnsi="Times New Roman"/>
          <w:lang w:val="tr-TR"/>
        </w:rPr>
        <w:t xml:space="preserve"> tarih</w:t>
      </w:r>
      <w:r w:rsidRPr="005E7E0C">
        <w:rPr>
          <w:rFonts w:ascii="Times New Roman" w:hAnsi="Times New Roman"/>
          <w:lang w:val="tr-TR"/>
        </w:rPr>
        <w:t>lerind</w:t>
      </w:r>
      <w:r w:rsidR="007A0A56" w:rsidRPr="005E7E0C">
        <w:rPr>
          <w:rFonts w:ascii="Times New Roman" w:hAnsi="Times New Roman"/>
          <w:lang w:val="tr-TR"/>
        </w:rPr>
        <w:t xml:space="preserve">en itibaren en az 2 yıl işletmenin varlıklarında tutulan </w:t>
      </w:r>
      <w:r w:rsidR="006167E6" w:rsidRPr="005E7E0C">
        <w:rPr>
          <w:rFonts w:ascii="Times New Roman" w:hAnsi="Times New Roman"/>
          <w:lang w:val="tr-TR"/>
        </w:rPr>
        <w:t xml:space="preserve">gayrimenkul ve </w:t>
      </w:r>
      <w:r w:rsidR="007A0A56" w:rsidRPr="005E7E0C">
        <w:rPr>
          <w:rFonts w:ascii="Times New Roman" w:hAnsi="Times New Roman"/>
          <w:lang w:val="tr-TR"/>
        </w:rPr>
        <w:t>sermayede payı temsil eden menku</w:t>
      </w:r>
      <w:r w:rsidR="006167E6" w:rsidRPr="005E7E0C">
        <w:rPr>
          <w:rFonts w:ascii="Times New Roman" w:hAnsi="Times New Roman"/>
          <w:lang w:val="tr-TR"/>
        </w:rPr>
        <w:t xml:space="preserve">l </w:t>
      </w:r>
      <w:r w:rsidR="00481084" w:rsidRPr="005E7E0C">
        <w:rPr>
          <w:rFonts w:ascii="Times New Roman" w:hAnsi="Times New Roman"/>
          <w:lang w:val="tr-TR"/>
        </w:rPr>
        <w:t>kıymetlerin</w:t>
      </w:r>
      <w:r w:rsidR="007A0A56" w:rsidRPr="005E7E0C">
        <w:rPr>
          <w:rFonts w:ascii="Times New Roman" w:hAnsi="Times New Roman"/>
          <w:lang w:val="tr-TR"/>
        </w:rPr>
        <w:t xml:space="preserve"> </w:t>
      </w:r>
      <w:r w:rsidR="00E837D0" w:rsidRPr="005E7E0C">
        <w:rPr>
          <w:rFonts w:ascii="Times New Roman" w:hAnsi="Times New Roman"/>
          <w:lang w:val="tr-TR"/>
        </w:rPr>
        <w:t>satılması sonucu</w:t>
      </w:r>
      <w:r w:rsidR="007A0A56" w:rsidRPr="005E7E0C">
        <w:rPr>
          <w:rFonts w:ascii="Times New Roman" w:hAnsi="Times New Roman"/>
          <w:lang w:val="tr-TR"/>
        </w:rPr>
        <w:t xml:space="preserve"> </w:t>
      </w:r>
      <w:r w:rsidR="00736E5F" w:rsidRPr="005E7E0C">
        <w:rPr>
          <w:rFonts w:ascii="Times New Roman" w:hAnsi="Times New Roman"/>
          <w:lang w:val="tr-TR"/>
        </w:rPr>
        <w:t>elde edilen</w:t>
      </w:r>
      <w:r w:rsidR="007A0A56" w:rsidRPr="005E7E0C">
        <w:rPr>
          <w:rFonts w:ascii="Times New Roman" w:hAnsi="Times New Roman"/>
          <w:lang w:val="tr-TR"/>
        </w:rPr>
        <w:t xml:space="preserve"> </w:t>
      </w:r>
      <w:r w:rsidR="006C599B" w:rsidRPr="005E7E0C">
        <w:rPr>
          <w:rFonts w:ascii="Times New Roman" w:hAnsi="Times New Roman"/>
          <w:lang w:val="tr-TR"/>
        </w:rPr>
        <w:t>kazançların</w:t>
      </w:r>
      <w:r w:rsidR="007A0A56" w:rsidRPr="005E7E0C">
        <w:rPr>
          <w:rFonts w:ascii="Times New Roman" w:hAnsi="Times New Roman"/>
          <w:lang w:val="tr-TR"/>
        </w:rPr>
        <w:t xml:space="preserve"> %75</w:t>
      </w:r>
      <w:r w:rsidR="00E837D0" w:rsidRPr="005E7E0C">
        <w:rPr>
          <w:rFonts w:ascii="Times New Roman" w:hAnsi="Times New Roman"/>
          <w:lang w:val="tr-TR"/>
        </w:rPr>
        <w:t>’</w:t>
      </w:r>
      <w:r w:rsidR="008C286D" w:rsidRPr="005E7E0C">
        <w:rPr>
          <w:rFonts w:ascii="Times New Roman" w:hAnsi="Times New Roman"/>
          <w:lang w:val="tr-TR"/>
        </w:rPr>
        <w:t>i,</w:t>
      </w:r>
      <w:r w:rsidR="007A0A56" w:rsidRPr="005E7E0C">
        <w:rPr>
          <w:rFonts w:ascii="Times New Roman" w:hAnsi="Times New Roman"/>
          <w:lang w:val="tr-TR"/>
        </w:rPr>
        <w:t xml:space="preserve"> </w:t>
      </w:r>
      <w:r w:rsidR="006C599B" w:rsidRPr="005E7E0C">
        <w:rPr>
          <w:rFonts w:ascii="Times New Roman" w:hAnsi="Times New Roman"/>
          <w:lang w:val="tr-TR"/>
        </w:rPr>
        <w:t>bu kazançların</w:t>
      </w:r>
      <w:r w:rsidR="007A0A56" w:rsidRPr="005E7E0C">
        <w:rPr>
          <w:rFonts w:ascii="Times New Roman" w:hAnsi="Times New Roman"/>
          <w:lang w:val="tr-TR"/>
        </w:rPr>
        <w:t xml:space="preserve"> sermayeye ilave edil</w:t>
      </w:r>
      <w:r w:rsidR="006C599B" w:rsidRPr="005E7E0C">
        <w:rPr>
          <w:rFonts w:ascii="Times New Roman" w:hAnsi="Times New Roman"/>
          <w:lang w:val="tr-TR"/>
        </w:rPr>
        <w:t>mesi</w:t>
      </w:r>
      <w:r w:rsidR="007A0A56" w:rsidRPr="005E7E0C">
        <w:rPr>
          <w:rFonts w:ascii="Times New Roman" w:hAnsi="Times New Roman"/>
          <w:lang w:val="tr-TR"/>
        </w:rPr>
        <w:t xml:space="preserve"> vey</w:t>
      </w:r>
      <w:r w:rsidR="008C286D" w:rsidRPr="005E7E0C">
        <w:rPr>
          <w:rFonts w:ascii="Times New Roman" w:hAnsi="Times New Roman"/>
          <w:lang w:val="tr-TR"/>
        </w:rPr>
        <w:t xml:space="preserve">a özkaynaklar altında </w:t>
      </w:r>
      <w:r w:rsidR="00481084" w:rsidRPr="005E7E0C">
        <w:rPr>
          <w:rFonts w:ascii="Times New Roman" w:hAnsi="Times New Roman"/>
          <w:lang w:val="tr-TR"/>
        </w:rPr>
        <w:t>kısıtlanmış yedekler</w:t>
      </w:r>
      <w:r w:rsidR="007A0A56" w:rsidRPr="005E7E0C">
        <w:rPr>
          <w:rFonts w:ascii="Times New Roman" w:hAnsi="Times New Roman"/>
          <w:lang w:val="tr-TR"/>
        </w:rPr>
        <w:t xml:space="preserve"> </w:t>
      </w:r>
      <w:r w:rsidR="008C286D" w:rsidRPr="005E7E0C">
        <w:rPr>
          <w:rFonts w:ascii="Times New Roman" w:hAnsi="Times New Roman"/>
          <w:lang w:val="tr-TR"/>
        </w:rPr>
        <w:t>olarak</w:t>
      </w:r>
      <w:r w:rsidR="007A0A56" w:rsidRPr="005E7E0C">
        <w:rPr>
          <w:rFonts w:ascii="Times New Roman" w:hAnsi="Times New Roman"/>
          <w:lang w:val="tr-TR"/>
        </w:rPr>
        <w:t xml:space="preserve"> </w:t>
      </w:r>
      <w:r w:rsidR="006C599B" w:rsidRPr="005E7E0C">
        <w:rPr>
          <w:rFonts w:ascii="Times New Roman" w:hAnsi="Times New Roman"/>
          <w:lang w:val="tr-TR"/>
        </w:rPr>
        <w:t>asgari</w:t>
      </w:r>
      <w:r w:rsidR="007A0A56" w:rsidRPr="005E7E0C">
        <w:rPr>
          <w:rFonts w:ascii="Times New Roman" w:hAnsi="Times New Roman"/>
          <w:lang w:val="tr-TR"/>
        </w:rPr>
        <w:t xml:space="preserve"> 5 yıl tutul</w:t>
      </w:r>
      <w:r w:rsidR="006C599B" w:rsidRPr="005E7E0C">
        <w:rPr>
          <w:rFonts w:ascii="Times New Roman" w:hAnsi="Times New Roman"/>
          <w:lang w:val="tr-TR"/>
        </w:rPr>
        <w:t>ması şartıyla</w:t>
      </w:r>
      <w:r w:rsidR="007A0A56" w:rsidRPr="005E7E0C">
        <w:rPr>
          <w:rFonts w:ascii="Times New Roman" w:hAnsi="Times New Roman"/>
          <w:lang w:val="tr-TR"/>
        </w:rPr>
        <w:t xml:space="preserve"> vergiden muaftır. </w:t>
      </w:r>
    </w:p>
    <w:p w:rsidR="004B01A2" w:rsidRPr="005E7E0C" w:rsidRDefault="004E0F9C" w:rsidP="00435CD0">
      <w:pPr>
        <w:spacing w:before="120"/>
        <w:jc w:val="both"/>
        <w:rPr>
          <w:rFonts w:ascii="Times New Roman" w:hAnsi="Times New Roman"/>
          <w:szCs w:val="22"/>
          <w:lang w:val="tr-TR"/>
        </w:rPr>
      </w:pPr>
      <w:r w:rsidRPr="005E7E0C">
        <w:rPr>
          <w:rFonts w:ascii="Times New Roman" w:hAnsi="Times New Roman"/>
          <w:szCs w:val="22"/>
          <w:lang w:val="tr-TR"/>
        </w:rPr>
        <w:t>V</w:t>
      </w:r>
      <w:r w:rsidR="004B01A2" w:rsidRPr="005E7E0C">
        <w:rPr>
          <w:rFonts w:ascii="Times New Roman" w:hAnsi="Times New Roman"/>
          <w:szCs w:val="22"/>
          <w:lang w:val="tr-TR"/>
        </w:rPr>
        <w:t xml:space="preserve">ergi </w:t>
      </w:r>
      <w:r w:rsidR="00481084" w:rsidRPr="005E7E0C">
        <w:rPr>
          <w:rFonts w:ascii="Times New Roman" w:hAnsi="Times New Roman"/>
          <w:szCs w:val="22"/>
          <w:lang w:val="tr-TR"/>
        </w:rPr>
        <w:t>düzenlemelerine</w:t>
      </w:r>
      <w:r w:rsidR="004B01A2" w:rsidRPr="005E7E0C">
        <w:rPr>
          <w:rFonts w:ascii="Times New Roman" w:hAnsi="Times New Roman"/>
          <w:szCs w:val="22"/>
          <w:lang w:val="tr-TR"/>
        </w:rPr>
        <w:t xml:space="preserve"> göre beyanname üzerinde gösterilen mali zararlar 5 yılı aşmamak kaydıyla dönem kurum kazancından indirilebilirler. Mali zararlar, geçmiş yıl karlarından mahsup edilemez.</w:t>
      </w:r>
    </w:p>
    <w:p w:rsidR="00E21AEE" w:rsidRPr="005E7E0C" w:rsidRDefault="00E21AEE" w:rsidP="00E21AEE">
      <w:pPr>
        <w:spacing w:before="120" w:after="120"/>
        <w:jc w:val="both"/>
        <w:rPr>
          <w:rFonts w:ascii="Times New Roman" w:hAnsi="Times New Roman"/>
          <w:szCs w:val="22"/>
          <w:lang w:val="tr-TR"/>
        </w:rPr>
      </w:pPr>
      <w:r w:rsidRPr="005E7E0C">
        <w:rPr>
          <w:rFonts w:ascii="Times New Roman" w:hAnsi="Times New Roman"/>
          <w:szCs w:val="22"/>
          <w:lang w:val="tr-TR"/>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vergi beyannamelerini ve ilgili muhasebe kayıtlarını inceleyebilir ve hatalı işlem tespit edilirse ödenecek vergi miktarları değişebilir.</w:t>
      </w:r>
    </w:p>
    <w:p w:rsidR="00E21AEE" w:rsidRPr="005E7E0C" w:rsidRDefault="00E21AEE" w:rsidP="00E21AEE">
      <w:pPr>
        <w:spacing w:after="120"/>
        <w:jc w:val="both"/>
        <w:rPr>
          <w:rFonts w:ascii="Times New Roman" w:hAnsi="Times New Roman"/>
          <w:szCs w:val="22"/>
          <w:lang w:val="tr-TR"/>
        </w:rPr>
      </w:pPr>
      <w:r w:rsidRPr="005E7E0C">
        <w:rPr>
          <w:rFonts w:ascii="Times New Roman" w:hAnsi="Times New Roman"/>
          <w:szCs w:val="22"/>
          <w:lang w:val="tr-TR"/>
        </w:rPr>
        <w:t>Kuzey Kıbrıs Türk Cumhuriyeti’ndeki iştirak için kurumlar vergisi oranı %2.0’dır ve bu iştirak damga vergisinden muaftır.</w:t>
      </w:r>
    </w:p>
    <w:p w:rsidR="00E21AEE" w:rsidRPr="005E7E0C" w:rsidRDefault="00E21AEE" w:rsidP="00E21AEE">
      <w:pPr>
        <w:jc w:val="both"/>
        <w:rPr>
          <w:rFonts w:ascii="Times New Roman" w:hAnsi="Times New Roman"/>
          <w:szCs w:val="22"/>
          <w:lang w:val="tr-TR"/>
        </w:rPr>
      </w:pPr>
      <w:r w:rsidRPr="005E7E0C">
        <w:rPr>
          <w:rFonts w:ascii="Times New Roman" w:hAnsi="Times New Roman"/>
          <w:szCs w:val="22"/>
          <w:lang w:val="tr-TR"/>
        </w:rPr>
        <w:t xml:space="preserve">Grup’un Avusturya’daki konsolidasyona tabi bağlı ortaklığı için kurumlar vergisi oranı %25.0’dır. Üç ayda bir ödenecek geçici vergiler hesaplanmakta ve ilgili yıl için geçerli olan vergi oranı ile ödenmektedir. Ödemeler yıllık tüm kazanç üzerinden hesaplanan kurumlar vergisinden mahsup edilebilmektedir. Türkiye ile Avusturya arasında yapılan Çifte Vergiyi Önleme Anlaşmasına göre, Avusturya’daki Türk şirketleri, Türkiye’deki yatırımları ve Türkiye’de kullandırdıkları kredilerden elde ettikleri faiz gelirleri üzerinden %10.0 oranında vergi indiriminden yararlanma hakkına sahiptirler. </w:t>
      </w:r>
    </w:p>
    <w:p w:rsidR="004E3EE8" w:rsidRPr="005E7E0C" w:rsidRDefault="004E3EE8" w:rsidP="004E3EE8">
      <w:pPr>
        <w:spacing w:before="120" w:after="100"/>
        <w:jc w:val="both"/>
        <w:rPr>
          <w:rFonts w:ascii="Times New Roman" w:hAnsi="Times New Roman"/>
          <w:b/>
          <w:szCs w:val="22"/>
          <w:lang w:val="tr-TR"/>
        </w:rPr>
      </w:pPr>
      <w:r w:rsidRPr="005E7E0C">
        <w:rPr>
          <w:rFonts w:ascii="Times New Roman" w:hAnsi="Times New Roman"/>
          <w:b/>
          <w:bCs/>
          <w:lang w:val="tr-TR"/>
        </w:rPr>
        <w:t>Ertelenmiş vergiler</w:t>
      </w:r>
    </w:p>
    <w:p w:rsidR="004E3EE8" w:rsidRPr="005E7E0C" w:rsidRDefault="004E3EE8" w:rsidP="004E3EE8">
      <w:pPr>
        <w:spacing w:after="120"/>
        <w:jc w:val="both"/>
        <w:rPr>
          <w:rFonts w:ascii="Times New Roman" w:hAnsi="Times New Roman"/>
          <w:lang w:val="tr-TR"/>
        </w:rPr>
      </w:pPr>
      <w:r w:rsidRPr="005E7E0C">
        <w:rPr>
          <w:rFonts w:ascii="Times New Roman" w:hAnsi="Times New Roman"/>
          <w:lang w:val="tr-TR"/>
        </w:rPr>
        <w:t>Ertelenmiş vergi varlıkları veya yükümlülükleri, varlıkların ve borçların konsolide finansal tablolarda gösterilen değerleri ile yasal vergi matrahı hesabında dikkate alınan değerleri arasındaki, ileride vergiye konu olacak veya vergiden indirime neden olacak “geçici farklar” üzerinden hesaplanmaktadır. Vergi mevzuatına göre varlıkların ya da yükümlülüklerin iktisap tarihinde oluşan mali ya da ticari karı etkilemeyen farklar bu hesaplamanın dışında tutulmuştur.</w:t>
      </w:r>
    </w:p>
    <w:p w:rsidR="004E3EE8" w:rsidRPr="005E7E0C" w:rsidRDefault="004E3EE8" w:rsidP="004E3EE8">
      <w:pPr>
        <w:spacing w:after="80"/>
        <w:jc w:val="both"/>
        <w:rPr>
          <w:rFonts w:ascii="Times New Roman" w:hAnsi="Times New Roman"/>
          <w:lang w:val="tr-TR"/>
        </w:rPr>
      </w:pPr>
      <w:r w:rsidRPr="005E7E0C">
        <w:rPr>
          <w:rFonts w:ascii="Times New Roman" w:hAnsi="Times New Roman"/>
          <w:lang w:val="tr-TR"/>
        </w:rPr>
        <w:t>Hesaplanan ertelenmiş vergi varlıkları ile ertelenmiş vergi yükümlülükleri, konsolide finansal tablolarda, sadece ve sadece Grup’un cari vergi varlıklarını, cari vergi yükümlülükleri ile netleştirmek için yasal bir hakkı varsa ve ertelenmiş vergi aktif ve pasifi aynı vergilendirilebilir işletmenin gelir vergisi ile ilişkili ise net gösterilmektedir.</w:t>
      </w:r>
    </w:p>
    <w:p w:rsidR="004E3EE8" w:rsidRPr="005E7E0C" w:rsidRDefault="004E3EE8" w:rsidP="004E3EE8">
      <w:pPr>
        <w:spacing w:before="120"/>
        <w:jc w:val="both"/>
        <w:rPr>
          <w:rFonts w:ascii="Times New Roman" w:hAnsi="Times New Roman"/>
          <w:szCs w:val="22"/>
          <w:lang w:val="tr-TR"/>
        </w:rPr>
      </w:pPr>
      <w:r w:rsidRPr="005E7E0C">
        <w:rPr>
          <w:rFonts w:ascii="Times New Roman" w:hAnsi="Times New Roman"/>
          <w:szCs w:val="22"/>
          <w:lang w:val="tr-TR"/>
        </w:rPr>
        <w:t>Kullanılmamış mali zararlar, vergi varlıkları ve indirilebilir geçici farklar için, ancak gelecekte kullanılabilecekleri vergilendirilebilir gelirlerin mümkün olması durumunda ertelenmiş vergi varlığı kaydedilmektedir. Ertelenmiş vergi varlıkları her raporlama tarihi itibarıyla gözden geçirilmekte ve ilgili vergi avantajının gerçekleşme olasılığının olmaması halinde azaltılmaktadır.</w:t>
      </w:r>
    </w:p>
    <w:p w:rsidR="004E3EE8" w:rsidRPr="005E7E0C" w:rsidRDefault="004E3EE8" w:rsidP="00E21AEE">
      <w:pPr>
        <w:jc w:val="both"/>
        <w:rPr>
          <w:rFonts w:ascii="Times New Roman" w:hAnsi="Times New Roman"/>
          <w:szCs w:val="22"/>
          <w:lang w:val="tr-TR"/>
        </w:rPr>
      </w:pP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D7444" w:rsidRPr="005E7E0C" w:rsidRDefault="000D7444" w:rsidP="004E3EE8">
      <w:pPr>
        <w:numPr>
          <w:ilvl w:val="0"/>
          <w:numId w:val="36"/>
        </w:numPr>
        <w:spacing w:before="120" w:after="120"/>
        <w:ind w:left="6" w:hanging="573"/>
        <w:jc w:val="both"/>
        <w:rPr>
          <w:rFonts w:ascii="Times New Roman" w:hAnsi="Times New Roman"/>
          <w:b/>
          <w:sz w:val="24"/>
          <w:szCs w:val="24"/>
          <w:lang w:val="tr-TR"/>
        </w:rPr>
      </w:pPr>
      <w:r w:rsidRPr="005E7E0C">
        <w:rPr>
          <w:rFonts w:ascii="Times New Roman" w:hAnsi="Times New Roman"/>
          <w:b/>
          <w:sz w:val="24"/>
          <w:szCs w:val="24"/>
          <w:lang w:val="tr-TR"/>
        </w:rPr>
        <w:t xml:space="preserve">Gelir vergileri </w:t>
      </w:r>
      <w:r w:rsidRPr="005E7E0C">
        <w:rPr>
          <w:rFonts w:ascii="Times New Roman" w:hAnsi="Times New Roman"/>
          <w:i/>
          <w:sz w:val="24"/>
          <w:szCs w:val="24"/>
          <w:lang w:val="tr-TR"/>
        </w:rPr>
        <w:t>(devamı)</w:t>
      </w:r>
    </w:p>
    <w:p w:rsidR="00D41A7F" w:rsidRPr="005E7E0C" w:rsidRDefault="00D41A7F" w:rsidP="000A34B8">
      <w:pPr>
        <w:spacing w:before="120" w:after="100"/>
        <w:rPr>
          <w:rFonts w:ascii="Times New Roman" w:hAnsi="Times New Roman"/>
          <w:b/>
          <w:lang w:val="tr-TR"/>
        </w:rPr>
      </w:pPr>
      <w:r w:rsidRPr="005E7E0C">
        <w:rPr>
          <w:rFonts w:ascii="Times New Roman" w:hAnsi="Times New Roman"/>
          <w:b/>
          <w:lang w:val="tr-TR"/>
        </w:rPr>
        <w:t>Transfer fiyatlandırması düzenlemeleri</w:t>
      </w:r>
    </w:p>
    <w:p w:rsidR="00D41A7F" w:rsidRPr="005E7E0C" w:rsidRDefault="00D41A7F" w:rsidP="000A34B8">
      <w:pPr>
        <w:pStyle w:val="BodyText"/>
        <w:spacing w:after="80"/>
        <w:jc w:val="both"/>
        <w:rPr>
          <w:rFonts w:ascii="Times New Roman" w:hAnsi="Times New Roman"/>
          <w:szCs w:val="22"/>
        </w:rPr>
      </w:pPr>
      <w:r w:rsidRPr="005E7E0C">
        <w:rPr>
          <w:rFonts w:ascii="Times New Roman" w:hAnsi="Times New Roman"/>
          <w:szCs w:val="22"/>
        </w:rPr>
        <w:t>Kurumlar Vergisi Kanunu’nun 13</w:t>
      </w:r>
      <w:r w:rsidR="00693A32" w:rsidRPr="005E7E0C">
        <w:rPr>
          <w:rFonts w:ascii="Times New Roman" w:hAnsi="Times New Roman"/>
          <w:szCs w:val="22"/>
        </w:rPr>
        <w:t>.</w:t>
      </w:r>
      <w:r w:rsidRPr="005E7E0C">
        <w:rPr>
          <w:rFonts w:ascii="Times New Roman" w:hAnsi="Times New Roman"/>
          <w:szCs w:val="22"/>
        </w:rPr>
        <w:t xml:space="preserve">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 </w:t>
      </w:r>
    </w:p>
    <w:p w:rsidR="004B01A2" w:rsidRPr="005E7E0C" w:rsidRDefault="00D41A7F" w:rsidP="004B01A2">
      <w:pPr>
        <w:ind w:right="-2"/>
        <w:jc w:val="both"/>
        <w:rPr>
          <w:rFonts w:ascii="Times New Roman" w:hAnsi="Times New Roman"/>
          <w:lang w:val="tr-TR"/>
        </w:rPr>
      </w:pPr>
      <w:r w:rsidRPr="005E7E0C">
        <w:rPr>
          <w:rFonts w:ascii="Times New Roman" w:hAnsi="Times New Roman"/>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r w:rsidR="004B01A2" w:rsidRPr="005E7E0C">
        <w:rPr>
          <w:rFonts w:ascii="Times New Roman" w:hAnsi="Times New Roman"/>
          <w:lang w:val="tr-TR"/>
        </w:rPr>
        <w:t xml:space="preserve"> </w:t>
      </w:r>
    </w:p>
    <w:p w:rsidR="00EB72C5" w:rsidRPr="005E7E0C" w:rsidRDefault="00EB72C5" w:rsidP="00EB72C5">
      <w:pPr>
        <w:pStyle w:val="BodyText"/>
        <w:spacing w:before="120"/>
        <w:jc w:val="both"/>
        <w:rPr>
          <w:rFonts w:ascii="Times New Roman" w:hAnsi="Times New Roman"/>
          <w:szCs w:val="22"/>
        </w:rPr>
      </w:pPr>
      <w:r w:rsidRPr="005E7E0C">
        <w:rPr>
          <w:rFonts w:ascii="Times New Roman" w:hAnsi="Times New Roman"/>
          <w:szCs w:val="22"/>
        </w:rPr>
        <w:t xml:space="preserve">Vergi </w:t>
      </w:r>
      <w:r w:rsidR="009B131E" w:rsidRPr="005E7E0C">
        <w:rPr>
          <w:rFonts w:ascii="Times New Roman" w:hAnsi="Times New Roman"/>
          <w:szCs w:val="22"/>
        </w:rPr>
        <w:t>otoritesine</w:t>
      </w:r>
      <w:r w:rsidRPr="005E7E0C">
        <w:rPr>
          <w:rFonts w:ascii="Times New Roman" w:hAnsi="Times New Roman"/>
          <w:szCs w:val="22"/>
        </w:rPr>
        <w:t xml:space="preserve"> gönderilmesi gereken </w:t>
      </w:r>
      <w:r w:rsidR="006A125F" w:rsidRPr="005E7E0C">
        <w:rPr>
          <w:rFonts w:ascii="Times New Roman" w:hAnsi="Times New Roman"/>
          <w:szCs w:val="22"/>
        </w:rPr>
        <w:t>dosyalar</w:t>
      </w:r>
      <w:r w:rsidRPr="005E7E0C">
        <w:rPr>
          <w:rFonts w:ascii="Times New Roman" w:hAnsi="Times New Roman"/>
          <w:szCs w:val="22"/>
        </w:rPr>
        <w:t xml:space="preserve"> mevcut transfer fiyatlandırması düzenlemelerine g</w:t>
      </w:r>
      <w:r w:rsidR="00F25A26" w:rsidRPr="005E7E0C">
        <w:rPr>
          <w:rFonts w:ascii="Times New Roman" w:hAnsi="Times New Roman"/>
          <w:szCs w:val="22"/>
        </w:rPr>
        <w:t>ö</w:t>
      </w:r>
      <w:r w:rsidRPr="005E7E0C">
        <w:rPr>
          <w:rFonts w:ascii="Times New Roman" w:hAnsi="Times New Roman"/>
          <w:szCs w:val="22"/>
        </w:rPr>
        <w:t xml:space="preserve">re hazırlanmaktadır. </w:t>
      </w:r>
      <w:r w:rsidR="007B5983" w:rsidRPr="005E7E0C">
        <w:rPr>
          <w:rFonts w:ascii="Times New Roman" w:hAnsi="Times New Roman"/>
          <w:szCs w:val="22"/>
        </w:rPr>
        <w:t xml:space="preserve">Bununla beraber, vergi incelemesine yetkili </w:t>
      </w:r>
      <w:r w:rsidR="006A125F" w:rsidRPr="005E7E0C">
        <w:rPr>
          <w:rFonts w:ascii="Times New Roman" w:hAnsi="Times New Roman"/>
          <w:szCs w:val="22"/>
        </w:rPr>
        <w:t>makamlar beş yıl zarfında ilgili dosyaları</w:t>
      </w:r>
      <w:r w:rsidR="007B5983" w:rsidRPr="005E7E0C">
        <w:rPr>
          <w:rFonts w:ascii="Times New Roman" w:hAnsi="Times New Roman"/>
          <w:szCs w:val="22"/>
        </w:rPr>
        <w:t xml:space="preserve"> ve muhasebe kayıtlarını inceleyebilir ve hatalı işlem tespit edil</w:t>
      </w:r>
      <w:r w:rsidR="006A125F" w:rsidRPr="005E7E0C">
        <w:rPr>
          <w:rFonts w:ascii="Times New Roman" w:hAnsi="Times New Roman"/>
          <w:szCs w:val="22"/>
        </w:rPr>
        <w:t>mesi halinde ilgili dosyaları tekrar değerlendirmek suretiyle düzenleyebilir</w:t>
      </w:r>
      <w:r w:rsidR="007B5983" w:rsidRPr="005E7E0C">
        <w:rPr>
          <w:rFonts w:ascii="Times New Roman" w:hAnsi="Times New Roman"/>
          <w:szCs w:val="22"/>
        </w:rPr>
        <w:t>.</w:t>
      </w:r>
    </w:p>
    <w:p w:rsidR="00DA3A8A" w:rsidRPr="005E7E0C" w:rsidRDefault="00DA3A8A" w:rsidP="001D58F6">
      <w:pPr>
        <w:spacing w:before="120" w:after="120"/>
        <w:rPr>
          <w:rFonts w:ascii="Times New Roman" w:hAnsi="Times New Roman"/>
          <w:b/>
          <w:lang w:val="tr-TR"/>
        </w:rPr>
      </w:pPr>
      <w:r w:rsidRPr="005E7E0C">
        <w:rPr>
          <w:rFonts w:ascii="Times New Roman" w:hAnsi="Times New Roman"/>
          <w:b/>
          <w:lang w:val="tr-TR"/>
        </w:rPr>
        <w:t>Yatırım indirimi</w:t>
      </w:r>
    </w:p>
    <w:p w:rsidR="00DA3A8A" w:rsidRPr="005E7E0C" w:rsidRDefault="00DA3A8A" w:rsidP="00DA3A8A">
      <w:pPr>
        <w:jc w:val="both"/>
        <w:rPr>
          <w:rFonts w:ascii="Times New Roman" w:hAnsi="Times New Roman"/>
          <w:szCs w:val="22"/>
          <w:lang w:val="tr-TR"/>
        </w:rPr>
      </w:pPr>
      <w:r w:rsidRPr="005E7E0C">
        <w:rPr>
          <w:rFonts w:ascii="Times New Roman" w:hAnsi="Times New Roman"/>
          <w:szCs w:val="22"/>
          <w:lang w:val="tr-TR"/>
        </w:rPr>
        <w:t xml:space="preserve">193 sayılı Gelir Vergisi Kanunu’na 8 Nisan 2006 tarih ve 26133 sayılı Resmi Gazete’de yayımlanan ve 1 Ocak 2006 tarihinden itibaren geçerli olmak üzere yürürlüğe giren 5479 sayılı Kanun ile eklenen Geçici 69. maddede, bu madde kapsamında yükümlülerin 31 Aralık 2005 tarihinde yürürlükte bulunan mevzuat hükümlerine göre (vergi oranına ilişkin hükümler dahil) hesaplayacakları yatırım indirimi tutarlarını sadece 2006, 2007 ve 2008 yıllarına ait kazançlarından indirebilecekleri öngörülmüştür. Bu çerçevede, üç yıllık sürede yatırım indirimi istisnası haklarının bir kısmını veya tamamını kullanamayan yükümlülerin hakları 31 Aralık 2008 </w:t>
      </w:r>
      <w:r w:rsidR="008C62A1" w:rsidRPr="005E7E0C">
        <w:rPr>
          <w:rFonts w:ascii="Times New Roman" w:hAnsi="Times New Roman"/>
          <w:szCs w:val="22"/>
          <w:lang w:val="tr-TR"/>
        </w:rPr>
        <w:t>itibarıyla</w:t>
      </w:r>
      <w:r w:rsidRPr="005E7E0C">
        <w:rPr>
          <w:rFonts w:ascii="Times New Roman" w:hAnsi="Times New Roman"/>
          <w:szCs w:val="22"/>
          <w:lang w:val="tr-TR"/>
        </w:rPr>
        <w:t xml:space="preserve"> ortadan kaldırılmıştır.</w:t>
      </w:r>
    </w:p>
    <w:p w:rsidR="00DA3A8A" w:rsidRPr="005E7E0C" w:rsidRDefault="00DA3A8A" w:rsidP="00DA3A8A">
      <w:pPr>
        <w:spacing w:before="120"/>
        <w:jc w:val="both"/>
        <w:rPr>
          <w:rFonts w:ascii="Times New Roman" w:hAnsi="Times New Roman"/>
          <w:szCs w:val="22"/>
          <w:lang w:val="tr-TR"/>
        </w:rPr>
      </w:pPr>
      <w:r w:rsidRPr="005E7E0C">
        <w:rPr>
          <w:rFonts w:ascii="Times New Roman" w:hAnsi="Times New Roman"/>
          <w:szCs w:val="22"/>
          <w:lang w:val="tr-TR"/>
        </w:rPr>
        <w:t>Anayasa Mahkemesinin, 15 Ekim 2009 tarihinde yapılan toplantısında aldığı karar uyarınca, yukarıda bahsi geçen Gelir Vergisi Kanunu’nun yatırım indirimiyle ilgili geçici 69. maddesinde yer alan 2006, 2007 ve 2008 ibarelerinin Anayasa’ya aykırı olduğu gerekçesiyle iptal edilmesine karar verilmiş olunup, yatırım indirimiyle ilgili süre sınırlaması kaldırılmıştır. Anayasa Mahkemesi’nin aldığı karar uyarınca, yatırım indirimiyle ilgili iptalin, kararın Resmi Gazete’de yayımıyla birlikte yürürlüğe girmesine hükmedilmiş ve ilgili Anayasa Mahkemesi Kararı 8 Ocak 2010 tarih ve 27456 sayılı Resmi Gazete’de yayımlanarak yürürlüğe girmiştir. Söz konusu iptal kararı ile birlikte Grup’un finansal kiralama sektöründe faaliyet gösteren bağlı ortaklığı, ilgili dönemlerde faaliyetlerini zarar ile sonuçlandırdığından yatırım indirimi hükümlerine tabi olup kullanamadığı tutarları herhangi bir süre sınırlaması olmadan vergiye konu ederek kurum kazancından indirebilecektir.</w:t>
      </w:r>
    </w:p>
    <w:p w:rsidR="004E3EE8" w:rsidRPr="005E7E0C" w:rsidRDefault="004E3EE8" w:rsidP="004E3EE8">
      <w:pPr>
        <w:spacing w:before="120"/>
        <w:jc w:val="both"/>
        <w:rPr>
          <w:rFonts w:ascii="Times New Roman" w:hAnsi="Times New Roman"/>
          <w:szCs w:val="22"/>
          <w:lang w:val="tr-TR"/>
        </w:rPr>
      </w:pPr>
      <w:r w:rsidRPr="005E7E0C">
        <w:rPr>
          <w:rFonts w:ascii="Times New Roman" w:hAnsi="Times New Roman"/>
          <w:szCs w:val="22"/>
          <w:lang w:val="tr-TR"/>
        </w:rPr>
        <w:t>24 Nisan 2003 tarihinden önce alınmış yatırım teşvik belgelerine istinaden yararlanılan yatırım indirimi tutarı üzerinden %19.8 vergi tevkifatı yapılması öngörüldüğünden, teşvik belgeli yatırım indirimi tutarının kullanılmasının Grup’a sağladığı fayda mevcut vergi oranları ile tevkifat oranı arasındaki fark olan %0.2 olarak hesaplan</w:t>
      </w:r>
      <w:r w:rsidR="008B3950" w:rsidRPr="005E7E0C">
        <w:rPr>
          <w:rFonts w:ascii="Times New Roman" w:hAnsi="Times New Roman"/>
          <w:szCs w:val="22"/>
          <w:lang w:val="tr-TR"/>
        </w:rPr>
        <w:t>mıştır. Bu çerçevede, 31 Aralık</w:t>
      </w:r>
      <w:r w:rsidRPr="005E7E0C">
        <w:rPr>
          <w:rFonts w:ascii="Times New Roman" w:hAnsi="Times New Roman"/>
          <w:szCs w:val="22"/>
          <w:lang w:val="tr-TR"/>
        </w:rPr>
        <w:t xml:space="preserve"> 2010 tarihi itibarıyla, bu kısımla ilgili ileride vergi matrahından indirilebilecek tutar olan </w:t>
      </w:r>
      <w:r w:rsidR="00A3179A" w:rsidRPr="005E7E0C">
        <w:rPr>
          <w:rFonts w:ascii="Times New Roman" w:hAnsi="Times New Roman"/>
          <w:szCs w:val="22"/>
          <w:lang w:val="tr-TR"/>
        </w:rPr>
        <w:t>120,834</w:t>
      </w:r>
      <w:r w:rsidRPr="005E7E0C">
        <w:rPr>
          <w:rFonts w:ascii="Times New Roman" w:hAnsi="Times New Roman"/>
          <w:szCs w:val="22"/>
          <w:lang w:val="tr-TR"/>
        </w:rPr>
        <w:t xml:space="preserve"> TL (31 Aralık 2009: 112,195 TL) üzerinden </w:t>
      </w:r>
      <w:r w:rsidR="00A3179A" w:rsidRPr="005E7E0C">
        <w:rPr>
          <w:rFonts w:ascii="Times New Roman" w:hAnsi="Times New Roman"/>
          <w:szCs w:val="22"/>
          <w:lang w:val="tr-TR"/>
        </w:rPr>
        <w:t>242</w:t>
      </w:r>
      <w:r w:rsidRPr="005E7E0C">
        <w:rPr>
          <w:rFonts w:ascii="Times New Roman" w:hAnsi="Times New Roman"/>
          <w:szCs w:val="22"/>
          <w:lang w:val="tr-TR"/>
        </w:rPr>
        <w:t xml:space="preserve"> TL (31 Aralık 2009: 224 TL) tutarında ertelenmiş vergi varlığı hesaplanmıştır.</w:t>
      </w:r>
    </w:p>
    <w:p w:rsidR="004E3EE8" w:rsidRPr="005E7E0C" w:rsidRDefault="00FD5AB0" w:rsidP="004E3EE8">
      <w:pPr>
        <w:spacing w:before="120"/>
        <w:jc w:val="both"/>
        <w:rPr>
          <w:rFonts w:ascii="Times New Roman" w:hAnsi="Times New Roman"/>
          <w:szCs w:val="22"/>
          <w:lang w:val="tr-TR"/>
        </w:rPr>
      </w:pPr>
      <w:r w:rsidRPr="005E7E0C">
        <w:rPr>
          <w:rFonts w:ascii="Times New Roman" w:hAnsi="Times New Roman"/>
          <w:szCs w:val="22"/>
          <w:lang w:val="tr-TR"/>
        </w:rPr>
        <w:t>1 Ocak-8 Nisan 2006</w:t>
      </w:r>
      <w:r w:rsidR="00757A33" w:rsidRPr="005E7E0C">
        <w:rPr>
          <w:rFonts w:ascii="Times New Roman" w:hAnsi="Times New Roman"/>
          <w:szCs w:val="22"/>
          <w:lang w:val="tr-TR"/>
        </w:rPr>
        <w:t xml:space="preserve"> tarih</w:t>
      </w:r>
      <w:r w:rsidR="00167547" w:rsidRPr="005E7E0C">
        <w:rPr>
          <w:rFonts w:ascii="Times New Roman" w:hAnsi="Times New Roman"/>
          <w:szCs w:val="22"/>
          <w:lang w:val="tr-TR"/>
        </w:rPr>
        <w:t>leri arasında</w:t>
      </w:r>
      <w:r w:rsidR="00757A33" w:rsidRPr="005E7E0C">
        <w:rPr>
          <w:rFonts w:ascii="Times New Roman" w:hAnsi="Times New Roman"/>
          <w:szCs w:val="22"/>
          <w:lang w:val="tr-TR"/>
        </w:rPr>
        <w:t xml:space="preserve"> hesaplanan </w:t>
      </w:r>
      <w:r w:rsidRPr="005E7E0C">
        <w:rPr>
          <w:rFonts w:ascii="Times New Roman" w:hAnsi="Times New Roman"/>
          <w:szCs w:val="22"/>
          <w:lang w:val="tr-TR"/>
        </w:rPr>
        <w:t>4,923</w:t>
      </w:r>
      <w:r w:rsidR="00757A33" w:rsidRPr="005E7E0C">
        <w:rPr>
          <w:rFonts w:ascii="Times New Roman" w:hAnsi="Times New Roman"/>
          <w:szCs w:val="22"/>
          <w:lang w:val="tr-TR"/>
        </w:rPr>
        <w:t xml:space="preserve"> TL tutarındaki </w:t>
      </w:r>
      <w:r w:rsidR="00435440" w:rsidRPr="005E7E0C">
        <w:rPr>
          <w:rFonts w:ascii="Times New Roman" w:hAnsi="Times New Roman"/>
          <w:szCs w:val="22"/>
          <w:lang w:val="tr-TR"/>
        </w:rPr>
        <w:t xml:space="preserve"> </w:t>
      </w:r>
      <w:r w:rsidR="006F1E7B" w:rsidRPr="005E7E0C">
        <w:rPr>
          <w:rFonts w:ascii="Times New Roman" w:hAnsi="Times New Roman"/>
          <w:szCs w:val="22"/>
          <w:lang w:val="tr-TR"/>
        </w:rPr>
        <w:t xml:space="preserve">yatırım indirimi </w:t>
      </w:r>
      <w:r w:rsidR="00435440" w:rsidRPr="005E7E0C">
        <w:rPr>
          <w:rFonts w:ascii="Times New Roman" w:hAnsi="Times New Roman"/>
          <w:szCs w:val="22"/>
          <w:lang w:val="tr-TR"/>
        </w:rPr>
        <w:t xml:space="preserve">tutarı </w:t>
      </w:r>
      <w:r w:rsidR="004E3EE8" w:rsidRPr="005E7E0C">
        <w:rPr>
          <w:rFonts w:ascii="Times New Roman" w:hAnsi="Times New Roman"/>
          <w:szCs w:val="22"/>
          <w:lang w:val="tr-TR"/>
        </w:rPr>
        <w:t>Üretici Fiyat Endeksindeki artış oranı kullanı</w:t>
      </w:r>
      <w:r w:rsidR="00435440" w:rsidRPr="005E7E0C">
        <w:rPr>
          <w:rFonts w:ascii="Times New Roman" w:hAnsi="Times New Roman"/>
          <w:szCs w:val="22"/>
          <w:lang w:val="tr-TR"/>
        </w:rPr>
        <w:t>larak endekslenmiş ve 31 Aralık</w:t>
      </w:r>
      <w:r w:rsidR="004E3EE8" w:rsidRPr="005E7E0C">
        <w:rPr>
          <w:rFonts w:ascii="Times New Roman" w:hAnsi="Times New Roman"/>
          <w:szCs w:val="22"/>
          <w:lang w:val="tr-TR"/>
        </w:rPr>
        <w:t xml:space="preserve"> 2010 tarihi itibarıyla </w:t>
      </w:r>
      <w:r w:rsidRPr="005E7E0C">
        <w:rPr>
          <w:rFonts w:ascii="Times New Roman" w:hAnsi="Times New Roman"/>
          <w:szCs w:val="22"/>
          <w:lang w:val="tr-TR"/>
        </w:rPr>
        <w:t>6,503</w:t>
      </w:r>
      <w:r w:rsidR="004E3EE8" w:rsidRPr="005E7E0C">
        <w:rPr>
          <w:rFonts w:ascii="Times New Roman" w:hAnsi="Times New Roman"/>
          <w:szCs w:val="22"/>
          <w:lang w:val="tr-TR"/>
        </w:rPr>
        <w:t xml:space="preserve"> TL olarak belirlenmiştir. Grup’un bu yatırım indirimi hakkını ileri vadede kurum kazancından indirime tabi tutabileceğ</w:t>
      </w:r>
      <w:r w:rsidR="00435440" w:rsidRPr="005E7E0C">
        <w:rPr>
          <w:rFonts w:ascii="Times New Roman" w:hAnsi="Times New Roman"/>
          <w:szCs w:val="22"/>
          <w:lang w:val="tr-TR"/>
        </w:rPr>
        <w:t xml:space="preserve">i göz önünde bulundurularak, 31 Aralık </w:t>
      </w:r>
      <w:r w:rsidR="004E3EE8" w:rsidRPr="005E7E0C">
        <w:rPr>
          <w:rFonts w:ascii="Times New Roman" w:hAnsi="Times New Roman"/>
          <w:szCs w:val="22"/>
          <w:lang w:val="tr-TR"/>
        </w:rPr>
        <w:t xml:space="preserve">2010 tarihi itibarıyla </w:t>
      </w:r>
      <w:r w:rsidRPr="005E7E0C">
        <w:rPr>
          <w:rFonts w:ascii="Times New Roman" w:hAnsi="Times New Roman"/>
          <w:szCs w:val="22"/>
          <w:lang w:val="tr-TR"/>
        </w:rPr>
        <w:t>1,301</w:t>
      </w:r>
      <w:r w:rsidR="004E3EE8" w:rsidRPr="005E7E0C">
        <w:rPr>
          <w:rFonts w:ascii="Times New Roman" w:hAnsi="Times New Roman"/>
          <w:szCs w:val="22"/>
          <w:lang w:val="tr-TR"/>
        </w:rPr>
        <w:t xml:space="preserve"> TL tutarında ertelenmiş vergi varlığı hesaplanmıştır.</w:t>
      </w:r>
    </w:p>
    <w:p w:rsidR="004E3EE8" w:rsidRPr="005E7E0C" w:rsidRDefault="004E3EE8" w:rsidP="00DA3A8A">
      <w:pPr>
        <w:spacing w:before="120"/>
        <w:jc w:val="both"/>
        <w:rPr>
          <w:rFonts w:ascii="Times New Roman" w:hAnsi="Times New Roman"/>
          <w:szCs w:val="22"/>
          <w:lang w:val="tr-TR"/>
        </w:rPr>
      </w:pP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907DA0" w:rsidRPr="005E7E0C" w:rsidRDefault="00D228E0" w:rsidP="009B78CA">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(i)</w:t>
      </w:r>
      <w:r w:rsidRPr="005E7E0C">
        <w:rPr>
          <w:rFonts w:ascii="Times New Roman" w:hAnsi="Times New Roman"/>
          <w:b/>
          <w:sz w:val="24"/>
          <w:szCs w:val="24"/>
          <w:lang w:val="tr-TR"/>
        </w:rPr>
        <w:tab/>
        <w:t xml:space="preserve">Finansal </w:t>
      </w:r>
      <w:r w:rsidR="00FC5A8E" w:rsidRPr="005E7E0C">
        <w:rPr>
          <w:rFonts w:ascii="Times New Roman" w:hAnsi="Times New Roman"/>
          <w:b/>
          <w:sz w:val="24"/>
          <w:szCs w:val="24"/>
          <w:lang w:val="tr-TR"/>
        </w:rPr>
        <w:t>araçlar</w:t>
      </w:r>
    </w:p>
    <w:p w:rsidR="00003E9E" w:rsidRPr="005E7E0C" w:rsidRDefault="00003E9E" w:rsidP="00D41A7F">
      <w:pPr>
        <w:jc w:val="both"/>
        <w:rPr>
          <w:rFonts w:ascii="Times New Roman" w:hAnsi="Times New Roman"/>
          <w:b/>
          <w:bCs/>
          <w:lang w:val="tr-TR"/>
        </w:rPr>
      </w:pPr>
      <w:r w:rsidRPr="005E7E0C">
        <w:rPr>
          <w:rFonts w:ascii="Times New Roman" w:hAnsi="Times New Roman"/>
          <w:b/>
          <w:bCs/>
          <w:lang w:val="tr-TR"/>
        </w:rPr>
        <w:t>Kayıtlara alma</w:t>
      </w:r>
    </w:p>
    <w:p w:rsidR="00F514F6" w:rsidRPr="005E7E0C" w:rsidRDefault="00F514F6" w:rsidP="00F514F6">
      <w:pPr>
        <w:autoSpaceDE w:val="0"/>
        <w:autoSpaceDN w:val="0"/>
        <w:adjustRightInd w:val="0"/>
        <w:spacing w:before="120" w:after="120" w:line="260" w:lineRule="atLeast"/>
        <w:jc w:val="both"/>
        <w:rPr>
          <w:rFonts w:ascii="Times New Roman" w:hAnsi="Times New Roman"/>
          <w:szCs w:val="22"/>
          <w:lang w:val="tr-TR"/>
        </w:rPr>
      </w:pPr>
      <w:r w:rsidRPr="005E7E0C">
        <w:rPr>
          <w:rFonts w:ascii="Times New Roman" w:hAnsi="Times New Roman"/>
          <w:szCs w:val="22"/>
          <w:lang w:val="tr-TR"/>
        </w:rPr>
        <w:t>Grup</w:t>
      </w:r>
      <w:r w:rsidR="006A0163" w:rsidRPr="005E7E0C">
        <w:rPr>
          <w:rFonts w:ascii="Times New Roman" w:hAnsi="Times New Roman"/>
          <w:szCs w:val="22"/>
          <w:lang w:val="tr-TR"/>
        </w:rPr>
        <w:t>,</w:t>
      </w:r>
      <w:r w:rsidRPr="005E7E0C">
        <w:rPr>
          <w:rFonts w:ascii="Times New Roman" w:hAnsi="Times New Roman"/>
          <w:szCs w:val="22"/>
          <w:lang w:val="tr-TR"/>
        </w:rPr>
        <w:t xml:space="preserve"> kredi ve </w:t>
      </w:r>
      <w:r w:rsidR="006A125F" w:rsidRPr="005E7E0C">
        <w:rPr>
          <w:rFonts w:ascii="Times New Roman" w:hAnsi="Times New Roman"/>
          <w:szCs w:val="22"/>
          <w:lang w:val="tr-TR"/>
        </w:rPr>
        <w:t>avanslar</w:t>
      </w:r>
      <w:r w:rsidRPr="005E7E0C">
        <w:rPr>
          <w:rFonts w:ascii="Times New Roman" w:hAnsi="Times New Roman"/>
          <w:szCs w:val="22"/>
          <w:lang w:val="tr-TR"/>
        </w:rPr>
        <w:t xml:space="preserve"> </w:t>
      </w:r>
      <w:r w:rsidR="006A125F" w:rsidRPr="005E7E0C">
        <w:rPr>
          <w:rFonts w:ascii="Times New Roman" w:hAnsi="Times New Roman"/>
          <w:szCs w:val="22"/>
          <w:lang w:val="tr-TR"/>
        </w:rPr>
        <w:t>ile</w:t>
      </w:r>
      <w:r w:rsidRPr="005E7E0C">
        <w:rPr>
          <w:rFonts w:ascii="Times New Roman" w:hAnsi="Times New Roman"/>
          <w:szCs w:val="22"/>
          <w:lang w:val="tr-TR"/>
        </w:rPr>
        <w:t xml:space="preserve"> mevduatları </w:t>
      </w:r>
      <w:r w:rsidR="00945D5E" w:rsidRPr="005E7E0C">
        <w:rPr>
          <w:rFonts w:ascii="Times New Roman" w:hAnsi="Times New Roman"/>
          <w:szCs w:val="22"/>
          <w:lang w:val="tr-TR"/>
        </w:rPr>
        <w:t xml:space="preserve">oluştukları </w:t>
      </w:r>
      <w:r w:rsidR="006A0163" w:rsidRPr="005E7E0C">
        <w:rPr>
          <w:rFonts w:ascii="Times New Roman" w:hAnsi="Times New Roman"/>
          <w:szCs w:val="22"/>
          <w:lang w:val="tr-TR"/>
        </w:rPr>
        <w:t>tarihlerde</w:t>
      </w:r>
      <w:r w:rsidR="009139C7" w:rsidRPr="005E7E0C">
        <w:rPr>
          <w:rFonts w:ascii="Times New Roman" w:hAnsi="Times New Roman"/>
          <w:szCs w:val="22"/>
          <w:lang w:val="tr-TR"/>
        </w:rPr>
        <w:t xml:space="preserve"> </w:t>
      </w:r>
      <w:r w:rsidR="006A0163" w:rsidRPr="005E7E0C">
        <w:rPr>
          <w:rFonts w:ascii="Times New Roman" w:hAnsi="Times New Roman"/>
          <w:szCs w:val="22"/>
          <w:lang w:val="tr-TR"/>
        </w:rPr>
        <w:t>kayıtlara almaktadır</w:t>
      </w:r>
      <w:r w:rsidRPr="005E7E0C">
        <w:rPr>
          <w:rFonts w:ascii="Times New Roman" w:hAnsi="Times New Roman"/>
          <w:szCs w:val="22"/>
          <w:lang w:val="tr-TR"/>
        </w:rPr>
        <w:t>. Finansal var</w:t>
      </w:r>
      <w:r w:rsidR="009139C7" w:rsidRPr="005E7E0C">
        <w:rPr>
          <w:rFonts w:ascii="Times New Roman" w:hAnsi="Times New Roman"/>
          <w:szCs w:val="22"/>
          <w:lang w:val="tr-TR"/>
        </w:rPr>
        <w:t>lıkların alım ve satımları,</w:t>
      </w:r>
      <w:r w:rsidRPr="005E7E0C">
        <w:rPr>
          <w:rFonts w:ascii="Times New Roman" w:hAnsi="Times New Roman"/>
          <w:szCs w:val="22"/>
          <w:lang w:val="tr-TR"/>
        </w:rPr>
        <w:t xml:space="preserve"> Grup’un bu varlığı </w:t>
      </w:r>
      <w:r w:rsidR="009139C7" w:rsidRPr="005E7E0C">
        <w:rPr>
          <w:rFonts w:ascii="Times New Roman" w:hAnsi="Times New Roman"/>
          <w:szCs w:val="22"/>
          <w:lang w:val="tr-TR"/>
        </w:rPr>
        <w:t xml:space="preserve">almayı veya </w:t>
      </w:r>
      <w:r w:rsidRPr="005E7E0C">
        <w:rPr>
          <w:rFonts w:ascii="Times New Roman" w:hAnsi="Times New Roman"/>
          <w:szCs w:val="22"/>
          <w:lang w:val="tr-TR"/>
        </w:rPr>
        <w:t xml:space="preserve">satmayı taahhüt ettiği </w:t>
      </w:r>
      <w:r w:rsidR="009139C7" w:rsidRPr="005E7E0C">
        <w:rPr>
          <w:rFonts w:ascii="Times New Roman" w:hAnsi="Times New Roman"/>
          <w:szCs w:val="22"/>
          <w:lang w:val="tr-TR"/>
        </w:rPr>
        <w:t xml:space="preserve">işlem </w:t>
      </w:r>
      <w:r w:rsidRPr="005E7E0C">
        <w:rPr>
          <w:rFonts w:ascii="Times New Roman" w:hAnsi="Times New Roman"/>
          <w:szCs w:val="22"/>
          <w:lang w:val="tr-TR"/>
        </w:rPr>
        <w:t>tarih</w:t>
      </w:r>
      <w:r w:rsidR="009139C7" w:rsidRPr="005E7E0C">
        <w:rPr>
          <w:rFonts w:ascii="Times New Roman" w:hAnsi="Times New Roman"/>
          <w:szCs w:val="22"/>
          <w:lang w:val="tr-TR"/>
        </w:rPr>
        <w:t>l</w:t>
      </w:r>
      <w:r w:rsidRPr="005E7E0C">
        <w:rPr>
          <w:rFonts w:ascii="Times New Roman" w:hAnsi="Times New Roman"/>
          <w:szCs w:val="22"/>
          <w:lang w:val="tr-TR"/>
        </w:rPr>
        <w:t>e</w:t>
      </w:r>
      <w:r w:rsidR="009139C7" w:rsidRPr="005E7E0C">
        <w:rPr>
          <w:rFonts w:ascii="Times New Roman" w:hAnsi="Times New Roman"/>
          <w:szCs w:val="22"/>
          <w:lang w:val="tr-TR"/>
        </w:rPr>
        <w:t>rinde</w:t>
      </w:r>
      <w:r w:rsidRPr="005E7E0C">
        <w:rPr>
          <w:rFonts w:ascii="Times New Roman" w:hAnsi="Times New Roman"/>
          <w:szCs w:val="22"/>
          <w:lang w:val="tr-TR"/>
        </w:rPr>
        <w:t xml:space="preserve"> kayıtlara </w:t>
      </w:r>
      <w:r w:rsidR="009139C7" w:rsidRPr="005E7E0C">
        <w:rPr>
          <w:rFonts w:ascii="Times New Roman" w:hAnsi="Times New Roman"/>
          <w:szCs w:val="22"/>
          <w:lang w:val="tr-TR"/>
        </w:rPr>
        <w:t>alınmaktadır</w:t>
      </w:r>
      <w:r w:rsidRPr="005E7E0C">
        <w:rPr>
          <w:rFonts w:ascii="Times New Roman" w:hAnsi="Times New Roman"/>
          <w:szCs w:val="22"/>
          <w:lang w:val="tr-TR"/>
        </w:rPr>
        <w:t>. Tüm diğer finansal varlık ve yükümlülükler</w:t>
      </w:r>
      <w:r w:rsidR="00B93034" w:rsidRPr="005E7E0C">
        <w:rPr>
          <w:rFonts w:ascii="Times New Roman" w:hAnsi="Times New Roman"/>
          <w:szCs w:val="22"/>
          <w:lang w:val="tr-TR"/>
        </w:rPr>
        <w:t>,</w:t>
      </w:r>
      <w:r w:rsidRPr="005E7E0C">
        <w:rPr>
          <w:rFonts w:ascii="Times New Roman" w:hAnsi="Times New Roman"/>
          <w:szCs w:val="22"/>
          <w:lang w:val="tr-TR"/>
        </w:rPr>
        <w:t xml:space="preserve"> Grup’un </w:t>
      </w:r>
      <w:r w:rsidR="00945D5E" w:rsidRPr="005E7E0C">
        <w:rPr>
          <w:rFonts w:ascii="Times New Roman" w:hAnsi="Times New Roman"/>
          <w:szCs w:val="22"/>
          <w:lang w:val="tr-TR"/>
        </w:rPr>
        <w:t>ilgili finansal varlık veya yükümlülüğün sözleşmeye bağlı koşullarına taraf olunduğu tarih olan ticari işlem tarihinde kayıtlara alınmaktadır</w:t>
      </w:r>
      <w:r w:rsidRPr="005E7E0C">
        <w:rPr>
          <w:rFonts w:ascii="Times New Roman" w:hAnsi="Times New Roman"/>
          <w:szCs w:val="22"/>
          <w:lang w:val="tr-TR"/>
        </w:rPr>
        <w:t>.</w:t>
      </w:r>
    </w:p>
    <w:p w:rsidR="00F514F6" w:rsidRPr="005E7E0C" w:rsidRDefault="00F514F6" w:rsidP="00F514F6">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 xml:space="preserve">Bir finansal </w:t>
      </w:r>
      <w:r w:rsidR="00F5049A" w:rsidRPr="005E7E0C">
        <w:rPr>
          <w:rFonts w:ascii="Times New Roman" w:hAnsi="Times New Roman"/>
          <w:szCs w:val="22"/>
          <w:lang w:val="tr-TR"/>
        </w:rPr>
        <w:t>varlık veya yükümlülük,</w:t>
      </w:r>
      <w:r w:rsidRPr="005E7E0C">
        <w:rPr>
          <w:rFonts w:ascii="Times New Roman" w:hAnsi="Times New Roman"/>
          <w:szCs w:val="22"/>
          <w:lang w:val="tr-TR"/>
        </w:rPr>
        <w:t xml:space="preserve"> </w:t>
      </w:r>
      <w:r w:rsidR="00F5049A" w:rsidRPr="005E7E0C">
        <w:rPr>
          <w:rFonts w:ascii="Times New Roman" w:hAnsi="Times New Roman"/>
          <w:szCs w:val="22"/>
          <w:lang w:val="tr-TR"/>
        </w:rPr>
        <w:t>kayıtlara ilk alınırken,</w:t>
      </w:r>
      <w:r w:rsidRPr="005E7E0C">
        <w:rPr>
          <w:rFonts w:ascii="Times New Roman" w:hAnsi="Times New Roman"/>
          <w:szCs w:val="22"/>
          <w:lang w:val="tr-TR"/>
        </w:rPr>
        <w:t xml:space="preserve"> gerçeğe uygun değer</w:t>
      </w:r>
      <w:r w:rsidR="00F5049A" w:rsidRPr="005E7E0C">
        <w:rPr>
          <w:rFonts w:ascii="Times New Roman" w:hAnsi="Times New Roman"/>
          <w:szCs w:val="22"/>
          <w:lang w:val="tr-TR"/>
        </w:rPr>
        <w:t>leri</w:t>
      </w:r>
      <w:r w:rsidR="00A50CEF" w:rsidRPr="005E7E0C">
        <w:rPr>
          <w:rFonts w:ascii="Times New Roman" w:hAnsi="Times New Roman"/>
          <w:szCs w:val="22"/>
          <w:lang w:val="tr-TR"/>
        </w:rPr>
        <w:t xml:space="preserve"> ve</w:t>
      </w:r>
      <w:r w:rsidR="00F5049A" w:rsidRPr="005E7E0C">
        <w:rPr>
          <w:rFonts w:ascii="Times New Roman" w:hAnsi="Times New Roman"/>
          <w:szCs w:val="22"/>
          <w:lang w:val="tr-TR"/>
        </w:rPr>
        <w:t>, gerçeğe uygun değer farkı kar veya zarara yansıtıl</w:t>
      </w:r>
      <w:r w:rsidR="00945D5E" w:rsidRPr="005E7E0C">
        <w:rPr>
          <w:rFonts w:ascii="Times New Roman" w:hAnsi="Times New Roman"/>
          <w:szCs w:val="22"/>
          <w:lang w:val="tr-TR"/>
        </w:rPr>
        <w:t>mayan</w:t>
      </w:r>
      <w:r w:rsidR="00F5049A" w:rsidRPr="005E7E0C">
        <w:rPr>
          <w:rFonts w:ascii="Times New Roman" w:hAnsi="Times New Roman"/>
          <w:szCs w:val="22"/>
          <w:lang w:val="tr-TR"/>
        </w:rPr>
        <w:t xml:space="preserve"> </w:t>
      </w:r>
      <w:r w:rsidR="00945D5E" w:rsidRPr="005E7E0C">
        <w:rPr>
          <w:rFonts w:ascii="Times New Roman" w:hAnsi="Times New Roman"/>
          <w:szCs w:val="22"/>
          <w:lang w:val="tr-TR"/>
        </w:rPr>
        <w:t xml:space="preserve">finansal varlık veya yükümlülük </w:t>
      </w:r>
      <w:r w:rsidR="00F5049A" w:rsidRPr="005E7E0C">
        <w:rPr>
          <w:rFonts w:ascii="Times New Roman" w:hAnsi="Times New Roman"/>
          <w:szCs w:val="22"/>
          <w:lang w:val="tr-TR"/>
        </w:rPr>
        <w:t>için</w:t>
      </w:r>
      <w:r w:rsidR="00945D5E" w:rsidRPr="005E7E0C">
        <w:rPr>
          <w:rFonts w:ascii="Times New Roman" w:hAnsi="Times New Roman"/>
          <w:szCs w:val="22"/>
          <w:lang w:val="tr-TR"/>
        </w:rPr>
        <w:t>,</w:t>
      </w:r>
      <w:r w:rsidR="00F5049A" w:rsidRPr="005E7E0C">
        <w:rPr>
          <w:rFonts w:ascii="Times New Roman" w:hAnsi="Times New Roman"/>
          <w:szCs w:val="22"/>
          <w:lang w:val="tr-TR"/>
        </w:rPr>
        <w:t xml:space="preserve"> </w:t>
      </w:r>
      <w:r w:rsidR="00945D5E" w:rsidRPr="005E7E0C">
        <w:rPr>
          <w:rFonts w:ascii="Times New Roman" w:hAnsi="Times New Roman"/>
          <w:szCs w:val="22"/>
          <w:lang w:val="tr-TR"/>
        </w:rPr>
        <w:t xml:space="preserve">ilgili finansal varlığın edinimi veya finansal borcun yüklenimi ile doğrudan ilişkilendirilebilen işlem maliyetleri </w:t>
      </w:r>
      <w:r w:rsidR="00A50CEF" w:rsidRPr="005E7E0C">
        <w:rPr>
          <w:rFonts w:ascii="Times New Roman" w:hAnsi="Times New Roman"/>
          <w:szCs w:val="22"/>
          <w:lang w:val="tr-TR"/>
        </w:rPr>
        <w:t>dikkate alınarak</w:t>
      </w:r>
      <w:r w:rsidR="00945D5E" w:rsidRPr="005E7E0C">
        <w:rPr>
          <w:rFonts w:ascii="Times New Roman" w:hAnsi="Times New Roman"/>
          <w:szCs w:val="22"/>
          <w:lang w:val="tr-TR"/>
        </w:rPr>
        <w:t xml:space="preserve"> muhasebeleştirilmektedir.</w:t>
      </w:r>
    </w:p>
    <w:p w:rsidR="00DA3A8A" w:rsidRPr="005E7E0C" w:rsidRDefault="00DA3A8A" w:rsidP="00DA3A8A">
      <w:pPr>
        <w:autoSpaceDE w:val="0"/>
        <w:autoSpaceDN w:val="0"/>
        <w:adjustRightInd w:val="0"/>
        <w:spacing w:before="120" w:after="60" w:line="260" w:lineRule="atLeast"/>
        <w:jc w:val="both"/>
        <w:rPr>
          <w:rFonts w:ascii="Times New Roman" w:hAnsi="Times New Roman"/>
          <w:b/>
          <w:bCs/>
          <w:szCs w:val="22"/>
          <w:lang w:val="tr-TR"/>
        </w:rPr>
      </w:pPr>
      <w:r w:rsidRPr="005E7E0C">
        <w:rPr>
          <w:rFonts w:ascii="Times New Roman" w:hAnsi="Times New Roman"/>
          <w:b/>
          <w:bCs/>
          <w:szCs w:val="22"/>
          <w:lang w:val="tr-TR"/>
        </w:rPr>
        <w:t>Sınıflandırma</w:t>
      </w:r>
    </w:p>
    <w:p w:rsidR="00DA3A8A" w:rsidRPr="005E7E0C" w:rsidRDefault="00DA3A8A" w:rsidP="00DA3A8A">
      <w:pPr>
        <w:autoSpaceDE w:val="0"/>
        <w:autoSpaceDN w:val="0"/>
        <w:adjustRightInd w:val="0"/>
        <w:spacing w:before="100" w:line="260" w:lineRule="atLeast"/>
        <w:jc w:val="both"/>
        <w:rPr>
          <w:i/>
          <w:lang w:val="tr-TR"/>
        </w:rPr>
      </w:pPr>
      <w:r w:rsidRPr="005E7E0C">
        <w:rPr>
          <w:rFonts w:ascii="Times New Roman" w:hAnsi="Times New Roman"/>
          <w:bCs/>
          <w:i/>
          <w:szCs w:val="22"/>
          <w:lang w:val="tr-TR"/>
        </w:rPr>
        <w:t xml:space="preserve">Gerçeğe uygun değer farkı kar veya zarara yansıtılan finansal varlıklar </w:t>
      </w:r>
      <w:r w:rsidRPr="005E7E0C">
        <w:rPr>
          <w:rFonts w:ascii="Times New Roman" w:hAnsi="Times New Roman"/>
          <w:bCs/>
          <w:szCs w:val="22"/>
          <w:lang w:val="tr-TR"/>
        </w:rPr>
        <w:t xml:space="preserve">Grup’un esas </w:t>
      </w:r>
      <w:r w:rsidR="008C62A1" w:rsidRPr="005E7E0C">
        <w:rPr>
          <w:rFonts w:ascii="Times New Roman" w:hAnsi="Times New Roman"/>
          <w:bCs/>
          <w:szCs w:val="22"/>
          <w:lang w:val="tr-TR"/>
        </w:rPr>
        <w:t>itibarıyla</w:t>
      </w:r>
      <w:r w:rsidRPr="005E7E0C">
        <w:rPr>
          <w:rFonts w:ascii="Times New Roman" w:hAnsi="Times New Roman"/>
          <w:bCs/>
          <w:szCs w:val="22"/>
          <w:lang w:val="tr-TR"/>
        </w:rPr>
        <w:t xml:space="preserve"> yakın bir tarihte satmak amacıyla edinmiş olduğu alım satım amaçlı elde tuttuğu finansal varlıklardan ve </w:t>
      </w:r>
      <w:r w:rsidRPr="005E7E0C">
        <w:rPr>
          <w:rFonts w:ascii="Times New Roman" w:hAnsi="Times New Roman"/>
          <w:bCs/>
          <w:i/>
          <w:szCs w:val="22"/>
          <w:lang w:val="tr-TR"/>
        </w:rPr>
        <w:t>türev finansal araçlar</w:t>
      </w:r>
      <w:r w:rsidRPr="005E7E0C">
        <w:rPr>
          <w:rFonts w:ascii="Times New Roman" w:hAnsi="Times New Roman"/>
          <w:bCs/>
          <w:szCs w:val="22"/>
          <w:lang w:val="tr-TR"/>
        </w:rPr>
        <w:t>dan oluşmaktadır. Net alacaklı pozisyondaki bütün alım satım amaçlı türev finansal araçlar, gerçeğe uygun değer farkı kar veya zarara yansıtılan finansal varlıklar hesabı altında; net borçlu pozisyonda olan alım satım amaçlı türev finansal araçlar ise gerçeğe uygun değer farkı kar veya zarara yansıtılan finansal yükümlülükler olarak diğer yükümlülük ve karşılıklar hesabı altında gösterilmektedir.</w:t>
      </w:r>
      <w:r w:rsidRPr="005E7E0C">
        <w:rPr>
          <w:i/>
          <w:lang w:val="tr-TR"/>
        </w:rPr>
        <w:t xml:space="preserve"> </w:t>
      </w:r>
    </w:p>
    <w:p w:rsidR="00DA3A8A" w:rsidRPr="005E7E0C" w:rsidRDefault="00DA3A8A" w:rsidP="00DA3A8A">
      <w:pPr>
        <w:autoSpaceDE w:val="0"/>
        <w:autoSpaceDN w:val="0"/>
        <w:adjustRightInd w:val="0"/>
        <w:spacing w:before="100" w:line="260" w:lineRule="atLeast"/>
        <w:jc w:val="both"/>
        <w:rPr>
          <w:rFonts w:ascii="Times New Roman" w:hAnsi="Times New Roman"/>
          <w:bCs/>
          <w:szCs w:val="22"/>
          <w:lang w:val="tr-TR"/>
        </w:rPr>
      </w:pPr>
      <w:r w:rsidRPr="005E7E0C">
        <w:rPr>
          <w:rFonts w:ascii="Times New Roman" w:hAnsi="Times New Roman"/>
          <w:bCs/>
          <w:i/>
          <w:szCs w:val="22"/>
          <w:lang w:val="tr-TR"/>
        </w:rPr>
        <w:t xml:space="preserve">Vadeye kadar elde tutulacak yatırımlar, </w:t>
      </w:r>
      <w:r w:rsidRPr="005E7E0C">
        <w:rPr>
          <w:rFonts w:ascii="Times New Roman" w:hAnsi="Times New Roman"/>
          <w:bCs/>
          <w:szCs w:val="22"/>
          <w:lang w:val="tr-TR"/>
        </w:rPr>
        <w:t>Grup’un</w:t>
      </w:r>
      <w:r w:rsidRPr="005E7E0C">
        <w:rPr>
          <w:rFonts w:ascii="Times New Roman" w:hAnsi="Times New Roman"/>
          <w:bCs/>
          <w:i/>
          <w:szCs w:val="22"/>
          <w:lang w:val="tr-TR"/>
        </w:rPr>
        <w:t xml:space="preserve"> </w:t>
      </w:r>
      <w:r w:rsidRPr="005E7E0C">
        <w:rPr>
          <w:rFonts w:ascii="Times New Roman" w:hAnsi="Times New Roman"/>
          <w:bCs/>
          <w:szCs w:val="22"/>
          <w:lang w:val="tr-TR"/>
        </w:rPr>
        <w:t>vade sonuna kadar elde tutma niyet ve imkanının bulunduğu, sabit veya belirlenebilir nitelikte ödemeler içeren ve sabit bir vadesi bulunan finansal varlıklardır. Bu sınıf belirli borçlanma senetlerini içermektedir.</w:t>
      </w:r>
    </w:p>
    <w:p w:rsidR="00DA3A8A" w:rsidRPr="005E7E0C" w:rsidRDefault="00DA3A8A" w:rsidP="00DA3A8A">
      <w:pPr>
        <w:autoSpaceDE w:val="0"/>
        <w:autoSpaceDN w:val="0"/>
        <w:adjustRightInd w:val="0"/>
        <w:spacing w:before="100" w:line="260" w:lineRule="atLeast"/>
        <w:jc w:val="both"/>
        <w:rPr>
          <w:rFonts w:ascii="Times New Roman" w:hAnsi="Times New Roman"/>
          <w:bCs/>
          <w:szCs w:val="22"/>
          <w:lang w:val="tr-TR"/>
        </w:rPr>
      </w:pPr>
      <w:r w:rsidRPr="005E7E0C">
        <w:rPr>
          <w:rFonts w:ascii="Times New Roman" w:hAnsi="Times New Roman"/>
          <w:bCs/>
          <w:i/>
          <w:szCs w:val="22"/>
          <w:lang w:val="tr-TR"/>
        </w:rPr>
        <w:t>Kredi ve alacaklar</w:t>
      </w:r>
      <w:r w:rsidRPr="005E7E0C">
        <w:rPr>
          <w:rFonts w:ascii="Times New Roman" w:hAnsi="Times New Roman"/>
          <w:bCs/>
          <w:szCs w:val="22"/>
          <w:lang w:val="tr-TR"/>
        </w:rPr>
        <w:t xml:space="preserve"> sabit veya belirlenebilir nitelikte ödemelere sahip olan, aktif bir piyasada işlem görmeyen ve Grup’un hemen veya yakın bir gelecekte satma niyeti taşımadığı, türev dışı finansal varlıklardır. Kredi ve alacaklar, Grup’un borçlulara para, hizmet ve mal sağlaması sonucu oluşan ve alım satıma konu etme niyetini bulundurmadığı alacaklarından doğmaktadır. Kredi ve alacaklar, bankalara ve müşterilere verilen kredi ve avanslardan oluşmaktadır.</w:t>
      </w:r>
    </w:p>
    <w:p w:rsidR="00DA3A8A" w:rsidRPr="005E7E0C" w:rsidRDefault="00DA3A8A" w:rsidP="00DA3A8A">
      <w:pPr>
        <w:autoSpaceDE w:val="0"/>
        <w:autoSpaceDN w:val="0"/>
        <w:adjustRightInd w:val="0"/>
        <w:spacing w:before="100" w:line="260" w:lineRule="atLeast"/>
        <w:jc w:val="both"/>
        <w:rPr>
          <w:rFonts w:ascii="Times New Roman" w:hAnsi="Times New Roman"/>
          <w:bCs/>
          <w:szCs w:val="22"/>
          <w:lang w:val="tr-TR"/>
        </w:rPr>
      </w:pPr>
      <w:r w:rsidRPr="005E7E0C">
        <w:rPr>
          <w:rFonts w:ascii="Times New Roman" w:hAnsi="Times New Roman"/>
          <w:bCs/>
          <w:szCs w:val="22"/>
          <w:lang w:val="tr-TR"/>
        </w:rPr>
        <w:t xml:space="preserve">Grup bir finansal varlık satın aldığında ve eş zamanlı olarak bu varlığı (veya benzer bir varlığı) sabit bir fiyattan gelecekteki bir tarihte geri satmak üzere bir sözleşmeye (“ters repo”) taraf olduğunda, işlem kredi ve alacak olarak kaydedilir ve söz konusu varlık, Grup’un konsolide finansal tablolarında yer almaz. Bu tür finansal varlıklar konsolide finansal durum tablosunda ayrıca gösterilir. </w:t>
      </w:r>
    </w:p>
    <w:p w:rsidR="004E3EE8" w:rsidRPr="005E7E0C" w:rsidRDefault="004E3EE8" w:rsidP="004E3EE8">
      <w:pPr>
        <w:pStyle w:val="BodybyBD"/>
        <w:keepLines w:val="0"/>
        <w:autoSpaceDE w:val="0"/>
        <w:autoSpaceDN w:val="0"/>
        <w:adjustRightInd w:val="0"/>
        <w:spacing w:before="100" w:after="0" w:line="260" w:lineRule="atLeast"/>
        <w:rPr>
          <w:lang w:val="tr-TR"/>
        </w:rPr>
      </w:pPr>
      <w:r w:rsidRPr="005E7E0C">
        <w:rPr>
          <w:i/>
          <w:lang w:val="tr-TR"/>
        </w:rPr>
        <w:t>Satılmaya hazır finansal varlıklar</w:t>
      </w:r>
      <w:r w:rsidRPr="005E7E0C">
        <w:rPr>
          <w:lang w:val="tr-TR"/>
        </w:rPr>
        <w:t>, bankalara ve müşterilere verilen krediler ve alacaklar, vadeye kadar elde tutulacak yatırımlar ve alım satım amaçlı tutulanlar dışında kalan finansal varlıklardan oluşmaktadır. Satılmaya hazır finansal varlıklar ağırlıklı olarak Türkiye Cumhuriyeti tarafından ihraç edilen borçlanma senetlerinden oluşmaktadır.</w:t>
      </w:r>
    </w:p>
    <w:p w:rsidR="004E3EE8" w:rsidRPr="005E7E0C" w:rsidRDefault="004E3EE8" w:rsidP="004E3EE8">
      <w:pPr>
        <w:autoSpaceDE w:val="0"/>
        <w:autoSpaceDN w:val="0"/>
        <w:adjustRightInd w:val="0"/>
        <w:spacing w:before="100" w:line="260" w:lineRule="atLeast"/>
        <w:jc w:val="both"/>
        <w:rPr>
          <w:rFonts w:ascii="Times" w:hAnsi="Times"/>
          <w:lang w:val="tr-TR"/>
        </w:rPr>
      </w:pPr>
      <w:r w:rsidRPr="005E7E0C">
        <w:rPr>
          <w:rFonts w:ascii="Times New Roman" w:hAnsi="Times New Roman"/>
          <w:i/>
          <w:lang w:val="tr-TR"/>
        </w:rPr>
        <w:t xml:space="preserve">Finansal yükümlülükler, </w:t>
      </w:r>
      <w:r w:rsidRPr="005E7E0C">
        <w:rPr>
          <w:rFonts w:ascii="Times" w:hAnsi="Times"/>
          <w:lang w:val="tr-TR"/>
        </w:rPr>
        <w:t>başka bir işletmeye nakit ya da başka bir finansal varlık verilmesini gerektiren sözleşmeye dayalı yükümlülüklerdir.</w:t>
      </w:r>
    </w:p>
    <w:p w:rsidR="004E3EE8" w:rsidRPr="005E7E0C" w:rsidRDefault="004E3EE8" w:rsidP="004E3EE8">
      <w:pPr>
        <w:autoSpaceDE w:val="0"/>
        <w:autoSpaceDN w:val="0"/>
        <w:adjustRightInd w:val="0"/>
        <w:spacing w:before="100" w:line="260" w:lineRule="atLeast"/>
        <w:jc w:val="both"/>
        <w:rPr>
          <w:rFonts w:ascii="Times New Roman" w:hAnsi="Times New Roman"/>
          <w:b/>
          <w:bCs/>
          <w:szCs w:val="22"/>
          <w:lang w:val="tr-TR"/>
        </w:rPr>
      </w:pPr>
      <w:r w:rsidRPr="005E7E0C">
        <w:rPr>
          <w:rFonts w:ascii="Times New Roman" w:hAnsi="Times New Roman"/>
          <w:noProof/>
          <w:szCs w:val="22"/>
          <w:lang w:val="tr-TR"/>
        </w:rPr>
        <w:t xml:space="preserve">Ayrıca, aşağıda </w:t>
      </w:r>
      <w:r w:rsidR="002C1688" w:rsidRPr="005E7E0C">
        <w:rPr>
          <w:rFonts w:ascii="Times New Roman" w:hAnsi="Times New Roman"/>
          <w:noProof/>
          <w:szCs w:val="22"/>
          <w:lang w:val="tr-TR"/>
        </w:rPr>
        <w:t>sunulmuş</w:t>
      </w:r>
      <w:r w:rsidRPr="005E7E0C">
        <w:rPr>
          <w:rFonts w:ascii="Times New Roman" w:hAnsi="Times New Roman"/>
          <w:noProof/>
          <w:szCs w:val="22"/>
          <w:lang w:val="tr-TR"/>
        </w:rPr>
        <w:t xml:space="preserve"> </w:t>
      </w:r>
      <w:r w:rsidRPr="005E7E0C">
        <w:rPr>
          <w:rFonts w:ascii="Times New Roman" w:hAnsi="Times New Roman"/>
          <w:i/>
          <w:noProof/>
          <w:szCs w:val="22"/>
          <w:lang w:val="tr-TR"/>
        </w:rPr>
        <w:t xml:space="preserve">özel araçlara </w:t>
      </w:r>
      <w:r w:rsidRPr="005E7E0C">
        <w:rPr>
          <w:rFonts w:ascii="Times New Roman" w:hAnsi="Times New Roman"/>
          <w:noProof/>
          <w:szCs w:val="22"/>
          <w:lang w:val="tr-TR"/>
        </w:rPr>
        <w:t>da bakınız.</w:t>
      </w:r>
      <w:r w:rsidRPr="005E7E0C">
        <w:rPr>
          <w:rFonts w:ascii="Times New Roman" w:hAnsi="Times New Roman"/>
          <w:b/>
          <w:bCs/>
          <w:szCs w:val="22"/>
          <w:lang w:val="tr-TR"/>
        </w:rPr>
        <w:t xml:space="preserve"> </w:t>
      </w:r>
    </w:p>
    <w:p w:rsidR="00DB2733" w:rsidRPr="005E7E0C" w:rsidRDefault="00DB2733" w:rsidP="00DB2733">
      <w:pPr>
        <w:autoSpaceDE w:val="0"/>
        <w:autoSpaceDN w:val="0"/>
        <w:adjustRightInd w:val="0"/>
        <w:spacing w:before="120" w:after="60" w:line="260" w:lineRule="atLeast"/>
        <w:jc w:val="both"/>
        <w:rPr>
          <w:rFonts w:ascii="Times New Roman" w:hAnsi="Times New Roman"/>
          <w:b/>
          <w:bCs/>
          <w:szCs w:val="22"/>
          <w:lang w:val="tr-TR"/>
        </w:rPr>
      </w:pPr>
      <w:r w:rsidRPr="005E7E0C">
        <w:rPr>
          <w:rFonts w:ascii="Times New Roman" w:hAnsi="Times New Roman"/>
          <w:b/>
          <w:bCs/>
          <w:szCs w:val="22"/>
          <w:lang w:val="tr-TR"/>
        </w:rPr>
        <w:t>Ölçme</w:t>
      </w:r>
    </w:p>
    <w:p w:rsidR="00DB2733" w:rsidRPr="005E7E0C" w:rsidRDefault="001B55CF" w:rsidP="00DB2733">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Bir finansal varlık veya yükümlülük, kayıtlara ilk alınırken, gerçeğe uygun değerleri ve, gerçeğe uygun değer farkı kar veya zarara yansıtılmayan finansal varlık veya yükümlülük için, ilgili finansal varlığın edinimi veya finansal borcun yüklenimi ile doğrudan ilişkilendirilebilen işlem maliyetleri dikkate alınarak muhasebeleştirilmektedir</w:t>
      </w:r>
      <w:r w:rsidR="00DB2733" w:rsidRPr="005E7E0C">
        <w:rPr>
          <w:rFonts w:ascii="Times New Roman" w:hAnsi="Times New Roman"/>
          <w:szCs w:val="22"/>
          <w:lang w:val="tr-TR"/>
        </w:rPr>
        <w:t>.</w:t>
      </w:r>
    </w:p>
    <w:p w:rsidR="004E3EE8" w:rsidRPr="005E7E0C" w:rsidRDefault="004E3EE8" w:rsidP="00DA3A8A">
      <w:pPr>
        <w:autoSpaceDE w:val="0"/>
        <w:autoSpaceDN w:val="0"/>
        <w:adjustRightInd w:val="0"/>
        <w:spacing w:before="100" w:line="260" w:lineRule="atLeast"/>
        <w:jc w:val="both"/>
        <w:rPr>
          <w:rFonts w:ascii="Times New Roman" w:hAnsi="Times New Roman"/>
          <w:bCs/>
          <w:szCs w:val="22"/>
          <w:lang w:val="tr-TR"/>
        </w:rPr>
      </w:pPr>
    </w:p>
    <w:p w:rsidR="000D7444" w:rsidRPr="005E7E0C" w:rsidRDefault="000D7444" w:rsidP="002839B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D7444" w:rsidRPr="005E7E0C" w:rsidRDefault="000D7444" w:rsidP="002839BB">
      <w:pPr>
        <w:spacing w:before="80" w:after="80"/>
        <w:ind w:hanging="562"/>
        <w:jc w:val="both"/>
        <w:rPr>
          <w:rFonts w:ascii="Times New Roman" w:hAnsi="Times New Roman"/>
          <w:b/>
          <w:sz w:val="24"/>
          <w:szCs w:val="24"/>
          <w:lang w:val="tr-TR"/>
        </w:rPr>
      </w:pPr>
      <w:r w:rsidRPr="005E7E0C">
        <w:rPr>
          <w:rFonts w:ascii="Times New Roman" w:hAnsi="Times New Roman"/>
          <w:b/>
          <w:sz w:val="24"/>
          <w:szCs w:val="24"/>
          <w:lang w:val="tr-TR"/>
        </w:rPr>
        <w:t>(i)</w:t>
      </w:r>
      <w:r w:rsidRPr="005E7E0C">
        <w:rPr>
          <w:rFonts w:ascii="Times New Roman" w:hAnsi="Times New Roman"/>
          <w:b/>
          <w:sz w:val="24"/>
          <w:szCs w:val="24"/>
          <w:lang w:val="tr-TR"/>
        </w:rPr>
        <w:tab/>
        <w:t xml:space="preserve">Finansal araçlar </w:t>
      </w:r>
      <w:r w:rsidRPr="005E7E0C">
        <w:rPr>
          <w:rFonts w:ascii="Times New Roman" w:hAnsi="Times New Roman"/>
          <w:i/>
          <w:sz w:val="24"/>
          <w:szCs w:val="24"/>
          <w:lang w:val="tr-TR"/>
        </w:rPr>
        <w:t>(devamı)</w:t>
      </w:r>
    </w:p>
    <w:p w:rsidR="00DA3A8A" w:rsidRPr="005E7E0C" w:rsidRDefault="00DA3A8A" w:rsidP="002839BB">
      <w:pPr>
        <w:autoSpaceDE w:val="0"/>
        <w:autoSpaceDN w:val="0"/>
        <w:adjustRightInd w:val="0"/>
        <w:spacing w:before="80" w:line="260" w:lineRule="atLeast"/>
        <w:jc w:val="both"/>
        <w:rPr>
          <w:rFonts w:ascii="Times New Roman" w:hAnsi="Times New Roman"/>
          <w:b/>
          <w:bCs/>
          <w:szCs w:val="22"/>
          <w:lang w:val="tr-TR"/>
        </w:rPr>
      </w:pPr>
      <w:r w:rsidRPr="005E7E0C">
        <w:rPr>
          <w:rFonts w:ascii="Times New Roman" w:hAnsi="Times New Roman"/>
          <w:b/>
          <w:bCs/>
          <w:szCs w:val="22"/>
          <w:lang w:val="tr-TR"/>
        </w:rPr>
        <w:t>Ölçme</w:t>
      </w:r>
      <w:r w:rsidR="00DB2733" w:rsidRPr="005E7E0C">
        <w:rPr>
          <w:rFonts w:ascii="Times New Roman" w:hAnsi="Times New Roman"/>
          <w:b/>
          <w:bCs/>
          <w:szCs w:val="22"/>
          <w:lang w:val="tr-TR"/>
        </w:rPr>
        <w:t xml:space="preserve"> </w:t>
      </w:r>
      <w:r w:rsidR="00DB2733" w:rsidRPr="005E7E0C">
        <w:rPr>
          <w:rFonts w:ascii="Times New Roman" w:hAnsi="Times New Roman"/>
          <w:bCs/>
          <w:i/>
          <w:szCs w:val="22"/>
          <w:lang w:val="tr-TR"/>
        </w:rPr>
        <w:t>(devamı)</w:t>
      </w:r>
    </w:p>
    <w:p w:rsidR="00D45A12" w:rsidRPr="005E7E0C" w:rsidRDefault="00A56773" w:rsidP="00DB2733">
      <w:pPr>
        <w:autoSpaceDE w:val="0"/>
        <w:autoSpaceDN w:val="0"/>
        <w:adjustRightInd w:val="0"/>
        <w:spacing w:before="60"/>
        <w:jc w:val="both"/>
        <w:rPr>
          <w:rFonts w:ascii="Times New Roman" w:hAnsi="Times New Roman"/>
          <w:szCs w:val="22"/>
          <w:lang w:val="tr-TR"/>
        </w:rPr>
      </w:pPr>
      <w:r w:rsidRPr="005E7E0C">
        <w:rPr>
          <w:rFonts w:ascii="Times New Roman" w:hAnsi="Times New Roman"/>
          <w:szCs w:val="22"/>
          <w:lang w:val="tr-TR"/>
        </w:rPr>
        <w:t>Kayıtlara alın</w:t>
      </w:r>
      <w:r w:rsidR="00212EC9" w:rsidRPr="005E7E0C">
        <w:rPr>
          <w:rFonts w:ascii="Times New Roman" w:hAnsi="Times New Roman"/>
          <w:szCs w:val="22"/>
          <w:lang w:val="tr-TR"/>
        </w:rPr>
        <w:t>masını</w:t>
      </w:r>
      <w:r w:rsidRPr="005E7E0C">
        <w:rPr>
          <w:rFonts w:ascii="Times New Roman" w:hAnsi="Times New Roman"/>
          <w:szCs w:val="22"/>
          <w:lang w:val="tr-TR"/>
        </w:rPr>
        <w:t xml:space="preserve"> </w:t>
      </w:r>
      <w:r w:rsidR="00212EC9" w:rsidRPr="005E7E0C">
        <w:rPr>
          <w:rFonts w:ascii="Times New Roman" w:hAnsi="Times New Roman"/>
          <w:szCs w:val="22"/>
          <w:lang w:val="tr-TR"/>
        </w:rPr>
        <w:t>müteakip</w:t>
      </w:r>
      <w:r w:rsidRPr="005E7E0C">
        <w:rPr>
          <w:rFonts w:ascii="Times New Roman" w:hAnsi="Times New Roman"/>
          <w:szCs w:val="22"/>
          <w:lang w:val="tr-TR"/>
        </w:rPr>
        <w:t xml:space="preserve"> gerçeğe uygun değer farkı kar veya zarara yansıtılan </w:t>
      </w:r>
      <w:r w:rsidR="00FC5A8E" w:rsidRPr="005E7E0C">
        <w:rPr>
          <w:rFonts w:ascii="Times New Roman" w:hAnsi="Times New Roman"/>
          <w:szCs w:val="22"/>
          <w:lang w:val="tr-TR"/>
        </w:rPr>
        <w:t>finansal varlıklar ile</w:t>
      </w:r>
      <w:r w:rsidRPr="005E7E0C">
        <w:rPr>
          <w:rFonts w:ascii="Times New Roman" w:hAnsi="Times New Roman"/>
          <w:szCs w:val="22"/>
          <w:lang w:val="tr-TR"/>
        </w:rPr>
        <w:t xml:space="preserve"> satılmaya hazır finansal varlıklar</w:t>
      </w:r>
      <w:r w:rsidR="00D8623F" w:rsidRPr="005E7E0C">
        <w:rPr>
          <w:rFonts w:ascii="Times New Roman" w:hAnsi="Times New Roman"/>
          <w:szCs w:val="22"/>
          <w:lang w:val="tr-TR"/>
        </w:rPr>
        <w:t>ın tamamı</w:t>
      </w:r>
      <w:r w:rsidRPr="005E7E0C">
        <w:rPr>
          <w:rFonts w:ascii="Times New Roman" w:hAnsi="Times New Roman"/>
          <w:szCs w:val="22"/>
          <w:lang w:val="tr-TR"/>
        </w:rPr>
        <w:t xml:space="preserve"> gerçeğe uygun değerleri üzerinden ölçülmektedir. </w:t>
      </w:r>
      <w:r w:rsidR="00580247" w:rsidRPr="005E7E0C">
        <w:rPr>
          <w:rFonts w:ascii="Times New Roman" w:hAnsi="Times New Roman"/>
          <w:szCs w:val="22"/>
          <w:lang w:val="tr-TR"/>
        </w:rPr>
        <w:t>Ancak bu f</w:t>
      </w:r>
      <w:r w:rsidRPr="005E7E0C">
        <w:rPr>
          <w:rFonts w:ascii="Times New Roman" w:hAnsi="Times New Roman"/>
          <w:szCs w:val="22"/>
          <w:lang w:val="tr-TR"/>
        </w:rPr>
        <w:t>inansal varlıklar</w:t>
      </w:r>
      <w:r w:rsidR="00580247" w:rsidRPr="005E7E0C">
        <w:rPr>
          <w:rFonts w:ascii="Times New Roman" w:hAnsi="Times New Roman"/>
          <w:szCs w:val="22"/>
          <w:lang w:val="tr-TR"/>
        </w:rPr>
        <w:t>ın</w:t>
      </w:r>
      <w:r w:rsidRPr="005E7E0C">
        <w:rPr>
          <w:rFonts w:ascii="Times New Roman" w:hAnsi="Times New Roman"/>
          <w:szCs w:val="22"/>
          <w:lang w:val="tr-TR"/>
        </w:rPr>
        <w:t>, aktif bir piyasada fiyatının olmaması veya güvenilebilir bir şekilde gerçeğe uygun değerinin ölçülememesi durumunda, varsa değer düşüklüğü için ayrılan karşılıklar düşüldükten sonra, işlem maliyetlerini de içeren elde etme maliyetleri ile muhasebeleştirilmektedir.</w:t>
      </w:r>
    </w:p>
    <w:p w:rsidR="002C13C2" w:rsidRPr="005E7E0C" w:rsidRDefault="002C13C2" w:rsidP="002839BB">
      <w:pPr>
        <w:autoSpaceDE w:val="0"/>
        <w:autoSpaceDN w:val="0"/>
        <w:adjustRightInd w:val="0"/>
        <w:spacing w:before="80"/>
        <w:jc w:val="both"/>
        <w:rPr>
          <w:rFonts w:ascii="Times New Roman" w:hAnsi="Times New Roman"/>
          <w:lang w:val="tr-TR"/>
        </w:rPr>
      </w:pPr>
      <w:r w:rsidRPr="005E7E0C">
        <w:rPr>
          <w:rFonts w:ascii="Times New Roman" w:hAnsi="Times New Roman"/>
          <w:szCs w:val="22"/>
          <w:lang w:val="tr-TR"/>
        </w:rPr>
        <w:t>Alım satım amaçlı olmayan finansal yükümlülükler, kredi ve alacaklar ve vadeye kadar elde tutulacak yatırımlar</w:t>
      </w:r>
      <w:r w:rsidRPr="005E7E0C">
        <w:rPr>
          <w:rFonts w:ascii="Times New Roman" w:hAnsi="Times New Roman"/>
          <w:lang w:val="tr-TR"/>
        </w:rPr>
        <w:t>, varsa değer düşüklüğü için ayrılan karşılıklar düşüldükten sonra etkin faiz yöntemine göre hesaplanan itfa edilmiş maliyetleri ile muhasebeleştirilmektedir. Bir finansal varlık ya da yükümlülüğün itfa edilmiş maliyeti; ilk kayda alımında ölçülen ilk elde etme maliyetinden, ilgili finansal varlık veya yükümlülüğün ilk kayda alınma değeri ile vadesindeki değeri arasındaki fark üzerinden etkin faiz yöntemiyle hesaplanan toplam itfa tutarının ekleme veya çıkartılması ve anapara ödemeleri ile eğer varsa değer düşüklüğü için ayrılan karşılık tutarlarının çıkartılması suretiyle hesaplanmaktadır.</w:t>
      </w:r>
    </w:p>
    <w:p w:rsidR="00DA3A8A" w:rsidRPr="005E7E0C" w:rsidRDefault="00DA3A8A" w:rsidP="002839BB">
      <w:pPr>
        <w:autoSpaceDE w:val="0"/>
        <w:autoSpaceDN w:val="0"/>
        <w:adjustRightInd w:val="0"/>
        <w:spacing w:before="80" w:line="260" w:lineRule="atLeast"/>
        <w:ind w:left="432" w:hanging="432"/>
        <w:jc w:val="both"/>
        <w:rPr>
          <w:rFonts w:ascii="Times New Roman" w:hAnsi="Times New Roman"/>
          <w:b/>
          <w:bCs/>
          <w:szCs w:val="22"/>
          <w:lang w:val="tr-TR"/>
        </w:rPr>
      </w:pPr>
      <w:r w:rsidRPr="005E7E0C">
        <w:rPr>
          <w:rFonts w:ascii="Times New Roman" w:hAnsi="Times New Roman"/>
          <w:b/>
          <w:bCs/>
          <w:szCs w:val="22"/>
          <w:lang w:val="tr-TR"/>
        </w:rPr>
        <w:t>Gerçeğe uygun değer ölçme ilkeleri</w:t>
      </w:r>
    </w:p>
    <w:p w:rsidR="00DA3A8A" w:rsidRPr="005E7E0C" w:rsidRDefault="00DA3A8A" w:rsidP="00DB2733">
      <w:pPr>
        <w:autoSpaceDE w:val="0"/>
        <w:autoSpaceDN w:val="0"/>
        <w:adjustRightInd w:val="0"/>
        <w:spacing w:before="60"/>
        <w:jc w:val="both"/>
        <w:rPr>
          <w:rFonts w:ascii="Times New Roman" w:hAnsi="Times New Roman"/>
          <w:szCs w:val="22"/>
          <w:lang w:val="tr-TR"/>
        </w:rPr>
      </w:pPr>
      <w:r w:rsidRPr="005E7E0C">
        <w:rPr>
          <w:rFonts w:ascii="Times New Roman" w:hAnsi="Times New Roman"/>
          <w:szCs w:val="22"/>
          <w:lang w:val="tr-TR"/>
        </w:rPr>
        <w:t xml:space="preserve">Finansal araçların gerçeğe uygun değerleri, raporlama tarihindeki işlem maliyetleri dikkate alınmaksızın piyasadaki kayıtlı fiyatları olarak kabul edilir. Kayıtlı piyasa fiyatı olmaması durumunda bir finansal aracın gerçeğe uygun değeri fiyatlama modelleri ya da iskontolanmış nakit akımları teknikleri kullanılarak tahmin edilir. İskontolanmış nakit akımları tekniğinin kullanıldığı durumlarda; gelecekteki tahmini nakit akımları yönetimin yapacağı en iyi tahminlere, iskonto oranı ise faiz, vade ve benzeri diğer koşullar bakımından aynı nitelikli piyasalarda işlem gören benzer araçların oranlarına dayanmaktadır. Fiyatlama modellerinin kullanıldığı durumlarda ise gerçeğe uygun değer tahmininde kullanılacak veriler raporlama tarihindeki piyasa verilerine dayanmaktadır. </w:t>
      </w:r>
    </w:p>
    <w:p w:rsidR="00DA3A8A" w:rsidRPr="005E7E0C" w:rsidRDefault="00DA3A8A" w:rsidP="00DA3A8A">
      <w:pPr>
        <w:autoSpaceDE w:val="0"/>
        <w:autoSpaceDN w:val="0"/>
        <w:adjustRightInd w:val="0"/>
        <w:spacing w:before="120"/>
        <w:jc w:val="both"/>
        <w:rPr>
          <w:rFonts w:ascii="Times New Roman" w:hAnsi="Times New Roman"/>
          <w:szCs w:val="22"/>
          <w:lang w:val="tr-TR"/>
        </w:rPr>
      </w:pPr>
      <w:r w:rsidRPr="005E7E0C">
        <w:rPr>
          <w:rFonts w:ascii="Times New Roman" w:hAnsi="Times New Roman"/>
          <w:lang w:val="tr-TR"/>
        </w:rPr>
        <w:t>Piyasada işlem görmeyen türev finansal araçların gerçeğe uygun değerleri, karşı tarafın kredi değerliliği ve cari piyasa koşulları da dikkate alınarak raporlama tarihinde sözleşmelerin sona ermesi durumunda, Grup’un alacağı veya ödeyeceği tutarlar tahmin edilerek bulunmaktadır.</w:t>
      </w:r>
      <w:r w:rsidRPr="005E7E0C">
        <w:rPr>
          <w:rFonts w:ascii="Times New Roman" w:hAnsi="Times New Roman"/>
          <w:szCs w:val="22"/>
          <w:lang w:val="tr-TR"/>
        </w:rPr>
        <w:t xml:space="preserve"> </w:t>
      </w:r>
    </w:p>
    <w:p w:rsidR="004E3EE8" w:rsidRPr="005E7E0C" w:rsidRDefault="004E3EE8" w:rsidP="002839BB">
      <w:pPr>
        <w:autoSpaceDE w:val="0"/>
        <w:autoSpaceDN w:val="0"/>
        <w:adjustRightInd w:val="0"/>
        <w:spacing w:before="100" w:after="100"/>
        <w:jc w:val="both"/>
        <w:rPr>
          <w:rFonts w:ascii="Times New Roman" w:hAnsi="Times New Roman"/>
          <w:b/>
          <w:bCs/>
          <w:szCs w:val="22"/>
          <w:lang w:val="tr-TR"/>
        </w:rPr>
      </w:pPr>
      <w:r w:rsidRPr="005E7E0C">
        <w:rPr>
          <w:rFonts w:ascii="Times New Roman" w:hAnsi="Times New Roman"/>
          <w:b/>
          <w:bCs/>
          <w:szCs w:val="22"/>
          <w:lang w:val="tr-TR"/>
        </w:rPr>
        <w:t>Müteakip değerlemelerdeki kazanç ve zararlar</w:t>
      </w:r>
    </w:p>
    <w:p w:rsidR="004E3EE8" w:rsidRPr="005E7E0C" w:rsidRDefault="004E3EE8" w:rsidP="00DB2733">
      <w:pPr>
        <w:autoSpaceDE w:val="0"/>
        <w:autoSpaceDN w:val="0"/>
        <w:adjustRightInd w:val="0"/>
        <w:spacing w:before="60"/>
        <w:jc w:val="both"/>
        <w:rPr>
          <w:szCs w:val="22"/>
          <w:lang w:val="tr-TR"/>
        </w:rPr>
      </w:pPr>
      <w:r w:rsidRPr="005E7E0C">
        <w:rPr>
          <w:rFonts w:ascii="Times New Roman" w:hAnsi="Times New Roman"/>
          <w:szCs w:val="22"/>
          <w:lang w:val="tr-TR"/>
        </w:rPr>
        <w:t>Finansal varlıkların gerçeğe uygun değerlerindeki değişim sonucunda oluşan kazanç ve zararlar konsolide kapsamlı gelir tablosunda menkul kıymetlerden alınan faizler hesabında muhasebeleştirilmektedir.</w:t>
      </w:r>
    </w:p>
    <w:p w:rsidR="004E3EE8" w:rsidRPr="005E7E0C" w:rsidRDefault="004E3EE8" w:rsidP="004E3EE8">
      <w:pPr>
        <w:autoSpaceDE w:val="0"/>
        <w:autoSpaceDN w:val="0"/>
        <w:adjustRightInd w:val="0"/>
        <w:spacing w:before="120" w:line="260" w:lineRule="atLeast"/>
        <w:jc w:val="both"/>
        <w:rPr>
          <w:rFonts w:ascii="Times New Roman" w:hAnsi="Times New Roman"/>
          <w:b/>
          <w:bCs/>
          <w:szCs w:val="22"/>
          <w:lang w:val="tr-TR"/>
        </w:rPr>
      </w:pPr>
      <w:r w:rsidRPr="005E7E0C">
        <w:rPr>
          <w:rFonts w:ascii="Times New Roman" w:hAnsi="Times New Roman"/>
          <w:lang w:val="tr-TR"/>
        </w:rPr>
        <w:t>Satılmaya hazır finansal varlıkların gerçeğe uygun değerlerindeki değişikliklerden kaynaklanan kazanç veya zararlar diğer kapsamlı gelirler altında, ‘satılmaya hazır finansal varlıklar değerleme farkları’ olarak gösterilmektedir. İlgili finansal varlıkların elden çıkarılması sonucunda diğer kapsamlı gelir hesaplarında oluşan toplam kazanç veya zararlar kar/zarar hesaplarına aktarılmaktadır. Satılmaya hazır finansal varlıklardan, vadeye kadar elde tutulacak yatırımlardan ve gerçeğe uyguın değer farkı kar veya zarara yansıtılan finansal varlıklardan alınan faizler, konsolide kapsamlı gelir tablosunda faiz geliri olarak muhasebeleştirilmektedir.</w:t>
      </w:r>
    </w:p>
    <w:p w:rsidR="00DB2733" w:rsidRPr="005E7E0C" w:rsidRDefault="00DB2733" w:rsidP="00DB2733">
      <w:pPr>
        <w:autoSpaceDE w:val="0"/>
        <w:autoSpaceDN w:val="0"/>
        <w:adjustRightInd w:val="0"/>
        <w:spacing w:before="120" w:after="120" w:line="260" w:lineRule="atLeast"/>
        <w:ind w:left="425" w:hanging="425"/>
        <w:jc w:val="both"/>
        <w:rPr>
          <w:rFonts w:ascii="Times New Roman" w:hAnsi="Times New Roman"/>
          <w:b/>
          <w:bCs/>
          <w:szCs w:val="22"/>
          <w:lang w:val="tr-TR"/>
        </w:rPr>
      </w:pPr>
      <w:r w:rsidRPr="005E7E0C">
        <w:rPr>
          <w:rFonts w:ascii="Times New Roman" w:hAnsi="Times New Roman"/>
          <w:b/>
          <w:bCs/>
          <w:szCs w:val="22"/>
          <w:lang w:val="tr-TR"/>
        </w:rPr>
        <w:t>Kayıtlardan çıkarma</w:t>
      </w:r>
    </w:p>
    <w:p w:rsidR="00DB2733" w:rsidRPr="005E7E0C" w:rsidRDefault="00DB2733" w:rsidP="00DB2733">
      <w:pPr>
        <w:pStyle w:val="BodybyBD"/>
        <w:keepLines w:val="0"/>
        <w:autoSpaceDE w:val="0"/>
        <w:autoSpaceDN w:val="0"/>
        <w:adjustRightInd w:val="0"/>
        <w:spacing w:before="60" w:after="0" w:line="240" w:lineRule="auto"/>
        <w:rPr>
          <w:lang w:val="tr-TR"/>
        </w:rPr>
      </w:pPr>
      <w:r w:rsidRPr="005E7E0C">
        <w:rPr>
          <w:lang w:val="tr-TR"/>
        </w:rPr>
        <w:t xml:space="preserve">Finansal varlıklar, Grup’un ilgili varlıklar üzerindeki sözleşmeye dayalı haklardaki kontrolünü kaybetmesi durumunda kayıtlardan çıkarılmaktadır. Bu durum bu hakların gerçekleşmesi, vadesinin dolması veya teslim edilmesi durumunda oluşur. </w:t>
      </w:r>
    </w:p>
    <w:p w:rsidR="00DB2733" w:rsidRPr="005E7E0C" w:rsidRDefault="00DB2733" w:rsidP="002839BB">
      <w:pPr>
        <w:autoSpaceDE w:val="0"/>
        <w:autoSpaceDN w:val="0"/>
        <w:adjustRightInd w:val="0"/>
        <w:spacing w:before="100" w:after="100" w:line="260" w:lineRule="atLeast"/>
        <w:jc w:val="both"/>
        <w:rPr>
          <w:rFonts w:ascii="Times" w:hAnsi="Times"/>
          <w:szCs w:val="22"/>
          <w:lang w:val="tr-TR"/>
        </w:rPr>
      </w:pPr>
      <w:r w:rsidRPr="005E7E0C">
        <w:rPr>
          <w:rFonts w:ascii="Times" w:hAnsi="Times"/>
          <w:lang w:val="tr-TR"/>
        </w:rPr>
        <w:t>Satılmaya hazır finansal varlıklar ve gerçeğe uygun değer farkı kar veya zarara yansıtılan finansal varlıklar, Grup’un bu varlıkları satma taahhüdünde bulunduğu tarihte kayıtlardan çıkartılır ve bununla ilgili satın alanın ödemesini yapacağı alacaklar da aynı tarihte kayıtlara alınır.</w:t>
      </w:r>
      <w:r w:rsidRPr="005E7E0C">
        <w:rPr>
          <w:rFonts w:ascii="Times" w:hAnsi="Times"/>
          <w:szCs w:val="22"/>
          <w:lang w:val="tr-TR"/>
        </w:rPr>
        <w:t xml:space="preserve"> Varlıkların elden çıkarılmasına ilişkin kar ya da zararlar esas maliyet yöntemine göre belirlenmektedir.</w:t>
      </w:r>
    </w:p>
    <w:p w:rsidR="000D7444" w:rsidRPr="005E7E0C" w:rsidRDefault="000D7444" w:rsidP="002839B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D7444" w:rsidRPr="005E7E0C" w:rsidRDefault="000D7444" w:rsidP="000D7444">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(i)</w:t>
      </w:r>
      <w:r w:rsidRPr="005E7E0C">
        <w:rPr>
          <w:rFonts w:ascii="Times New Roman" w:hAnsi="Times New Roman"/>
          <w:b/>
          <w:sz w:val="24"/>
          <w:szCs w:val="24"/>
          <w:lang w:val="tr-TR"/>
        </w:rPr>
        <w:tab/>
        <w:t xml:space="preserve">Finansal araçlar </w:t>
      </w:r>
      <w:r w:rsidRPr="005E7E0C">
        <w:rPr>
          <w:rFonts w:ascii="Times New Roman" w:hAnsi="Times New Roman"/>
          <w:i/>
          <w:sz w:val="24"/>
          <w:szCs w:val="24"/>
          <w:lang w:val="tr-TR"/>
        </w:rPr>
        <w:t>(devamı)</w:t>
      </w:r>
    </w:p>
    <w:p w:rsidR="00A56773" w:rsidRPr="005E7E0C" w:rsidRDefault="00A56773" w:rsidP="00A56773">
      <w:pPr>
        <w:autoSpaceDE w:val="0"/>
        <w:autoSpaceDN w:val="0"/>
        <w:adjustRightInd w:val="0"/>
        <w:spacing w:before="120" w:after="120" w:line="260" w:lineRule="atLeast"/>
        <w:ind w:left="425" w:hanging="425"/>
        <w:jc w:val="both"/>
        <w:rPr>
          <w:rFonts w:ascii="Times New Roman" w:hAnsi="Times New Roman"/>
          <w:b/>
          <w:bCs/>
          <w:szCs w:val="22"/>
          <w:lang w:val="tr-TR"/>
        </w:rPr>
      </w:pPr>
      <w:r w:rsidRPr="005E7E0C">
        <w:rPr>
          <w:rFonts w:ascii="Times New Roman" w:hAnsi="Times New Roman"/>
          <w:b/>
          <w:bCs/>
          <w:szCs w:val="22"/>
          <w:lang w:val="tr-TR"/>
        </w:rPr>
        <w:t>Kayıtlardan çıkarma</w:t>
      </w:r>
      <w:r w:rsidR="00DB2733" w:rsidRPr="005E7E0C">
        <w:rPr>
          <w:rFonts w:ascii="Times New Roman" w:hAnsi="Times New Roman"/>
          <w:b/>
          <w:bCs/>
          <w:szCs w:val="22"/>
          <w:lang w:val="tr-TR"/>
        </w:rPr>
        <w:t xml:space="preserve"> </w:t>
      </w:r>
      <w:r w:rsidR="00DB2733" w:rsidRPr="005E7E0C">
        <w:rPr>
          <w:rFonts w:ascii="Times New Roman" w:hAnsi="Times New Roman"/>
          <w:bCs/>
          <w:i/>
          <w:szCs w:val="22"/>
          <w:lang w:val="tr-TR"/>
        </w:rPr>
        <w:t>(devamı)</w:t>
      </w:r>
    </w:p>
    <w:p w:rsidR="00837CF8" w:rsidRPr="005E7E0C" w:rsidRDefault="00837CF8" w:rsidP="00837CF8">
      <w:pPr>
        <w:autoSpaceDE w:val="0"/>
        <w:autoSpaceDN w:val="0"/>
        <w:adjustRightInd w:val="0"/>
        <w:spacing w:before="120" w:line="260" w:lineRule="atLeast"/>
        <w:jc w:val="both"/>
        <w:rPr>
          <w:rFonts w:ascii="Times" w:hAnsi="Times"/>
          <w:lang w:val="tr-TR"/>
        </w:rPr>
      </w:pPr>
      <w:r w:rsidRPr="005E7E0C">
        <w:rPr>
          <w:rFonts w:ascii="Times" w:hAnsi="Times"/>
          <w:lang w:val="tr-TR"/>
        </w:rPr>
        <w:t>Vadeye kadar elde tutulacak finansal yatırımlar ile kredi ve alacaklar, Grup tarafından karşı tarafa transfer oldukları gün kayıtlardan çıkarılmaktadır.</w:t>
      </w:r>
    </w:p>
    <w:p w:rsidR="00837CF8" w:rsidRPr="005E7E0C" w:rsidRDefault="00837CF8" w:rsidP="00837CF8">
      <w:pPr>
        <w:autoSpaceDE w:val="0"/>
        <w:autoSpaceDN w:val="0"/>
        <w:adjustRightInd w:val="0"/>
        <w:spacing w:before="120" w:line="260" w:lineRule="atLeast"/>
        <w:jc w:val="both"/>
        <w:rPr>
          <w:rFonts w:ascii="Times" w:hAnsi="Times"/>
          <w:lang w:val="tr-TR"/>
        </w:rPr>
      </w:pPr>
      <w:r w:rsidRPr="005E7E0C">
        <w:rPr>
          <w:rFonts w:ascii="Times" w:hAnsi="Times"/>
          <w:lang w:val="tr-TR"/>
        </w:rPr>
        <w:t>Grup bir finansal borcu, sadece ve sadece, sözleşmede belirlenen yükümlülük yerine getirildiğinde, iptal edildiğinde veya zamanaşımına uğradığında kayıtlarından çıkarır.</w:t>
      </w:r>
    </w:p>
    <w:p w:rsidR="00837CF8" w:rsidRPr="005E7E0C" w:rsidRDefault="00837CF8" w:rsidP="00837CF8">
      <w:pPr>
        <w:autoSpaceDE w:val="0"/>
        <w:autoSpaceDN w:val="0"/>
        <w:adjustRightInd w:val="0"/>
        <w:spacing w:before="120" w:line="260" w:lineRule="atLeast"/>
        <w:jc w:val="both"/>
        <w:rPr>
          <w:rFonts w:ascii="Times New Roman" w:hAnsi="Times New Roman"/>
          <w:noProof/>
          <w:lang w:val="tr-TR"/>
        </w:rPr>
      </w:pPr>
      <w:r w:rsidRPr="005E7E0C">
        <w:rPr>
          <w:rFonts w:ascii="Times New Roman" w:hAnsi="Times New Roman"/>
          <w:noProof/>
          <w:lang w:val="tr-TR"/>
        </w:rPr>
        <w:t>Ayrıca</w:t>
      </w:r>
      <w:r w:rsidRPr="005E7E0C">
        <w:rPr>
          <w:rFonts w:ascii="Times New Roman" w:hAnsi="Times New Roman"/>
          <w:i/>
          <w:noProof/>
          <w:lang w:val="tr-TR"/>
        </w:rPr>
        <w:t xml:space="preserve"> 3(j)</w:t>
      </w:r>
      <w:r w:rsidRPr="005E7E0C">
        <w:rPr>
          <w:rFonts w:ascii="Times New Roman" w:hAnsi="Times New Roman"/>
          <w:noProof/>
          <w:lang w:val="tr-TR"/>
        </w:rPr>
        <w:t xml:space="preserve"> ve </w:t>
      </w:r>
      <w:r w:rsidRPr="005E7E0C">
        <w:rPr>
          <w:rFonts w:ascii="Times New Roman" w:hAnsi="Times New Roman"/>
          <w:i/>
          <w:noProof/>
          <w:lang w:val="tr-TR"/>
        </w:rPr>
        <w:t xml:space="preserve">(k) </w:t>
      </w:r>
      <w:r w:rsidRPr="005E7E0C">
        <w:rPr>
          <w:rFonts w:ascii="Times New Roman" w:hAnsi="Times New Roman"/>
          <w:noProof/>
          <w:lang w:val="tr-TR"/>
        </w:rPr>
        <w:t>muhasebe politikalarına bakınız.</w:t>
      </w:r>
    </w:p>
    <w:p w:rsidR="00E8160E" w:rsidRPr="005E7E0C" w:rsidRDefault="00E8160E" w:rsidP="00837CF8">
      <w:pPr>
        <w:autoSpaceDE w:val="0"/>
        <w:autoSpaceDN w:val="0"/>
        <w:adjustRightInd w:val="0"/>
        <w:spacing w:before="120" w:after="120" w:line="260" w:lineRule="atLeast"/>
        <w:ind w:left="432" w:hanging="432"/>
        <w:jc w:val="both"/>
        <w:rPr>
          <w:rFonts w:ascii="Times New Roman" w:hAnsi="Times New Roman"/>
          <w:b/>
          <w:bCs/>
          <w:szCs w:val="22"/>
          <w:lang w:val="tr-TR"/>
        </w:rPr>
      </w:pPr>
      <w:r w:rsidRPr="005E7E0C">
        <w:rPr>
          <w:rFonts w:ascii="Times New Roman" w:hAnsi="Times New Roman"/>
          <w:b/>
          <w:bCs/>
          <w:szCs w:val="22"/>
          <w:lang w:val="tr-TR"/>
        </w:rPr>
        <w:t>Netleştirme</w:t>
      </w:r>
    </w:p>
    <w:p w:rsidR="00F25154" w:rsidRPr="005E7E0C" w:rsidRDefault="00F25154" w:rsidP="00F25154">
      <w:pPr>
        <w:jc w:val="both"/>
        <w:rPr>
          <w:rFonts w:ascii="Times New Roman" w:hAnsi="Times New Roman"/>
          <w:szCs w:val="22"/>
          <w:lang w:val="tr-TR"/>
        </w:rPr>
      </w:pPr>
      <w:r w:rsidRPr="005E7E0C">
        <w:rPr>
          <w:rFonts w:ascii="Times New Roman" w:hAnsi="Times New Roman"/>
          <w:szCs w:val="22"/>
          <w:lang w:val="tr-TR"/>
        </w:rPr>
        <w:t xml:space="preserve">Finansal varlıklar ve </w:t>
      </w:r>
      <w:r w:rsidR="0020099F" w:rsidRPr="005E7E0C">
        <w:rPr>
          <w:rFonts w:ascii="Times New Roman" w:hAnsi="Times New Roman"/>
          <w:szCs w:val="22"/>
          <w:lang w:val="tr-TR"/>
        </w:rPr>
        <w:t>yükümlülükler</w:t>
      </w:r>
      <w:r w:rsidR="00F77A24" w:rsidRPr="005E7E0C">
        <w:rPr>
          <w:rFonts w:ascii="Times New Roman" w:hAnsi="Times New Roman"/>
          <w:szCs w:val="22"/>
          <w:lang w:val="tr-TR"/>
        </w:rPr>
        <w:t xml:space="preserve"> konsolide finansal durum tablolarında, sadece</w:t>
      </w:r>
      <w:r w:rsidRPr="005E7E0C">
        <w:rPr>
          <w:rFonts w:ascii="Times New Roman" w:hAnsi="Times New Roman"/>
          <w:szCs w:val="22"/>
          <w:lang w:val="tr-TR"/>
        </w:rPr>
        <w:t xml:space="preserve"> Grup’un netleştirmeye yönelik bir hakka </w:t>
      </w:r>
      <w:r w:rsidR="00F77A24" w:rsidRPr="005E7E0C">
        <w:rPr>
          <w:rFonts w:ascii="Times New Roman" w:hAnsi="Times New Roman"/>
          <w:szCs w:val="22"/>
          <w:lang w:val="tr-TR"/>
        </w:rPr>
        <w:t>ve</w:t>
      </w:r>
      <w:r w:rsidRPr="005E7E0C">
        <w:rPr>
          <w:rFonts w:ascii="Times New Roman" w:hAnsi="Times New Roman"/>
          <w:szCs w:val="22"/>
          <w:lang w:val="tr-TR"/>
        </w:rPr>
        <w:t xml:space="preserve"> yaptırım gücüne sahip olması ve</w:t>
      </w:r>
      <w:r w:rsidR="00F77A24" w:rsidRPr="005E7E0C">
        <w:rPr>
          <w:rFonts w:ascii="Times New Roman" w:hAnsi="Times New Roman"/>
          <w:szCs w:val="22"/>
          <w:lang w:val="tr-TR"/>
        </w:rPr>
        <w:t>ya</w:t>
      </w:r>
      <w:r w:rsidRPr="005E7E0C">
        <w:rPr>
          <w:rFonts w:ascii="Times New Roman" w:hAnsi="Times New Roman"/>
          <w:szCs w:val="22"/>
          <w:lang w:val="tr-TR"/>
        </w:rPr>
        <w:t xml:space="preserve"> ilgili finansal </w:t>
      </w:r>
      <w:r w:rsidR="00F77A24" w:rsidRPr="005E7E0C">
        <w:rPr>
          <w:rFonts w:ascii="Times New Roman" w:hAnsi="Times New Roman"/>
          <w:szCs w:val="22"/>
          <w:lang w:val="tr-TR"/>
        </w:rPr>
        <w:t>varlık</w:t>
      </w:r>
      <w:r w:rsidRPr="005E7E0C">
        <w:rPr>
          <w:rFonts w:ascii="Times New Roman" w:hAnsi="Times New Roman"/>
          <w:szCs w:val="22"/>
          <w:lang w:val="tr-TR"/>
        </w:rPr>
        <w:t xml:space="preserve"> ve </w:t>
      </w:r>
      <w:r w:rsidR="00F77A24" w:rsidRPr="005E7E0C">
        <w:rPr>
          <w:rFonts w:ascii="Times New Roman" w:hAnsi="Times New Roman"/>
          <w:szCs w:val="22"/>
          <w:lang w:val="tr-TR"/>
        </w:rPr>
        <w:t>yükümlülüğü</w:t>
      </w:r>
      <w:r w:rsidRPr="005E7E0C">
        <w:rPr>
          <w:rFonts w:ascii="Times New Roman" w:hAnsi="Times New Roman"/>
          <w:szCs w:val="22"/>
          <w:lang w:val="tr-TR"/>
        </w:rPr>
        <w:t xml:space="preserve"> net tutarları üzerinden tahsil etme/ödeme niyetinde olması veya ilgili finansal varlı</w:t>
      </w:r>
      <w:r w:rsidR="00F77A24" w:rsidRPr="005E7E0C">
        <w:rPr>
          <w:rFonts w:ascii="Times New Roman" w:hAnsi="Times New Roman"/>
          <w:szCs w:val="22"/>
          <w:lang w:val="tr-TR"/>
        </w:rPr>
        <w:t>k</w:t>
      </w:r>
      <w:r w:rsidRPr="005E7E0C">
        <w:rPr>
          <w:rFonts w:ascii="Times New Roman" w:hAnsi="Times New Roman"/>
          <w:szCs w:val="22"/>
          <w:lang w:val="tr-TR"/>
        </w:rPr>
        <w:t xml:space="preserve"> ve borcu eşzamanlı olarak sonuçlandırma hakkına sahip olması durumlarında net tutarları üzerinden gösterilmektedir.</w:t>
      </w:r>
    </w:p>
    <w:p w:rsidR="00E8160E" w:rsidRPr="005E7E0C" w:rsidRDefault="00F25154" w:rsidP="00F25154">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Gelir ve giderler, sadece muhasebe standartlarınca izin verildiği sürece veya Grup’un alım satım işlemleri gibi benzer işlemlerden kaynaklanan kar ve zararlar için net olarak gösterilmektedir</w:t>
      </w:r>
      <w:r w:rsidR="00E8160E" w:rsidRPr="005E7E0C">
        <w:rPr>
          <w:rFonts w:ascii="Times New Roman" w:hAnsi="Times New Roman"/>
          <w:szCs w:val="22"/>
          <w:lang w:val="tr-TR"/>
        </w:rPr>
        <w:t>.</w:t>
      </w:r>
    </w:p>
    <w:p w:rsidR="003404AE" w:rsidRPr="005E7E0C" w:rsidRDefault="003404AE" w:rsidP="003404AE">
      <w:pPr>
        <w:autoSpaceDE w:val="0"/>
        <w:autoSpaceDN w:val="0"/>
        <w:adjustRightInd w:val="0"/>
        <w:spacing w:before="120" w:after="120" w:line="260" w:lineRule="atLeast"/>
        <w:jc w:val="both"/>
        <w:rPr>
          <w:rFonts w:ascii="Times New Roman" w:hAnsi="Times New Roman"/>
          <w:b/>
          <w:bCs/>
          <w:szCs w:val="22"/>
          <w:lang w:val="tr-TR"/>
        </w:rPr>
      </w:pPr>
      <w:r w:rsidRPr="005E7E0C">
        <w:rPr>
          <w:rFonts w:ascii="Times New Roman" w:hAnsi="Times New Roman"/>
          <w:b/>
          <w:bCs/>
          <w:szCs w:val="22"/>
          <w:lang w:val="tr-TR"/>
        </w:rPr>
        <w:t>Özel araçlar</w:t>
      </w:r>
    </w:p>
    <w:p w:rsidR="003404AE" w:rsidRPr="005E7E0C" w:rsidRDefault="003404AE" w:rsidP="003404AE">
      <w:pPr>
        <w:pStyle w:val="BodybyBD"/>
        <w:spacing w:after="0"/>
        <w:rPr>
          <w:rFonts w:ascii="Times New Roman" w:hAnsi="Times New Roman"/>
          <w:lang w:val="tr-TR"/>
        </w:rPr>
      </w:pPr>
      <w:r w:rsidRPr="005E7E0C">
        <w:rPr>
          <w:rFonts w:ascii="Times New Roman" w:hAnsi="Times New Roman"/>
          <w:i/>
          <w:lang w:val="tr-TR"/>
        </w:rPr>
        <w:t>Nakit ve nakde eşdeğer varlıklar:</w:t>
      </w:r>
      <w:r w:rsidRPr="005E7E0C">
        <w:rPr>
          <w:rFonts w:ascii="Times New Roman" w:hAnsi="Times New Roman"/>
          <w:lang w:val="tr-TR"/>
        </w:rPr>
        <w:t xml:space="preserve"> Konsolide nakit akı</w:t>
      </w:r>
      <w:r w:rsidR="00665D3D" w:rsidRPr="005E7E0C">
        <w:rPr>
          <w:rFonts w:ascii="Times New Roman" w:hAnsi="Times New Roman"/>
          <w:lang w:val="tr-TR"/>
        </w:rPr>
        <w:t>ş</w:t>
      </w:r>
      <w:r w:rsidRPr="005E7E0C">
        <w:rPr>
          <w:rFonts w:ascii="Times New Roman" w:hAnsi="Times New Roman"/>
          <w:lang w:val="tr-TR"/>
        </w:rPr>
        <w:t xml:space="preserve"> tablosunun ha</w:t>
      </w:r>
      <w:r w:rsidR="00004DC0" w:rsidRPr="005E7E0C">
        <w:rPr>
          <w:rFonts w:ascii="Times New Roman" w:hAnsi="Times New Roman"/>
          <w:lang w:val="tr-TR"/>
        </w:rPr>
        <w:t>z</w:t>
      </w:r>
      <w:r w:rsidRPr="005E7E0C">
        <w:rPr>
          <w:rFonts w:ascii="Times New Roman" w:hAnsi="Times New Roman"/>
          <w:lang w:val="tr-TR"/>
        </w:rPr>
        <w:t xml:space="preserve">ırlanmasına esas teşkil eden nakit ve nakde eşdeğer varlıklar, kasa, efektif deposu, çekler, </w:t>
      </w:r>
      <w:r w:rsidR="00C97DB0" w:rsidRPr="005E7E0C">
        <w:rPr>
          <w:rFonts w:ascii="Times New Roman" w:hAnsi="Times New Roman"/>
          <w:lang w:val="tr-TR"/>
        </w:rPr>
        <w:t>Türkiye Cumhuriyet M</w:t>
      </w:r>
      <w:r w:rsidRPr="005E7E0C">
        <w:rPr>
          <w:rFonts w:ascii="Times New Roman" w:hAnsi="Times New Roman"/>
          <w:lang w:val="tr-TR"/>
        </w:rPr>
        <w:t xml:space="preserve">erkez </w:t>
      </w:r>
      <w:r w:rsidR="00C97DB0" w:rsidRPr="005E7E0C">
        <w:rPr>
          <w:rFonts w:ascii="Times New Roman" w:hAnsi="Times New Roman"/>
          <w:lang w:val="tr-TR"/>
        </w:rPr>
        <w:t>B</w:t>
      </w:r>
      <w:r w:rsidRPr="005E7E0C">
        <w:rPr>
          <w:rFonts w:ascii="Times New Roman" w:hAnsi="Times New Roman"/>
          <w:lang w:val="tr-TR"/>
        </w:rPr>
        <w:t>anka</w:t>
      </w:r>
      <w:r w:rsidR="00C97DB0" w:rsidRPr="005E7E0C">
        <w:rPr>
          <w:rFonts w:ascii="Times New Roman" w:hAnsi="Times New Roman"/>
          <w:lang w:val="tr-TR"/>
        </w:rPr>
        <w:t>sı</w:t>
      </w:r>
      <w:r w:rsidR="00CD62A0" w:rsidRPr="005E7E0C">
        <w:rPr>
          <w:rFonts w:ascii="Times New Roman" w:hAnsi="Times New Roman"/>
          <w:lang w:val="tr-TR"/>
        </w:rPr>
        <w:t>’nda tutulan</w:t>
      </w:r>
      <w:r w:rsidRPr="005E7E0C">
        <w:rPr>
          <w:rFonts w:ascii="Times New Roman" w:hAnsi="Times New Roman"/>
          <w:lang w:val="tr-TR"/>
        </w:rPr>
        <w:t xml:space="preserve"> mevduat, para piyasa</w:t>
      </w:r>
      <w:r w:rsidR="00C97DB0" w:rsidRPr="005E7E0C">
        <w:rPr>
          <w:rFonts w:ascii="Times New Roman" w:hAnsi="Times New Roman"/>
          <w:lang w:val="tr-TR"/>
        </w:rPr>
        <w:t xml:space="preserve">larından alacaklar </w:t>
      </w:r>
      <w:r w:rsidRPr="005E7E0C">
        <w:rPr>
          <w:rFonts w:ascii="Times New Roman" w:hAnsi="Times New Roman"/>
          <w:lang w:val="tr-TR"/>
        </w:rPr>
        <w:t xml:space="preserve">ve </w:t>
      </w:r>
      <w:r w:rsidR="00004DC0" w:rsidRPr="005E7E0C">
        <w:rPr>
          <w:rFonts w:ascii="Times New Roman" w:hAnsi="Times New Roman"/>
          <w:lang w:val="tr-TR"/>
        </w:rPr>
        <w:t xml:space="preserve">bankalara verilen </w:t>
      </w:r>
      <w:r w:rsidRPr="005E7E0C">
        <w:rPr>
          <w:rFonts w:ascii="Times New Roman" w:hAnsi="Times New Roman"/>
          <w:lang w:val="tr-TR"/>
        </w:rPr>
        <w:t>3 aydan kısa vadeli kredi ve a</w:t>
      </w:r>
      <w:r w:rsidR="00EF5A89" w:rsidRPr="005E7E0C">
        <w:rPr>
          <w:rFonts w:ascii="Times New Roman" w:hAnsi="Times New Roman"/>
          <w:lang w:val="tr-TR"/>
        </w:rPr>
        <w:t>lacakları</w:t>
      </w:r>
      <w:r w:rsidRPr="005E7E0C">
        <w:rPr>
          <w:rFonts w:ascii="Times New Roman" w:hAnsi="Times New Roman"/>
          <w:lang w:val="tr-TR"/>
        </w:rPr>
        <w:t xml:space="preserve"> içermektedir.</w:t>
      </w:r>
    </w:p>
    <w:p w:rsidR="004E3EE8" w:rsidRPr="005E7E0C" w:rsidRDefault="003404AE" w:rsidP="004E3EE8">
      <w:pPr>
        <w:autoSpaceDE w:val="0"/>
        <w:autoSpaceDN w:val="0"/>
        <w:adjustRightInd w:val="0"/>
        <w:spacing w:before="120" w:line="260" w:lineRule="atLeast"/>
        <w:jc w:val="both"/>
        <w:rPr>
          <w:rFonts w:ascii="Times New Roman" w:hAnsi="Times New Roman"/>
          <w:i/>
          <w:lang w:val="tr-TR"/>
        </w:rPr>
      </w:pPr>
      <w:r w:rsidRPr="005E7E0C">
        <w:rPr>
          <w:rFonts w:ascii="Times New Roman" w:hAnsi="Times New Roman"/>
          <w:i/>
          <w:lang w:val="tr-TR"/>
        </w:rPr>
        <w:t xml:space="preserve">Yatırımlar: </w:t>
      </w:r>
      <w:r w:rsidR="00E3364F" w:rsidRPr="005E7E0C">
        <w:rPr>
          <w:rFonts w:ascii="Times New Roman" w:hAnsi="Times New Roman"/>
          <w:lang w:val="tr-TR"/>
        </w:rPr>
        <w:t xml:space="preserve">Kısa vadede kar sağlamak amaçlı </w:t>
      </w:r>
      <w:r w:rsidRPr="005E7E0C">
        <w:rPr>
          <w:rFonts w:ascii="Times New Roman" w:hAnsi="Times New Roman"/>
          <w:lang w:val="tr-TR"/>
        </w:rPr>
        <w:t>elde tutulan yatırımlar alım-satım amaçlı finansal araçlar olarak; Grup’un vadesine kadar elde tutma niyeti ve kabiliyeti olan yatırımlar vadeye kadar elde tutulacak finansal varlıklar olarak sınıflanmaktadır.</w:t>
      </w:r>
      <w:r w:rsidR="004E3EE8" w:rsidRPr="005E7E0C">
        <w:rPr>
          <w:rFonts w:ascii="Times New Roman" w:hAnsi="Times New Roman"/>
          <w:i/>
          <w:lang w:val="tr-TR"/>
        </w:rPr>
        <w:t xml:space="preserve"> </w:t>
      </w:r>
    </w:p>
    <w:p w:rsidR="004E3EE8" w:rsidRPr="005E7E0C" w:rsidRDefault="004E3EE8" w:rsidP="004E3EE8">
      <w:pPr>
        <w:autoSpaceDE w:val="0"/>
        <w:autoSpaceDN w:val="0"/>
        <w:adjustRightInd w:val="0"/>
        <w:spacing w:before="120" w:line="260" w:lineRule="atLeast"/>
        <w:jc w:val="both"/>
        <w:rPr>
          <w:rFonts w:ascii="New York" w:hAnsi="New York"/>
          <w:bCs/>
          <w:lang w:val="tr-TR"/>
        </w:rPr>
      </w:pPr>
      <w:r w:rsidRPr="005E7E0C">
        <w:rPr>
          <w:rFonts w:ascii="Times New Roman" w:hAnsi="Times New Roman"/>
          <w:i/>
          <w:lang w:val="tr-TR"/>
        </w:rPr>
        <w:t>Bankalara ve müşterilere verilen kredi ve avanslar:</w:t>
      </w:r>
      <w:r w:rsidRPr="005E7E0C">
        <w:rPr>
          <w:rFonts w:ascii="New York" w:hAnsi="New York"/>
          <w:bCs/>
          <w:lang w:val="tr-TR"/>
        </w:rPr>
        <w:t xml:space="preserve"> Grup tarafından banka ve müşterilere sağlanan kredi ve avanslar, kredi ve alacaklar olarak sınıflanmakta ve ayrılan karşılıklar düşüldükten sonra kalan tahmini tahsil edilebilir tutarları üzerinden gösterilmektedir.</w:t>
      </w:r>
    </w:p>
    <w:p w:rsidR="004E3EE8" w:rsidRPr="005E7E0C" w:rsidRDefault="004E3EE8" w:rsidP="004E3EE8">
      <w:pPr>
        <w:pStyle w:val="BodybyBD"/>
        <w:spacing w:before="120" w:after="0"/>
        <w:rPr>
          <w:lang w:val="tr-TR"/>
        </w:rPr>
      </w:pPr>
      <w:r w:rsidRPr="005E7E0C">
        <w:rPr>
          <w:i/>
          <w:lang w:val="tr-TR"/>
        </w:rPr>
        <w:t xml:space="preserve">Finansal kiralama alacakları: </w:t>
      </w:r>
      <w:r w:rsidRPr="005E7E0C">
        <w:rPr>
          <w:lang w:val="tr-TR"/>
        </w:rPr>
        <w:t>Kiraya konu olan varlığın sahiplikle ilgili tüm risk ve getirilerinin kiralayana transfer edildiği kiralama işlemleri finansal kiralama olarak sınıflandırılmaktadır. Finansal kiralama ödemelerinin, garanti edilmiş kalan değeri dahil olmak üzere, bugünkü değerine eşit olan tutar alacak olarak kayıtlara alınır. Brüt alacak ile alacağın bugünkü değeri arasındaki fark, kazanılmamış finansal gelir olarak, kiralama süresi üzerinden etkin faiz yöntemi kullanılarak kayıtlara alınır. Finansal kiralama alacakları müşterilere verilen kredi ve avanslar içinde gösterilmektedir.</w:t>
      </w:r>
    </w:p>
    <w:p w:rsidR="00DB2733" w:rsidRPr="005E7E0C" w:rsidRDefault="00DB2733" w:rsidP="00DB2733">
      <w:pPr>
        <w:pStyle w:val="BodyText"/>
        <w:spacing w:before="120"/>
        <w:jc w:val="both"/>
        <w:rPr>
          <w:rFonts w:ascii="Times New Roman" w:hAnsi="Times New Roman"/>
        </w:rPr>
      </w:pPr>
      <w:r w:rsidRPr="005E7E0C">
        <w:rPr>
          <w:rFonts w:ascii="Times New Roman" w:hAnsi="Times New Roman"/>
          <w:i/>
        </w:rPr>
        <w:t xml:space="preserve">Factoring alacakları: </w:t>
      </w:r>
      <w:r w:rsidRPr="005E7E0C">
        <w:rPr>
          <w:rFonts w:ascii="Times New Roman" w:hAnsi="Times New Roman"/>
        </w:rPr>
        <w:t xml:space="preserve">Factoring alacakları müşterilerin alacaklarını (faturaları gibi) devam etmekte olan faaliyetlerini sürdürmek amacıyla acil nakit sağlamak üzere Grup’a iskonto ile satmasından doğan müşteri kredi ve avanslarıdır. Faktoring alacakları kazanılmamış faiz gelirleri ve varsa ayrılmış özel karşılıklar düşüldükten sonra, etkin faiz yöntemiyle itfa edilmiş maliyet bedelleri üzerinden ölçülmektedir. </w:t>
      </w:r>
    </w:p>
    <w:p w:rsidR="00DB2733" w:rsidRPr="005E7E0C" w:rsidRDefault="00DB2733" w:rsidP="00DB2733">
      <w:pPr>
        <w:autoSpaceDE w:val="0"/>
        <w:autoSpaceDN w:val="0"/>
        <w:adjustRightInd w:val="0"/>
        <w:spacing w:before="120" w:line="260" w:lineRule="atLeast"/>
        <w:jc w:val="both"/>
        <w:rPr>
          <w:rFonts w:ascii="Times New Roman" w:hAnsi="Times New Roman"/>
          <w:lang w:val="tr-TR"/>
        </w:rPr>
      </w:pPr>
      <w:r w:rsidRPr="005E7E0C">
        <w:rPr>
          <w:rFonts w:ascii="Times New Roman" w:hAnsi="Times New Roman"/>
          <w:i/>
          <w:lang w:val="tr-TR"/>
        </w:rPr>
        <w:t>Bankalar ve müşteri mevduatları ve alınan krediler:</w:t>
      </w:r>
      <w:r w:rsidRPr="005E7E0C">
        <w:rPr>
          <w:rFonts w:ascii="New York" w:hAnsi="New York"/>
          <w:bCs/>
          <w:lang w:val="tr-TR"/>
        </w:rPr>
        <w:t xml:space="preserve"> </w:t>
      </w:r>
      <w:r w:rsidRPr="005E7E0C">
        <w:rPr>
          <w:rFonts w:ascii="Times New Roman" w:hAnsi="Times New Roman"/>
          <w:lang w:val="tr-TR"/>
        </w:rPr>
        <w:t>Bankalar ve müşteri mevduatları ve alınan krediler, Grup’un borçlanma kaynaklarıdır</w:t>
      </w:r>
      <w:r w:rsidRPr="005E7E0C">
        <w:rPr>
          <w:rFonts w:ascii="New York" w:hAnsi="New York"/>
          <w:bCs/>
          <w:lang w:val="tr-TR"/>
        </w:rPr>
        <w:t>.</w:t>
      </w:r>
      <w:r w:rsidRPr="005E7E0C">
        <w:rPr>
          <w:rFonts w:ascii="Times New Roman" w:hAnsi="Times New Roman"/>
          <w:lang w:val="tr-TR"/>
        </w:rPr>
        <w:t xml:space="preserve"> Bankalar ve müşteri mevduatları ve alınan krediler </w:t>
      </w:r>
      <w:r w:rsidRPr="005E7E0C">
        <w:rPr>
          <w:rFonts w:ascii="Times New Roman" w:hAnsi="Times New Roman"/>
          <w:szCs w:val="22"/>
          <w:lang w:val="tr-TR"/>
        </w:rPr>
        <w:t xml:space="preserve">işlem maliyetlerini de içeren elde etme maliyetleri ile kayıtlara alınmakta ve sonrasında </w:t>
      </w:r>
      <w:r w:rsidRPr="005E7E0C">
        <w:rPr>
          <w:rFonts w:ascii="Times New Roman" w:hAnsi="Times New Roman"/>
          <w:lang w:val="tr-TR"/>
        </w:rPr>
        <w:t>etkin faiz yöntemine göre itfa edilmiş maliyet bedelleri üzerinden ölçülmektedir</w:t>
      </w:r>
      <w:r w:rsidRPr="005E7E0C">
        <w:rPr>
          <w:rFonts w:ascii="Times New Roman" w:hAnsi="Times New Roman"/>
          <w:bCs/>
          <w:lang w:val="tr-TR"/>
        </w:rPr>
        <w:t>.</w:t>
      </w:r>
    </w:p>
    <w:p w:rsidR="004E3EE8" w:rsidRPr="005E7E0C" w:rsidRDefault="004E3EE8" w:rsidP="003404AE">
      <w:pPr>
        <w:autoSpaceDE w:val="0"/>
        <w:autoSpaceDN w:val="0"/>
        <w:adjustRightInd w:val="0"/>
        <w:spacing w:before="120" w:line="260" w:lineRule="atLeast"/>
        <w:jc w:val="both"/>
        <w:rPr>
          <w:rFonts w:ascii="Times New Roman" w:hAnsi="Times New Roman"/>
          <w:lang w:val="tr-TR"/>
        </w:rPr>
      </w:pP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D7444" w:rsidRPr="005E7E0C" w:rsidRDefault="000D7444" w:rsidP="000D7444">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(i)</w:t>
      </w:r>
      <w:r w:rsidRPr="005E7E0C">
        <w:rPr>
          <w:rFonts w:ascii="Times New Roman" w:hAnsi="Times New Roman"/>
          <w:b/>
          <w:sz w:val="24"/>
          <w:szCs w:val="24"/>
          <w:lang w:val="tr-TR"/>
        </w:rPr>
        <w:tab/>
        <w:t xml:space="preserve">Finansal araçlar </w:t>
      </w:r>
      <w:r w:rsidRPr="005E7E0C">
        <w:rPr>
          <w:rFonts w:ascii="Times New Roman" w:hAnsi="Times New Roman"/>
          <w:i/>
          <w:sz w:val="24"/>
          <w:szCs w:val="24"/>
          <w:lang w:val="tr-TR"/>
        </w:rPr>
        <w:t>(devamı)</w:t>
      </w:r>
    </w:p>
    <w:p w:rsidR="00A56773" w:rsidRPr="005E7E0C" w:rsidRDefault="00A56773" w:rsidP="00A56773">
      <w:pPr>
        <w:autoSpaceDE w:val="0"/>
        <w:autoSpaceDN w:val="0"/>
        <w:adjustRightInd w:val="0"/>
        <w:spacing w:before="120" w:after="120" w:line="260" w:lineRule="atLeast"/>
        <w:ind w:left="425" w:hanging="425"/>
        <w:jc w:val="both"/>
        <w:rPr>
          <w:rFonts w:ascii="Times New Roman" w:hAnsi="Times New Roman"/>
          <w:b/>
          <w:bCs/>
          <w:szCs w:val="22"/>
          <w:lang w:val="tr-TR"/>
        </w:rPr>
      </w:pPr>
      <w:r w:rsidRPr="005E7E0C">
        <w:rPr>
          <w:rFonts w:ascii="Times New Roman" w:hAnsi="Times New Roman"/>
          <w:b/>
          <w:bCs/>
          <w:szCs w:val="22"/>
          <w:lang w:val="tr-TR"/>
        </w:rPr>
        <w:t>Değer düşüklüğünün tanımlanması ve ölçülmesi</w:t>
      </w:r>
    </w:p>
    <w:p w:rsidR="00A56773" w:rsidRPr="005E7E0C" w:rsidRDefault="00A56773" w:rsidP="00A56773">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 xml:space="preserve">Grup her </w:t>
      </w:r>
      <w:r w:rsidR="00F77A24" w:rsidRPr="005E7E0C">
        <w:rPr>
          <w:rFonts w:ascii="Times New Roman" w:hAnsi="Times New Roman"/>
          <w:szCs w:val="22"/>
          <w:lang w:val="tr-TR"/>
        </w:rPr>
        <w:t>raporlama</w:t>
      </w:r>
      <w:r w:rsidRPr="005E7E0C">
        <w:rPr>
          <w:rFonts w:ascii="Times New Roman" w:hAnsi="Times New Roman"/>
          <w:szCs w:val="22"/>
          <w:lang w:val="tr-TR"/>
        </w:rPr>
        <w:t xml:space="preserve"> döneminde, bir finansal varlık veya finansal varlık </w:t>
      </w:r>
      <w:r w:rsidR="00544EF6" w:rsidRPr="005E7E0C">
        <w:rPr>
          <w:rFonts w:ascii="Times New Roman" w:hAnsi="Times New Roman"/>
          <w:szCs w:val="22"/>
          <w:lang w:val="tr-TR"/>
        </w:rPr>
        <w:t>g</w:t>
      </w:r>
      <w:r w:rsidRPr="005E7E0C">
        <w:rPr>
          <w:rFonts w:ascii="Times New Roman" w:hAnsi="Times New Roman"/>
          <w:szCs w:val="22"/>
          <w:lang w:val="tr-TR"/>
        </w:rPr>
        <w:t>ru</w:t>
      </w:r>
      <w:r w:rsidR="00544EF6" w:rsidRPr="005E7E0C">
        <w:rPr>
          <w:rFonts w:ascii="Times New Roman" w:hAnsi="Times New Roman"/>
          <w:szCs w:val="22"/>
          <w:lang w:val="tr-TR"/>
        </w:rPr>
        <w:t>b</w:t>
      </w:r>
      <w:r w:rsidRPr="005E7E0C">
        <w:rPr>
          <w:rFonts w:ascii="Times New Roman" w:hAnsi="Times New Roman"/>
          <w:szCs w:val="22"/>
          <w:lang w:val="tr-TR"/>
        </w:rPr>
        <w:t>unun değer düşüklüğüne uğradığına ilişkin ortada tarafsız göstergelerin bulunup bulunmadığı hususunu değerlendir</w:t>
      </w:r>
      <w:r w:rsidR="00544EF6" w:rsidRPr="005E7E0C">
        <w:rPr>
          <w:rFonts w:ascii="Times New Roman" w:hAnsi="Times New Roman"/>
          <w:szCs w:val="22"/>
          <w:lang w:val="tr-TR"/>
        </w:rPr>
        <w:t>mektedir</w:t>
      </w:r>
      <w:r w:rsidRPr="005E7E0C">
        <w:rPr>
          <w:rFonts w:ascii="Times New Roman" w:hAnsi="Times New Roman"/>
          <w:szCs w:val="22"/>
          <w:lang w:val="tr-TR"/>
        </w:rPr>
        <w:t xml:space="preserve">. </w:t>
      </w:r>
      <w:r w:rsidR="00544EF6" w:rsidRPr="005E7E0C">
        <w:rPr>
          <w:rFonts w:ascii="Times New Roman" w:hAnsi="Times New Roman"/>
          <w:szCs w:val="22"/>
          <w:lang w:val="tr-TR"/>
        </w:rPr>
        <w:t>Finansal varlıklar</w:t>
      </w:r>
      <w:r w:rsidRPr="005E7E0C">
        <w:rPr>
          <w:rFonts w:ascii="Times New Roman" w:hAnsi="Times New Roman"/>
          <w:szCs w:val="22"/>
          <w:lang w:val="tr-TR"/>
        </w:rPr>
        <w:t xml:space="preserve"> sadece ilgili varlığın ilk muhasebeleştirilmesinden so</w:t>
      </w:r>
      <w:r w:rsidR="00544EF6" w:rsidRPr="005E7E0C">
        <w:rPr>
          <w:rFonts w:ascii="Times New Roman" w:hAnsi="Times New Roman"/>
          <w:szCs w:val="22"/>
          <w:lang w:val="tr-TR"/>
        </w:rPr>
        <w:t>nra bir zarar/</w:t>
      </w:r>
      <w:r w:rsidRPr="005E7E0C">
        <w:rPr>
          <w:rFonts w:ascii="Times New Roman" w:hAnsi="Times New Roman"/>
          <w:szCs w:val="22"/>
          <w:lang w:val="tr-TR"/>
        </w:rPr>
        <w:t xml:space="preserve">kayıp olayının meydana geldiğine ve söz konusu zarar olayının ilgili finansal varlığın güvenilir bir biçimde tahmin edilebilen gelecekteki tahmini nakit akışları üzerindeki etkisi </w:t>
      </w:r>
      <w:r w:rsidR="00544EF6" w:rsidRPr="005E7E0C">
        <w:rPr>
          <w:rFonts w:ascii="Times New Roman" w:hAnsi="Times New Roman"/>
          <w:szCs w:val="22"/>
          <w:lang w:val="tr-TR"/>
        </w:rPr>
        <w:t xml:space="preserve">olduğuna ilişkin </w:t>
      </w:r>
      <w:r w:rsidRPr="005E7E0C">
        <w:rPr>
          <w:rFonts w:ascii="Times New Roman" w:hAnsi="Times New Roman"/>
          <w:szCs w:val="22"/>
          <w:lang w:val="tr-TR"/>
        </w:rPr>
        <w:t>tarafsız bir göstergenin bulunması durumunda değer düşüklüğüne uğra</w:t>
      </w:r>
      <w:r w:rsidR="0050716F" w:rsidRPr="005E7E0C">
        <w:rPr>
          <w:rFonts w:ascii="Times New Roman" w:hAnsi="Times New Roman"/>
          <w:szCs w:val="22"/>
          <w:lang w:val="tr-TR"/>
        </w:rPr>
        <w:t>maktadır</w:t>
      </w:r>
      <w:r w:rsidRPr="005E7E0C">
        <w:rPr>
          <w:rFonts w:ascii="Times New Roman" w:hAnsi="Times New Roman"/>
          <w:szCs w:val="22"/>
          <w:lang w:val="tr-TR"/>
        </w:rPr>
        <w:t>.</w:t>
      </w:r>
    </w:p>
    <w:p w:rsidR="003404AE" w:rsidRPr="005E7E0C" w:rsidRDefault="003404AE" w:rsidP="00837CF8">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Krediler ve alacaklar tahsil edilememe riskine karşı özel karşılıkları düşüldükten sonraki net tutarlarıyla gösterilmiştir. Kredi ve alacak tutarlarının tahsil edilemeyecek olduğunu düzenli incelemeler neticesinde gösteren bir durumun söz konusu olması halinde kredi ve alacaklar için tahsil edilebileceği tutara kadar özel karşılık ayrılır. Bankacılık kredi ve alacaklarının geri kazanılabilir tutarının değerlemesi yapılırken gelecekteki tahmini nakit akı</w:t>
      </w:r>
      <w:r w:rsidR="00E40DF9" w:rsidRPr="005E7E0C">
        <w:rPr>
          <w:rFonts w:ascii="Times New Roman" w:hAnsi="Times New Roman"/>
          <w:szCs w:val="22"/>
          <w:lang w:val="tr-TR"/>
        </w:rPr>
        <w:t>ş</w:t>
      </w:r>
      <w:r w:rsidRPr="005E7E0C">
        <w:rPr>
          <w:rFonts w:ascii="Times New Roman" w:hAnsi="Times New Roman"/>
          <w:szCs w:val="22"/>
          <w:lang w:val="tr-TR"/>
        </w:rPr>
        <w:t xml:space="preserve">lar bugünkü değere indirgenir. Ayrılan karşılıklardaki artışlar </w:t>
      </w:r>
      <w:r w:rsidR="001206D9" w:rsidRPr="005E7E0C">
        <w:rPr>
          <w:rFonts w:ascii="Times New Roman" w:hAnsi="Times New Roman"/>
          <w:szCs w:val="22"/>
          <w:lang w:val="tr-TR"/>
        </w:rPr>
        <w:t xml:space="preserve">konsolide kapsamlı </w:t>
      </w:r>
      <w:r w:rsidRPr="005E7E0C">
        <w:rPr>
          <w:rFonts w:ascii="Times New Roman" w:hAnsi="Times New Roman"/>
          <w:szCs w:val="22"/>
          <w:lang w:val="tr-TR"/>
        </w:rPr>
        <w:t xml:space="preserve">gelir tablosuna kaydedilir. Tahsili mümkün olmayan kredi ve alacaklar, bütün yasal işlemler tamamlandıktan ve nihai zarar tespit edildikten sonra tümüyle hesaplardan silinir. Zarar kaydı yapılan dönemi izleyen hesap döneminde, </w:t>
      </w:r>
      <w:r w:rsidR="00E51BC8" w:rsidRPr="005E7E0C">
        <w:rPr>
          <w:rFonts w:ascii="Times New Roman" w:hAnsi="Times New Roman"/>
          <w:szCs w:val="22"/>
          <w:lang w:val="tr-TR"/>
        </w:rPr>
        <w:t>değer düşüklüğü tutarında</w:t>
      </w:r>
      <w:r w:rsidRPr="005E7E0C">
        <w:rPr>
          <w:rFonts w:ascii="Times New Roman" w:hAnsi="Times New Roman"/>
          <w:szCs w:val="22"/>
          <w:lang w:val="tr-TR"/>
        </w:rPr>
        <w:t xml:space="preserve"> </w:t>
      </w:r>
      <w:r w:rsidR="00E51BC8" w:rsidRPr="005E7E0C">
        <w:rPr>
          <w:rFonts w:ascii="Times New Roman" w:hAnsi="Times New Roman"/>
          <w:szCs w:val="22"/>
          <w:lang w:val="tr-TR"/>
        </w:rPr>
        <w:t>azalma</w:t>
      </w:r>
      <w:r w:rsidRPr="005E7E0C">
        <w:rPr>
          <w:rFonts w:ascii="Times New Roman" w:hAnsi="Times New Roman"/>
          <w:szCs w:val="22"/>
          <w:lang w:val="tr-TR"/>
        </w:rPr>
        <w:t xml:space="preserve"> gerçekleşmesi </w:t>
      </w:r>
      <w:r w:rsidR="00E51BC8" w:rsidRPr="005E7E0C">
        <w:rPr>
          <w:rFonts w:ascii="Times New Roman" w:hAnsi="Times New Roman"/>
          <w:szCs w:val="22"/>
          <w:lang w:val="tr-TR"/>
        </w:rPr>
        <w:t xml:space="preserve">ve bu azalış zarar kaydı sonrasında gerçekleşen </w:t>
      </w:r>
      <w:r w:rsidR="00EB4AF5" w:rsidRPr="005E7E0C">
        <w:rPr>
          <w:rFonts w:ascii="Times New Roman" w:hAnsi="Times New Roman"/>
          <w:szCs w:val="22"/>
          <w:lang w:val="tr-TR"/>
        </w:rPr>
        <w:t>tarafsız</w:t>
      </w:r>
      <w:r w:rsidR="00E51BC8" w:rsidRPr="005E7E0C">
        <w:rPr>
          <w:rFonts w:ascii="Times New Roman" w:hAnsi="Times New Roman"/>
          <w:szCs w:val="22"/>
          <w:lang w:val="tr-TR"/>
        </w:rPr>
        <w:t xml:space="preserve"> bir </w:t>
      </w:r>
      <w:r w:rsidR="00EB4AF5" w:rsidRPr="005E7E0C">
        <w:rPr>
          <w:rFonts w:ascii="Times New Roman" w:hAnsi="Times New Roman"/>
          <w:szCs w:val="22"/>
          <w:lang w:val="tr-TR"/>
        </w:rPr>
        <w:t>olay ile ilişkilendirilebilir olması durumunda</w:t>
      </w:r>
      <w:r w:rsidRPr="005E7E0C">
        <w:rPr>
          <w:rFonts w:ascii="Times New Roman" w:hAnsi="Times New Roman"/>
          <w:szCs w:val="22"/>
          <w:lang w:val="tr-TR"/>
        </w:rPr>
        <w:t xml:space="preserve">, varlığa ilişkin olarak kaydedilen zarar, yapılan ters kayıtla </w:t>
      </w:r>
      <w:r w:rsidR="001206D9" w:rsidRPr="005E7E0C">
        <w:rPr>
          <w:rFonts w:ascii="Times New Roman" w:hAnsi="Times New Roman"/>
          <w:szCs w:val="22"/>
          <w:lang w:val="tr-TR"/>
        </w:rPr>
        <w:t xml:space="preserve">konsolide kapsamlı </w:t>
      </w:r>
      <w:r w:rsidRPr="005E7E0C">
        <w:rPr>
          <w:rFonts w:ascii="Times New Roman" w:hAnsi="Times New Roman"/>
          <w:szCs w:val="22"/>
          <w:lang w:val="tr-TR"/>
        </w:rPr>
        <w:t>gelir tablosuna kaydedilir.</w:t>
      </w:r>
    </w:p>
    <w:p w:rsidR="003404AE" w:rsidRPr="005E7E0C"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5E7E0C">
        <w:rPr>
          <w:rFonts w:ascii="Times New Roman" w:hAnsi="Times New Roman"/>
          <w:szCs w:val="22"/>
          <w:lang w:val="tr-TR"/>
        </w:rPr>
        <w:t>Sermayede payı temsil eden finansal varlıkların geri kazanılabilir tutar</w:t>
      </w:r>
      <w:r w:rsidR="00190BCB" w:rsidRPr="005E7E0C">
        <w:rPr>
          <w:rFonts w:ascii="Times New Roman" w:hAnsi="Times New Roman"/>
          <w:szCs w:val="22"/>
          <w:lang w:val="tr-TR"/>
        </w:rPr>
        <w:t>lar</w:t>
      </w:r>
      <w:r w:rsidRPr="005E7E0C">
        <w:rPr>
          <w:rFonts w:ascii="Times New Roman" w:hAnsi="Times New Roman"/>
          <w:szCs w:val="22"/>
          <w:lang w:val="tr-TR"/>
        </w:rPr>
        <w:t xml:space="preserve">ı, </w:t>
      </w:r>
      <w:r w:rsidR="001206D9" w:rsidRPr="005E7E0C">
        <w:rPr>
          <w:rFonts w:ascii="Times New Roman" w:hAnsi="Times New Roman"/>
          <w:szCs w:val="22"/>
          <w:lang w:val="tr-TR"/>
        </w:rPr>
        <w:t>gerçeğe uygun</w:t>
      </w:r>
      <w:r w:rsidRPr="005E7E0C">
        <w:rPr>
          <w:rFonts w:ascii="Times New Roman" w:hAnsi="Times New Roman"/>
          <w:szCs w:val="22"/>
          <w:lang w:val="tr-TR"/>
        </w:rPr>
        <w:t xml:space="preserve"> değer</w:t>
      </w:r>
      <w:r w:rsidR="00190BCB" w:rsidRPr="005E7E0C">
        <w:rPr>
          <w:rFonts w:ascii="Times New Roman" w:hAnsi="Times New Roman"/>
          <w:szCs w:val="22"/>
          <w:lang w:val="tr-TR"/>
        </w:rPr>
        <w:t>ler</w:t>
      </w:r>
      <w:r w:rsidRPr="005E7E0C">
        <w:rPr>
          <w:rFonts w:ascii="Times New Roman" w:hAnsi="Times New Roman"/>
          <w:szCs w:val="22"/>
          <w:lang w:val="tr-TR"/>
        </w:rPr>
        <w:t xml:space="preserve">idir. </w:t>
      </w:r>
      <w:r w:rsidR="001206D9" w:rsidRPr="005E7E0C">
        <w:rPr>
          <w:rFonts w:ascii="Times New Roman" w:hAnsi="Times New Roman"/>
          <w:szCs w:val="22"/>
          <w:lang w:val="tr-TR"/>
        </w:rPr>
        <w:t>Gerçeğe uygun değerleri üzerinden</w:t>
      </w:r>
      <w:r w:rsidRPr="005E7E0C">
        <w:rPr>
          <w:rFonts w:ascii="Times New Roman" w:hAnsi="Times New Roman"/>
          <w:szCs w:val="22"/>
          <w:lang w:val="tr-TR"/>
        </w:rPr>
        <w:t xml:space="preserve"> ölçülen borçlanma araçlarının ve satın alınan kredilerin geri kazanılabilir tutarı tahmini gelecekteki nakit akı</w:t>
      </w:r>
      <w:r w:rsidR="006B5289" w:rsidRPr="005E7E0C">
        <w:rPr>
          <w:rFonts w:ascii="Times New Roman" w:hAnsi="Times New Roman"/>
          <w:szCs w:val="22"/>
          <w:lang w:val="tr-TR"/>
        </w:rPr>
        <w:t>ş</w:t>
      </w:r>
      <w:r w:rsidRPr="005E7E0C">
        <w:rPr>
          <w:rFonts w:ascii="Times New Roman" w:hAnsi="Times New Roman"/>
          <w:szCs w:val="22"/>
          <w:lang w:val="tr-TR"/>
        </w:rPr>
        <w:t>larının piyasadaki faiz oranları ile bugünkü değere indirgenmiş tutarını ifade eder.</w:t>
      </w:r>
    </w:p>
    <w:p w:rsidR="003404AE" w:rsidRPr="005E7E0C"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5E7E0C">
        <w:rPr>
          <w:rFonts w:ascii="Times New Roman" w:hAnsi="Times New Roman"/>
          <w:szCs w:val="22"/>
          <w:lang w:val="tr-TR"/>
        </w:rPr>
        <w:t xml:space="preserve">Bütün değer düşüklükleri </w:t>
      </w:r>
      <w:r w:rsidR="001206D9" w:rsidRPr="005E7E0C">
        <w:rPr>
          <w:rFonts w:ascii="Times New Roman" w:hAnsi="Times New Roman"/>
          <w:szCs w:val="22"/>
          <w:lang w:val="tr-TR"/>
        </w:rPr>
        <w:t xml:space="preserve">konsolide kapsamlı </w:t>
      </w:r>
      <w:r w:rsidRPr="005E7E0C">
        <w:rPr>
          <w:rFonts w:ascii="Times New Roman" w:hAnsi="Times New Roman"/>
          <w:szCs w:val="22"/>
          <w:lang w:val="tr-TR"/>
        </w:rPr>
        <w:t xml:space="preserve">gelir tablosunda kayıtlara alınır. Satılmaya hazır finansal varlıklardan </w:t>
      </w:r>
      <w:r w:rsidR="001206D9" w:rsidRPr="005E7E0C">
        <w:rPr>
          <w:rFonts w:ascii="Times New Roman" w:hAnsi="Times New Roman"/>
          <w:szCs w:val="22"/>
          <w:lang w:val="tr-TR"/>
        </w:rPr>
        <w:t>kaynaklanan</w:t>
      </w:r>
      <w:r w:rsidRPr="005E7E0C">
        <w:rPr>
          <w:rFonts w:ascii="Times New Roman" w:hAnsi="Times New Roman"/>
          <w:szCs w:val="22"/>
          <w:lang w:val="tr-TR"/>
        </w:rPr>
        <w:t xml:space="preserve"> ve daha önce </w:t>
      </w:r>
      <w:r w:rsidR="001206D9" w:rsidRPr="005E7E0C">
        <w:rPr>
          <w:rFonts w:ascii="Times New Roman" w:hAnsi="Times New Roman"/>
          <w:szCs w:val="22"/>
          <w:lang w:val="tr-TR"/>
        </w:rPr>
        <w:t>diğer kapsamlı gelir hesaplarında</w:t>
      </w:r>
      <w:r w:rsidRPr="005E7E0C">
        <w:rPr>
          <w:rFonts w:ascii="Times New Roman" w:hAnsi="Times New Roman"/>
          <w:szCs w:val="22"/>
          <w:lang w:val="tr-TR"/>
        </w:rPr>
        <w:t xml:space="preserve"> takip edilen birikmiş zararlar, ilgili finansal varlı</w:t>
      </w:r>
      <w:r w:rsidR="001206D9" w:rsidRPr="005E7E0C">
        <w:rPr>
          <w:rFonts w:ascii="Times New Roman" w:hAnsi="Times New Roman"/>
          <w:szCs w:val="22"/>
          <w:lang w:val="tr-TR"/>
        </w:rPr>
        <w:t>kların</w:t>
      </w:r>
      <w:r w:rsidRPr="005E7E0C">
        <w:rPr>
          <w:rFonts w:ascii="Times New Roman" w:hAnsi="Times New Roman"/>
          <w:szCs w:val="22"/>
          <w:lang w:val="tr-TR"/>
        </w:rPr>
        <w:t xml:space="preserve"> kayıtlardan çıkarılmasın</w:t>
      </w:r>
      <w:r w:rsidR="006B5289" w:rsidRPr="005E7E0C">
        <w:rPr>
          <w:rFonts w:ascii="Times New Roman" w:hAnsi="Times New Roman"/>
          <w:szCs w:val="22"/>
          <w:lang w:val="tr-TR"/>
        </w:rPr>
        <w:t>ı</w:t>
      </w:r>
      <w:r w:rsidRPr="005E7E0C">
        <w:rPr>
          <w:rFonts w:ascii="Times New Roman" w:hAnsi="Times New Roman"/>
          <w:szCs w:val="22"/>
          <w:lang w:val="tr-TR"/>
        </w:rPr>
        <w:t xml:space="preserve"> müteakip </w:t>
      </w:r>
      <w:r w:rsidR="001206D9" w:rsidRPr="005E7E0C">
        <w:rPr>
          <w:rFonts w:ascii="Times New Roman" w:hAnsi="Times New Roman"/>
          <w:szCs w:val="22"/>
          <w:lang w:val="tr-TR"/>
        </w:rPr>
        <w:t>kar/zarar hesaplarına</w:t>
      </w:r>
      <w:r w:rsidRPr="005E7E0C">
        <w:rPr>
          <w:rFonts w:ascii="Times New Roman" w:hAnsi="Times New Roman"/>
          <w:szCs w:val="22"/>
          <w:lang w:val="tr-TR"/>
        </w:rPr>
        <w:t xml:space="preserve"> transfer edilir.</w:t>
      </w:r>
    </w:p>
    <w:p w:rsidR="00DB2733" w:rsidRPr="005E7E0C" w:rsidRDefault="00DB2733" w:rsidP="00DB2733">
      <w:pPr>
        <w:autoSpaceDE w:val="0"/>
        <w:autoSpaceDN w:val="0"/>
        <w:adjustRightInd w:val="0"/>
        <w:spacing w:before="120" w:line="260" w:lineRule="atLeast"/>
        <w:jc w:val="both"/>
        <w:rPr>
          <w:rFonts w:ascii="Times New Roman" w:hAnsi="Times New Roman"/>
          <w:szCs w:val="22"/>
          <w:lang w:val="tr-TR"/>
        </w:rPr>
      </w:pPr>
      <w:r w:rsidRPr="005E7E0C">
        <w:rPr>
          <w:rFonts w:ascii="Times New Roman" w:hAnsi="Times New Roman"/>
          <w:szCs w:val="22"/>
          <w:lang w:val="tr-TR"/>
        </w:rPr>
        <w:t>Daha önce kayıtlara alınan bir değer düşüklüğü ile ilgili daha sonradan oluşan bir olay değer düşüklüğünün geri çevrilmesini nesnel kriterlere göre sağlıyorsa değer düşüklüğü ters kayıt ile geri çevrilir. Etkin faiz yöntemine göre itfa edilmiş maliyet bedeli ile ölçülen finansal varlıklar ve borçlanma senetlerinden oluşan satılmaya hazır finansal varlıklardaki değer düşüklüğü ters kayıt ile geri çevrilerek konsolide kapsamlı gelir tablosuna yansıtılır. Sermayede payı temsil eden menkul kıymetlerden oluşan satılmaya hazır finansal varlıklardaki değer düşüklüğünün geri çevrilmesi doğrudan diğer kapsamlı gelir hesaplarından yapılır.</w:t>
      </w:r>
    </w:p>
    <w:p w:rsidR="00DB2733" w:rsidRPr="005E7E0C" w:rsidRDefault="00DB2733" w:rsidP="00DB2733">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(j)</w:t>
      </w:r>
      <w:r w:rsidRPr="005E7E0C">
        <w:rPr>
          <w:rFonts w:ascii="Times New Roman" w:hAnsi="Times New Roman"/>
          <w:b/>
          <w:sz w:val="24"/>
          <w:szCs w:val="24"/>
          <w:lang w:val="tr-TR"/>
        </w:rPr>
        <w:tab/>
        <w:t xml:space="preserve">Repo anlaşmaları </w:t>
      </w:r>
    </w:p>
    <w:p w:rsidR="00DB2733" w:rsidRPr="005E7E0C" w:rsidRDefault="00DB2733" w:rsidP="00DB2733">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Grup gelecekteki belirli bir tarihte finansal varlıkları sabit fiyattan geri alım/geri satım yapmak üzere satım/alım anlaşmaları yapmaktadır. Gelecekte geri satım taahhüdüyle satın alınan finansal varlıklar finansal tablolara alınmamaktadır. İlgili finansal varlığın elde edilmesi için ödenen tutarlar ilişikteki konsolide finansal tablolara ters repo işlemlerinden alacaklar olarak yansıtılmıştır. Ters repo işlemlerinden alacaklar, ilgili finansal varlıklar ile teminatlandırılmaktadır. Geri alım anlaşmaları kapsamında satılan finansal varlıklar kayıtlarda gösterilmeye devam edilmekte ve ilgili finansal varlıkların bulunduğu portföyün esasları çerçevesinde ölçülmeye devam edilmektedir. Finansal yatırımların geri alım taahhüdüyle satılması sonucu tahsil edilen tutarlar ilişikteki konsolide finansal tablolarda repo işlemlerinden sağlanan fonlar hesabında gösterilmektedir.</w:t>
      </w:r>
    </w:p>
    <w:p w:rsidR="00DB2733" w:rsidRPr="005E7E0C" w:rsidRDefault="00DB2733" w:rsidP="00DB2733">
      <w:pPr>
        <w:autoSpaceDE w:val="0"/>
        <w:autoSpaceDN w:val="0"/>
        <w:adjustRightInd w:val="0"/>
        <w:spacing w:before="120" w:line="260" w:lineRule="atLeast"/>
        <w:ind w:right="-1"/>
        <w:jc w:val="both"/>
        <w:rPr>
          <w:rFonts w:ascii="Times New Roman" w:hAnsi="Times New Roman"/>
          <w:szCs w:val="22"/>
          <w:lang w:val="tr-TR"/>
        </w:rPr>
      </w:pPr>
      <w:r w:rsidRPr="005E7E0C">
        <w:rPr>
          <w:rFonts w:ascii="Times New Roman" w:hAnsi="Times New Roman"/>
          <w:szCs w:val="22"/>
          <w:lang w:val="tr-TR"/>
        </w:rPr>
        <w:t>Satım ve geri alım anlaşmalarından oluşan gelir ve giderler işlemin süresi boyunca tahakkuk esasına göre kayıtlara alınır ve “faiz gelirleri” ve “faiz giderleri” hesaplarında gösterilir.</w:t>
      </w: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D7444" w:rsidRPr="005E7E0C" w:rsidRDefault="000D7444" w:rsidP="000D7444">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(i)</w:t>
      </w:r>
      <w:r w:rsidRPr="005E7E0C">
        <w:rPr>
          <w:rFonts w:ascii="Times New Roman" w:hAnsi="Times New Roman"/>
          <w:b/>
          <w:sz w:val="24"/>
          <w:szCs w:val="24"/>
          <w:lang w:val="tr-TR"/>
        </w:rPr>
        <w:tab/>
        <w:t xml:space="preserve">Finansal araçlar </w:t>
      </w:r>
      <w:r w:rsidRPr="005E7E0C">
        <w:rPr>
          <w:rFonts w:ascii="Times New Roman" w:hAnsi="Times New Roman"/>
          <w:i/>
          <w:sz w:val="24"/>
          <w:szCs w:val="24"/>
          <w:lang w:val="tr-TR"/>
        </w:rPr>
        <w:t>(devamı)</w:t>
      </w:r>
    </w:p>
    <w:p w:rsidR="008A0AC9" w:rsidRPr="005E7E0C" w:rsidRDefault="00DB2733" w:rsidP="00C31B95">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 </w:t>
      </w:r>
      <w:r w:rsidR="008A0AC9" w:rsidRPr="005E7E0C">
        <w:rPr>
          <w:rFonts w:ascii="Times New Roman" w:hAnsi="Times New Roman"/>
          <w:b/>
          <w:sz w:val="24"/>
          <w:szCs w:val="24"/>
          <w:lang w:val="tr-TR"/>
        </w:rPr>
        <w:t>(k</w:t>
      </w:r>
      <w:r w:rsidR="00CD0464" w:rsidRPr="005E7E0C">
        <w:rPr>
          <w:rFonts w:ascii="Times New Roman" w:hAnsi="Times New Roman"/>
          <w:b/>
          <w:sz w:val="24"/>
          <w:szCs w:val="24"/>
          <w:lang w:val="tr-TR"/>
        </w:rPr>
        <w:t>)</w:t>
      </w:r>
      <w:r w:rsidR="00CD0464" w:rsidRPr="005E7E0C">
        <w:rPr>
          <w:rFonts w:ascii="Times New Roman" w:hAnsi="Times New Roman"/>
          <w:b/>
          <w:sz w:val="24"/>
          <w:szCs w:val="24"/>
          <w:lang w:val="tr-TR"/>
        </w:rPr>
        <w:tab/>
      </w:r>
      <w:r w:rsidR="008A0AC9" w:rsidRPr="005E7E0C">
        <w:rPr>
          <w:rFonts w:ascii="Times New Roman" w:hAnsi="Times New Roman"/>
          <w:b/>
          <w:sz w:val="24"/>
          <w:szCs w:val="24"/>
          <w:lang w:val="tr-TR"/>
        </w:rPr>
        <w:t xml:space="preserve">Menkul </w:t>
      </w:r>
      <w:r w:rsidR="001206D9" w:rsidRPr="005E7E0C">
        <w:rPr>
          <w:rFonts w:ascii="Times New Roman" w:hAnsi="Times New Roman"/>
          <w:b/>
          <w:sz w:val="24"/>
          <w:szCs w:val="24"/>
          <w:lang w:val="tr-TR"/>
        </w:rPr>
        <w:t>k</w:t>
      </w:r>
      <w:r w:rsidR="008A0AC9" w:rsidRPr="005E7E0C">
        <w:rPr>
          <w:rFonts w:ascii="Times New Roman" w:hAnsi="Times New Roman"/>
          <w:b/>
          <w:sz w:val="24"/>
          <w:szCs w:val="24"/>
          <w:lang w:val="tr-TR"/>
        </w:rPr>
        <w:t>ıymetleştirme</w:t>
      </w:r>
    </w:p>
    <w:p w:rsidR="008A0AC9" w:rsidRPr="005E7E0C" w:rsidRDefault="008A0AC9" w:rsidP="008A0AC9">
      <w:pPr>
        <w:autoSpaceDE w:val="0"/>
        <w:autoSpaceDN w:val="0"/>
        <w:adjustRightInd w:val="0"/>
        <w:spacing w:line="260" w:lineRule="atLeast"/>
        <w:jc w:val="both"/>
        <w:rPr>
          <w:rFonts w:ascii="Times New Roman" w:hAnsi="Times New Roman"/>
          <w:szCs w:val="22"/>
          <w:lang w:val="tr-TR"/>
        </w:rPr>
      </w:pPr>
      <w:r w:rsidRPr="005E7E0C">
        <w:rPr>
          <w:rFonts w:ascii="Times New Roman" w:hAnsi="Times New Roman"/>
          <w:szCs w:val="22"/>
          <w:lang w:val="tr-TR"/>
        </w:rPr>
        <w:t xml:space="preserve">Grup, çeşitlendirilmiş ödeme haklarını menkul kıymet haline getirmektedir. </w:t>
      </w:r>
      <w:r w:rsidR="00EA0E24" w:rsidRPr="005E7E0C">
        <w:rPr>
          <w:rFonts w:ascii="Times New Roman" w:hAnsi="Times New Roman"/>
          <w:szCs w:val="22"/>
          <w:lang w:val="tr-TR"/>
        </w:rPr>
        <w:t>Grup’un</w:t>
      </w:r>
      <w:r w:rsidRPr="005E7E0C">
        <w:rPr>
          <w:rFonts w:ascii="Times New Roman" w:hAnsi="Times New Roman"/>
          <w:szCs w:val="22"/>
          <w:lang w:val="tr-TR"/>
        </w:rPr>
        <w:t xml:space="preserve"> menkul kıymetleştirdiği finansal varlıklarla ilgili politikaları uygulama aşamasında risk ve diğer bir işletmeye devredilen varlık üzerinden sağlanacak faydanın transfer derecesi ile birlikte diğer işletme üzerinde </w:t>
      </w:r>
      <w:r w:rsidR="00EA0E24" w:rsidRPr="005E7E0C">
        <w:rPr>
          <w:rFonts w:ascii="Times New Roman" w:hAnsi="Times New Roman"/>
          <w:szCs w:val="22"/>
          <w:lang w:val="tr-TR"/>
        </w:rPr>
        <w:t>Grup’un</w:t>
      </w:r>
      <w:r w:rsidRPr="005E7E0C">
        <w:rPr>
          <w:rFonts w:ascii="Times New Roman" w:hAnsi="Times New Roman"/>
          <w:szCs w:val="22"/>
          <w:lang w:val="tr-TR"/>
        </w:rPr>
        <w:t xml:space="preserve"> sahip olduğu kontrolün derecesini de dikkate almaktadır.</w:t>
      </w:r>
    </w:p>
    <w:p w:rsidR="008A0AC9" w:rsidRPr="005E7E0C" w:rsidRDefault="008A0AC9" w:rsidP="008A0AC9">
      <w:pPr>
        <w:autoSpaceDE w:val="0"/>
        <w:autoSpaceDN w:val="0"/>
        <w:adjustRightInd w:val="0"/>
        <w:spacing w:before="120" w:after="120" w:line="260" w:lineRule="atLeast"/>
        <w:jc w:val="both"/>
        <w:rPr>
          <w:rFonts w:ascii="Times New Roman" w:hAnsi="Times New Roman"/>
          <w:szCs w:val="22"/>
          <w:lang w:val="tr-TR"/>
        </w:rPr>
      </w:pPr>
      <w:r w:rsidRPr="005E7E0C">
        <w:rPr>
          <w:rFonts w:ascii="Times New Roman" w:hAnsi="Times New Roman"/>
          <w:szCs w:val="22"/>
          <w:lang w:val="tr-TR"/>
        </w:rPr>
        <w:t>Eğer Grup, finansal v</w:t>
      </w:r>
      <w:r w:rsidR="007F244D" w:rsidRPr="005E7E0C">
        <w:rPr>
          <w:rFonts w:ascii="Times New Roman" w:hAnsi="Times New Roman"/>
          <w:szCs w:val="22"/>
          <w:lang w:val="tr-TR"/>
        </w:rPr>
        <w:t>arlıklarını aktardığı işletmeyi</w:t>
      </w:r>
      <w:r w:rsidRPr="005E7E0C">
        <w:rPr>
          <w:rFonts w:ascii="Times New Roman" w:hAnsi="Times New Roman"/>
          <w:szCs w:val="22"/>
          <w:lang w:val="tr-TR"/>
        </w:rPr>
        <w:t xml:space="preserve"> </w:t>
      </w:r>
      <w:r w:rsidR="007F244D" w:rsidRPr="005E7E0C">
        <w:rPr>
          <w:rFonts w:ascii="Times New Roman" w:hAnsi="Times New Roman"/>
          <w:szCs w:val="22"/>
          <w:lang w:val="tr-TR"/>
        </w:rPr>
        <w:t>tam olarak</w:t>
      </w:r>
      <w:r w:rsidRPr="005E7E0C">
        <w:rPr>
          <w:rFonts w:ascii="Times New Roman" w:hAnsi="Times New Roman"/>
          <w:szCs w:val="22"/>
          <w:lang w:val="tr-TR"/>
        </w:rPr>
        <w:t xml:space="preserve"> kontrol ediyorsa, söz konusu işletme konsolide finansal tablolara dahil edilmekte ve transfer edilmiş varlıklar yine Grup’un konsolide </w:t>
      </w:r>
      <w:r w:rsidR="007F244D" w:rsidRPr="005E7E0C">
        <w:rPr>
          <w:rFonts w:ascii="Times New Roman" w:hAnsi="Times New Roman"/>
          <w:szCs w:val="22"/>
          <w:lang w:val="tr-TR"/>
        </w:rPr>
        <w:t>finansal durum tablosunda</w:t>
      </w:r>
      <w:r w:rsidRPr="005E7E0C">
        <w:rPr>
          <w:rFonts w:ascii="Times New Roman" w:hAnsi="Times New Roman"/>
          <w:szCs w:val="22"/>
          <w:lang w:val="tr-TR"/>
        </w:rPr>
        <w:t xml:space="preserve"> yer almaktadır.</w:t>
      </w:r>
    </w:p>
    <w:p w:rsidR="008A0AC9" w:rsidRPr="005E7E0C" w:rsidRDefault="008A0AC9" w:rsidP="00DB2733">
      <w:pPr>
        <w:ind w:right="-100"/>
        <w:jc w:val="both"/>
        <w:rPr>
          <w:rFonts w:ascii="Times New Roman" w:hAnsi="Times New Roman"/>
          <w:b/>
          <w:sz w:val="24"/>
          <w:szCs w:val="24"/>
          <w:lang w:val="tr-TR"/>
        </w:rPr>
      </w:pPr>
      <w:r w:rsidRPr="005E7E0C">
        <w:rPr>
          <w:rFonts w:ascii="Times New Roman" w:hAnsi="Times New Roman"/>
          <w:szCs w:val="22"/>
          <w:lang w:val="tr-TR"/>
        </w:rPr>
        <w:t xml:space="preserve">Eğer Grup, finansal varlıklarını bir işletmeye aktarmış fakat bu varlıklarla ilgili risk ve faydaların tümünü transfer etmemişse, söz konusu varlıklar Grup’un konsolide </w:t>
      </w:r>
      <w:r w:rsidR="00F727C5" w:rsidRPr="005E7E0C">
        <w:rPr>
          <w:rFonts w:ascii="Times New Roman" w:hAnsi="Times New Roman"/>
          <w:szCs w:val="22"/>
          <w:lang w:val="tr-TR"/>
        </w:rPr>
        <w:t>finansal durum tablosunda</w:t>
      </w:r>
      <w:r w:rsidRPr="005E7E0C">
        <w:rPr>
          <w:rFonts w:ascii="Times New Roman" w:hAnsi="Times New Roman"/>
          <w:szCs w:val="22"/>
          <w:lang w:val="tr-TR"/>
        </w:rPr>
        <w:t xml:space="preserve"> yer alır.</w:t>
      </w:r>
    </w:p>
    <w:p w:rsidR="00CD0464" w:rsidRPr="005E7E0C" w:rsidRDefault="008A0AC9" w:rsidP="00752FAC">
      <w:pPr>
        <w:spacing w:before="240" w:after="120"/>
        <w:ind w:hanging="567"/>
        <w:jc w:val="both"/>
        <w:rPr>
          <w:rFonts w:ascii="Times New Roman" w:hAnsi="Times New Roman"/>
          <w:b/>
          <w:sz w:val="24"/>
          <w:szCs w:val="24"/>
          <w:lang w:val="tr-TR"/>
        </w:rPr>
      </w:pPr>
      <w:r w:rsidRPr="005E7E0C">
        <w:rPr>
          <w:rFonts w:ascii="Times New Roman" w:hAnsi="Times New Roman"/>
          <w:b/>
          <w:sz w:val="24"/>
          <w:szCs w:val="24"/>
          <w:lang w:val="tr-TR"/>
        </w:rPr>
        <w:t>(l)</w:t>
      </w:r>
      <w:r w:rsidRPr="005E7E0C">
        <w:rPr>
          <w:rFonts w:ascii="Times New Roman" w:hAnsi="Times New Roman"/>
          <w:b/>
          <w:sz w:val="24"/>
          <w:szCs w:val="24"/>
          <w:lang w:val="tr-TR"/>
        </w:rPr>
        <w:tab/>
      </w:r>
      <w:r w:rsidR="00CD0464" w:rsidRPr="005E7E0C">
        <w:rPr>
          <w:rFonts w:ascii="Times New Roman" w:hAnsi="Times New Roman"/>
          <w:b/>
          <w:sz w:val="24"/>
          <w:szCs w:val="24"/>
          <w:lang w:val="tr-TR"/>
        </w:rPr>
        <w:t xml:space="preserve">Maddi duran varlıklar </w:t>
      </w:r>
    </w:p>
    <w:p w:rsidR="00CD0464" w:rsidRPr="005E7E0C" w:rsidRDefault="00CD0464" w:rsidP="00EC2ABB">
      <w:pPr>
        <w:jc w:val="both"/>
        <w:rPr>
          <w:rFonts w:ascii="Times New Roman" w:hAnsi="Times New Roman"/>
          <w:lang w:val="tr-TR"/>
        </w:rPr>
      </w:pPr>
      <w:r w:rsidRPr="005E7E0C">
        <w:rPr>
          <w:rFonts w:ascii="Times New Roman" w:hAnsi="Times New Roman"/>
          <w:lang w:val="tr-TR"/>
        </w:rPr>
        <w:t>31 Aralık 2005 tarihin</w:t>
      </w:r>
      <w:r w:rsidR="005D3BA9" w:rsidRPr="005E7E0C">
        <w:rPr>
          <w:rFonts w:ascii="Times New Roman" w:hAnsi="Times New Roman"/>
          <w:lang w:val="tr-TR"/>
        </w:rPr>
        <w:t>den</w:t>
      </w:r>
      <w:r w:rsidRPr="005E7E0C">
        <w:rPr>
          <w:rFonts w:ascii="Times New Roman" w:hAnsi="Times New Roman"/>
          <w:lang w:val="tr-TR"/>
        </w:rPr>
        <w:t xml:space="preserve"> </w:t>
      </w:r>
      <w:r w:rsidR="005D3BA9" w:rsidRPr="005E7E0C">
        <w:rPr>
          <w:rFonts w:ascii="Times New Roman" w:hAnsi="Times New Roman"/>
          <w:lang w:val="tr-TR"/>
        </w:rPr>
        <w:t xml:space="preserve">önce </w:t>
      </w:r>
      <w:r w:rsidR="00EB4AF5" w:rsidRPr="005E7E0C">
        <w:rPr>
          <w:rFonts w:ascii="Times New Roman" w:hAnsi="Times New Roman"/>
          <w:lang w:val="tr-TR"/>
        </w:rPr>
        <w:t>edinilmiş</w:t>
      </w:r>
      <w:r w:rsidR="00C858F5" w:rsidRPr="005E7E0C">
        <w:rPr>
          <w:rFonts w:ascii="Times New Roman" w:hAnsi="Times New Roman"/>
          <w:lang w:val="tr-TR"/>
        </w:rPr>
        <w:t xml:space="preserve"> </w:t>
      </w:r>
      <w:r w:rsidR="005D3BA9" w:rsidRPr="005E7E0C">
        <w:rPr>
          <w:rFonts w:ascii="Times New Roman" w:hAnsi="Times New Roman"/>
          <w:lang w:val="tr-TR"/>
        </w:rPr>
        <w:t>maddi duran varlıklar</w:t>
      </w:r>
      <w:r w:rsidR="00C858F5" w:rsidRPr="005E7E0C">
        <w:rPr>
          <w:rFonts w:ascii="Times New Roman" w:hAnsi="Times New Roman"/>
          <w:lang w:val="tr-TR"/>
        </w:rPr>
        <w:t>ın maliyetleri</w:t>
      </w:r>
      <w:r w:rsidR="005D3BA9" w:rsidRPr="005E7E0C">
        <w:rPr>
          <w:rFonts w:ascii="Times New Roman" w:hAnsi="Times New Roman"/>
          <w:lang w:val="tr-TR"/>
        </w:rPr>
        <w:t xml:space="preserve">, </w:t>
      </w:r>
      <w:r w:rsidR="00C858F5" w:rsidRPr="005E7E0C">
        <w:rPr>
          <w:rFonts w:ascii="Times New Roman" w:hAnsi="Times New Roman"/>
          <w:lang w:val="tr-TR"/>
        </w:rPr>
        <w:t xml:space="preserve">varlıkların </w:t>
      </w:r>
      <w:r w:rsidR="005D3BA9" w:rsidRPr="005E7E0C">
        <w:rPr>
          <w:rFonts w:ascii="Times New Roman" w:hAnsi="Times New Roman"/>
          <w:lang w:val="tr-TR"/>
        </w:rPr>
        <w:t xml:space="preserve">edinim tarihlerinden </w:t>
      </w:r>
      <w:r w:rsidR="00C858F5" w:rsidRPr="005E7E0C">
        <w:rPr>
          <w:rFonts w:ascii="Times New Roman" w:hAnsi="Times New Roman"/>
          <w:lang w:val="tr-TR"/>
        </w:rPr>
        <w:t xml:space="preserve">hiperenflasyon döneminin bitiş tarihi olarak kabul edilen </w:t>
      </w:r>
      <w:r w:rsidR="005D3BA9" w:rsidRPr="005E7E0C">
        <w:rPr>
          <w:rFonts w:ascii="Times New Roman" w:hAnsi="Times New Roman"/>
          <w:lang w:val="tr-TR"/>
        </w:rPr>
        <w:t xml:space="preserve">31 Aralık 2005 tarihine </w:t>
      </w:r>
      <w:r w:rsidRPr="005E7E0C">
        <w:rPr>
          <w:rFonts w:ascii="Times New Roman" w:hAnsi="Times New Roman"/>
          <w:lang w:val="tr-TR"/>
        </w:rPr>
        <w:t>kadar olan dönem için enflasyona göre düzeltilmiş</w:t>
      </w:r>
      <w:r w:rsidR="00C858F5" w:rsidRPr="005E7E0C">
        <w:rPr>
          <w:rFonts w:ascii="Times New Roman" w:hAnsi="Times New Roman"/>
          <w:lang w:val="tr-TR"/>
        </w:rPr>
        <w:t>tir</w:t>
      </w:r>
      <w:r w:rsidRPr="005E7E0C">
        <w:rPr>
          <w:rFonts w:ascii="Times New Roman" w:hAnsi="Times New Roman"/>
          <w:lang w:val="tr-TR"/>
        </w:rPr>
        <w:t xml:space="preserve">. 31 Aralık 2005 tarihine kadar ilk defa düzeltme işlemine tabi tutulacak </w:t>
      </w:r>
      <w:r w:rsidR="00CC0F2B" w:rsidRPr="005E7E0C">
        <w:rPr>
          <w:rFonts w:ascii="Times New Roman" w:hAnsi="Times New Roman"/>
          <w:lang w:val="tr-TR"/>
        </w:rPr>
        <w:t>maddi duran</w:t>
      </w:r>
      <w:r w:rsidRPr="005E7E0C">
        <w:rPr>
          <w:rFonts w:ascii="Times New Roman" w:hAnsi="Times New Roman"/>
          <w:lang w:val="tr-TR"/>
        </w:rPr>
        <w:t xml:space="preserve"> varlıkların maliyetin</w:t>
      </w:r>
      <w:r w:rsidR="00CC0F2B" w:rsidRPr="005E7E0C">
        <w:rPr>
          <w:rFonts w:ascii="Times New Roman" w:hAnsi="Times New Roman"/>
          <w:lang w:val="tr-TR"/>
        </w:rPr>
        <w:t>d</w:t>
      </w:r>
      <w:r w:rsidRPr="005E7E0C">
        <w:rPr>
          <w:rFonts w:ascii="Times New Roman" w:hAnsi="Times New Roman"/>
          <w:lang w:val="tr-TR"/>
        </w:rPr>
        <w:t>e</w:t>
      </w:r>
      <w:r w:rsidR="00CC0F2B" w:rsidRPr="005E7E0C">
        <w:rPr>
          <w:rFonts w:ascii="Times New Roman" w:hAnsi="Times New Roman"/>
          <w:lang w:val="tr-TR"/>
        </w:rPr>
        <w:t>n,</w:t>
      </w:r>
      <w:r w:rsidRPr="005E7E0C">
        <w:rPr>
          <w:rFonts w:ascii="Times New Roman" w:hAnsi="Times New Roman"/>
          <w:lang w:val="tr-TR"/>
        </w:rPr>
        <w:t xml:space="preserve"> varsa kur fark</w:t>
      </w:r>
      <w:r w:rsidR="00CC0F2B" w:rsidRPr="005E7E0C">
        <w:rPr>
          <w:rFonts w:ascii="Times New Roman" w:hAnsi="Times New Roman"/>
          <w:lang w:val="tr-TR"/>
        </w:rPr>
        <w:t>lar</w:t>
      </w:r>
      <w:r w:rsidRPr="005E7E0C">
        <w:rPr>
          <w:rFonts w:ascii="Times New Roman" w:hAnsi="Times New Roman"/>
          <w:lang w:val="tr-TR"/>
        </w:rPr>
        <w:t>ı, finansman giderleri ve yeniden değerleme artış</w:t>
      </w:r>
      <w:r w:rsidR="00CC0F2B" w:rsidRPr="005E7E0C">
        <w:rPr>
          <w:rFonts w:ascii="Times New Roman" w:hAnsi="Times New Roman"/>
          <w:lang w:val="tr-TR"/>
        </w:rPr>
        <w:t>lar</w:t>
      </w:r>
      <w:r w:rsidRPr="005E7E0C">
        <w:rPr>
          <w:rFonts w:ascii="Times New Roman" w:hAnsi="Times New Roman"/>
          <w:lang w:val="tr-TR"/>
        </w:rPr>
        <w:t>ı düşülerek bulunan yeni değer üzerinden enflasyona göre düzeltme işlemi yapılmıştır. 31 Aralık 2005 tarihinden sonra satın alınan maddi duran varlıklar maliyetleri</w:t>
      </w:r>
      <w:r w:rsidR="00EB4AF5" w:rsidRPr="005E7E0C">
        <w:rPr>
          <w:rFonts w:ascii="Times New Roman" w:hAnsi="Times New Roman"/>
          <w:lang w:val="tr-TR"/>
        </w:rPr>
        <w:t xml:space="preserve"> üzerinden </w:t>
      </w:r>
      <w:r w:rsidRPr="005E7E0C">
        <w:rPr>
          <w:rFonts w:ascii="Times New Roman" w:hAnsi="Times New Roman"/>
          <w:lang w:val="tr-TR"/>
        </w:rPr>
        <w:t>kayıtlara yansıtılm</w:t>
      </w:r>
      <w:r w:rsidR="00507503" w:rsidRPr="005E7E0C">
        <w:rPr>
          <w:rFonts w:ascii="Times New Roman" w:hAnsi="Times New Roman"/>
          <w:lang w:val="tr-TR"/>
        </w:rPr>
        <w:t>ışt</w:t>
      </w:r>
      <w:r w:rsidRPr="005E7E0C">
        <w:rPr>
          <w:rFonts w:ascii="Times New Roman" w:hAnsi="Times New Roman"/>
          <w:lang w:val="tr-TR"/>
        </w:rPr>
        <w:t>ır.</w:t>
      </w:r>
    </w:p>
    <w:p w:rsidR="00CD0464" w:rsidRPr="005E7E0C" w:rsidRDefault="00CD0464" w:rsidP="003404AE">
      <w:pPr>
        <w:spacing w:before="120"/>
        <w:jc w:val="both"/>
        <w:rPr>
          <w:rFonts w:ascii="Times New Roman" w:hAnsi="Times New Roman"/>
          <w:lang w:val="tr-TR"/>
        </w:rPr>
      </w:pPr>
      <w:r w:rsidRPr="005E7E0C">
        <w:rPr>
          <w:rFonts w:ascii="Times New Roman" w:hAnsi="Times New Roman"/>
          <w:lang w:val="tr-TR"/>
        </w:rPr>
        <w:t xml:space="preserve">Maddi duran varlıkların elden çıkarılmasından doğan kazanç ve kayıplar net </w:t>
      </w:r>
      <w:r w:rsidR="00C56415" w:rsidRPr="005E7E0C">
        <w:rPr>
          <w:rFonts w:ascii="Times New Roman" w:hAnsi="Times New Roman"/>
          <w:lang w:val="tr-TR"/>
        </w:rPr>
        <w:t>satış geliri</w:t>
      </w:r>
      <w:r w:rsidRPr="005E7E0C">
        <w:rPr>
          <w:rFonts w:ascii="Times New Roman" w:hAnsi="Times New Roman"/>
          <w:lang w:val="tr-TR"/>
        </w:rPr>
        <w:t xml:space="preserve"> ile ilgili maddi duran varlığın net defter değerinin arasındaki fark olarak hesaplanmakta</w:t>
      </w:r>
      <w:r w:rsidR="00C56415" w:rsidRPr="005E7E0C">
        <w:rPr>
          <w:rFonts w:ascii="Times New Roman" w:hAnsi="Times New Roman"/>
          <w:lang w:val="tr-TR"/>
        </w:rPr>
        <w:t xml:space="preserve"> ve konsolide kapsamlı gelir tablosuna yansıtılmaktadır</w:t>
      </w:r>
      <w:r w:rsidRPr="005E7E0C">
        <w:rPr>
          <w:rFonts w:ascii="Times New Roman" w:hAnsi="Times New Roman"/>
          <w:lang w:val="tr-TR"/>
        </w:rPr>
        <w:t>.</w:t>
      </w:r>
      <w:r w:rsidR="00F97BE1" w:rsidRPr="005E7E0C">
        <w:rPr>
          <w:rFonts w:ascii="Times New Roman" w:hAnsi="Times New Roman"/>
          <w:lang w:val="tr-TR"/>
        </w:rPr>
        <w:t xml:space="preserve"> </w:t>
      </w:r>
      <w:r w:rsidRPr="005E7E0C">
        <w:rPr>
          <w:rFonts w:ascii="Times New Roman" w:hAnsi="Times New Roman"/>
          <w:lang w:val="tr-TR"/>
        </w:rPr>
        <w:t xml:space="preserve">Maddi duran varlıklara yapılan normal bakım ve onarım harcamaları gider olarak muhasebeleştirilmektedir. </w:t>
      </w:r>
    </w:p>
    <w:p w:rsidR="00DB2733" w:rsidRPr="005E7E0C" w:rsidRDefault="00DB2733" w:rsidP="00DB2733">
      <w:pPr>
        <w:spacing w:before="120"/>
        <w:jc w:val="both"/>
        <w:rPr>
          <w:rFonts w:ascii="Times New Roman" w:hAnsi="Times New Roman"/>
          <w:noProof/>
          <w:lang w:val="tr-TR"/>
        </w:rPr>
      </w:pPr>
      <w:r w:rsidRPr="005E7E0C">
        <w:rPr>
          <w:rFonts w:ascii="Times New Roman" w:hAnsi="Times New Roman"/>
          <w:noProof/>
          <w:lang w:val="tr-TR"/>
        </w:rPr>
        <w:t>Muhasebe tahminlerinde, cari döneme önemli bir etkisi olan ya da sonraki dönemlerde önemli bir etkisi olması beklenen değişiklik bulunmamaktadır.</w:t>
      </w:r>
    </w:p>
    <w:p w:rsidR="00DB2733" w:rsidRPr="005E7E0C" w:rsidRDefault="00DB2733" w:rsidP="00DB2733">
      <w:pPr>
        <w:spacing w:before="120" w:after="120"/>
        <w:jc w:val="both"/>
        <w:rPr>
          <w:rFonts w:ascii="Times New Roman" w:hAnsi="Times New Roman"/>
          <w:lang w:val="tr-TR"/>
        </w:rPr>
      </w:pPr>
      <w:r w:rsidRPr="005E7E0C">
        <w:rPr>
          <w:rFonts w:ascii="Times New Roman" w:hAnsi="Times New Roman"/>
          <w:lang w:val="tr-TR"/>
        </w:rPr>
        <w:t xml:space="preserve">Maddi duran varlıklar için düz amortisman yöntemi kullanılmaktadır. Maddi duran varlıkların amortismanında kullanılan oranlar ve tahmini ekonomik ömür olarak öngörülen süreler aşağıdaki gibidir: </w:t>
      </w:r>
    </w:p>
    <w:tbl>
      <w:tblPr>
        <w:tblW w:w="90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0000"/>
        <w:tblCellMar>
          <w:left w:w="0" w:type="dxa"/>
          <w:right w:w="0" w:type="dxa"/>
        </w:tblCellMar>
        <w:tblLook w:val="0000"/>
      </w:tblPr>
      <w:tblGrid>
        <w:gridCol w:w="5419"/>
        <w:gridCol w:w="1800"/>
        <w:gridCol w:w="1872"/>
      </w:tblGrid>
      <w:tr w:rsidR="00DB2733" w:rsidRPr="005E7E0C" w:rsidTr="00D31813">
        <w:trPr>
          <w:trHeight w:hRule="exact" w:val="567"/>
        </w:trPr>
        <w:tc>
          <w:tcPr>
            <w:tcW w:w="5419" w:type="dxa"/>
            <w:tcBorders>
              <w:top w:val="single" w:sz="4" w:space="0" w:color="auto"/>
              <w:left w:val="nil"/>
              <w:bottom w:val="single" w:sz="4" w:space="0" w:color="auto"/>
              <w:right w:val="nil"/>
            </w:tcBorders>
            <w:tcMar>
              <w:top w:w="0" w:type="dxa"/>
              <w:left w:w="19" w:type="dxa"/>
              <w:bottom w:w="0" w:type="dxa"/>
              <w:right w:w="19" w:type="dxa"/>
            </w:tcMar>
          </w:tcPr>
          <w:p w:rsidR="00DB2733" w:rsidRPr="005E7E0C" w:rsidRDefault="00DB2733" w:rsidP="00D31813">
            <w:pPr>
              <w:spacing w:before="120"/>
              <w:rPr>
                <w:rFonts w:ascii="Times New Roman" w:eastAsia="Arial Unicode MS" w:hAnsi="Times New Roman"/>
                <w:b/>
                <w:bCs/>
                <w:sz w:val="20"/>
                <w:lang w:val="tr-TR"/>
              </w:rPr>
            </w:pPr>
            <w:r w:rsidRPr="005E7E0C">
              <w:rPr>
                <w:rFonts w:ascii="Times New Roman" w:hAnsi="Times New Roman"/>
                <w:b/>
                <w:bCs/>
                <w:sz w:val="20"/>
                <w:lang w:val="tr-TR"/>
              </w:rPr>
              <w:t>Maddi Duran Varlıklar</w:t>
            </w:r>
          </w:p>
        </w:tc>
        <w:tc>
          <w:tcPr>
            <w:tcW w:w="1800" w:type="dxa"/>
            <w:tcBorders>
              <w:top w:val="single" w:sz="4" w:space="0" w:color="auto"/>
              <w:left w:val="nil"/>
              <w:bottom w:val="single" w:sz="4" w:space="0" w:color="auto"/>
              <w:right w:val="nil"/>
            </w:tcBorders>
            <w:tcMar>
              <w:top w:w="19" w:type="dxa"/>
              <w:left w:w="19" w:type="dxa"/>
              <w:bottom w:w="0" w:type="dxa"/>
              <w:right w:w="19" w:type="dxa"/>
            </w:tcMar>
            <w:vAlign w:val="center"/>
          </w:tcPr>
          <w:p w:rsidR="00DB2733" w:rsidRPr="005E7E0C" w:rsidRDefault="00DB2733" w:rsidP="00D31813">
            <w:pPr>
              <w:ind w:right="-2"/>
              <w:jc w:val="center"/>
              <w:rPr>
                <w:rFonts w:ascii="Times New Roman" w:eastAsia="Arial Unicode MS" w:hAnsi="Times New Roman"/>
                <w:b/>
                <w:bCs/>
                <w:sz w:val="20"/>
                <w:lang w:val="tr-TR"/>
              </w:rPr>
            </w:pPr>
            <w:r w:rsidRPr="005E7E0C">
              <w:rPr>
                <w:rFonts w:ascii="Times New Roman" w:hAnsi="Times New Roman"/>
                <w:b/>
                <w:bCs/>
                <w:sz w:val="20"/>
                <w:lang w:val="tr-TR"/>
              </w:rPr>
              <w:t>Tahmini Ekonomik Ömür (Yıl)</w:t>
            </w:r>
          </w:p>
        </w:tc>
        <w:tc>
          <w:tcPr>
            <w:tcW w:w="1872" w:type="dxa"/>
            <w:tcBorders>
              <w:top w:val="single" w:sz="4" w:space="0" w:color="auto"/>
              <w:left w:val="nil"/>
              <w:bottom w:val="single" w:sz="4" w:space="0" w:color="auto"/>
              <w:right w:val="nil"/>
            </w:tcBorders>
            <w:tcMar>
              <w:top w:w="19" w:type="dxa"/>
              <w:left w:w="19" w:type="dxa"/>
              <w:bottom w:w="0" w:type="dxa"/>
              <w:right w:w="19" w:type="dxa"/>
            </w:tcMar>
            <w:vAlign w:val="center"/>
          </w:tcPr>
          <w:p w:rsidR="00DB2733" w:rsidRPr="005E7E0C" w:rsidRDefault="00DB2733" w:rsidP="00D31813">
            <w:pPr>
              <w:ind w:right="-2"/>
              <w:jc w:val="center"/>
              <w:rPr>
                <w:rFonts w:ascii="Times New Roman" w:hAnsi="Times New Roman"/>
                <w:b/>
                <w:bCs/>
                <w:sz w:val="20"/>
                <w:lang w:val="tr-TR"/>
              </w:rPr>
            </w:pPr>
            <w:r w:rsidRPr="005E7E0C">
              <w:rPr>
                <w:rFonts w:ascii="Times New Roman" w:hAnsi="Times New Roman"/>
                <w:b/>
                <w:bCs/>
                <w:sz w:val="20"/>
                <w:lang w:val="tr-TR"/>
              </w:rPr>
              <w:t>Amortisman Oranı  (%)</w:t>
            </w:r>
          </w:p>
        </w:tc>
      </w:tr>
      <w:tr w:rsidR="00DB2733" w:rsidRPr="005E7E0C" w:rsidTr="00D31813">
        <w:trPr>
          <w:trHeight w:hRule="exact" w:val="227"/>
        </w:trPr>
        <w:tc>
          <w:tcPr>
            <w:tcW w:w="5419" w:type="dxa"/>
            <w:tcBorders>
              <w:top w:val="single" w:sz="4" w:space="0" w:color="auto"/>
              <w:left w:val="nil"/>
              <w:bottom w:val="nil"/>
              <w:right w:val="nil"/>
            </w:tcBorders>
            <w:tcMar>
              <w:top w:w="19" w:type="dxa"/>
              <w:left w:w="19" w:type="dxa"/>
              <w:bottom w:w="0" w:type="dxa"/>
              <w:right w:w="19" w:type="dxa"/>
            </w:tcMar>
          </w:tcPr>
          <w:p w:rsidR="00DB2733" w:rsidRPr="005E7E0C" w:rsidRDefault="00DB2733" w:rsidP="00D31813">
            <w:pPr>
              <w:ind w:right="-2"/>
              <w:jc w:val="both"/>
              <w:rPr>
                <w:rFonts w:ascii="Times New Roman" w:eastAsia="Arial Unicode MS" w:hAnsi="Times New Roman"/>
                <w:sz w:val="20"/>
                <w:lang w:val="tr-TR"/>
              </w:rPr>
            </w:pPr>
            <w:r w:rsidRPr="005E7E0C">
              <w:rPr>
                <w:rFonts w:ascii="Times New Roman" w:hAnsi="Times New Roman"/>
                <w:sz w:val="20"/>
                <w:lang w:val="tr-TR"/>
              </w:rPr>
              <w:t>Binalar</w:t>
            </w:r>
          </w:p>
        </w:tc>
        <w:tc>
          <w:tcPr>
            <w:tcW w:w="1800" w:type="dxa"/>
            <w:tcBorders>
              <w:top w:val="single" w:sz="4" w:space="0" w:color="auto"/>
              <w:left w:val="nil"/>
              <w:bottom w:val="nil"/>
              <w:right w:val="nil"/>
            </w:tcBorders>
            <w:tcMar>
              <w:top w:w="19" w:type="dxa"/>
              <w:left w:w="19" w:type="dxa"/>
              <w:bottom w:w="0" w:type="dxa"/>
              <w:right w:w="19" w:type="dxa"/>
            </w:tcMar>
          </w:tcPr>
          <w:p w:rsidR="00DB2733" w:rsidRPr="005E7E0C" w:rsidRDefault="00DB2733" w:rsidP="00D31813">
            <w:pPr>
              <w:tabs>
                <w:tab w:val="left" w:pos="1691"/>
                <w:tab w:val="left" w:pos="1762"/>
              </w:tabs>
              <w:ind w:right="71"/>
              <w:jc w:val="center"/>
              <w:rPr>
                <w:rFonts w:ascii="Times New Roman" w:eastAsia="Arial Unicode MS" w:hAnsi="Times New Roman"/>
                <w:sz w:val="20"/>
                <w:lang w:val="tr-TR"/>
              </w:rPr>
            </w:pPr>
            <w:r w:rsidRPr="005E7E0C">
              <w:rPr>
                <w:rFonts w:ascii="Times New Roman" w:hAnsi="Times New Roman"/>
                <w:sz w:val="20"/>
                <w:lang w:val="tr-TR"/>
              </w:rPr>
              <w:t>50</w:t>
            </w:r>
          </w:p>
        </w:tc>
        <w:tc>
          <w:tcPr>
            <w:tcW w:w="1872" w:type="dxa"/>
            <w:tcBorders>
              <w:top w:val="single" w:sz="4" w:space="0" w:color="auto"/>
              <w:left w:val="nil"/>
              <w:bottom w:val="nil"/>
              <w:right w:val="nil"/>
            </w:tcBorders>
            <w:tcMar>
              <w:top w:w="19" w:type="dxa"/>
              <w:left w:w="19" w:type="dxa"/>
              <w:bottom w:w="0" w:type="dxa"/>
              <w:right w:w="19" w:type="dxa"/>
            </w:tcMar>
          </w:tcPr>
          <w:p w:rsidR="00DB2733" w:rsidRPr="005E7E0C" w:rsidRDefault="00DB2733" w:rsidP="00D31813">
            <w:pPr>
              <w:jc w:val="center"/>
              <w:rPr>
                <w:rFonts w:ascii="Times New Roman" w:eastAsia="Arial Unicode MS" w:hAnsi="Times New Roman"/>
                <w:sz w:val="20"/>
                <w:lang w:val="tr-TR"/>
              </w:rPr>
            </w:pPr>
            <w:r w:rsidRPr="005E7E0C">
              <w:rPr>
                <w:rFonts w:ascii="Times New Roman" w:eastAsia="Arial Unicode MS" w:hAnsi="Times New Roman"/>
                <w:sz w:val="20"/>
                <w:lang w:val="tr-TR"/>
              </w:rPr>
              <w:t>2</w:t>
            </w:r>
          </w:p>
        </w:tc>
      </w:tr>
      <w:tr w:rsidR="00DB2733" w:rsidRPr="005E7E0C" w:rsidTr="00D31813">
        <w:trPr>
          <w:trHeight w:hRule="exact" w:val="227"/>
        </w:trPr>
        <w:tc>
          <w:tcPr>
            <w:tcW w:w="5419" w:type="dxa"/>
            <w:tcBorders>
              <w:top w:val="nil"/>
              <w:left w:val="nil"/>
              <w:bottom w:val="nil"/>
              <w:right w:val="nil"/>
            </w:tcBorders>
            <w:tcMar>
              <w:top w:w="19" w:type="dxa"/>
              <w:left w:w="19" w:type="dxa"/>
              <w:bottom w:w="0" w:type="dxa"/>
              <w:right w:w="19" w:type="dxa"/>
            </w:tcMar>
          </w:tcPr>
          <w:p w:rsidR="00DB2733" w:rsidRPr="005E7E0C" w:rsidRDefault="00DB2733" w:rsidP="00D31813">
            <w:pPr>
              <w:ind w:right="-2"/>
              <w:jc w:val="both"/>
              <w:rPr>
                <w:rFonts w:ascii="Times New Roman" w:eastAsia="Arial Unicode MS" w:hAnsi="Times New Roman"/>
                <w:sz w:val="20"/>
                <w:lang w:val="tr-TR"/>
              </w:rPr>
            </w:pPr>
            <w:r w:rsidRPr="005E7E0C">
              <w:rPr>
                <w:rFonts w:ascii="Times New Roman" w:hAnsi="Times New Roman"/>
                <w:sz w:val="20"/>
                <w:lang w:val="tr-TR"/>
              </w:rPr>
              <w:t>Büro makineleri, mobilya mefruşat ve taşıtlar</w:t>
            </w:r>
          </w:p>
        </w:tc>
        <w:tc>
          <w:tcPr>
            <w:tcW w:w="1800" w:type="dxa"/>
            <w:tcBorders>
              <w:top w:val="nil"/>
              <w:left w:val="nil"/>
              <w:bottom w:val="nil"/>
              <w:right w:val="nil"/>
            </w:tcBorders>
            <w:tcMar>
              <w:top w:w="19" w:type="dxa"/>
              <w:left w:w="19" w:type="dxa"/>
              <w:bottom w:w="0" w:type="dxa"/>
              <w:right w:w="19" w:type="dxa"/>
            </w:tcMar>
          </w:tcPr>
          <w:p w:rsidR="00DB2733" w:rsidRPr="005E7E0C" w:rsidRDefault="00DB2733" w:rsidP="00D31813">
            <w:pPr>
              <w:tabs>
                <w:tab w:val="left" w:pos="1691"/>
                <w:tab w:val="left" w:pos="1762"/>
              </w:tabs>
              <w:ind w:right="71"/>
              <w:jc w:val="center"/>
              <w:rPr>
                <w:rFonts w:ascii="Times New Roman" w:eastAsia="Arial Unicode MS" w:hAnsi="Times New Roman"/>
                <w:sz w:val="20"/>
                <w:lang w:val="tr-TR"/>
              </w:rPr>
            </w:pPr>
            <w:r w:rsidRPr="005E7E0C">
              <w:rPr>
                <w:rFonts w:ascii="Times New Roman" w:eastAsia="Arial Unicode MS" w:hAnsi="Times New Roman"/>
                <w:sz w:val="20"/>
                <w:lang w:val="tr-TR"/>
              </w:rPr>
              <w:t>5-10</w:t>
            </w:r>
          </w:p>
        </w:tc>
        <w:tc>
          <w:tcPr>
            <w:tcW w:w="1872" w:type="dxa"/>
            <w:tcBorders>
              <w:top w:val="nil"/>
              <w:left w:val="nil"/>
              <w:bottom w:val="nil"/>
              <w:right w:val="nil"/>
            </w:tcBorders>
            <w:tcMar>
              <w:top w:w="19" w:type="dxa"/>
              <w:left w:w="19" w:type="dxa"/>
              <w:bottom w:w="0" w:type="dxa"/>
              <w:right w:w="19" w:type="dxa"/>
            </w:tcMar>
          </w:tcPr>
          <w:p w:rsidR="00DB2733" w:rsidRPr="005E7E0C" w:rsidRDefault="00DB2733" w:rsidP="00D31813">
            <w:pPr>
              <w:jc w:val="center"/>
              <w:rPr>
                <w:rFonts w:ascii="Times New Roman" w:eastAsia="Arial Unicode MS" w:hAnsi="Times New Roman"/>
                <w:sz w:val="20"/>
                <w:lang w:val="tr-TR"/>
              </w:rPr>
            </w:pPr>
            <w:r w:rsidRPr="005E7E0C">
              <w:rPr>
                <w:rFonts w:ascii="Times New Roman" w:eastAsia="Arial Unicode MS" w:hAnsi="Times New Roman"/>
                <w:sz w:val="20"/>
                <w:lang w:val="tr-TR"/>
              </w:rPr>
              <w:t>10-20</w:t>
            </w:r>
          </w:p>
        </w:tc>
      </w:tr>
      <w:tr w:rsidR="00DB2733" w:rsidRPr="005E7E0C" w:rsidTr="00D31813">
        <w:trPr>
          <w:trHeight w:hRule="exact" w:val="227"/>
        </w:trPr>
        <w:tc>
          <w:tcPr>
            <w:tcW w:w="5419" w:type="dxa"/>
            <w:tcBorders>
              <w:top w:val="nil"/>
              <w:left w:val="nil"/>
              <w:bottom w:val="single" w:sz="4" w:space="0" w:color="auto"/>
              <w:right w:val="nil"/>
            </w:tcBorders>
            <w:tcMar>
              <w:top w:w="19" w:type="dxa"/>
              <w:left w:w="19" w:type="dxa"/>
              <w:bottom w:w="0" w:type="dxa"/>
              <w:right w:w="19" w:type="dxa"/>
            </w:tcMar>
          </w:tcPr>
          <w:p w:rsidR="00DB2733" w:rsidRPr="005E7E0C" w:rsidRDefault="00DB2733" w:rsidP="00D31813">
            <w:pPr>
              <w:ind w:right="-2"/>
              <w:jc w:val="both"/>
              <w:rPr>
                <w:rFonts w:ascii="Times New Roman" w:hAnsi="Times New Roman"/>
                <w:sz w:val="20"/>
                <w:lang w:val="tr-TR"/>
              </w:rPr>
            </w:pPr>
            <w:r w:rsidRPr="005E7E0C">
              <w:rPr>
                <w:rFonts w:ascii="Times New Roman" w:hAnsi="Times New Roman"/>
                <w:sz w:val="20"/>
                <w:lang w:val="tr-TR"/>
              </w:rPr>
              <w:t>Finansal kiralama yoluyla edinilen varlıklar</w:t>
            </w:r>
          </w:p>
        </w:tc>
        <w:tc>
          <w:tcPr>
            <w:tcW w:w="1800" w:type="dxa"/>
            <w:tcBorders>
              <w:top w:val="nil"/>
              <w:left w:val="nil"/>
              <w:bottom w:val="single" w:sz="4" w:space="0" w:color="auto"/>
              <w:right w:val="nil"/>
            </w:tcBorders>
            <w:tcMar>
              <w:top w:w="19" w:type="dxa"/>
              <w:left w:w="19" w:type="dxa"/>
              <w:bottom w:w="0" w:type="dxa"/>
              <w:right w:w="19" w:type="dxa"/>
            </w:tcMar>
          </w:tcPr>
          <w:p w:rsidR="00DB2733" w:rsidRPr="005E7E0C" w:rsidRDefault="00DB2733" w:rsidP="00D31813">
            <w:pPr>
              <w:tabs>
                <w:tab w:val="left" w:pos="1691"/>
                <w:tab w:val="left" w:pos="1762"/>
              </w:tabs>
              <w:ind w:right="71"/>
              <w:jc w:val="center"/>
              <w:rPr>
                <w:rFonts w:ascii="Times New Roman" w:hAnsi="Times New Roman"/>
                <w:sz w:val="20"/>
                <w:lang w:val="tr-TR"/>
              </w:rPr>
            </w:pPr>
            <w:r w:rsidRPr="005E7E0C">
              <w:rPr>
                <w:rFonts w:ascii="Times New Roman" w:hAnsi="Times New Roman"/>
                <w:sz w:val="20"/>
                <w:lang w:val="tr-TR"/>
              </w:rPr>
              <w:t>4-5</w:t>
            </w:r>
          </w:p>
        </w:tc>
        <w:tc>
          <w:tcPr>
            <w:tcW w:w="1872" w:type="dxa"/>
            <w:tcBorders>
              <w:top w:val="nil"/>
              <w:left w:val="nil"/>
              <w:bottom w:val="single" w:sz="4" w:space="0" w:color="auto"/>
              <w:right w:val="nil"/>
            </w:tcBorders>
            <w:tcMar>
              <w:top w:w="19" w:type="dxa"/>
              <w:left w:w="19" w:type="dxa"/>
              <w:bottom w:w="0" w:type="dxa"/>
              <w:right w:w="19" w:type="dxa"/>
            </w:tcMar>
          </w:tcPr>
          <w:p w:rsidR="00DB2733" w:rsidRPr="005E7E0C" w:rsidRDefault="00DB2733" w:rsidP="00D31813">
            <w:pPr>
              <w:jc w:val="center"/>
              <w:rPr>
                <w:rFonts w:ascii="Times New Roman" w:eastAsia="Arial Unicode MS" w:hAnsi="Times New Roman"/>
                <w:sz w:val="20"/>
                <w:lang w:val="tr-TR"/>
              </w:rPr>
            </w:pPr>
            <w:r w:rsidRPr="005E7E0C">
              <w:rPr>
                <w:rFonts w:ascii="Times New Roman" w:eastAsia="Arial Unicode MS" w:hAnsi="Times New Roman"/>
                <w:sz w:val="20"/>
                <w:lang w:val="tr-TR"/>
              </w:rPr>
              <w:t>20-25</w:t>
            </w:r>
          </w:p>
        </w:tc>
      </w:tr>
    </w:tbl>
    <w:p w:rsidR="00DB2733" w:rsidRPr="005E7E0C" w:rsidRDefault="00DB2733" w:rsidP="00DB2733">
      <w:pPr>
        <w:spacing w:before="160" w:after="120"/>
        <w:ind w:hanging="567"/>
        <w:jc w:val="both"/>
        <w:rPr>
          <w:rFonts w:ascii="Times New Roman" w:hAnsi="Times New Roman"/>
          <w:b/>
          <w:sz w:val="24"/>
          <w:szCs w:val="24"/>
          <w:lang w:val="tr-TR"/>
        </w:rPr>
      </w:pPr>
      <w:r w:rsidRPr="005E7E0C">
        <w:rPr>
          <w:rFonts w:ascii="Times New Roman" w:hAnsi="Times New Roman"/>
          <w:b/>
          <w:sz w:val="24"/>
          <w:szCs w:val="24"/>
          <w:lang w:val="tr-TR"/>
        </w:rPr>
        <w:t>(m)</w:t>
      </w:r>
      <w:r w:rsidRPr="005E7E0C">
        <w:rPr>
          <w:rFonts w:ascii="Times New Roman" w:hAnsi="Times New Roman"/>
          <w:b/>
          <w:sz w:val="24"/>
          <w:szCs w:val="24"/>
          <w:lang w:val="tr-TR"/>
        </w:rPr>
        <w:tab/>
        <w:t>Yatırım amaçlı gayrimenkuller</w:t>
      </w:r>
    </w:p>
    <w:p w:rsidR="00DB2733" w:rsidRPr="005E7E0C" w:rsidRDefault="00DB2733" w:rsidP="00DB2733">
      <w:pPr>
        <w:spacing w:after="80"/>
        <w:jc w:val="both"/>
        <w:rPr>
          <w:rFonts w:ascii="Times New Roman" w:hAnsi="Times New Roman"/>
          <w:lang w:val="tr-TR"/>
        </w:rPr>
      </w:pPr>
      <w:r w:rsidRPr="005E7E0C">
        <w:rPr>
          <w:rFonts w:ascii="Times New Roman" w:hAnsi="Times New Roman"/>
          <w:lang w:val="tr-TR"/>
        </w:rPr>
        <w:t xml:space="preserve">Yatırım amaçlı gayrimenkuller, kira geliri veya sermaye kazancı ya da her ikisini birden elde etmek amacıyla elde tutulan gayrimenkullerdir. Grup, konsolidasyona tabi olan gayrimenkul yatırım ortaklığı ve sigorta şirketlerinin devam etmekte olan işlemleri neticesinde yatırım amaçlı gayrimenkul tutmaktadır. </w:t>
      </w:r>
    </w:p>
    <w:p w:rsidR="00DB2733" w:rsidRPr="005E7E0C" w:rsidRDefault="00DB2733" w:rsidP="00DB2733">
      <w:pPr>
        <w:spacing w:after="80"/>
        <w:jc w:val="both"/>
        <w:rPr>
          <w:rFonts w:ascii="Times New Roman" w:hAnsi="Times New Roman"/>
          <w:lang w:val="tr-TR"/>
        </w:rPr>
      </w:pPr>
      <w:r w:rsidRPr="005E7E0C">
        <w:rPr>
          <w:rFonts w:ascii="Times New Roman" w:hAnsi="Times New Roman"/>
          <w:lang w:val="tr-TR"/>
        </w:rPr>
        <w:t>Yatırım amaçlı gayrimenkuller, elde edinimlerinde işlem maliyetleri de dâhil edilmek üzere elde etme maliyetleri ile kayıtlara alınmaktadır.</w:t>
      </w:r>
    </w:p>
    <w:p w:rsidR="00DB2733" w:rsidRPr="005E7E0C" w:rsidRDefault="00DB2733" w:rsidP="00DB2733">
      <w:pPr>
        <w:jc w:val="both"/>
        <w:rPr>
          <w:rFonts w:ascii="Times New Roman" w:hAnsi="Times New Roman"/>
          <w:lang w:val="tr-TR"/>
        </w:rPr>
      </w:pPr>
      <w:r w:rsidRPr="005E7E0C">
        <w:rPr>
          <w:rFonts w:ascii="Times New Roman" w:hAnsi="Times New Roman"/>
          <w:lang w:val="tr-TR"/>
        </w:rPr>
        <w:t>Grup, yatırım amaçlı gayrimenkulleri ilk kayda alınmalarına müteakip, maddi duran varlıklar için uygulanan maliyet yöntemi ile ölçmektedir (maliyetten birikmiş amortisman ve varsa değer düşüklükleri düşüldükten sonra kalan tutar). Yatırım amaçlı gayrimenkullerin tahmini ekonomik ömrü 50 yıl ve amortisman oranı %2.0 olarak öngörülmüştür.</w:t>
      </w:r>
    </w:p>
    <w:p w:rsidR="000D7444" w:rsidRPr="005E7E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CD0464" w:rsidRPr="005E7E0C" w:rsidRDefault="00DB2733" w:rsidP="00DB2733">
      <w:pPr>
        <w:spacing w:before="120" w:after="6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 </w:t>
      </w:r>
      <w:r w:rsidR="00F25154" w:rsidRPr="005E7E0C">
        <w:rPr>
          <w:rFonts w:ascii="Times New Roman" w:hAnsi="Times New Roman"/>
          <w:b/>
          <w:sz w:val="24"/>
          <w:szCs w:val="24"/>
          <w:lang w:val="tr-TR"/>
        </w:rPr>
        <w:t>(n</w:t>
      </w:r>
      <w:r w:rsidR="00CD0464" w:rsidRPr="005E7E0C">
        <w:rPr>
          <w:rFonts w:ascii="Times New Roman" w:hAnsi="Times New Roman"/>
          <w:b/>
          <w:sz w:val="24"/>
          <w:szCs w:val="24"/>
          <w:lang w:val="tr-TR"/>
        </w:rPr>
        <w:t>)</w:t>
      </w:r>
      <w:r w:rsidR="00CD0464" w:rsidRPr="005E7E0C">
        <w:rPr>
          <w:rFonts w:ascii="Times New Roman" w:hAnsi="Times New Roman"/>
          <w:b/>
          <w:sz w:val="24"/>
          <w:szCs w:val="24"/>
          <w:lang w:val="tr-TR"/>
        </w:rPr>
        <w:tab/>
        <w:t>Maddi olmayan duran varlıklar</w:t>
      </w:r>
    </w:p>
    <w:p w:rsidR="00CD0464" w:rsidRPr="005E7E0C" w:rsidRDefault="00EA0E24" w:rsidP="003404AE">
      <w:pPr>
        <w:spacing w:after="60"/>
        <w:jc w:val="both"/>
        <w:rPr>
          <w:rFonts w:ascii="Times New Roman" w:hAnsi="Times New Roman"/>
          <w:lang w:val="tr-TR"/>
        </w:rPr>
      </w:pPr>
      <w:r w:rsidRPr="005E7E0C">
        <w:rPr>
          <w:rFonts w:ascii="Times New Roman" w:hAnsi="Times New Roman"/>
          <w:lang w:val="tr-TR"/>
        </w:rPr>
        <w:t>Grup’un</w:t>
      </w:r>
      <w:r w:rsidR="00CD0464" w:rsidRPr="005E7E0C">
        <w:rPr>
          <w:rFonts w:ascii="Times New Roman" w:hAnsi="Times New Roman"/>
          <w:lang w:val="tr-TR"/>
        </w:rPr>
        <w:t xml:space="preserve"> maddi olmayan duran varlıkları yazılım programları</w:t>
      </w:r>
      <w:r w:rsidR="003404AE" w:rsidRPr="005E7E0C">
        <w:rPr>
          <w:rFonts w:ascii="Times New Roman" w:hAnsi="Times New Roman"/>
          <w:lang w:val="tr-TR"/>
        </w:rPr>
        <w:t>ndan oluşmaktadır. Maddi olmayan duran varlıklar maliyet bedelleri üzerinden kayıtlara alınmaktadır</w:t>
      </w:r>
      <w:r w:rsidR="00CD0464" w:rsidRPr="005E7E0C">
        <w:rPr>
          <w:rFonts w:ascii="Times New Roman" w:hAnsi="Times New Roman"/>
          <w:lang w:val="tr-TR"/>
        </w:rPr>
        <w:t>.</w:t>
      </w:r>
    </w:p>
    <w:p w:rsidR="00F670D1" w:rsidRPr="005E7E0C" w:rsidRDefault="00CD0464" w:rsidP="00F670D1">
      <w:pPr>
        <w:jc w:val="both"/>
        <w:rPr>
          <w:rFonts w:ascii="Times New Roman" w:hAnsi="Times New Roman"/>
          <w:lang w:val="tr-TR"/>
        </w:rPr>
      </w:pPr>
      <w:r w:rsidRPr="005E7E0C">
        <w:rPr>
          <w:rFonts w:ascii="Times New Roman" w:hAnsi="Times New Roman"/>
          <w:lang w:val="tr-TR"/>
        </w:rPr>
        <w:t>Maddi olmayan duran varlıkl</w:t>
      </w:r>
      <w:r w:rsidR="0035306F" w:rsidRPr="005E7E0C">
        <w:rPr>
          <w:rFonts w:ascii="Times New Roman" w:hAnsi="Times New Roman"/>
          <w:lang w:val="tr-TR"/>
        </w:rPr>
        <w:t>arın maliyetleri, 31 Aralık 200</w:t>
      </w:r>
      <w:r w:rsidR="00683C3A" w:rsidRPr="005E7E0C">
        <w:rPr>
          <w:rFonts w:ascii="Times New Roman" w:hAnsi="Times New Roman"/>
          <w:lang w:val="tr-TR"/>
        </w:rPr>
        <w:t>5</w:t>
      </w:r>
      <w:r w:rsidRPr="005E7E0C">
        <w:rPr>
          <w:rFonts w:ascii="Times New Roman" w:hAnsi="Times New Roman"/>
          <w:lang w:val="tr-TR"/>
        </w:rPr>
        <w:t xml:space="preserve"> tarihinden önce aktife giren varlıklar için aktife girdikleri tarihten yüksek enflasyon döneminin sona erdiği t</w:t>
      </w:r>
      <w:r w:rsidR="0035306F" w:rsidRPr="005E7E0C">
        <w:rPr>
          <w:rFonts w:ascii="Times New Roman" w:hAnsi="Times New Roman"/>
          <w:lang w:val="tr-TR"/>
        </w:rPr>
        <w:t>arih</w:t>
      </w:r>
      <w:r w:rsidR="00497703" w:rsidRPr="005E7E0C">
        <w:rPr>
          <w:rFonts w:ascii="Times New Roman" w:hAnsi="Times New Roman"/>
          <w:lang w:val="tr-TR"/>
        </w:rPr>
        <w:t xml:space="preserve"> olarak</w:t>
      </w:r>
      <w:r w:rsidR="0035306F" w:rsidRPr="005E7E0C">
        <w:rPr>
          <w:rFonts w:ascii="Times New Roman" w:hAnsi="Times New Roman"/>
          <w:lang w:val="tr-TR"/>
        </w:rPr>
        <w:t xml:space="preserve"> kabul edilen 31 Aralık 200</w:t>
      </w:r>
      <w:r w:rsidR="00683C3A" w:rsidRPr="005E7E0C">
        <w:rPr>
          <w:rFonts w:ascii="Times New Roman" w:hAnsi="Times New Roman"/>
          <w:lang w:val="tr-TR"/>
        </w:rPr>
        <w:t>5</w:t>
      </w:r>
      <w:r w:rsidRPr="005E7E0C">
        <w:rPr>
          <w:rFonts w:ascii="Times New Roman" w:hAnsi="Times New Roman"/>
          <w:lang w:val="tr-TR"/>
        </w:rPr>
        <w:t>’e kadar geçen süre dikkate alınıp enflasyon düzeltmesine tabi tutularak</w:t>
      </w:r>
      <w:r w:rsidR="00497703" w:rsidRPr="005E7E0C">
        <w:rPr>
          <w:rFonts w:ascii="Times New Roman" w:hAnsi="Times New Roman"/>
          <w:lang w:val="tr-TR"/>
        </w:rPr>
        <w:t>,</w:t>
      </w:r>
      <w:r w:rsidRPr="005E7E0C">
        <w:rPr>
          <w:rFonts w:ascii="Times New Roman" w:hAnsi="Times New Roman"/>
          <w:lang w:val="tr-TR"/>
        </w:rPr>
        <w:t xml:space="preserve"> daha sonraki tarih</w:t>
      </w:r>
      <w:r w:rsidR="00497703" w:rsidRPr="005E7E0C">
        <w:rPr>
          <w:rFonts w:ascii="Times New Roman" w:hAnsi="Times New Roman"/>
          <w:lang w:val="tr-TR"/>
        </w:rPr>
        <w:t>l</w:t>
      </w:r>
      <w:r w:rsidRPr="005E7E0C">
        <w:rPr>
          <w:rFonts w:ascii="Times New Roman" w:hAnsi="Times New Roman"/>
          <w:lang w:val="tr-TR"/>
        </w:rPr>
        <w:t>e</w:t>
      </w:r>
      <w:r w:rsidR="00497703" w:rsidRPr="005E7E0C">
        <w:rPr>
          <w:rFonts w:ascii="Times New Roman" w:hAnsi="Times New Roman"/>
          <w:lang w:val="tr-TR"/>
        </w:rPr>
        <w:t>rde</w:t>
      </w:r>
      <w:r w:rsidRPr="005E7E0C">
        <w:rPr>
          <w:rFonts w:ascii="Times New Roman" w:hAnsi="Times New Roman"/>
          <w:lang w:val="tr-TR"/>
        </w:rPr>
        <w:t xml:space="preserve">ki girişler ise ilk alış bedelleri dikkate alınarak konsolide finansal tablolara yansıtılmıştır. </w:t>
      </w:r>
      <w:r w:rsidR="00F25154" w:rsidRPr="005E7E0C">
        <w:rPr>
          <w:rFonts w:ascii="Times New Roman" w:hAnsi="Times New Roman"/>
          <w:lang w:val="tr-TR"/>
        </w:rPr>
        <w:t>Maddi olmayan duran varlıklar için düz amortisman yöntemi kullanılmaktadır</w:t>
      </w:r>
      <w:r w:rsidRPr="005E7E0C">
        <w:rPr>
          <w:rFonts w:ascii="Times New Roman" w:hAnsi="Times New Roman"/>
          <w:lang w:val="tr-TR"/>
        </w:rPr>
        <w:t xml:space="preserve">. </w:t>
      </w:r>
      <w:r w:rsidR="00F670D1" w:rsidRPr="005E7E0C">
        <w:rPr>
          <w:rFonts w:ascii="Times New Roman" w:hAnsi="Times New Roman"/>
          <w:lang w:val="tr-TR"/>
        </w:rPr>
        <w:t xml:space="preserve">Maddi olmayan duran varlıkların </w:t>
      </w:r>
      <w:r w:rsidR="00EC37FB" w:rsidRPr="005E7E0C">
        <w:rPr>
          <w:rFonts w:ascii="Times New Roman" w:hAnsi="Times New Roman"/>
          <w:lang w:val="tr-TR"/>
        </w:rPr>
        <w:t>ekonomik</w:t>
      </w:r>
      <w:r w:rsidR="00F670D1" w:rsidRPr="005E7E0C">
        <w:rPr>
          <w:rFonts w:ascii="Times New Roman" w:hAnsi="Times New Roman"/>
          <w:lang w:val="tr-TR"/>
        </w:rPr>
        <w:t xml:space="preserve"> ömürleri üç yıldan on beş yıla kadar değişmekte</w:t>
      </w:r>
      <w:r w:rsidR="00497703" w:rsidRPr="005E7E0C">
        <w:rPr>
          <w:rFonts w:ascii="Times New Roman" w:hAnsi="Times New Roman"/>
          <w:lang w:val="tr-TR"/>
        </w:rPr>
        <w:t xml:space="preserve"> ve</w:t>
      </w:r>
      <w:r w:rsidR="00F670D1" w:rsidRPr="005E7E0C">
        <w:rPr>
          <w:rFonts w:ascii="Times New Roman" w:hAnsi="Times New Roman"/>
          <w:lang w:val="tr-TR"/>
        </w:rPr>
        <w:t xml:space="preserve"> buna </w:t>
      </w:r>
      <w:r w:rsidR="00955120" w:rsidRPr="005E7E0C">
        <w:rPr>
          <w:rFonts w:ascii="Times New Roman" w:hAnsi="Times New Roman"/>
          <w:lang w:val="tr-TR"/>
        </w:rPr>
        <w:t>bağlı olarak</w:t>
      </w:r>
      <w:r w:rsidR="00497703" w:rsidRPr="005E7E0C">
        <w:rPr>
          <w:rFonts w:ascii="Times New Roman" w:hAnsi="Times New Roman"/>
          <w:lang w:val="tr-TR"/>
        </w:rPr>
        <w:t xml:space="preserve"> amor</w:t>
      </w:r>
      <w:r w:rsidR="00F670D1" w:rsidRPr="005E7E0C">
        <w:rPr>
          <w:rFonts w:ascii="Times New Roman" w:hAnsi="Times New Roman"/>
          <w:lang w:val="tr-TR"/>
        </w:rPr>
        <w:t>tisman oranları da %33.33 ile %6.66 arasında değişiklik göstermektedir.</w:t>
      </w:r>
    </w:p>
    <w:p w:rsidR="00F25154" w:rsidRPr="005E7E0C" w:rsidRDefault="00F25154" w:rsidP="00DB2733">
      <w:pPr>
        <w:spacing w:before="120" w:after="60"/>
        <w:ind w:hanging="562"/>
        <w:jc w:val="both"/>
        <w:rPr>
          <w:rFonts w:ascii="Times New Roman" w:hAnsi="Times New Roman"/>
          <w:b/>
          <w:sz w:val="24"/>
          <w:szCs w:val="24"/>
          <w:lang w:val="tr-TR"/>
        </w:rPr>
      </w:pPr>
      <w:r w:rsidRPr="005E7E0C">
        <w:rPr>
          <w:rFonts w:ascii="Times New Roman" w:hAnsi="Times New Roman"/>
          <w:b/>
          <w:sz w:val="24"/>
          <w:szCs w:val="24"/>
          <w:lang w:val="tr-TR"/>
        </w:rPr>
        <w:t>(o</w:t>
      </w:r>
      <w:r w:rsidR="004A0F84" w:rsidRPr="005E7E0C">
        <w:rPr>
          <w:rFonts w:ascii="Times New Roman" w:hAnsi="Times New Roman"/>
          <w:b/>
          <w:sz w:val="24"/>
          <w:szCs w:val="24"/>
          <w:lang w:val="tr-TR"/>
        </w:rPr>
        <w:t>)</w:t>
      </w:r>
      <w:r w:rsidR="004A0F84" w:rsidRPr="005E7E0C">
        <w:rPr>
          <w:rFonts w:ascii="Times New Roman" w:hAnsi="Times New Roman"/>
          <w:b/>
          <w:sz w:val="24"/>
          <w:szCs w:val="24"/>
          <w:lang w:val="tr-TR"/>
        </w:rPr>
        <w:tab/>
      </w:r>
      <w:r w:rsidRPr="005E7E0C">
        <w:rPr>
          <w:rFonts w:ascii="Times New Roman" w:hAnsi="Times New Roman"/>
          <w:b/>
          <w:sz w:val="24"/>
          <w:szCs w:val="24"/>
          <w:lang w:val="tr-TR"/>
        </w:rPr>
        <w:t>Finansal olmayan varlıklarda</w:t>
      </w:r>
      <w:r w:rsidR="00EA0AE2" w:rsidRPr="005E7E0C">
        <w:rPr>
          <w:rFonts w:ascii="Times New Roman" w:hAnsi="Times New Roman"/>
          <w:b/>
          <w:sz w:val="24"/>
          <w:szCs w:val="24"/>
          <w:lang w:val="tr-TR"/>
        </w:rPr>
        <w:t xml:space="preserve"> d</w:t>
      </w:r>
      <w:r w:rsidRPr="005E7E0C">
        <w:rPr>
          <w:rFonts w:ascii="Times New Roman" w:hAnsi="Times New Roman"/>
          <w:b/>
          <w:sz w:val="24"/>
          <w:szCs w:val="24"/>
          <w:lang w:val="tr-TR"/>
        </w:rPr>
        <w:t>eğer düşüklüğü</w:t>
      </w:r>
    </w:p>
    <w:p w:rsidR="008E4555" w:rsidRPr="005E7E0C" w:rsidRDefault="008E4555" w:rsidP="00DB2733">
      <w:pPr>
        <w:spacing w:after="60"/>
        <w:jc w:val="both"/>
        <w:rPr>
          <w:rFonts w:ascii="Times New Roman" w:hAnsi="Times New Roman"/>
          <w:lang w:val="tr-TR"/>
        </w:rPr>
      </w:pPr>
      <w:r w:rsidRPr="005E7E0C">
        <w:rPr>
          <w:rFonts w:ascii="Times New Roman" w:hAnsi="Times New Roman"/>
          <w:lang w:val="tr-TR"/>
        </w:rPr>
        <w:t xml:space="preserve">Grup, her bir raporlama tarihi </w:t>
      </w:r>
      <w:r w:rsidR="008C62A1" w:rsidRPr="005E7E0C">
        <w:rPr>
          <w:rFonts w:ascii="Times New Roman" w:hAnsi="Times New Roman"/>
          <w:lang w:val="tr-TR"/>
        </w:rPr>
        <w:t>itibarıyla</w:t>
      </w:r>
      <w:r w:rsidRPr="005E7E0C">
        <w:rPr>
          <w:rFonts w:ascii="Times New Roman" w:hAnsi="Times New Roman"/>
          <w:lang w:val="tr-TR"/>
        </w:rPr>
        <w:t xml:space="preserve"> ertelenmiş vergi varlığı haricindeki finansal olmayan varlıkların değer düşüklüğüne uğramış olabileceğine dair herhangi bir belirtinin bulunup bulunmadığını değerlendirmektedir. </w:t>
      </w:r>
      <w:r w:rsidR="00E94797" w:rsidRPr="005E7E0C">
        <w:rPr>
          <w:rFonts w:ascii="Times New Roman" w:hAnsi="Times New Roman"/>
          <w:lang w:val="tr-TR"/>
        </w:rPr>
        <w:t>Bir veya bir grup varlık için b</w:t>
      </w:r>
      <w:r w:rsidRPr="005E7E0C">
        <w:rPr>
          <w:rFonts w:ascii="Times New Roman" w:hAnsi="Times New Roman"/>
          <w:lang w:val="tr-TR"/>
        </w:rPr>
        <w:t>öyle bir belirtinin mevcut olması durumunda ilgili varlığın geri kazanılabilir tutarı tahmin edilmektedir.</w:t>
      </w:r>
    </w:p>
    <w:p w:rsidR="009E1620" w:rsidRPr="005E7E0C" w:rsidRDefault="00232A8C" w:rsidP="003404AE">
      <w:pPr>
        <w:spacing w:after="80"/>
        <w:jc w:val="both"/>
        <w:rPr>
          <w:rFonts w:ascii="Times New Roman" w:hAnsi="Times New Roman"/>
          <w:lang w:val="tr-TR"/>
        </w:rPr>
      </w:pPr>
      <w:r w:rsidRPr="005E7E0C">
        <w:rPr>
          <w:rFonts w:ascii="Times New Roman" w:hAnsi="Times New Roman"/>
          <w:lang w:val="tr-TR"/>
        </w:rPr>
        <w:t>Bir varlığın</w:t>
      </w:r>
      <w:r w:rsidR="009E1620" w:rsidRPr="005E7E0C">
        <w:rPr>
          <w:rFonts w:ascii="Times New Roman" w:hAnsi="Times New Roman"/>
          <w:lang w:val="tr-TR"/>
        </w:rPr>
        <w:t xml:space="preserve"> ya da nakit yaratan birimin</w:t>
      </w:r>
      <w:r w:rsidRPr="005E7E0C">
        <w:rPr>
          <w:rFonts w:ascii="Times New Roman" w:hAnsi="Times New Roman"/>
          <w:lang w:val="tr-TR"/>
        </w:rPr>
        <w:t>in</w:t>
      </w:r>
      <w:r w:rsidR="009E1620" w:rsidRPr="005E7E0C">
        <w:rPr>
          <w:rFonts w:ascii="Times New Roman" w:hAnsi="Times New Roman"/>
          <w:lang w:val="tr-TR"/>
        </w:rPr>
        <w:t xml:space="preserve"> </w:t>
      </w:r>
      <w:r w:rsidRPr="005E7E0C">
        <w:rPr>
          <w:rFonts w:ascii="Times New Roman" w:hAnsi="Times New Roman"/>
          <w:lang w:val="tr-TR"/>
        </w:rPr>
        <w:t xml:space="preserve">defter değerinin </w:t>
      </w:r>
      <w:r w:rsidR="009E1620" w:rsidRPr="005E7E0C">
        <w:rPr>
          <w:rFonts w:ascii="Times New Roman" w:hAnsi="Times New Roman"/>
          <w:lang w:val="tr-TR"/>
        </w:rPr>
        <w:t>geri kazanılabilir tutarın</w:t>
      </w:r>
      <w:r w:rsidRPr="005E7E0C">
        <w:rPr>
          <w:rFonts w:ascii="Times New Roman" w:hAnsi="Times New Roman"/>
          <w:lang w:val="tr-TR"/>
        </w:rPr>
        <w:t>dan yüksek</w:t>
      </w:r>
      <w:r w:rsidR="009E1620" w:rsidRPr="005E7E0C">
        <w:rPr>
          <w:rFonts w:ascii="Times New Roman" w:hAnsi="Times New Roman"/>
          <w:lang w:val="tr-TR"/>
        </w:rPr>
        <w:t xml:space="preserve"> olması durumunda değer düşüklüğü karşılığı ay</w:t>
      </w:r>
      <w:r w:rsidR="003404AE" w:rsidRPr="005E7E0C">
        <w:rPr>
          <w:rFonts w:ascii="Times New Roman" w:hAnsi="Times New Roman"/>
          <w:lang w:val="tr-TR"/>
        </w:rPr>
        <w:t>rıl</w:t>
      </w:r>
      <w:r w:rsidR="009E1620" w:rsidRPr="005E7E0C">
        <w:rPr>
          <w:rFonts w:ascii="Times New Roman" w:hAnsi="Times New Roman"/>
          <w:lang w:val="tr-TR"/>
        </w:rPr>
        <w:t>maktadır. Nakit yaratan birim, diğer varlık ve gruplardan bağımsız olarak nakit akı</w:t>
      </w:r>
      <w:r w:rsidRPr="005E7E0C">
        <w:rPr>
          <w:rFonts w:ascii="Times New Roman" w:hAnsi="Times New Roman"/>
          <w:lang w:val="tr-TR"/>
        </w:rPr>
        <w:t>ş</w:t>
      </w:r>
      <w:r w:rsidR="009E1620" w:rsidRPr="005E7E0C">
        <w:rPr>
          <w:rFonts w:ascii="Times New Roman" w:hAnsi="Times New Roman"/>
          <w:lang w:val="tr-TR"/>
        </w:rPr>
        <w:t xml:space="preserve">ları yaratabilen, belirlenebilir en küçük varlık grubudur. Değer düşüklüğü </w:t>
      </w:r>
      <w:r w:rsidR="003404AE" w:rsidRPr="005E7E0C">
        <w:rPr>
          <w:rFonts w:ascii="Times New Roman" w:hAnsi="Times New Roman"/>
          <w:lang w:val="tr-TR"/>
        </w:rPr>
        <w:t>giderleri</w:t>
      </w:r>
      <w:r w:rsidR="009E1620" w:rsidRPr="005E7E0C">
        <w:rPr>
          <w:rFonts w:ascii="Times New Roman" w:hAnsi="Times New Roman"/>
          <w:lang w:val="tr-TR"/>
        </w:rPr>
        <w:t xml:space="preserve"> </w:t>
      </w:r>
      <w:r w:rsidR="00A44D7C" w:rsidRPr="005E7E0C">
        <w:rPr>
          <w:rFonts w:ascii="Times New Roman" w:hAnsi="Times New Roman"/>
          <w:lang w:val="tr-TR"/>
        </w:rPr>
        <w:t xml:space="preserve">konsolide </w:t>
      </w:r>
      <w:r w:rsidR="004133E7" w:rsidRPr="005E7E0C">
        <w:rPr>
          <w:rFonts w:ascii="Times New Roman" w:hAnsi="Times New Roman"/>
          <w:lang w:val="tr-TR"/>
        </w:rPr>
        <w:t xml:space="preserve">kapsamlı </w:t>
      </w:r>
      <w:r w:rsidR="00A44D7C" w:rsidRPr="005E7E0C">
        <w:rPr>
          <w:rFonts w:ascii="Times New Roman" w:hAnsi="Times New Roman"/>
          <w:lang w:val="tr-TR"/>
        </w:rPr>
        <w:t>gelir tablosunda muhasebeleştirilmektedir.</w:t>
      </w:r>
      <w:r w:rsidR="00CD2842" w:rsidRPr="005E7E0C">
        <w:rPr>
          <w:rFonts w:ascii="Times New Roman" w:hAnsi="Times New Roman"/>
          <w:lang w:val="tr-TR"/>
        </w:rPr>
        <w:t xml:space="preserve"> </w:t>
      </w:r>
    </w:p>
    <w:p w:rsidR="00CD2842" w:rsidRPr="005E7E0C" w:rsidRDefault="00CD2842" w:rsidP="003404AE">
      <w:pPr>
        <w:spacing w:after="80"/>
        <w:jc w:val="both"/>
        <w:rPr>
          <w:rFonts w:ascii="Times New Roman" w:hAnsi="Times New Roman"/>
          <w:lang w:val="tr-TR"/>
        </w:rPr>
      </w:pPr>
      <w:r w:rsidRPr="005E7E0C">
        <w:rPr>
          <w:rFonts w:ascii="Times New Roman" w:hAnsi="Times New Roman"/>
          <w:lang w:val="tr-TR"/>
        </w:rPr>
        <w:t xml:space="preserve">Bir varlık ya da nakit yaratan birimin geri kazanılabilir tutarı kullanım değeri ile </w:t>
      </w:r>
      <w:r w:rsidR="004C6AF7" w:rsidRPr="005E7E0C">
        <w:rPr>
          <w:rFonts w:ascii="Times New Roman" w:hAnsi="Times New Roman"/>
          <w:lang w:val="tr-TR"/>
        </w:rPr>
        <w:t>gerçeğe uygun</w:t>
      </w:r>
      <w:r w:rsidRPr="005E7E0C">
        <w:rPr>
          <w:rFonts w:ascii="Times New Roman" w:hAnsi="Times New Roman"/>
          <w:lang w:val="tr-TR"/>
        </w:rPr>
        <w:t xml:space="preserve"> değeri</w:t>
      </w:r>
      <w:r w:rsidR="00755F2E" w:rsidRPr="005E7E0C">
        <w:rPr>
          <w:rFonts w:ascii="Times New Roman" w:hAnsi="Times New Roman"/>
          <w:lang w:val="tr-TR"/>
        </w:rPr>
        <w:t>nden</w:t>
      </w:r>
      <w:r w:rsidRPr="005E7E0C">
        <w:rPr>
          <w:rFonts w:ascii="Times New Roman" w:hAnsi="Times New Roman"/>
          <w:lang w:val="tr-TR"/>
        </w:rPr>
        <w:t xml:space="preserve"> satış maliyetleri </w:t>
      </w:r>
      <w:r w:rsidR="00755F2E" w:rsidRPr="005E7E0C">
        <w:rPr>
          <w:rFonts w:ascii="Times New Roman" w:hAnsi="Times New Roman"/>
          <w:lang w:val="tr-TR"/>
        </w:rPr>
        <w:t xml:space="preserve">düşülerek elde edilen değerden </w:t>
      </w:r>
      <w:r w:rsidRPr="005E7E0C">
        <w:rPr>
          <w:rFonts w:ascii="Times New Roman" w:hAnsi="Times New Roman"/>
          <w:lang w:val="tr-TR"/>
        </w:rPr>
        <w:t>büyük olanıdır. Kullanım değeri</w:t>
      </w:r>
      <w:r w:rsidR="003404AE" w:rsidRPr="005E7E0C">
        <w:rPr>
          <w:rFonts w:ascii="Times New Roman" w:hAnsi="Times New Roman"/>
          <w:lang w:val="tr-TR"/>
        </w:rPr>
        <w:t>, ilgili varlığa özgü riskler</w:t>
      </w:r>
      <w:r w:rsidR="004C6AF7" w:rsidRPr="005E7E0C">
        <w:rPr>
          <w:rFonts w:ascii="Times New Roman" w:hAnsi="Times New Roman"/>
          <w:lang w:val="tr-TR"/>
        </w:rPr>
        <w:t>i</w:t>
      </w:r>
      <w:r w:rsidR="003404AE" w:rsidRPr="005E7E0C">
        <w:rPr>
          <w:rFonts w:ascii="Times New Roman" w:hAnsi="Times New Roman"/>
          <w:lang w:val="tr-TR"/>
        </w:rPr>
        <w:t xml:space="preserve"> ve paranın zaman değerini yansıta</w:t>
      </w:r>
      <w:r w:rsidR="004C6AF7" w:rsidRPr="005E7E0C">
        <w:rPr>
          <w:rFonts w:ascii="Times New Roman" w:hAnsi="Times New Roman"/>
          <w:lang w:val="tr-TR"/>
        </w:rPr>
        <w:t xml:space="preserve">n vergi öncesi bir iskonto oranı </w:t>
      </w:r>
      <w:r w:rsidR="00B3786B" w:rsidRPr="005E7E0C">
        <w:rPr>
          <w:rFonts w:ascii="Times New Roman" w:hAnsi="Times New Roman"/>
          <w:lang w:val="tr-TR"/>
        </w:rPr>
        <w:t>kulllanılarak</w:t>
      </w:r>
      <w:r w:rsidR="003404AE" w:rsidRPr="005E7E0C">
        <w:rPr>
          <w:rFonts w:ascii="Times New Roman" w:hAnsi="Times New Roman"/>
          <w:lang w:val="tr-TR"/>
        </w:rPr>
        <w:t xml:space="preserve"> </w:t>
      </w:r>
      <w:r w:rsidR="00B3786B" w:rsidRPr="005E7E0C">
        <w:rPr>
          <w:rFonts w:ascii="Times New Roman" w:hAnsi="Times New Roman"/>
          <w:lang w:val="tr-TR"/>
        </w:rPr>
        <w:t xml:space="preserve">tahmin edilen </w:t>
      </w:r>
      <w:r w:rsidR="003404AE" w:rsidRPr="005E7E0C">
        <w:rPr>
          <w:rFonts w:ascii="Times New Roman" w:hAnsi="Times New Roman"/>
          <w:lang w:val="tr-TR"/>
        </w:rPr>
        <w:t>ileride</w:t>
      </w:r>
      <w:r w:rsidR="000F2DF7" w:rsidRPr="005E7E0C">
        <w:rPr>
          <w:rFonts w:ascii="Times New Roman" w:hAnsi="Times New Roman"/>
          <w:lang w:val="tr-TR"/>
        </w:rPr>
        <w:t>ki</w:t>
      </w:r>
      <w:r w:rsidR="003404AE" w:rsidRPr="005E7E0C">
        <w:rPr>
          <w:rFonts w:ascii="Times New Roman" w:hAnsi="Times New Roman"/>
          <w:lang w:val="tr-TR"/>
        </w:rPr>
        <w:t xml:space="preserve"> nakit akı</w:t>
      </w:r>
      <w:r w:rsidR="00E222A2" w:rsidRPr="005E7E0C">
        <w:rPr>
          <w:rFonts w:ascii="Times New Roman" w:hAnsi="Times New Roman"/>
          <w:lang w:val="tr-TR"/>
        </w:rPr>
        <w:t>ş</w:t>
      </w:r>
      <w:r w:rsidR="003404AE" w:rsidRPr="005E7E0C">
        <w:rPr>
          <w:rFonts w:ascii="Times New Roman" w:hAnsi="Times New Roman"/>
          <w:lang w:val="tr-TR"/>
        </w:rPr>
        <w:t>ların</w:t>
      </w:r>
      <w:r w:rsidR="00755F2E" w:rsidRPr="005E7E0C">
        <w:rPr>
          <w:rFonts w:ascii="Times New Roman" w:hAnsi="Times New Roman"/>
          <w:lang w:val="tr-TR"/>
        </w:rPr>
        <w:t>ın</w:t>
      </w:r>
      <w:r w:rsidR="003404AE" w:rsidRPr="005E7E0C">
        <w:rPr>
          <w:rFonts w:ascii="Times New Roman" w:hAnsi="Times New Roman"/>
          <w:lang w:val="tr-TR"/>
        </w:rPr>
        <w:t xml:space="preserve"> </w:t>
      </w:r>
      <w:r w:rsidRPr="005E7E0C">
        <w:rPr>
          <w:rFonts w:ascii="Times New Roman" w:hAnsi="Times New Roman"/>
          <w:lang w:val="tr-TR"/>
        </w:rPr>
        <w:t>bugünkü değerine iskonto</w:t>
      </w:r>
      <w:r w:rsidR="003404AE" w:rsidRPr="005E7E0C">
        <w:rPr>
          <w:rFonts w:ascii="Times New Roman" w:hAnsi="Times New Roman"/>
          <w:lang w:val="tr-TR"/>
        </w:rPr>
        <w:t xml:space="preserve">lanması suretiyle belirlenir. </w:t>
      </w:r>
    </w:p>
    <w:p w:rsidR="00DB2733" w:rsidRPr="005E7E0C" w:rsidRDefault="00DB2733" w:rsidP="00DB2733">
      <w:pPr>
        <w:autoSpaceDE w:val="0"/>
        <w:autoSpaceDN w:val="0"/>
        <w:adjustRightInd w:val="0"/>
        <w:spacing w:after="80"/>
        <w:jc w:val="both"/>
        <w:rPr>
          <w:rFonts w:ascii="Times New Roman" w:hAnsi="Times New Roman"/>
          <w:szCs w:val="22"/>
          <w:lang w:val="tr-TR"/>
        </w:rPr>
      </w:pPr>
      <w:r w:rsidRPr="005E7E0C">
        <w:rPr>
          <w:rFonts w:ascii="Times New Roman" w:hAnsi="Times New Roman"/>
          <w:noProof/>
          <w:lang w:val="tr-TR"/>
        </w:rPr>
        <w:t xml:space="preserve">Her raporlama döneminde, diğer varlıklar için önceki yıllarda ayrılmış olan değer düşüklüğü </w:t>
      </w:r>
      <w:r w:rsidRPr="005E7E0C">
        <w:rPr>
          <w:rFonts w:ascii="Times New Roman" w:hAnsi="Times New Roman"/>
          <w:szCs w:val="22"/>
          <w:lang w:val="tr-TR"/>
        </w:rPr>
        <w:t xml:space="preserve">karşılıklarının azalmış ya da ortadan kaybolmuş </w:t>
      </w:r>
      <w:r w:rsidRPr="005E7E0C">
        <w:rPr>
          <w:rFonts w:ascii="Times New Roman" w:hAnsi="Times New Roman"/>
          <w:lang w:val="tr-TR"/>
        </w:rPr>
        <w:t xml:space="preserve">olabileceğine dair herhangi bir belirtinin bulunmadığı değerlendirilmektedir. Geri kazanılabilir tutarın belirlenmesinde kullanılan tahminlerde değişiklik olması durumunda </w:t>
      </w:r>
      <w:r w:rsidRPr="005E7E0C">
        <w:rPr>
          <w:rFonts w:ascii="Times New Roman" w:hAnsi="Times New Roman"/>
          <w:szCs w:val="22"/>
          <w:lang w:val="tr-TR"/>
        </w:rPr>
        <w:t>değer düşüklüğü ters kayıt ile geri çevrilir. Değer düşüklüğü karşılığı, defter değerinin değer düşüklüğü olmaması durumunda belirlenecek olan amortismandan arındırılmış net defter değerini aşmadığı sürece ters kayıt ile geri çevrilebilir.</w:t>
      </w:r>
    </w:p>
    <w:p w:rsidR="00DB2733" w:rsidRPr="005E7E0C" w:rsidRDefault="00DB2733" w:rsidP="00DB2733">
      <w:pPr>
        <w:spacing w:before="120" w:after="6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(p)  </w:t>
      </w:r>
      <w:r w:rsidRPr="005E7E0C">
        <w:rPr>
          <w:rFonts w:ascii="Times New Roman" w:hAnsi="Times New Roman"/>
          <w:b/>
          <w:sz w:val="24"/>
          <w:szCs w:val="24"/>
          <w:lang w:val="tr-TR"/>
        </w:rPr>
        <w:tab/>
        <w:t>Karşılıklar</w:t>
      </w:r>
    </w:p>
    <w:p w:rsidR="00DB2733" w:rsidRPr="005E7E0C" w:rsidRDefault="00DB2733" w:rsidP="00DB2733">
      <w:pPr>
        <w:jc w:val="both"/>
        <w:rPr>
          <w:rFonts w:ascii="Times New Roman" w:hAnsi="Times New Roman"/>
          <w:lang w:val="tr-TR"/>
        </w:rPr>
      </w:pPr>
      <w:r w:rsidRPr="005E7E0C">
        <w:rPr>
          <w:rFonts w:ascii="Times New Roman" w:hAnsi="Times New Roman"/>
          <w:lang w:val="tr-TR"/>
        </w:rPr>
        <w:t>Geçmiş olaylardan kaynaklanan mevcut bir yükümlülüğün bulunması, yükümlülüğün yerine getirilmesinin muhtemel olması ve yükümlülük tutarının güvenilir bir şekilde ölçülebilmesi durumunda karşılık muhasebeleştirilmektedir. Karşılıklar, yükümlülüğe özgü riskleri ve paranın zaman değerini yansıtan vergi öncesi bir oran kullanılarak tahmin edilen ilerideki nakit akışlarının bugünkü değerine iskontolanmasıyla belirlenir.</w:t>
      </w:r>
    </w:p>
    <w:p w:rsidR="00DB2733" w:rsidRPr="005E7E0C" w:rsidRDefault="00DB2733" w:rsidP="00DB2733">
      <w:pPr>
        <w:spacing w:before="120"/>
        <w:jc w:val="both"/>
        <w:rPr>
          <w:rFonts w:ascii="Times New Roman" w:hAnsi="Times New Roman"/>
          <w:lang w:val="tr-TR"/>
        </w:rPr>
      </w:pPr>
      <w:r w:rsidRPr="005E7E0C">
        <w:rPr>
          <w:rFonts w:ascii="Times New Roman" w:hAnsi="Times New Roman"/>
          <w:lang w:val="tr-TR"/>
        </w:rPr>
        <w:t>Yeniden yapılandırma karşılığının muhasebeleştirilebilmesi için Grup’un ayrıntılı ve resmi bir planının olması ve yeniden yapılandırmanın uygulanmaya başlanması ya da duyurulmuş olması gerekmektedir. Gelecekte oluşacak operasyonel giderler için karşılık ayrılmamaktadır.</w:t>
      </w:r>
    </w:p>
    <w:p w:rsidR="00DB2733" w:rsidRPr="005E7E0C" w:rsidRDefault="00DB2733" w:rsidP="00DB2733">
      <w:pPr>
        <w:spacing w:before="200" w:after="200"/>
        <w:ind w:hanging="562"/>
        <w:jc w:val="both"/>
        <w:rPr>
          <w:rFonts w:ascii="Times New Roman" w:hAnsi="Times New Roman"/>
          <w:b/>
          <w:sz w:val="24"/>
          <w:szCs w:val="24"/>
          <w:lang w:val="tr-TR"/>
        </w:rPr>
      </w:pPr>
      <w:r w:rsidRPr="005E7E0C">
        <w:rPr>
          <w:rFonts w:ascii="Times New Roman" w:hAnsi="Times New Roman"/>
          <w:b/>
          <w:sz w:val="24"/>
          <w:szCs w:val="24"/>
          <w:lang w:val="tr-TR"/>
        </w:rPr>
        <w:t>(q)</w:t>
      </w:r>
      <w:r w:rsidRPr="005E7E0C">
        <w:rPr>
          <w:rFonts w:ascii="Times New Roman" w:hAnsi="Times New Roman"/>
          <w:b/>
          <w:sz w:val="24"/>
          <w:szCs w:val="24"/>
          <w:lang w:val="tr-TR"/>
        </w:rPr>
        <w:tab/>
        <w:t>Çalışan hakları</w:t>
      </w:r>
    </w:p>
    <w:p w:rsidR="00DB2733" w:rsidRPr="005E7E0C" w:rsidRDefault="00DB2733" w:rsidP="00DB2733">
      <w:pPr>
        <w:pStyle w:val="Heading3"/>
        <w:spacing w:after="120"/>
        <w:ind w:right="28"/>
        <w:rPr>
          <w:rFonts w:ascii="Times New Roman" w:hAnsi="Times New Roman"/>
          <w:bCs/>
          <w:iCs/>
          <w:lang w:val="tr-TR"/>
        </w:rPr>
      </w:pPr>
      <w:r w:rsidRPr="005E7E0C">
        <w:rPr>
          <w:rFonts w:ascii="Times New Roman" w:hAnsi="Times New Roman"/>
          <w:bCs/>
          <w:iCs/>
          <w:lang w:val="tr-TR"/>
        </w:rPr>
        <w:t>Emeklilik ve emeklilik sonrası yükümlülükler</w:t>
      </w:r>
    </w:p>
    <w:p w:rsidR="00DB2733" w:rsidRPr="005E7E0C" w:rsidRDefault="00DB2733" w:rsidP="00DB2733">
      <w:pPr>
        <w:rPr>
          <w:rFonts w:ascii="Times New Roman" w:hAnsi="Times New Roman"/>
          <w:lang w:val="tr-TR"/>
        </w:rPr>
      </w:pPr>
      <w:r w:rsidRPr="005E7E0C">
        <w:rPr>
          <w:rFonts w:ascii="Times New Roman" w:hAnsi="Times New Roman"/>
          <w:lang w:val="tr-TR"/>
        </w:rPr>
        <w:t>Banka’nın çalışanları için tanımlanmış fayda planları aşağıdaki gibidir:</w:t>
      </w:r>
    </w:p>
    <w:p w:rsidR="00DB2733" w:rsidRPr="005E7E0C" w:rsidRDefault="00DB2733" w:rsidP="00DB2733">
      <w:pPr>
        <w:pStyle w:val="BodybyBD"/>
        <w:spacing w:before="120"/>
        <w:rPr>
          <w:rFonts w:ascii="Times New Roman" w:hAnsi="Times New Roman"/>
          <w:lang w:val="tr-TR"/>
        </w:rPr>
      </w:pPr>
      <w:r w:rsidRPr="005E7E0C">
        <w:rPr>
          <w:rFonts w:ascii="Times New Roman" w:hAnsi="Times New Roman"/>
          <w:lang w:val="tr-TR"/>
        </w:rPr>
        <w:t xml:space="preserve">Tanımlanmış fayda planı, çoğunlukla yaş, toplam hizmet süresi gibi bir veya daha fazla faktöre dayanan, çalışanların ve onların bakmakla yükümlü oldukları kişilerin alacakları emeklilik prim ve maaşlarını belirten hizmet dönemi sonrasına ilişkin emeklilik planıdır. </w:t>
      </w:r>
    </w:p>
    <w:p w:rsidR="00DB2733" w:rsidRPr="005E7E0C" w:rsidRDefault="00DB2733" w:rsidP="00DB2733">
      <w:pPr>
        <w:spacing w:before="120"/>
        <w:jc w:val="both"/>
        <w:rPr>
          <w:rFonts w:ascii="Times New Roman" w:hAnsi="Times New Roman"/>
          <w:lang w:val="tr-TR"/>
        </w:rPr>
      </w:pPr>
    </w:p>
    <w:p w:rsidR="00066F9F" w:rsidRPr="005E7E0C"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CD0464" w:rsidRPr="005E7E0C" w:rsidRDefault="00DB2733" w:rsidP="00C31B95">
      <w:pPr>
        <w:spacing w:before="200" w:after="20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 </w:t>
      </w:r>
      <w:r w:rsidR="007D1A0B" w:rsidRPr="005E7E0C">
        <w:rPr>
          <w:rFonts w:ascii="Times New Roman" w:hAnsi="Times New Roman"/>
          <w:b/>
          <w:sz w:val="24"/>
          <w:szCs w:val="24"/>
          <w:lang w:val="tr-TR"/>
        </w:rPr>
        <w:t>(q</w:t>
      </w:r>
      <w:r w:rsidR="009C37E8" w:rsidRPr="005E7E0C">
        <w:rPr>
          <w:rFonts w:ascii="Times New Roman" w:hAnsi="Times New Roman"/>
          <w:b/>
          <w:sz w:val="24"/>
          <w:szCs w:val="24"/>
          <w:lang w:val="tr-TR"/>
        </w:rPr>
        <w:t>)</w:t>
      </w:r>
      <w:r w:rsidR="009C37E8" w:rsidRPr="005E7E0C">
        <w:rPr>
          <w:rFonts w:ascii="Times New Roman" w:hAnsi="Times New Roman"/>
          <w:b/>
          <w:sz w:val="24"/>
          <w:szCs w:val="24"/>
          <w:lang w:val="tr-TR"/>
        </w:rPr>
        <w:tab/>
      </w:r>
      <w:r w:rsidR="00F0088B" w:rsidRPr="005E7E0C">
        <w:rPr>
          <w:rFonts w:ascii="Times New Roman" w:hAnsi="Times New Roman"/>
          <w:b/>
          <w:sz w:val="24"/>
          <w:szCs w:val="24"/>
          <w:lang w:val="tr-TR"/>
        </w:rPr>
        <w:t>Çalışan hakları</w:t>
      </w:r>
      <w:r w:rsidRPr="005E7E0C">
        <w:rPr>
          <w:rFonts w:ascii="Times New Roman" w:hAnsi="Times New Roman"/>
          <w:b/>
          <w:sz w:val="24"/>
          <w:szCs w:val="24"/>
          <w:lang w:val="tr-TR"/>
        </w:rPr>
        <w:t xml:space="preserve"> </w:t>
      </w:r>
      <w:r w:rsidRPr="005E7E0C">
        <w:rPr>
          <w:rFonts w:ascii="Times New Roman" w:hAnsi="Times New Roman"/>
          <w:i/>
          <w:sz w:val="24"/>
          <w:szCs w:val="24"/>
          <w:lang w:val="tr-TR"/>
        </w:rPr>
        <w:t>(devamı)</w:t>
      </w:r>
    </w:p>
    <w:p w:rsidR="00914FA5" w:rsidRPr="005E7E0C" w:rsidRDefault="00914FA5" w:rsidP="00914FA5">
      <w:pPr>
        <w:pStyle w:val="Heading3"/>
        <w:spacing w:after="120"/>
        <w:ind w:right="28"/>
        <w:rPr>
          <w:rFonts w:ascii="Times New Roman" w:hAnsi="Times New Roman"/>
          <w:bCs/>
          <w:iCs/>
          <w:lang w:val="tr-TR"/>
        </w:rPr>
      </w:pPr>
      <w:r w:rsidRPr="005E7E0C">
        <w:rPr>
          <w:rFonts w:ascii="Times New Roman" w:hAnsi="Times New Roman"/>
          <w:bCs/>
          <w:iCs/>
          <w:lang w:val="tr-TR"/>
        </w:rPr>
        <w:t>Emeklilik ve emeklilik sonrası yükümlülükler</w:t>
      </w:r>
      <w:r w:rsidR="00DB2733" w:rsidRPr="005E7E0C">
        <w:rPr>
          <w:rFonts w:ascii="Times New Roman" w:hAnsi="Times New Roman"/>
          <w:bCs/>
          <w:iCs/>
          <w:lang w:val="tr-TR"/>
        </w:rPr>
        <w:t xml:space="preserve"> </w:t>
      </w:r>
      <w:r w:rsidR="00DB2733" w:rsidRPr="005E7E0C">
        <w:rPr>
          <w:rFonts w:ascii="Times New Roman" w:hAnsi="Times New Roman"/>
          <w:b w:val="0"/>
          <w:i/>
          <w:szCs w:val="22"/>
          <w:lang w:val="tr-TR"/>
        </w:rPr>
        <w:t>(devamı)</w:t>
      </w:r>
    </w:p>
    <w:p w:rsidR="00CD0464" w:rsidRPr="005E7E0C" w:rsidRDefault="00CD0464" w:rsidP="00CD0464">
      <w:pPr>
        <w:pStyle w:val="BodybyBD"/>
        <w:rPr>
          <w:szCs w:val="22"/>
          <w:lang w:val="tr-TR"/>
        </w:rPr>
      </w:pPr>
      <w:r w:rsidRPr="005E7E0C">
        <w:rPr>
          <w:szCs w:val="22"/>
          <w:lang w:val="tr-TR"/>
        </w:rPr>
        <w:t>Türkiye Vakıflar Bankası Türk Anonim Ortaklığı Memur ve Hizmetlileri Emekli ve Sağlık Yardım Sandığı Vakfı (“Sandık”)</w:t>
      </w:r>
      <w:r w:rsidR="00274FFB" w:rsidRPr="005E7E0C">
        <w:rPr>
          <w:szCs w:val="22"/>
          <w:lang w:val="tr-TR"/>
        </w:rPr>
        <w:t>,</w:t>
      </w:r>
      <w:r w:rsidRPr="005E7E0C">
        <w:rPr>
          <w:szCs w:val="22"/>
          <w:lang w:val="tr-TR"/>
        </w:rPr>
        <w:t xml:space="preserve"> </w:t>
      </w:r>
      <w:r w:rsidR="00274FFB" w:rsidRPr="005E7E0C">
        <w:rPr>
          <w:szCs w:val="22"/>
          <w:lang w:val="tr-TR"/>
        </w:rPr>
        <w:t xml:space="preserve">Banka’nın tüm çalışanlarına emeklik ve emeklilik sonrası sağlık faydaları sağlayan; resmi kararname ile kurulmuş, ayrı bir tüzel kişiliğe sahip olan bir kuruluştur. Sandık, </w:t>
      </w:r>
      <w:r w:rsidRPr="005E7E0C">
        <w:rPr>
          <w:szCs w:val="22"/>
          <w:lang w:val="tr-TR"/>
        </w:rPr>
        <w:t>Banka’nın sabit primleri, sabit primler haricinde zımni ek ödemeleri veya sabit primlerle doğrudan bağlantısı bulunmayan sözleşmelerden doğan primleri ödeme yükümlülüğünün bulunduğu</w:t>
      </w:r>
      <w:r w:rsidR="00274FFB" w:rsidRPr="005E7E0C">
        <w:rPr>
          <w:szCs w:val="22"/>
          <w:lang w:val="tr-TR"/>
        </w:rPr>
        <w:t xml:space="preserve"> bir tanımlanmış fayda planıdır (“Plan”)</w:t>
      </w:r>
      <w:r w:rsidRPr="005E7E0C">
        <w:rPr>
          <w:szCs w:val="22"/>
          <w:lang w:val="tr-TR"/>
        </w:rPr>
        <w:t>.</w:t>
      </w:r>
      <w:r w:rsidR="00274FFB" w:rsidRPr="005E7E0C">
        <w:rPr>
          <w:szCs w:val="22"/>
          <w:lang w:val="tr-TR"/>
        </w:rPr>
        <w:t xml:space="preserve"> Plan, 506 sayılı Sosyal Güvenlik Kanunu’n</w:t>
      </w:r>
      <w:r w:rsidR="00E77B6E" w:rsidRPr="005E7E0C">
        <w:rPr>
          <w:szCs w:val="22"/>
          <w:lang w:val="tr-TR"/>
        </w:rPr>
        <w:t>un gerektirdiği</w:t>
      </w:r>
      <w:r w:rsidR="00274FFB" w:rsidRPr="005E7E0C">
        <w:rPr>
          <w:szCs w:val="22"/>
          <w:lang w:val="tr-TR"/>
        </w:rPr>
        <w:t xml:space="preserve"> üzere, hem işveren hem çalışanların aşağıda</w:t>
      </w:r>
      <w:r w:rsidR="00953803" w:rsidRPr="005E7E0C">
        <w:rPr>
          <w:szCs w:val="22"/>
          <w:lang w:val="tr-TR"/>
        </w:rPr>
        <w:t>ki prim oranları ile katılımıyla fonlanmaktadır</w:t>
      </w:r>
      <w:r w:rsidR="00274FFB" w:rsidRPr="005E7E0C">
        <w:rPr>
          <w:szCs w:val="22"/>
          <w:lang w:val="tr-TR"/>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30"/>
        <w:gridCol w:w="1784"/>
        <w:gridCol w:w="1785"/>
      </w:tblGrid>
      <w:tr w:rsidR="009F7E52" w:rsidRPr="005E7E0C" w:rsidTr="004133E7">
        <w:trPr>
          <w:trHeight w:hRule="exact" w:val="343"/>
        </w:trPr>
        <w:tc>
          <w:tcPr>
            <w:tcW w:w="5530" w:type="dxa"/>
            <w:tcBorders>
              <w:top w:val="single" w:sz="8" w:space="0" w:color="auto"/>
              <w:left w:val="nil"/>
              <w:bottom w:val="single" w:sz="8" w:space="0" w:color="auto"/>
              <w:right w:val="nil"/>
            </w:tcBorders>
          </w:tcPr>
          <w:p w:rsidR="009F7E52" w:rsidRPr="005E7E0C" w:rsidRDefault="009F7E52" w:rsidP="002A455D">
            <w:pPr>
              <w:ind w:left="33" w:right="-2" w:hanging="33"/>
              <w:jc w:val="right"/>
              <w:rPr>
                <w:rFonts w:ascii="Times New Roman" w:hAnsi="Times New Roman"/>
                <w:sz w:val="20"/>
                <w:lang w:val="tr-TR"/>
              </w:rPr>
            </w:pPr>
          </w:p>
        </w:tc>
        <w:tc>
          <w:tcPr>
            <w:tcW w:w="1784" w:type="dxa"/>
            <w:tcBorders>
              <w:top w:val="single" w:sz="8" w:space="0" w:color="auto"/>
              <w:left w:val="nil"/>
              <w:bottom w:val="single" w:sz="8" w:space="0" w:color="auto"/>
              <w:right w:val="nil"/>
            </w:tcBorders>
            <w:vAlign w:val="center"/>
          </w:tcPr>
          <w:p w:rsidR="009F7E52" w:rsidRPr="005E7E0C" w:rsidRDefault="009F7E52" w:rsidP="00BB2A14">
            <w:pPr>
              <w:ind w:left="33" w:right="-2" w:hanging="33"/>
              <w:jc w:val="center"/>
              <w:rPr>
                <w:rFonts w:ascii="Times New Roman" w:hAnsi="Times New Roman"/>
                <w:b/>
                <w:sz w:val="20"/>
                <w:lang w:val="tr-TR"/>
              </w:rPr>
            </w:pPr>
            <w:r w:rsidRPr="005E7E0C">
              <w:rPr>
                <w:rFonts w:ascii="Times New Roman" w:hAnsi="Times New Roman"/>
                <w:b/>
                <w:bCs/>
                <w:iCs/>
                <w:snapToGrid w:val="0"/>
                <w:sz w:val="20"/>
                <w:lang w:val="tr-TR"/>
              </w:rPr>
              <w:t>İşveren Payı</w:t>
            </w:r>
            <w:r w:rsidRPr="005E7E0C">
              <w:rPr>
                <w:rFonts w:ascii="Times New Roman" w:hAnsi="Times New Roman"/>
                <w:b/>
                <w:bCs/>
                <w:iCs/>
                <w:noProof/>
                <w:snapToGrid w:val="0"/>
                <w:sz w:val="20"/>
                <w:lang w:val="tr-TR"/>
              </w:rPr>
              <w:t xml:space="preserve"> %</w:t>
            </w:r>
          </w:p>
        </w:tc>
        <w:tc>
          <w:tcPr>
            <w:tcW w:w="1785" w:type="dxa"/>
            <w:tcBorders>
              <w:top w:val="single" w:sz="8" w:space="0" w:color="auto"/>
              <w:left w:val="nil"/>
              <w:bottom w:val="single" w:sz="8" w:space="0" w:color="auto"/>
              <w:right w:val="nil"/>
            </w:tcBorders>
            <w:vAlign w:val="center"/>
          </w:tcPr>
          <w:p w:rsidR="009F7E52" w:rsidRPr="005E7E0C" w:rsidRDefault="009F7E52" w:rsidP="00BB2A14">
            <w:pPr>
              <w:ind w:left="33" w:right="-2" w:hanging="33"/>
              <w:jc w:val="center"/>
              <w:rPr>
                <w:rFonts w:ascii="Times New Roman" w:hAnsi="Times New Roman"/>
                <w:b/>
                <w:sz w:val="20"/>
                <w:lang w:val="tr-TR"/>
              </w:rPr>
            </w:pPr>
            <w:r w:rsidRPr="005E7E0C">
              <w:rPr>
                <w:rFonts w:ascii="Times New Roman" w:hAnsi="Times New Roman"/>
                <w:b/>
                <w:bCs/>
                <w:iCs/>
                <w:snapToGrid w:val="0"/>
                <w:sz w:val="20"/>
                <w:lang w:val="tr-TR"/>
              </w:rPr>
              <w:t>Çalışan Payı</w:t>
            </w:r>
            <w:r w:rsidRPr="005E7E0C">
              <w:rPr>
                <w:rFonts w:ascii="Times New Roman" w:hAnsi="Times New Roman"/>
                <w:b/>
                <w:bCs/>
                <w:iCs/>
                <w:noProof/>
                <w:snapToGrid w:val="0"/>
                <w:sz w:val="20"/>
                <w:lang w:val="tr-TR"/>
              </w:rPr>
              <w:t xml:space="preserve"> %</w:t>
            </w:r>
          </w:p>
        </w:tc>
      </w:tr>
      <w:tr w:rsidR="00F11AAC" w:rsidRPr="005E7E0C" w:rsidTr="004133E7">
        <w:trPr>
          <w:trHeight w:hRule="exact" w:val="227"/>
        </w:trPr>
        <w:tc>
          <w:tcPr>
            <w:tcW w:w="5530" w:type="dxa"/>
            <w:tcBorders>
              <w:top w:val="single" w:sz="8" w:space="0" w:color="auto"/>
              <w:left w:val="nil"/>
              <w:bottom w:val="nil"/>
              <w:right w:val="nil"/>
            </w:tcBorders>
            <w:vAlign w:val="bottom"/>
          </w:tcPr>
          <w:p w:rsidR="00F11AAC" w:rsidRPr="005E7E0C" w:rsidRDefault="00F11AAC" w:rsidP="002A455D">
            <w:pPr>
              <w:ind w:left="33" w:right="-2" w:hanging="33"/>
              <w:rPr>
                <w:rFonts w:ascii="Times New Roman" w:hAnsi="Times New Roman"/>
                <w:bCs/>
                <w:sz w:val="20"/>
                <w:lang w:val="tr-TR"/>
              </w:rPr>
            </w:pPr>
            <w:r w:rsidRPr="005E7E0C">
              <w:rPr>
                <w:rFonts w:ascii="Times New Roman" w:hAnsi="Times New Roman"/>
                <w:noProof/>
                <w:sz w:val="20"/>
                <w:lang w:val="tr-TR"/>
              </w:rPr>
              <w:t>Emeklilik</w:t>
            </w:r>
          </w:p>
        </w:tc>
        <w:tc>
          <w:tcPr>
            <w:tcW w:w="1784" w:type="dxa"/>
            <w:tcBorders>
              <w:top w:val="single" w:sz="8" w:space="0" w:color="auto"/>
              <w:left w:val="nil"/>
              <w:bottom w:val="nil"/>
              <w:right w:val="nil"/>
            </w:tcBorders>
            <w:vAlign w:val="bottom"/>
          </w:tcPr>
          <w:p w:rsidR="00F11AAC" w:rsidRPr="005E7E0C" w:rsidRDefault="00F11AAC" w:rsidP="006D5D7C">
            <w:pPr>
              <w:ind w:right="-2"/>
              <w:jc w:val="center"/>
              <w:rPr>
                <w:rFonts w:ascii="Times New Roman" w:hAnsi="Times New Roman"/>
                <w:sz w:val="20"/>
                <w:lang w:val="tr-TR"/>
              </w:rPr>
            </w:pPr>
            <w:r w:rsidRPr="005E7E0C">
              <w:rPr>
                <w:rFonts w:ascii="Times New Roman" w:hAnsi="Times New Roman"/>
                <w:sz w:val="20"/>
                <w:lang w:val="tr-TR"/>
              </w:rPr>
              <w:t>11.0</w:t>
            </w:r>
          </w:p>
        </w:tc>
        <w:tc>
          <w:tcPr>
            <w:tcW w:w="1785" w:type="dxa"/>
            <w:tcBorders>
              <w:top w:val="single" w:sz="8" w:space="0" w:color="auto"/>
              <w:left w:val="nil"/>
              <w:bottom w:val="nil"/>
              <w:right w:val="nil"/>
            </w:tcBorders>
            <w:vAlign w:val="bottom"/>
          </w:tcPr>
          <w:p w:rsidR="00F11AAC" w:rsidRPr="005E7E0C" w:rsidRDefault="00F11AAC" w:rsidP="006D5D7C">
            <w:pPr>
              <w:ind w:right="-2"/>
              <w:jc w:val="center"/>
              <w:rPr>
                <w:rFonts w:ascii="Times New Roman" w:hAnsi="Times New Roman"/>
                <w:sz w:val="20"/>
                <w:lang w:val="tr-TR"/>
              </w:rPr>
            </w:pPr>
            <w:r w:rsidRPr="005E7E0C">
              <w:rPr>
                <w:rFonts w:ascii="Times New Roman" w:hAnsi="Times New Roman"/>
                <w:sz w:val="20"/>
                <w:lang w:val="tr-TR"/>
              </w:rPr>
              <w:t>9.0</w:t>
            </w:r>
          </w:p>
        </w:tc>
      </w:tr>
      <w:tr w:rsidR="00F11AAC" w:rsidRPr="005E7E0C" w:rsidTr="009F7E52">
        <w:trPr>
          <w:trHeight w:hRule="exact" w:val="227"/>
        </w:trPr>
        <w:tc>
          <w:tcPr>
            <w:tcW w:w="5530" w:type="dxa"/>
            <w:tcBorders>
              <w:top w:val="nil"/>
              <w:left w:val="nil"/>
              <w:bottom w:val="single" w:sz="4" w:space="0" w:color="auto"/>
              <w:right w:val="nil"/>
            </w:tcBorders>
            <w:vAlign w:val="bottom"/>
          </w:tcPr>
          <w:p w:rsidR="00F11AAC" w:rsidRPr="005E7E0C" w:rsidRDefault="00F11AAC" w:rsidP="002A455D">
            <w:pPr>
              <w:ind w:left="33" w:right="-2" w:hanging="33"/>
              <w:rPr>
                <w:rFonts w:ascii="Times New Roman" w:hAnsi="Times New Roman"/>
                <w:bCs/>
                <w:sz w:val="20"/>
                <w:lang w:val="tr-TR"/>
              </w:rPr>
            </w:pPr>
            <w:r w:rsidRPr="005E7E0C">
              <w:rPr>
                <w:rFonts w:ascii="Times New Roman" w:hAnsi="Times New Roman"/>
                <w:noProof/>
                <w:sz w:val="20"/>
                <w:lang w:val="tr-TR"/>
              </w:rPr>
              <w:t>Hastalık</w:t>
            </w:r>
          </w:p>
        </w:tc>
        <w:tc>
          <w:tcPr>
            <w:tcW w:w="1784" w:type="dxa"/>
            <w:tcBorders>
              <w:top w:val="nil"/>
              <w:left w:val="nil"/>
              <w:bottom w:val="single" w:sz="4" w:space="0" w:color="auto"/>
              <w:right w:val="nil"/>
            </w:tcBorders>
            <w:vAlign w:val="bottom"/>
          </w:tcPr>
          <w:p w:rsidR="00F11AAC" w:rsidRPr="005E7E0C" w:rsidRDefault="00F11AAC" w:rsidP="006D5D7C">
            <w:pPr>
              <w:ind w:right="-2"/>
              <w:jc w:val="center"/>
              <w:rPr>
                <w:rFonts w:ascii="Times New Roman" w:hAnsi="Times New Roman"/>
                <w:sz w:val="20"/>
                <w:lang w:val="tr-TR"/>
              </w:rPr>
            </w:pPr>
            <w:r w:rsidRPr="005E7E0C">
              <w:rPr>
                <w:rFonts w:ascii="Times New Roman" w:hAnsi="Times New Roman"/>
                <w:sz w:val="20"/>
                <w:lang w:val="tr-TR"/>
              </w:rPr>
              <w:t>8.0</w:t>
            </w:r>
          </w:p>
        </w:tc>
        <w:tc>
          <w:tcPr>
            <w:tcW w:w="1785" w:type="dxa"/>
            <w:tcBorders>
              <w:top w:val="nil"/>
              <w:left w:val="nil"/>
              <w:bottom w:val="single" w:sz="4" w:space="0" w:color="auto"/>
              <w:right w:val="nil"/>
            </w:tcBorders>
            <w:vAlign w:val="bottom"/>
          </w:tcPr>
          <w:p w:rsidR="00F11AAC" w:rsidRPr="005E7E0C" w:rsidRDefault="00F11AAC" w:rsidP="006D5D7C">
            <w:pPr>
              <w:ind w:right="-2"/>
              <w:jc w:val="center"/>
              <w:rPr>
                <w:rFonts w:ascii="Times New Roman" w:hAnsi="Times New Roman"/>
                <w:sz w:val="20"/>
                <w:lang w:val="tr-TR"/>
              </w:rPr>
            </w:pPr>
            <w:r w:rsidRPr="005E7E0C">
              <w:rPr>
                <w:rFonts w:ascii="Times New Roman" w:hAnsi="Times New Roman"/>
                <w:sz w:val="20"/>
                <w:lang w:val="tr-TR"/>
              </w:rPr>
              <w:t>5.0</w:t>
            </w:r>
          </w:p>
        </w:tc>
      </w:tr>
    </w:tbl>
    <w:p w:rsidR="00274FFB" w:rsidRPr="005E7E0C" w:rsidRDefault="00274FFB" w:rsidP="00760E71">
      <w:pPr>
        <w:pStyle w:val="BodybyBD"/>
        <w:spacing w:before="120" w:after="120" w:line="240" w:lineRule="auto"/>
        <w:rPr>
          <w:szCs w:val="22"/>
          <w:lang w:val="tr-TR"/>
        </w:rPr>
      </w:pPr>
      <w:r w:rsidRPr="005E7E0C">
        <w:rPr>
          <w:szCs w:val="22"/>
          <w:lang w:val="tr-TR"/>
        </w:rPr>
        <w:t>Bu Plan, çalışanların Sosyal Güvenlik Kurumu’na (“SGK”) devredilebilir kanuni faydalar (</w:t>
      </w:r>
      <w:r w:rsidR="004C6805" w:rsidRPr="005E7E0C">
        <w:rPr>
          <w:szCs w:val="22"/>
          <w:lang w:val="tr-TR"/>
        </w:rPr>
        <w:t>“</w:t>
      </w:r>
      <w:r w:rsidRPr="005E7E0C">
        <w:rPr>
          <w:szCs w:val="22"/>
          <w:lang w:val="tr-TR"/>
        </w:rPr>
        <w:t>S</w:t>
      </w:r>
      <w:r w:rsidR="00E34056" w:rsidRPr="005E7E0C">
        <w:rPr>
          <w:szCs w:val="22"/>
          <w:lang w:val="tr-TR"/>
        </w:rPr>
        <w:t>GK’y</w:t>
      </w:r>
      <w:r w:rsidR="00792C42" w:rsidRPr="005E7E0C">
        <w:rPr>
          <w:szCs w:val="22"/>
          <w:lang w:val="tr-TR"/>
        </w:rPr>
        <w:t>e</w:t>
      </w:r>
      <w:r w:rsidRPr="005E7E0C">
        <w:rPr>
          <w:szCs w:val="22"/>
          <w:lang w:val="tr-TR"/>
        </w:rPr>
        <w:t xml:space="preserve"> devredilebilir emeklilik ve sağlık faydaları</w:t>
      </w:r>
      <w:r w:rsidR="004C6805" w:rsidRPr="005E7E0C">
        <w:rPr>
          <w:szCs w:val="22"/>
          <w:lang w:val="tr-TR"/>
        </w:rPr>
        <w:t>”</w:t>
      </w:r>
      <w:r w:rsidRPr="005E7E0C">
        <w:rPr>
          <w:szCs w:val="22"/>
          <w:lang w:val="tr-TR"/>
        </w:rPr>
        <w:t xml:space="preserve">) ile vakıf senedi </w:t>
      </w:r>
      <w:r w:rsidR="00E34056" w:rsidRPr="005E7E0C">
        <w:rPr>
          <w:szCs w:val="22"/>
          <w:lang w:val="tr-TR"/>
        </w:rPr>
        <w:t xml:space="preserve">hükümleri çerçevesinde </w:t>
      </w:r>
      <w:r w:rsidRPr="005E7E0C">
        <w:rPr>
          <w:szCs w:val="22"/>
          <w:lang w:val="tr-TR"/>
        </w:rPr>
        <w:t>sağlanan S</w:t>
      </w:r>
      <w:r w:rsidR="00E34056" w:rsidRPr="005E7E0C">
        <w:rPr>
          <w:szCs w:val="22"/>
          <w:lang w:val="tr-TR"/>
        </w:rPr>
        <w:t>GK’y</w:t>
      </w:r>
      <w:r w:rsidR="00792C42" w:rsidRPr="005E7E0C">
        <w:rPr>
          <w:szCs w:val="22"/>
          <w:lang w:val="tr-TR"/>
        </w:rPr>
        <w:t>e</w:t>
      </w:r>
      <w:r w:rsidRPr="005E7E0C">
        <w:rPr>
          <w:szCs w:val="22"/>
          <w:lang w:val="tr-TR"/>
        </w:rPr>
        <w:t xml:space="preserve"> devredilemeyen ilave sosyal hak ve ödemeler ve Banka tarafından kanuni yükümlülük olarak verdiği sağlık faydalarından oluşmaktadır (</w:t>
      </w:r>
      <w:r w:rsidR="0044680F" w:rsidRPr="005E7E0C">
        <w:rPr>
          <w:szCs w:val="22"/>
          <w:lang w:val="tr-TR"/>
        </w:rPr>
        <w:t>“</w:t>
      </w:r>
      <w:r w:rsidRPr="005E7E0C">
        <w:rPr>
          <w:szCs w:val="22"/>
          <w:lang w:val="tr-TR"/>
        </w:rPr>
        <w:t>ilave faydalar</w:t>
      </w:r>
      <w:r w:rsidR="0044680F" w:rsidRPr="005E7E0C">
        <w:rPr>
          <w:szCs w:val="22"/>
          <w:lang w:val="tr-TR"/>
        </w:rPr>
        <w:t>”</w:t>
      </w:r>
      <w:r w:rsidRPr="005E7E0C">
        <w:rPr>
          <w:szCs w:val="22"/>
          <w:lang w:val="tr-TR"/>
        </w:rPr>
        <w:t>).</w:t>
      </w:r>
    </w:p>
    <w:p w:rsidR="00A435B3" w:rsidRPr="005E7E0C" w:rsidRDefault="00A435B3" w:rsidP="00CD0464">
      <w:pPr>
        <w:pStyle w:val="BodybyBD"/>
        <w:rPr>
          <w:szCs w:val="22"/>
          <w:lang w:val="tr-TR"/>
        </w:rPr>
      </w:pPr>
      <w:r w:rsidRPr="005E7E0C">
        <w:rPr>
          <w:szCs w:val="22"/>
          <w:lang w:val="tr-TR"/>
        </w:rPr>
        <w:t xml:space="preserve">Aşağıda bahsedilen kanun değişikliklerine istinaden, Banka Plan’a bağlı </w:t>
      </w:r>
      <w:r w:rsidR="00175A13" w:rsidRPr="005E7E0C">
        <w:rPr>
          <w:szCs w:val="22"/>
          <w:lang w:val="tr-TR"/>
        </w:rPr>
        <w:t>emeklilik</w:t>
      </w:r>
      <w:r w:rsidRPr="005E7E0C">
        <w:rPr>
          <w:szCs w:val="22"/>
          <w:lang w:val="tr-TR"/>
        </w:rPr>
        <w:t xml:space="preserve"> yükümlülüklerinin önemli bir kısmını SGK’y</w:t>
      </w:r>
      <w:r w:rsidR="00792C42" w:rsidRPr="005E7E0C">
        <w:rPr>
          <w:szCs w:val="22"/>
          <w:lang w:val="tr-TR"/>
        </w:rPr>
        <w:t>e</w:t>
      </w:r>
      <w:r w:rsidRPr="005E7E0C">
        <w:rPr>
          <w:szCs w:val="22"/>
          <w:lang w:val="tr-TR"/>
        </w:rPr>
        <w:t xml:space="preserve"> devredecektir. Banka’nın SGK’y</w:t>
      </w:r>
      <w:r w:rsidR="00792C42" w:rsidRPr="005E7E0C">
        <w:rPr>
          <w:szCs w:val="22"/>
          <w:lang w:val="tr-TR"/>
        </w:rPr>
        <w:t>e</w:t>
      </w:r>
      <w:r w:rsidRPr="005E7E0C">
        <w:rPr>
          <w:szCs w:val="22"/>
          <w:lang w:val="tr-TR"/>
        </w:rPr>
        <w:t xml:space="preserve"> devredilebilir emeklilik ve sağlık faydaları ile ilgili yükümlülüğünün kesinleşmesi, Mayıs 2008’de yürürlüğe girmiş olan 5754 nolu “Sosyal Güvenlik ve Genel Sağlık Sigortası Kanunu’nda Değişiklik Yapılması İlişkin Kanun”a </w:t>
      </w:r>
      <w:r w:rsidR="00A727E9" w:rsidRPr="005E7E0C">
        <w:rPr>
          <w:szCs w:val="22"/>
          <w:lang w:val="tr-TR"/>
        </w:rPr>
        <w:t xml:space="preserve">(“Yeni Kanun”) </w:t>
      </w:r>
      <w:r w:rsidRPr="005E7E0C">
        <w:rPr>
          <w:szCs w:val="22"/>
          <w:lang w:val="tr-TR"/>
        </w:rPr>
        <w:t>istinaden 3 yıl içerisinde gerçekleştirilecek olan devir ile olacaktır. Devrin kesin olarak ne zaman gerçekleşeceği halen belirlenmemiştir.</w:t>
      </w:r>
    </w:p>
    <w:p w:rsidR="00DB2733" w:rsidRPr="005E7E0C" w:rsidRDefault="00DB2733" w:rsidP="00DB2733">
      <w:pPr>
        <w:pStyle w:val="BodybyBD"/>
        <w:rPr>
          <w:i/>
          <w:szCs w:val="22"/>
          <w:lang w:val="tr-TR"/>
        </w:rPr>
      </w:pPr>
      <w:r w:rsidRPr="005E7E0C">
        <w:rPr>
          <w:i/>
          <w:szCs w:val="22"/>
          <w:lang w:val="tr-TR"/>
        </w:rPr>
        <w:t>SGK’ye devredilebilir emeklilik ve sağlık faydaları:</w:t>
      </w:r>
    </w:p>
    <w:p w:rsidR="00DB2733" w:rsidRPr="005E7E0C" w:rsidRDefault="00DB2733" w:rsidP="00DB2733">
      <w:pPr>
        <w:pStyle w:val="BodybyBD"/>
        <w:rPr>
          <w:lang w:val="tr-TR"/>
        </w:rPr>
      </w:pPr>
      <w:r w:rsidRPr="005E7E0C">
        <w:rPr>
          <w:szCs w:val="22"/>
          <w:lang w:val="tr-TR"/>
        </w:rPr>
        <w:t xml:space="preserve">19 Ekim 2005 tarihinde Türkiye Büyük Millet Meclis’i tarafından onaylanan 5411 sayılı Bankacılık Kanunu’nun (“Kanun”) geçici 23. maddesine göre, bu şekilde kurulan emeklilik sandıklarının üç yıl içerisinde Sosyal Sigortalar Kurumu’na devredilmesi gerekmektedir. </w:t>
      </w:r>
      <w:r w:rsidRPr="005E7E0C">
        <w:rPr>
          <w:lang w:val="tr-TR"/>
        </w:rPr>
        <w:t xml:space="preserve">Bankacılık Kanunu’na göre </w:t>
      </w:r>
      <w:r w:rsidRPr="005E7E0C">
        <w:rPr>
          <w:szCs w:val="22"/>
          <w:lang w:val="tr-TR"/>
        </w:rPr>
        <w:t>SGK’ye devredilebilir emeklilik ve sağlık faydaları ile ilgili yükümlülüğünün</w:t>
      </w:r>
      <w:r w:rsidRPr="005E7E0C">
        <w:rPr>
          <w:lang w:val="tr-TR"/>
        </w:rPr>
        <w:t xml:space="preserve"> aktüeryal hesaplaması, Çalışma ve Sosyal Güvenlik Bakanlığı tarafından kurulmuş olan komisyon tarafından belirlenmiş metot ve parametreler çerçevesinde yapılmalıdır. Bu kapsamda Banka, </w:t>
      </w:r>
      <w:r w:rsidRPr="005E7E0C">
        <w:rPr>
          <w:szCs w:val="22"/>
          <w:lang w:val="tr-TR"/>
        </w:rPr>
        <w:t>SGK’ye devredilebilir emeklilik ve sağlık faydaları ile ilgili yükümlülüğünü</w:t>
      </w:r>
      <w:r w:rsidRPr="005E7E0C">
        <w:rPr>
          <w:lang w:val="tr-TR"/>
        </w:rPr>
        <w:t>, sandıkların devrinde uygulanacak prensiplerin ve işlemlerin belirlenmesi amacıyla 15 Aralık 2006 tarih ve 26377 sayılı Resmi Gazetede yayımlanan Bakanlar Kurulu Kararı’na uygun olarak hesaplamıştır. Ancak söz konusu madde Cumhurbaşkanı tarafından veto edilmiş ve 2 Kasım 2005 tarihinde Cumhurbaşkanı tarafından geçici 23. maddede bazı paragrafların hükümsüz kılınması istemiyle Anayasa Mahkemesi’nde dava açılmıştır.</w:t>
      </w:r>
    </w:p>
    <w:p w:rsidR="00DB2733" w:rsidRPr="005E7E0C" w:rsidRDefault="00DB2733" w:rsidP="00DB2733">
      <w:pPr>
        <w:pStyle w:val="BodybyBD"/>
        <w:rPr>
          <w:lang w:val="tr-TR"/>
        </w:rPr>
      </w:pPr>
      <w:r w:rsidRPr="005E7E0C">
        <w:rPr>
          <w:lang w:val="tr-TR"/>
        </w:rPr>
        <w:t>22 Mart 2007 tarihinde Anayasa Mahkemesi, sandıkların SGK’ye devrini zorunlu kılan Bankacılık Kanunu’nun geçici 23 üncü maddesinin ilk paragrafına ilişkin uygulamanın, gerekçeli iptal kararı Resmi Gazete’de yayınlanıncaya kadar, askıya alınmasına karar vermiştir. Anayasa Mahkemesi’nin 15 Aralık 2007 tarih ve 26731 sayılı Resmi Gazete’de yayımlanan gerekçeli görüşünde iptal kararının sebebi, sandıklara iştirak eden hak sahiplerinin önceden kazanılmış haklarında meydana gelmesi muhtemel kayıplar olarak belirtilmiştir. Anayasa Mahkemesi’nin gerekçeli kararının yayınlanmasını takiben Türkiye Büyük Millet Meclisi, iptal kararının sebebini de göz önünde bulundurarak, yeni yasal düzenlemeler üzerinde çalışmalarına başlamıştır. 17 Nisan 2008 tarihinde Yeni Kanun TBMM tarafından kabul edilmiş ve 8 Mayıs 2008 tarihli 26870 sayılı Resmi Gazete’de yayımlanarak yürürlüğe girmiştir. Yeni Kanuna göre, Sosyal Güvenlik Kanunu uyarınca kurulan sandıkların, Yeni Kanun’un yürürlüğe giriş tarihinden itibaren üç yıl içerisinde SGK’ye devredilmesi gerekmektedir.</w:t>
      </w:r>
    </w:p>
    <w:p w:rsidR="00066F9F" w:rsidRPr="005E7E0C"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066F9F" w:rsidRPr="005E7E0C" w:rsidRDefault="00066F9F" w:rsidP="00066F9F">
      <w:pPr>
        <w:spacing w:after="120"/>
        <w:ind w:hanging="561"/>
        <w:jc w:val="both"/>
        <w:rPr>
          <w:rFonts w:ascii="Times New Roman" w:hAnsi="Times New Roman"/>
          <w:b/>
          <w:sz w:val="24"/>
          <w:szCs w:val="24"/>
          <w:lang w:val="tr-TR"/>
        </w:rPr>
      </w:pPr>
      <w:r w:rsidRPr="005E7E0C">
        <w:rPr>
          <w:rFonts w:ascii="Times New Roman" w:hAnsi="Times New Roman"/>
          <w:b/>
          <w:sz w:val="24"/>
          <w:szCs w:val="24"/>
          <w:lang w:val="tr-TR"/>
        </w:rPr>
        <w:t>(q)</w:t>
      </w:r>
      <w:r w:rsidRPr="005E7E0C">
        <w:rPr>
          <w:rFonts w:ascii="Times New Roman" w:hAnsi="Times New Roman"/>
          <w:b/>
          <w:sz w:val="24"/>
          <w:szCs w:val="24"/>
          <w:lang w:val="tr-TR"/>
        </w:rPr>
        <w:tab/>
        <w:t xml:space="preserve">Çalışan hakları </w:t>
      </w:r>
      <w:r w:rsidRPr="005E7E0C">
        <w:rPr>
          <w:rFonts w:ascii="Times New Roman" w:hAnsi="Times New Roman"/>
          <w:i/>
          <w:sz w:val="24"/>
          <w:szCs w:val="24"/>
          <w:lang w:val="tr-TR"/>
        </w:rPr>
        <w:t>(devamı)</w:t>
      </w:r>
    </w:p>
    <w:p w:rsidR="00066F9F" w:rsidRPr="005E7E0C" w:rsidRDefault="00066F9F" w:rsidP="00066F9F">
      <w:pPr>
        <w:pStyle w:val="Heading3"/>
        <w:spacing w:after="120"/>
        <w:ind w:right="28"/>
        <w:rPr>
          <w:rFonts w:ascii="Times New Roman" w:hAnsi="Times New Roman"/>
          <w:bCs/>
          <w:iCs/>
          <w:lang w:val="tr-TR"/>
        </w:rPr>
      </w:pPr>
      <w:r w:rsidRPr="005E7E0C">
        <w:rPr>
          <w:rFonts w:ascii="Times New Roman" w:hAnsi="Times New Roman"/>
          <w:bCs/>
          <w:iCs/>
          <w:lang w:val="tr-TR"/>
        </w:rPr>
        <w:t xml:space="preserve">Emeklilik ve emeklilik sonrası yükümlülükler </w:t>
      </w:r>
      <w:r w:rsidRPr="005E7E0C">
        <w:rPr>
          <w:rFonts w:ascii="Times New Roman" w:hAnsi="Times New Roman"/>
          <w:b w:val="0"/>
          <w:bCs/>
          <w:i/>
          <w:iCs/>
          <w:lang w:val="tr-TR"/>
        </w:rPr>
        <w:t>(devamı)</w:t>
      </w:r>
    </w:p>
    <w:p w:rsidR="00792C42" w:rsidRPr="005E7E0C" w:rsidRDefault="00792C42" w:rsidP="00792C42">
      <w:pPr>
        <w:pStyle w:val="BodybyBD"/>
        <w:spacing w:before="120"/>
        <w:rPr>
          <w:i/>
          <w:szCs w:val="22"/>
          <w:lang w:val="tr-TR"/>
        </w:rPr>
      </w:pPr>
      <w:r w:rsidRPr="005E7E0C">
        <w:rPr>
          <w:i/>
          <w:szCs w:val="22"/>
          <w:lang w:val="tr-TR"/>
        </w:rPr>
        <w:t>SGK’ye devredilemeyen ilave faydalar:</w:t>
      </w:r>
    </w:p>
    <w:p w:rsidR="00792C42" w:rsidRPr="005E7E0C" w:rsidRDefault="00792C42" w:rsidP="00792C42">
      <w:pPr>
        <w:jc w:val="both"/>
        <w:rPr>
          <w:rFonts w:ascii="Times New Roman" w:hAnsi="Times New Roman"/>
          <w:szCs w:val="22"/>
          <w:lang w:val="tr-TR"/>
        </w:rPr>
      </w:pPr>
      <w:r w:rsidRPr="005E7E0C">
        <w:rPr>
          <w:rFonts w:ascii="Times New Roman" w:hAnsi="Times New Roman"/>
          <w:szCs w:val="22"/>
          <w:lang w:val="tr-TR"/>
        </w:rPr>
        <w:t xml:space="preserve">SGK tarafından sağlanan sosyal güvenlik limitlerinin üzerinde verilen faydaları temsil eden diğer sosyal hak ve ödemeler SGK’ye devredilemeyecektir. </w:t>
      </w:r>
    </w:p>
    <w:p w:rsidR="00AB00A9" w:rsidRPr="005E7E0C" w:rsidRDefault="00AB00A9" w:rsidP="00C343B1">
      <w:pPr>
        <w:pStyle w:val="BodybyBD"/>
        <w:spacing w:before="120"/>
        <w:rPr>
          <w:rFonts w:ascii="Times New Roman" w:hAnsi="Times New Roman"/>
          <w:i/>
          <w:szCs w:val="22"/>
          <w:lang w:val="tr-TR"/>
        </w:rPr>
      </w:pPr>
      <w:r w:rsidRPr="005E7E0C">
        <w:rPr>
          <w:rFonts w:ascii="Times New Roman" w:hAnsi="Times New Roman"/>
          <w:i/>
          <w:szCs w:val="22"/>
          <w:lang w:val="tr-TR"/>
        </w:rPr>
        <w:t xml:space="preserve">Aktüeryal </w:t>
      </w:r>
      <w:r w:rsidR="00C343B1" w:rsidRPr="005E7E0C">
        <w:rPr>
          <w:rFonts w:ascii="Times New Roman" w:hAnsi="Times New Roman"/>
          <w:i/>
          <w:szCs w:val="22"/>
          <w:lang w:val="tr-TR"/>
        </w:rPr>
        <w:t>d</w:t>
      </w:r>
      <w:r w:rsidRPr="005E7E0C">
        <w:rPr>
          <w:rFonts w:ascii="Times New Roman" w:hAnsi="Times New Roman"/>
          <w:i/>
          <w:szCs w:val="22"/>
          <w:lang w:val="tr-TR"/>
        </w:rPr>
        <w:t>eğerleme</w:t>
      </w:r>
      <w:r w:rsidR="008B24DE" w:rsidRPr="005E7E0C">
        <w:rPr>
          <w:rFonts w:ascii="Times New Roman" w:hAnsi="Times New Roman"/>
          <w:i/>
          <w:szCs w:val="22"/>
          <w:lang w:val="tr-TR"/>
        </w:rPr>
        <w:t>:</w:t>
      </w:r>
    </w:p>
    <w:p w:rsidR="00914FA5" w:rsidRPr="005E7E0C" w:rsidRDefault="00785F2C" w:rsidP="00C343B1">
      <w:pPr>
        <w:jc w:val="both"/>
        <w:rPr>
          <w:rFonts w:ascii="Times New Roman" w:hAnsi="Times New Roman"/>
          <w:noProof/>
          <w:lang w:val="tr-TR"/>
        </w:rPr>
      </w:pPr>
      <w:r w:rsidRPr="005E7E0C">
        <w:rPr>
          <w:rFonts w:ascii="Times New Roman" w:hAnsi="Times New Roman"/>
          <w:lang w:val="tr-TR"/>
        </w:rPr>
        <w:t>Sandık’ın teknik finansal tabloları 5684 sayılı Sigortacılık Kanunu’nun 21</w:t>
      </w:r>
      <w:r w:rsidR="00C343B1" w:rsidRPr="005E7E0C">
        <w:rPr>
          <w:rFonts w:ascii="Times New Roman" w:hAnsi="Times New Roman"/>
          <w:lang w:val="tr-TR"/>
        </w:rPr>
        <w:t>.</w:t>
      </w:r>
      <w:r w:rsidRPr="005E7E0C">
        <w:rPr>
          <w:rFonts w:ascii="Times New Roman" w:hAnsi="Times New Roman"/>
          <w:lang w:val="tr-TR"/>
        </w:rPr>
        <w:t xml:space="preserve"> maddesi ve bu maddeye istinaden çıkarılan “Aktüerler Yönetmeliği” hükümlerine göre aktüerler siciline kayıtlı bir aktüer tarafından denetlenmektedir. </w:t>
      </w:r>
      <w:r w:rsidR="003404AE" w:rsidRPr="005E7E0C">
        <w:rPr>
          <w:rFonts w:ascii="Times New Roman" w:hAnsi="Times New Roman"/>
          <w:lang w:val="tr-TR"/>
        </w:rPr>
        <w:t>UM</w:t>
      </w:r>
      <w:r w:rsidR="009F7E52" w:rsidRPr="005E7E0C">
        <w:rPr>
          <w:rFonts w:ascii="Times New Roman" w:hAnsi="Times New Roman"/>
          <w:lang w:val="tr-TR"/>
        </w:rPr>
        <w:t xml:space="preserve">S 19- </w:t>
      </w:r>
      <w:r w:rsidR="009F7E52" w:rsidRPr="005E7E0C">
        <w:rPr>
          <w:rFonts w:ascii="Times New Roman" w:hAnsi="Times New Roman"/>
          <w:i/>
          <w:lang w:val="tr-TR"/>
        </w:rPr>
        <w:t xml:space="preserve">Çalışanlara </w:t>
      </w:r>
      <w:r w:rsidR="00C1360A" w:rsidRPr="005E7E0C">
        <w:rPr>
          <w:rFonts w:ascii="Times New Roman" w:hAnsi="Times New Roman"/>
          <w:i/>
          <w:lang w:val="tr-TR"/>
        </w:rPr>
        <w:t>S</w:t>
      </w:r>
      <w:r w:rsidR="009F7E52" w:rsidRPr="005E7E0C">
        <w:rPr>
          <w:rFonts w:ascii="Times New Roman" w:hAnsi="Times New Roman"/>
          <w:i/>
          <w:lang w:val="tr-TR"/>
        </w:rPr>
        <w:t>ağlanan Faydalar</w:t>
      </w:r>
      <w:r w:rsidR="009F7E52" w:rsidRPr="005E7E0C">
        <w:rPr>
          <w:rFonts w:ascii="Times New Roman" w:hAnsi="Times New Roman"/>
          <w:lang w:val="tr-TR"/>
        </w:rPr>
        <w:t xml:space="preserve"> standardında</w:t>
      </w:r>
      <w:r w:rsidRPr="005E7E0C">
        <w:rPr>
          <w:rFonts w:ascii="Times New Roman" w:hAnsi="Times New Roman"/>
          <w:lang w:val="tr-TR"/>
        </w:rPr>
        <w:t xml:space="preserve"> belirtilen esaslar dahilinde hazırlanan Şubat 20</w:t>
      </w:r>
      <w:r w:rsidR="009F1165" w:rsidRPr="005E7E0C">
        <w:rPr>
          <w:rFonts w:ascii="Times New Roman" w:hAnsi="Times New Roman"/>
          <w:lang w:val="tr-TR"/>
        </w:rPr>
        <w:t>11</w:t>
      </w:r>
      <w:r w:rsidRPr="005E7E0C">
        <w:rPr>
          <w:rFonts w:ascii="Times New Roman" w:hAnsi="Times New Roman"/>
          <w:lang w:val="tr-TR"/>
        </w:rPr>
        <w:t xml:space="preserve"> tarihli aktüer raporuna istinaden karşılık ayrılmasını gerektiren teknik veya fiili açık tespit edilmemiştir.</w:t>
      </w:r>
    </w:p>
    <w:p w:rsidR="005107EF" w:rsidRPr="005E7E0C" w:rsidRDefault="005107EF" w:rsidP="000610F1">
      <w:pPr>
        <w:pStyle w:val="Heading3"/>
        <w:spacing w:before="120" w:after="120"/>
        <w:rPr>
          <w:rFonts w:ascii="Times New Roman" w:hAnsi="Times New Roman"/>
          <w:bCs/>
          <w:iCs/>
          <w:lang w:val="tr-TR"/>
        </w:rPr>
      </w:pPr>
      <w:r w:rsidRPr="005E7E0C">
        <w:rPr>
          <w:rFonts w:ascii="Times New Roman" w:hAnsi="Times New Roman"/>
          <w:bCs/>
          <w:iCs/>
          <w:lang w:val="tr-TR"/>
        </w:rPr>
        <w:t>Kıdem tazminatı karşılığı</w:t>
      </w:r>
    </w:p>
    <w:p w:rsidR="00101B0F" w:rsidRPr="005E7E0C" w:rsidRDefault="00E55774" w:rsidP="00101B0F">
      <w:pPr>
        <w:pStyle w:val="BodybyBD"/>
        <w:spacing w:after="0"/>
        <w:rPr>
          <w:szCs w:val="22"/>
          <w:lang w:val="tr-TR"/>
        </w:rPr>
      </w:pPr>
      <w:r w:rsidRPr="005E7E0C">
        <w:rPr>
          <w:szCs w:val="22"/>
          <w:lang w:val="tr-TR"/>
        </w:rPr>
        <w:t>Kıdem tazminatı karşılı</w:t>
      </w:r>
      <w:r w:rsidR="00C1360A" w:rsidRPr="005E7E0C">
        <w:rPr>
          <w:szCs w:val="22"/>
          <w:lang w:val="tr-TR"/>
        </w:rPr>
        <w:t>ğ</w:t>
      </w:r>
      <w:r w:rsidRPr="005E7E0C">
        <w:rPr>
          <w:szCs w:val="22"/>
          <w:lang w:val="tr-TR"/>
        </w:rPr>
        <w:t>ı</w:t>
      </w:r>
      <w:r w:rsidR="00C1360A" w:rsidRPr="005E7E0C">
        <w:rPr>
          <w:szCs w:val="22"/>
          <w:lang w:val="tr-TR"/>
        </w:rPr>
        <w:t>,</w:t>
      </w:r>
      <w:r w:rsidRPr="005E7E0C">
        <w:rPr>
          <w:szCs w:val="22"/>
          <w:lang w:val="tr-TR"/>
        </w:rPr>
        <w:t xml:space="preserve"> Banka ve </w:t>
      </w:r>
      <w:r w:rsidR="00C1360A" w:rsidRPr="005E7E0C">
        <w:rPr>
          <w:szCs w:val="22"/>
          <w:lang w:val="tr-TR"/>
        </w:rPr>
        <w:t>bağlı ortaklıklarının,</w:t>
      </w:r>
      <w:r w:rsidRPr="005E7E0C">
        <w:rPr>
          <w:szCs w:val="22"/>
          <w:lang w:val="tr-TR"/>
        </w:rPr>
        <w:t xml:space="preserve"> </w:t>
      </w:r>
      <w:r w:rsidR="00C1360A" w:rsidRPr="005E7E0C">
        <w:rPr>
          <w:szCs w:val="22"/>
          <w:lang w:val="tr-TR"/>
        </w:rPr>
        <w:t xml:space="preserve">Türk İş Kanunu’na göre hesaplanmış olan, </w:t>
      </w:r>
      <w:r w:rsidRPr="005E7E0C">
        <w:rPr>
          <w:szCs w:val="22"/>
          <w:lang w:val="tr-TR"/>
        </w:rPr>
        <w:t>çalışanlar</w:t>
      </w:r>
      <w:r w:rsidR="00C1360A" w:rsidRPr="005E7E0C">
        <w:rPr>
          <w:szCs w:val="22"/>
          <w:lang w:val="tr-TR"/>
        </w:rPr>
        <w:t>ın emeklilikleri</w:t>
      </w:r>
      <w:r w:rsidRPr="005E7E0C">
        <w:rPr>
          <w:szCs w:val="22"/>
          <w:lang w:val="tr-TR"/>
        </w:rPr>
        <w:t xml:space="preserve"> </w:t>
      </w:r>
      <w:r w:rsidR="00C1360A" w:rsidRPr="005E7E0C">
        <w:rPr>
          <w:szCs w:val="22"/>
          <w:lang w:val="tr-TR"/>
        </w:rPr>
        <w:t>dolayısıyla</w:t>
      </w:r>
      <w:r w:rsidRPr="005E7E0C">
        <w:rPr>
          <w:szCs w:val="22"/>
          <w:lang w:val="tr-TR"/>
        </w:rPr>
        <w:t xml:space="preserve"> </w:t>
      </w:r>
      <w:r w:rsidR="00C1360A" w:rsidRPr="005E7E0C">
        <w:rPr>
          <w:szCs w:val="22"/>
          <w:lang w:val="tr-TR"/>
        </w:rPr>
        <w:t>oluşacak</w:t>
      </w:r>
      <w:r w:rsidRPr="005E7E0C">
        <w:rPr>
          <w:szCs w:val="22"/>
          <w:lang w:val="tr-TR"/>
        </w:rPr>
        <w:t xml:space="preserve"> </w:t>
      </w:r>
      <w:r w:rsidR="00C1360A" w:rsidRPr="005E7E0C">
        <w:rPr>
          <w:szCs w:val="22"/>
          <w:lang w:val="tr-TR"/>
        </w:rPr>
        <w:t xml:space="preserve">gelecekteki </w:t>
      </w:r>
      <w:r w:rsidRPr="005E7E0C">
        <w:rPr>
          <w:szCs w:val="22"/>
          <w:lang w:val="tr-TR"/>
        </w:rPr>
        <w:t xml:space="preserve">muhtemel </w:t>
      </w:r>
      <w:r w:rsidR="00C1360A" w:rsidRPr="005E7E0C">
        <w:rPr>
          <w:szCs w:val="22"/>
          <w:lang w:val="tr-TR"/>
        </w:rPr>
        <w:t xml:space="preserve">yükümlülüklerinin </w:t>
      </w:r>
      <w:r w:rsidRPr="005E7E0C">
        <w:rPr>
          <w:szCs w:val="22"/>
          <w:lang w:val="tr-TR"/>
        </w:rPr>
        <w:t>bugünkü değerini göstermektedir.</w:t>
      </w:r>
      <w:r w:rsidR="00C1360A" w:rsidRPr="005E7E0C">
        <w:rPr>
          <w:szCs w:val="22"/>
          <w:lang w:val="tr-TR"/>
        </w:rPr>
        <w:t xml:space="preserve"> </w:t>
      </w:r>
      <w:r w:rsidRPr="005E7E0C">
        <w:rPr>
          <w:szCs w:val="22"/>
          <w:lang w:val="tr-TR"/>
        </w:rPr>
        <w:t>U</w:t>
      </w:r>
      <w:r w:rsidR="00C1360A" w:rsidRPr="005E7E0C">
        <w:rPr>
          <w:szCs w:val="22"/>
          <w:lang w:val="tr-TR"/>
        </w:rPr>
        <w:t xml:space="preserve">luslararası </w:t>
      </w:r>
      <w:r w:rsidRPr="005E7E0C">
        <w:rPr>
          <w:szCs w:val="22"/>
          <w:lang w:val="tr-TR"/>
        </w:rPr>
        <w:t>F</w:t>
      </w:r>
      <w:r w:rsidR="00C1360A" w:rsidRPr="005E7E0C">
        <w:rPr>
          <w:szCs w:val="22"/>
          <w:lang w:val="tr-TR"/>
        </w:rPr>
        <w:t xml:space="preserve">inansal </w:t>
      </w:r>
      <w:r w:rsidRPr="005E7E0C">
        <w:rPr>
          <w:szCs w:val="22"/>
          <w:lang w:val="tr-TR"/>
        </w:rPr>
        <w:t>R</w:t>
      </w:r>
      <w:r w:rsidR="00C1360A" w:rsidRPr="005E7E0C">
        <w:rPr>
          <w:szCs w:val="22"/>
          <w:lang w:val="tr-TR"/>
        </w:rPr>
        <w:t xml:space="preserve">aporlama </w:t>
      </w:r>
      <w:r w:rsidRPr="005E7E0C">
        <w:rPr>
          <w:szCs w:val="22"/>
          <w:lang w:val="tr-TR"/>
        </w:rPr>
        <w:t>S</w:t>
      </w:r>
      <w:r w:rsidR="00C1360A" w:rsidRPr="005E7E0C">
        <w:rPr>
          <w:szCs w:val="22"/>
          <w:lang w:val="tr-TR"/>
        </w:rPr>
        <w:t>tandartları,</w:t>
      </w:r>
      <w:r w:rsidRPr="005E7E0C">
        <w:rPr>
          <w:szCs w:val="22"/>
          <w:lang w:val="tr-TR"/>
        </w:rPr>
        <w:t xml:space="preserve"> kıdem tazminatı karşılığı yükümlülüğünün tespit</w:t>
      </w:r>
      <w:r w:rsidR="00953803" w:rsidRPr="005E7E0C">
        <w:rPr>
          <w:szCs w:val="22"/>
          <w:lang w:val="tr-TR"/>
        </w:rPr>
        <w:t>inde</w:t>
      </w:r>
      <w:r w:rsidRPr="005E7E0C">
        <w:rPr>
          <w:szCs w:val="22"/>
          <w:lang w:val="tr-TR"/>
        </w:rPr>
        <w:t xml:space="preserve"> aktüeryal değerleme</w:t>
      </w:r>
      <w:r w:rsidR="00C1360A" w:rsidRPr="005E7E0C">
        <w:rPr>
          <w:szCs w:val="22"/>
          <w:lang w:val="tr-TR"/>
        </w:rPr>
        <w:t xml:space="preserve"> metotlarının geliştirilmesini </w:t>
      </w:r>
      <w:r w:rsidRPr="005E7E0C">
        <w:rPr>
          <w:szCs w:val="22"/>
          <w:lang w:val="tr-TR"/>
        </w:rPr>
        <w:t>gerektirmektedir.</w:t>
      </w:r>
    </w:p>
    <w:p w:rsidR="00DB15B7" w:rsidRPr="005E7E0C" w:rsidRDefault="00DB15B7" w:rsidP="000610F1">
      <w:pPr>
        <w:pStyle w:val="Heading3"/>
        <w:spacing w:before="120" w:after="120"/>
        <w:rPr>
          <w:rFonts w:ascii="Times New Roman" w:hAnsi="Times New Roman"/>
          <w:bCs/>
          <w:iCs/>
          <w:lang w:val="tr-TR"/>
        </w:rPr>
      </w:pPr>
      <w:r w:rsidRPr="005E7E0C">
        <w:rPr>
          <w:rFonts w:ascii="Times New Roman" w:hAnsi="Times New Roman"/>
          <w:bCs/>
          <w:iCs/>
          <w:lang w:val="tr-TR"/>
        </w:rPr>
        <w:t>Çalışanlara sağlanan diğer faydalar</w:t>
      </w:r>
    </w:p>
    <w:p w:rsidR="00DB15B7" w:rsidRPr="005E7E0C" w:rsidRDefault="00DB15B7" w:rsidP="00DB15B7">
      <w:pPr>
        <w:pStyle w:val="BodybyBD"/>
        <w:spacing w:after="0"/>
        <w:rPr>
          <w:szCs w:val="22"/>
          <w:lang w:val="tr-TR"/>
        </w:rPr>
      </w:pPr>
      <w:r w:rsidRPr="005E7E0C">
        <w:rPr>
          <w:szCs w:val="22"/>
          <w:lang w:val="tr-TR"/>
        </w:rPr>
        <w:t>G</w:t>
      </w:r>
      <w:r w:rsidR="00616231" w:rsidRPr="005E7E0C">
        <w:rPr>
          <w:szCs w:val="22"/>
          <w:lang w:val="tr-TR"/>
        </w:rPr>
        <w:t>rup, çalışanlarının</w:t>
      </w:r>
      <w:r w:rsidRPr="005E7E0C">
        <w:rPr>
          <w:szCs w:val="22"/>
          <w:lang w:val="tr-TR"/>
        </w:rPr>
        <w:t xml:space="preserve"> hesap dönemi boyunca sunduğu hizmetler karşılığında öden</w:t>
      </w:r>
      <w:r w:rsidR="00616231" w:rsidRPr="005E7E0C">
        <w:rPr>
          <w:szCs w:val="22"/>
          <w:lang w:val="tr-TR"/>
        </w:rPr>
        <w:t>mesi beklenen iskonto edilmemiş</w:t>
      </w:r>
      <w:r w:rsidRPr="005E7E0C">
        <w:rPr>
          <w:szCs w:val="22"/>
          <w:lang w:val="tr-TR"/>
        </w:rPr>
        <w:t xml:space="preserve"> çalışanlara sağlanan faydalar için </w:t>
      </w:r>
      <w:r w:rsidR="00616231" w:rsidRPr="005E7E0C">
        <w:rPr>
          <w:szCs w:val="22"/>
          <w:lang w:val="tr-TR"/>
        </w:rPr>
        <w:t>ilişikteki konsolide finansal tablolar</w:t>
      </w:r>
      <w:r w:rsidR="00907DD0" w:rsidRPr="005E7E0C">
        <w:rPr>
          <w:szCs w:val="22"/>
          <w:lang w:val="tr-TR"/>
        </w:rPr>
        <w:t>ın</w:t>
      </w:r>
      <w:r w:rsidR="00616231" w:rsidRPr="005E7E0C">
        <w:rPr>
          <w:szCs w:val="22"/>
          <w:lang w:val="tr-TR"/>
        </w:rPr>
        <w:t xml:space="preserve">da </w:t>
      </w:r>
      <w:r w:rsidRPr="005E7E0C">
        <w:rPr>
          <w:szCs w:val="22"/>
          <w:lang w:val="tr-TR"/>
        </w:rPr>
        <w:t>karşılık ayırm</w:t>
      </w:r>
      <w:r w:rsidR="00616231" w:rsidRPr="005E7E0C">
        <w:rPr>
          <w:szCs w:val="22"/>
          <w:lang w:val="tr-TR"/>
        </w:rPr>
        <w:t>ıştır.</w:t>
      </w:r>
    </w:p>
    <w:p w:rsidR="00DB2733" w:rsidRPr="005E7E0C" w:rsidRDefault="00DB2733" w:rsidP="000610F1">
      <w:pPr>
        <w:spacing w:before="240" w:after="120"/>
        <w:ind w:hanging="562"/>
        <w:jc w:val="both"/>
        <w:rPr>
          <w:rFonts w:ascii="Times New Roman" w:hAnsi="Times New Roman"/>
          <w:b/>
          <w:sz w:val="24"/>
          <w:szCs w:val="24"/>
          <w:lang w:val="tr-TR"/>
        </w:rPr>
      </w:pPr>
      <w:r w:rsidRPr="005E7E0C">
        <w:rPr>
          <w:rFonts w:ascii="Times New Roman" w:hAnsi="Times New Roman"/>
          <w:b/>
          <w:sz w:val="24"/>
          <w:szCs w:val="24"/>
          <w:lang w:val="tr-TR"/>
        </w:rPr>
        <w:t>(r)</w:t>
      </w:r>
      <w:r w:rsidRPr="005E7E0C">
        <w:rPr>
          <w:rFonts w:ascii="Times New Roman" w:hAnsi="Times New Roman"/>
          <w:b/>
          <w:sz w:val="24"/>
          <w:szCs w:val="24"/>
          <w:lang w:val="tr-TR"/>
        </w:rPr>
        <w:tab/>
        <w:t>Emanette tutulan varlıklar</w:t>
      </w:r>
    </w:p>
    <w:p w:rsidR="00DB2733" w:rsidRPr="005E7E0C" w:rsidRDefault="00DB2733" w:rsidP="00DB2733">
      <w:pPr>
        <w:pStyle w:val="BodybyBD"/>
        <w:spacing w:after="0" w:line="240" w:lineRule="auto"/>
        <w:rPr>
          <w:lang w:val="tr-TR"/>
        </w:rPr>
      </w:pPr>
      <w:r w:rsidRPr="005E7E0C">
        <w:rPr>
          <w:rFonts w:ascii="Times New Roman" w:hAnsi="Times New Roman"/>
          <w:lang w:val="tr-TR"/>
        </w:rPr>
        <w:t>Grup’un müşterileri ve kamu kuruluşları adına vekil veya acente sıfatıyla tuttuğu nakit mevduat dışındaki varlıklar, Grup’un varlıkları olmadıkları için ilişikteki konsolide finansal durum tablosunda gösterilmemiştir.</w:t>
      </w:r>
    </w:p>
    <w:p w:rsidR="00DB2733" w:rsidRPr="005E7E0C" w:rsidRDefault="00DB2733" w:rsidP="000610F1">
      <w:pPr>
        <w:spacing w:before="240" w:after="120"/>
        <w:ind w:hanging="562"/>
        <w:jc w:val="both"/>
        <w:rPr>
          <w:rFonts w:ascii="Times New Roman" w:hAnsi="Times New Roman"/>
          <w:b/>
          <w:sz w:val="24"/>
          <w:szCs w:val="24"/>
          <w:lang w:val="tr-TR"/>
        </w:rPr>
      </w:pPr>
      <w:r w:rsidRPr="005E7E0C">
        <w:rPr>
          <w:rFonts w:ascii="Times New Roman" w:hAnsi="Times New Roman"/>
          <w:b/>
          <w:sz w:val="24"/>
          <w:szCs w:val="24"/>
          <w:lang w:val="tr-TR"/>
        </w:rPr>
        <w:t>(s)</w:t>
      </w:r>
      <w:r w:rsidRPr="005E7E0C">
        <w:rPr>
          <w:rFonts w:ascii="Times New Roman" w:hAnsi="Times New Roman"/>
          <w:b/>
          <w:sz w:val="24"/>
          <w:szCs w:val="24"/>
          <w:lang w:val="tr-TR"/>
        </w:rPr>
        <w:tab/>
        <w:t>Finansal teminat sözleşmeleri</w:t>
      </w:r>
    </w:p>
    <w:p w:rsidR="00DB2733" w:rsidRPr="005E7E0C" w:rsidRDefault="00DB2733" w:rsidP="00DB2733">
      <w:pPr>
        <w:autoSpaceDE w:val="0"/>
        <w:autoSpaceDN w:val="0"/>
        <w:adjustRightInd w:val="0"/>
        <w:jc w:val="both"/>
        <w:rPr>
          <w:rFonts w:ascii="Times New Roman" w:hAnsi="Times New Roman"/>
          <w:lang w:val="tr-TR"/>
        </w:rPr>
      </w:pPr>
      <w:r w:rsidRPr="005E7E0C">
        <w:rPr>
          <w:rFonts w:ascii="Times New Roman" w:hAnsi="Times New Roman"/>
          <w:lang w:val="tr-TR"/>
        </w:rPr>
        <w:t>Finansal teminat sözleşmeleri; belirli bir borçlunun bir borçlanma aracına ilişkin vadesi gelmiş ödemelerini ilgili borçlanma aracının</w:t>
      </w:r>
      <w:r w:rsidRPr="005E7E0C">
        <w:rPr>
          <w:rFonts w:ascii="Times New Roman" w:hAnsi="Times New Roman"/>
          <w:b/>
          <w:sz w:val="24"/>
          <w:szCs w:val="24"/>
          <w:lang w:val="tr-TR"/>
        </w:rPr>
        <w:t xml:space="preserve"> </w:t>
      </w:r>
      <w:r w:rsidRPr="005E7E0C">
        <w:rPr>
          <w:rFonts w:ascii="Times New Roman" w:hAnsi="Times New Roman"/>
          <w:lang w:val="tr-TR"/>
        </w:rPr>
        <w:t>orijinal veya değiştirilen koşullarına uygun olarak yerine getirmemesi nedeniyle teminat sözleşmesi hamilinin uğradığı zararları karşılamak amacıyla, Banka ve iştiraklerinin sözleşme hamiline belirli miktar ödemede bulunmasını gerektiren sözleşmelerdir.</w:t>
      </w:r>
    </w:p>
    <w:p w:rsidR="00DB2733" w:rsidRPr="005E7E0C" w:rsidRDefault="00DB2733" w:rsidP="00DB2733">
      <w:pPr>
        <w:spacing w:before="120"/>
        <w:jc w:val="both"/>
        <w:rPr>
          <w:rFonts w:ascii="Times New Roman" w:hAnsi="Times New Roman"/>
          <w:lang w:val="tr-TR"/>
        </w:rPr>
      </w:pPr>
      <w:r w:rsidRPr="005E7E0C">
        <w:rPr>
          <w:rFonts w:ascii="Times New Roman" w:hAnsi="Times New Roman"/>
          <w:lang w:val="tr-TR"/>
        </w:rPr>
        <w:t>Finansal teminat yükümlülükleri, ilk kayda alınmalarında gerçeğe uygun değerleri üzerinden muhasebeleştirilirler ve ilk muhasebeleştirilen tutar üzerinden verilen finansal teminat sözleşmesinin ömrü boyunca itfa edilirler. Finansal teminat yükümlülükleri müteakip dönemlerde muhasebeleştirilen tutardan itfa edilen tutarların düşülmesinden sonra kalan tutar veya teminatta belirtilen ödemenin muhtemel hale gelmesi durumunda beklenen ödemelerin bugünkü değerinden büyük olanı ile gösterilirler. Finansal teminat sözleşmeleri diğer yükümlülükler altında gösterilmiştir.</w:t>
      </w:r>
    </w:p>
    <w:p w:rsidR="000610F1" w:rsidRPr="005E7E0C" w:rsidRDefault="000610F1" w:rsidP="000610F1">
      <w:pPr>
        <w:spacing w:before="240" w:after="120"/>
        <w:ind w:hanging="562"/>
        <w:jc w:val="both"/>
        <w:rPr>
          <w:rFonts w:ascii="Times New Roman" w:hAnsi="Times New Roman"/>
          <w:b/>
          <w:sz w:val="24"/>
          <w:szCs w:val="24"/>
          <w:lang w:val="tr-TR"/>
        </w:rPr>
      </w:pPr>
      <w:r w:rsidRPr="005E7E0C">
        <w:rPr>
          <w:rFonts w:ascii="Times New Roman" w:hAnsi="Times New Roman"/>
          <w:b/>
          <w:sz w:val="24"/>
          <w:szCs w:val="24"/>
          <w:lang w:val="tr-TR"/>
        </w:rPr>
        <w:t>(t)</w:t>
      </w:r>
      <w:r w:rsidRPr="005E7E0C">
        <w:rPr>
          <w:rFonts w:ascii="Times New Roman" w:hAnsi="Times New Roman"/>
          <w:b/>
          <w:sz w:val="24"/>
          <w:szCs w:val="24"/>
          <w:lang w:val="tr-TR"/>
        </w:rPr>
        <w:tab/>
        <w:t>Sigorta sözleşmeleri</w:t>
      </w:r>
    </w:p>
    <w:p w:rsidR="000610F1" w:rsidRPr="005E7E0C" w:rsidRDefault="000610F1" w:rsidP="000610F1">
      <w:pPr>
        <w:spacing w:after="120"/>
        <w:jc w:val="both"/>
        <w:rPr>
          <w:rFonts w:ascii="Times New Roman" w:hAnsi="Times New Roman"/>
          <w:szCs w:val="22"/>
          <w:lang w:val="tr-TR"/>
        </w:rPr>
      </w:pPr>
      <w:r w:rsidRPr="005E7E0C">
        <w:rPr>
          <w:rFonts w:ascii="Times New Roman" w:hAnsi="Times New Roman"/>
          <w:lang w:val="tr-TR"/>
        </w:rPr>
        <w:t xml:space="preserve">Grup, sigortacılık sektöründe faaliyet gösteren bağlı ortaklıkları aracılığıyla müşterileriyle sigorta riski taşıyan sigorta sözleşmeleri imzalamaktadır. </w:t>
      </w:r>
      <w:r w:rsidRPr="005E7E0C">
        <w:rPr>
          <w:rFonts w:ascii="Times New Roman" w:hAnsi="Times New Roman"/>
          <w:szCs w:val="22"/>
          <w:lang w:val="tr-TR"/>
        </w:rPr>
        <w:t>Poliçe sahibinin olumsuz etkilenmesine neden olan, 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tüm riskleri kapsamaktadır.</w:t>
      </w:r>
    </w:p>
    <w:p w:rsidR="007D1A0B" w:rsidRPr="005E7E0C" w:rsidRDefault="007D1A0B" w:rsidP="000610F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366D6C" w:rsidRPr="005E7E0C" w:rsidRDefault="00DB2733" w:rsidP="004133E7">
      <w:pPr>
        <w:spacing w:before="240" w:after="160"/>
        <w:ind w:hanging="567"/>
        <w:jc w:val="both"/>
        <w:rPr>
          <w:rFonts w:ascii="Times New Roman" w:hAnsi="Times New Roman"/>
          <w:b/>
          <w:sz w:val="24"/>
          <w:szCs w:val="24"/>
          <w:lang w:val="tr-TR"/>
        </w:rPr>
      </w:pPr>
      <w:r w:rsidRPr="005E7E0C">
        <w:rPr>
          <w:rFonts w:ascii="Times New Roman" w:hAnsi="Times New Roman"/>
          <w:b/>
          <w:sz w:val="24"/>
          <w:szCs w:val="24"/>
          <w:lang w:val="tr-TR"/>
        </w:rPr>
        <w:t xml:space="preserve"> </w:t>
      </w:r>
      <w:r w:rsidR="00366D6C" w:rsidRPr="005E7E0C">
        <w:rPr>
          <w:rFonts w:ascii="Times New Roman" w:hAnsi="Times New Roman"/>
          <w:b/>
          <w:sz w:val="24"/>
          <w:szCs w:val="24"/>
          <w:lang w:val="tr-TR"/>
        </w:rPr>
        <w:t>(t)</w:t>
      </w:r>
      <w:r w:rsidR="00366D6C" w:rsidRPr="005E7E0C">
        <w:rPr>
          <w:rFonts w:ascii="Times New Roman" w:hAnsi="Times New Roman"/>
          <w:b/>
          <w:sz w:val="24"/>
          <w:szCs w:val="24"/>
          <w:lang w:val="tr-TR"/>
        </w:rPr>
        <w:tab/>
        <w:t xml:space="preserve">Sigorta </w:t>
      </w:r>
      <w:r w:rsidR="003404AE" w:rsidRPr="005E7E0C">
        <w:rPr>
          <w:rFonts w:ascii="Times New Roman" w:hAnsi="Times New Roman"/>
          <w:b/>
          <w:sz w:val="24"/>
          <w:szCs w:val="24"/>
          <w:lang w:val="tr-TR"/>
        </w:rPr>
        <w:t>sözleşmeleri</w:t>
      </w:r>
      <w:r w:rsidR="000610F1" w:rsidRPr="005E7E0C">
        <w:rPr>
          <w:rFonts w:ascii="Times New Roman" w:hAnsi="Times New Roman"/>
          <w:b/>
          <w:sz w:val="24"/>
          <w:szCs w:val="24"/>
          <w:lang w:val="tr-TR"/>
        </w:rPr>
        <w:t xml:space="preserve"> </w:t>
      </w:r>
      <w:r w:rsidR="000610F1" w:rsidRPr="005E7E0C">
        <w:rPr>
          <w:rFonts w:ascii="Times New Roman" w:hAnsi="Times New Roman"/>
          <w:i/>
          <w:sz w:val="24"/>
          <w:szCs w:val="24"/>
          <w:lang w:val="tr-TR"/>
        </w:rPr>
        <w:t>(devamı)</w:t>
      </w:r>
    </w:p>
    <w:p w:rsidR="0019488B" w:rsidRPr="005E7E0C" w:rsidRDefault="00AE65D9" w:rsidP="000346FB">
      <w:pPr>
        <w:spacing w:after="120"/>
        <w:jc w:val="both"/>
        <w:rPr>
          <w:rFonts w:ascii="Times New Roman" w:hAnsi="Times New Roman"/>
          <w:szCs w:val="22"/>
          <w:lang w:val="tr-TR"/>
        </w:rPr>
      </w:pPr>
      <w:r w:rsidRPr="005E7E0C">
        <w:rPr>
          <w:rFonts w:ascii="Times New Roman" w:hAnsi="Times New Roman"/>
          <w:szCs w:val="22"/>
          <w:lang w:val="tr-TR"/>
        </w:rPr>
        <w:t>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w:t>
      </w:r>
      <w:r w:rsidR="006718E5" w:rsidRPr="005E7E0C">
        <w:rPr>
          <w:rFonts w:ascii="Times New Roman" w:hAnsi="Times New Roman"/>
          <w:szCs w:val="22"/>
          <w:lang w:val="tr-TR"/>
        </w:rPr>
        <w:t>.</w:t>
      </w:r>
      <w:r w:rsidR="0019488B" w:rsidRPr="005E7E0C">
        <w:rPr>
          <w:rFonts w:ascii="Times New Roman" w:hAnsi="Times New Roman"/>
          <w:szCs w:val="22"/>
          <w:lang w:val="tr-TR"/>
        </w:rPr>
        <w:t xml:space="preserve"> </w:t>
      </w:r>
    </w:p>
    <w:p w:rsidR="008E291D" w:rsidRPr="005E7E0C" w:rsidRDefault="008E291D" w:rsidP="008E291D">
      <w:pPr>
        <w:spacing w:after="120"/>
        <w:jc w:val="both"/>
        <w:rPr>
          <w:rFonts w:ascii="Times New Roman" w:hAnsi="Times New Roman"/>
          <w:lang w:val="tr-TR"/>
        </w:rPr>
      </w:pPr>
      <w:r w:rsidRPr="005E7E0C">
        <w:rPr>
          <w:rFonts w:ascii="Times New Roman" w:hAnsi="Times New Roman"/>
          <w:lang w:val="tr-TR"/>
        </w:rPr>
        <w:t>Sigortacılık alanında faaliyet gösteren bağlı ortaklıkların çıkardığı/imzaladığı sigorta ve yatırım sözle</w:t>
      </w:r>
      <w:r w:rsidR="0072330D" w:rsidRPr="005E7E0C">
        <w:rPr>
          <w:rFonts w:ascii="Times New Roman" w:hAnsi="Times New Roman"/>
          <w:lang w:val="tr-TR"/>
        </w:rPr>
        <w:t>şme</w:t>
      </w:r>
      <w:r w:rsidRPr="005E7E0C">
        <w:rPr>
          <w:rFonts w:ascii="Times New Roman" w:hAnsi="Times New Roman"/>
          <w:lang w:val="tr-TR"/>
        </w:rPr>
        <w:t>leri aşağıdaki gibi kayıtlara alınmaktadır:</w:t>
      </w:r>
    </w:p>
    <w:p w:rsidR="008E291D" w:rsidRPr="005E7E0C" w:rsidRDefault="008A5161" w:rsidP="00CE58DA">
      <w:pPr>
        <w:jc w:val="both"/>
        <w:rPr>
          <w:rFonts w:ascii="Times New Roman" w:hAnsi="Times New Roman"/>
          <w:szCs w:val="22"/>
          <w:lang w:val="tr-TR"/>
        </w:rPr>
      </w:pPr>
      <w:r w:rsidRPr="005E7E0C">
        <w:rPr>
          <w:rFonts w:ascii="Times New Roman" w:hAnsi="Times New Roman"/>
          <w:i/>
          <w:lang w:val="tr-TR"/>
        </w:rPr>
        <w:t>Kazanı</w:t>
      </w:r>
      <w:r w:rsidR="0019488B" w:rsidRPr="005E7E0C">
        <w:rPr>
          <w:rFonts w:ascii="Times New Roman" w:hAnsi="Times New Roman"/>
          <w:i/>
          <w:lang w:val="tr-TR"/>
        </w:rPr>
        <w:t xml:space="preserve">lan </w:t>
      </w:r>
      <w:r w:rsidR="00F427C1" w:rsidRPr="005E7E0C">
        <w:rPr>
          <w:rFonts w:ascii="Times New Roman" w:hAnsi="Times New Roman"/>
          <w:i/>
          <w:lang w:val="tr-TR"/>
        </w:rPr>
        <w:t>p</w:t>
      </w:r>
      <w:r w:rsidR="0019488B" w:rsidRPr="005E7E0C">
        <w:rPr>
          <w:rFonts w:ascii="Times New Roman" w:hAnsi="Times New Roman"/>
          <w:i/>
          <w:lang w:val="tr-TR"/>
        </w:rPr>
        <w:t xml:space="preserve">rimler: </w:t>
      </w:r>
      <w:r w:rsidR="0017642A" w:rsidRPr="005E7E0C">
        <w:rPr>
          <w:rFonts w:ascii="Times New Roman" w:hAnsi="Times New Roman"/>
          <w:szCs w:val="22"/>
          <w:lang w:val="tr-TR"/>
        </w:rPr>
        <w:t xml:space="preserve">Kısa süreli sigorta sözleşmelerinden alınan primler, </w:t>
      </w:r>
      <w:r w:rsidR="00AE65D9" w:rsidRPr="005E7E0C">
        <w:rPr>
          <w:rFonts w:ascii="Times New Roman" w:hAnsi="Times New Roman"/>
          <w:szCs w:val="22"/>
          <w:lang w:val="tr-TR"/>
        </w:rPr>
        <w:t xml:space="preserve">reasürörlere devredilen primler düşüldükten sonra kalan </w:t>
      </w:r>
      <w:r w:rsidRPr="005E7E0C">
        <w:rPr>
          <w:rFonts w:ascii="Times New Roman" w:hAnsi="Times New Roman"/>
          <w:szCs w:val="22"/>
          <w:lang w:val="tr-TR"/>
        </w:rPr>
        <w:t>tutar için</w:t>
      </w:r>
      <w:r w:rsidR="0017642A" w:rsidRPr="005E7E0C">
        <w:rPr>
          <w:rFonts w:ascii="Times New Roman" w:hAnsi="Times New Roman"/>
          <w:szCs w:val="22"/>
          <w:lang w:val="tr-TR"/>
        </w:rPr>
        <w:t xml:space="preserve">, </w:t>
      </w:r>
      <w:r w:rsidR="000810B0" w:rsidRPr="005E7E0C">
        <w:rPr>
          <w:rFonts w:ascii="Times New Roman" w:hAnsi="Times New Roman"/>
          <w:szCs w:val="22"/>
          <w:lang w:val="tr-TR"/>
        </w:rPr>
        <w:t>poliçenin ömrü</w:t>
      </w:r>
      <w:r w:rsidR="0017642A" w:rsidRPr="005E7E0C">
        <w:rPr>
          <w:rFonts w:ascii="Times New Roman" w:hAnsi="Times New Roman"/>
          <w:szCs w:val="22"/>
          <w:lang w:val="tr-TR"/>
        </w:rPr>
        <w:t xml:space="preserve"> boyunca oran</w:t>
      </w:r>
      <w:r w:rsidR="00694D73" w:rsidRPr="005E7E0C">
        <w:rPr>
          <w:rFonts w:ascii="Times New Roman" w:hAnsi="Times New Roman"/>
          <w:szCs w:val="22"/>
          <w:lang w:val="tr-TR"/>
        </w:rPr>
        <w:t>sal</w:t>
      </w:r>
      <w:r w:rsidR="0017642A" w:rsidRPr="005E7E0C">
        <w:rPr>
          <w:rFonts w:ascii="Times New Roman" w:hAnsi="Times New Roman"/>
          <w:szCs w:val="22"/>
          <w:lang w:val="tr-TR"/>
        </w:rPr>
        <w:t xml:space="preserve"> olarak gelir kaydedilmektedir</w:t>
      </w:r>
      <w:r w:rsidR="00A86E6D" w:rsidRPr="005E7E0C">
        <w:rPr>
          <w:rFonts w:ascii="Times New Roman" w:hAnsi="Times New Roman"/>
          <w:szCs w:val="22"/>
          <w:lang w:val="tr-TR"/>
        </w:rPr>
        <w:t xml:space="preserve">. </w:t>
      </w:r>
      <w:r w:rsidR="00694D73" w:rsidRPr="005E7E0C">
        <w:rPr>
          <w:rFonts w:ascii="Times New Roman" w:hAnsi="Times New Roman"/>
          <w:szCs w:val="22"/>
          <w:lang w:val="tr-TR"/>
        </w:rPr>
        <w:t xml:space="preserve">Yürürlükte bulunan sigorta sözleşmeleri için tahakkuk etmiş primlerin herhangi bir komisyon veya diğer bir indirim yapılmaksızın brüt olarak gün esasına göre ertesi hesap dönemi veya hesap dönemlerine sarkan kısmı kazanılmamış primler karşılığı olarak kaydedilmektedir. </w:t>
      </w:r>
      <w:r w:rsidR="005328CD" w:rsidRPr="005E7E0C">
        <w:rPr>
          <w:rFonts w:ascii="Times New Roman" w:hAnsi="Times New Roman"/>
          <w:szCs w:val="22"/>
          <w:lang w:val="tr-TR"/>
        </w:rPr>
        <w:t>Primler</w:t>
      </w:r>
      <w:r w:rsidR="00694D73" w:rsidRPr="005E7E0C">
        <w:rPr>
          <w:rFonts w:ascii="Times New Roman" w:hAnsi="Times New Roman"/>
          <w:szCs w:val="22"/>
          <w:lang w:val="tr-TR"/>
        </w:rPr>
        <w:t>,</w:t>
      </w:r>
      <w:r w:rsidR="005328CD" w:rsidRPr="005E7E0C">
        <w:rPr>
          <w:rFonts w:ascii="Times New Roman" w:hAnsi="Times New Roman"/>
          <w:szCs w:val="22"/>
          <w:lang w:val="tr-TR"/>
        </w:rPr>
        <w:t xml:space="preserve"> alınan veya verilen komisyonlar ve ertelenmiş üretim maliyet</w:t>
      </w:r>
      <w:r w:rsidRPr="005E7E0C">
        <w:rPr>
          <w:rFonts w:ascii="Times New Roman" w:hAnsi="Times New Roman"/>
          <w:szCs w:val="22"/>
          <w:lang w:val="tr-TR"/>
        </w:rPr>
        <w:t>ler</w:t>
      </w:r>
      <w:r w:rsidR="005328CD" w:rsidRPr="005E7E0C">
        <w:rPr>
          <w:rFonts w:ascii="Times New Roman" w:hAnsi="Times New Roman"/>
          <w:szCs w:val="22"/>
          <w:lang w:val="tr-TR"/>
        </w:rPr>
        <w:t>i düşülmeden gösterilmekte olup ilgili vergi veya harçlar yansıtılmamış brüt tutarlardır.</w:t>
      </w:r>
    </w:p>
    <w:p w:rsidR="008E291D" w:rsidRPr="005E7E0C" w:rsidRDefault="005328CD" w:rsidP="008E291D">
      <w:pPr>
        <w:tabs>
          <w:tab w:val="left" w:pos="-1440"/>
          <w:tab w:val="left" w:pos="-720"/>
          <w:tab w:val="left" w:pos="0"/>
          <w:tab w:val="decimal" w:pos="5962"/>
          <w:tab w:val="decimal" w:pos="8197"/>
        </w:tabs>
        <w:suppressAutoHyphens/>
        <w:spacing w:before="120"/>
        <w:jc w:val="both"/>
        <w:rPr>
          <w:rFonts w:ascii="Times New Roman" w:hAnsi="Times New Roman"/>
          <w:szCs w:val="22"/>
          <w:lang w:val="tr-TR"/>
        </w:rPr>
      </w:pPr>
      <w:r w:rsidRPr="005E7E0C">
        <w:rPr>
          <w:rFonts w:ascii="Times New Roman" w:hAnsi="Times New Roman"/>
          <w:szCs w:val="22"/>
          <w:lang w:val="tr-TR"/>
        </w:rPr>
        <w:t>Uzun vadeli sigorta sözleşmelerinde primler</w:t>
      </w:r>
      <w:r w:rsidR="008A5161" w:rsidRPr="005E7E0C">
        <w:rPr>
          <w:rFonts w:ascii="Times New Roman" w:hAnsi="Times New Roman"/>
          <w:szCs w:val="22"/>
          <w:lang w:val="tr-TR"/>
        </w:rPr>
        <w:t>,</w:t>
      </w:r>
      <w:r w:rsidRPr="005E7E0C">
        <w:rPr>
          <w:rFonts w:ascii="Times New Roman" w:hAnsi="Times New Roman"/>
          <w:szCs w:val="22"/>
          <w:lang w:val="tr-TR"/>
        </w:rPr>
        <w:t xml:space="preserve"> poliçe sahi</w:t>
      </w:r>
      <w:r w:rsidR="008A5161" w:rsidRPr="005E7E0C">
        <w:rPr>
          <w:rFonts w:ascii="Times New Roman" w:hAnsi="Times New Roman"/>
          <w:szCs w:val="22"/>
          <w:lang w:val="tr-TR"/>
        </w:rPr>
        <w:t>plerin</w:t>
      </w:r>
      <w:r w:rsidRPr="005E7E0C">
        <w:rPr>
          <w:rFonts w:ascii="Times New Roman" w:hAnsi="Times New Roman"/>
          <w:szCs w:val="22"/>
          <w:lang w:val="tr-TR"/>
        </w:rPr>
        <w:t xml:space="preserve">den alacağın </w:t>
      </w:r>
      <w:r w:rsidR="008A5161" w:rsidRPr="005E7E0C">
        <w:rPr>
          <w:rFonts w:ascii="Times New Roman" w:hAnsi="Times New Roman"/>
          <w:szCs w:val="22"/>
          <w:lang w:val="tr-TR"/>
        </w:rPr>
        <w:t>tahakkuk ettiği</w:t>
      </w:r>
      <w:r w:rsidRPr="005E7E0C">
        <w:rPr>
          <w:rFonts w:ascii="Times New Roman" w:hAnsi="Times New Roman"/>
          <w:szCs w:val="22"/>
          <w:lang w:val="tr-TR"/>
        </w:rPr>
        <w:t xml:space="preserve"> tarih </w:t>
      </w:r>
      <w:r w:rsidR="008C62A1" w:rsidRPr="005E7E0C">
        <w:rPr>
          <w:rFonts w:ascii="Times New Roman" w:hAnsi="Times New Roman"/>
          <w:szCs w:val="22"/>
          <w:lang w:val="tr-TR"/>
        </w:rPr>
        <w:t>itibarıyla</w:t>
      </w:r>
      <w:r w:rsidR="00CE58DA" w:rsidRPr="005E7E0C">
        <w:rPr>
          <w:rFonts w:ascii="Times New Roman" w:hAnsi="Times New Roman"/>
          <w:szCs w:val="22"/>
          <w:lang w:val="tr-TR"/>
        </w:rPr>
        <w:t xml:space="preserve"> gelir olarak</w:t>
      </w:r>
      <w:r w:rsidRPr="005E7E0C">
        <w:rPr>
          <w:rFonts w:ascii="Times New Roman" w:hAnsi="Times New Roman"/>
          <w:szCs w:val="22"/>
          <w:lang w:val="tr-TR"/>
        </w:rPr>
        <w:t xml:space="preserve"> muhasebeleştiril</w:t>
      </w:r>
      <w:r w:rsidR="008A5161" w:rsidRPr="005E7E0C">
        <w:rPr>
          <w:rFonts w:ascii="Times New Roman" w:hAnsi="Times New Roman"/>
          <w:szCs w:val="22"/>
          <w:lang w:val="tr-TR"/>
        </w:rPr>
        <w:t>mektedir</w:t>
      </w:r>
      <w:r w:rsidRPr="005E7E0C">
        <w:rPr>
          <w:rFonts w:ascii="Times New Roman" w:hAnsi="Times New Roman"/>
          <w:szCs w:val="22"/>
          <w:lang w:val="tr-TR"/>
        </w:rPr>
        <w:t xml:space="preserve">. </w:t>
      </w:r>
      <w:r w:rsidR="00BA7F94" w:rsidRPr="005E7E0C">
        <w:rPr>
          <w:rFonts w:ascii="Times New Roman" w:hAnsi="Times New Roman"/>
          <w:szCs w:val="22"/>
          <w:lang w:val="tr-TR"/>
        </w:rPr>
        <w:t xml:space="preserve">Kazanılan primler, </w:t>
      </w:r>
      <w:r w:rsidR="00BA7F94" w:rsidRPr="005E7E0C">
        <w:rPr>
          <w:rFonts w:ascii="Times New Roman" w:hAnsi="Times New Roman"/>
          <w:lang w:val="tr-TR"/>
        </w:rPr>
        <w:t xml:space="preserve">ilişikteki konsolide </w:t>
      </w:r>
      <w:r w:rsidR="00BA7F94" w:rsidRPr="005E7E0C">
        <w:rPr>
          <w:rFonts w:ascii="Times New Roman" w:hAnsi="Times New Roman"/>
          <w:szCs w:val="22"/>
          <w:lang w:val="tr-TR"/>
        </w:rPr>
        <w:t>kapsamlı gelir tablosunda faaliyet geliri</w:t>
      </w:r>
      <w:r w:rsidR="00BA7F94" w:rsidRPr="005E7E0C">
        <w:rPr>
          <w:rFonts w:ascii="Times New Roman" w:hAnsi="Times New Roman"/>
          <w:lang w:val="tr-TR"/>
        </w:rPr>
        <w:t xml:space="preserve"> hesabı içerisinde gösterilmektedir.</w:t>
      </w:r>
    </w:p>
    <w:p w:rsidR="005328CD" w:rsidRPr="005E7E0C" w:rsidRDefault="00BA7F94" w:rsidP="005328CD">
      <w:pPr>
        <w:keepLines/>
        <w:autoSpaceDE w:val="0"/>
        <w:autoSpaceDN w:val="0"/>
        <w:adjustRightInd w:val="0"/>
        <w:spacing w:before="120" w:after="120"/>
        <w:jc w:val="both"/>
        <w:rPr>
          <w:rFonts w:ascii="Times New Roman" w:hAnsi="Times New Roman"/>
          <w:szCs w:val="22"/>
          <w:lang w:val="tr-TR"/>
        </w:rPr>
      </w:pPr>
      <w:r w:rsidRPr="005E7E0C">
        <w:rPr>
          <w:rFonts w:ascii="Times New Roman" w:hAnsi="Times New Roman"/>
          <w:szCs w:val="22"/>
          <w:lang w:val="tr-TR"/>
        </w:rPr>
        <w:t>Y</w:t>
      </w:r>
      <w:r w:rsidR="005328CD" w:rsidRPr="005E7E0C">
        <w:rPr>
          <w:rFonts w:ascii="Times New Roman" w:hAnsi="Times New Roman"/>
          <w:szCs w:val="22"/>
          <w:lang w:val="tr-TR"/>
        </w:rPr>
        <w:t>atırım sözleşme</w:t>
      </w:r>
      <w:r w:rsidRPr="005E7E0C">
        <w:rPr>
          <w:rFonts w:ascii="Times New Roman" w:hAnsi="Times New Roman"/>
          <w:szCs w:val="22"/>
          <w:lang w:val="tr-TR"/>
        </w:rPr>
        <w:t>leri</w:t>
      </w:r>
      <w:r w:rsidR="005328CD" w:rsidRPr="005E7E0C">
        <w:rPr>
          <w:rFonts w:ascii="Times New Roman" w:hAnsi="Times New Roman"/>
          <w:szCs w:val="22"/>
          <w:lang w:val="tr-TR"/>
        </w:rPr>
        <w:t xml:space="preserve"> için alınan primler </w:t>
      </w:r>
      <w:r w:rsidRPr="005E7E0C">
        <w:rPr>
          <w:rFonts w:ascii="Times New Roman" w:hAnsi="Times New Roman"/>
          <w:szCs w:val="22"/>
          <w:lang w:val="tr-TR"/>
        </w:rPr>
        <w:t>gelir olarak kaydedilmemekte,</w:t>
      </w:r>
      <w:r w:rsidR="00507005" w:rsidRPr="005E7E0C">
        <w:rPr>
          <w:rFonts w:ascii="Times New Roman" w:hAnsi="Times New Roman"/>
          <w:szCs w:val="22"/>
          <w:lang w:val="tr-TR"/>
        </w:rPr>
        <w:t xml:space="preserve"> </w:t>
      </w:r>
      <w:r w:rsidR="005328CD" w:rsidRPr="005E7E0C">
        <w:rPr>
          <w:rFonts w:ascii="Times New Roman" w:hAnsi="Times New Roman"/>
          <w:szCs w:val="22"/>
          <w:lang w:val="tr-TR"/>
        </w:rPr>
        <w:t>doğrudan yükümlülük olarak muhasebeleştirilmektedir.</w:t>
      </w:r>
    </w:p>
    <w:p w:rsidR="00DB2733" w:rsidRPr="005E7E0C" w:rsidRDefault="00DB2733" w:rsidP="00DB2733">
      <w:pPr>
        <w:spacing w:before="120"/>
        <w:jc w:val="both"/>
        <w:rPr>
          <w:rFonts w:ascii="Times New Roman" w:hAnsi="Times New Roman"/>
          <w:lang w:val="tr-TR"/>
        </w:rPr>
      </w:pPr>
      <w:r w:rsidRPr="005E7E0C">
        <w:rPr>
          <w:rFonts w:ascii="Times New Roman" w:hAnsi="Times New Roman"/>
          <w:i/>
          <w:lang w:val="tr-TR"/>
        </w:rPr>
        <w:t>Kazanılmamış primler karşılığı:</w:t>
      </w:r>
      <w:r w:rsidRPr="005E7E0C">
        <w:rPr>
          <w:rFonts w:ascii="Times New Roman" w:hAnsi="Times New Roman"/>
          <w:lang w:val="tr-TR"/>
        </w:rPr>
        <w:t xml:space="preserve">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Kazanılmamış primler karşılığı, aktüeryal karşılık ayrılan sözleşmeler hariç tüm sigorta sözleşmeleri için ayrılmaktadır. Yıllık yenilenen sigorta teminatı içeren bir yıldan uzun süreli sigorta sözleşmelerinin yıllık sigorta teminatına karşılık gelen primleri için de kazanılmamış primler karşılığı hesaplanmaktadır. Kazanılmamış primler karşılığı, ilişikteki konsolide finansal durum tablosunda “diğer yükümlülük ve karşılıklar” hesabı içerisinde gösterilmektedir.</w:t>
      </w:r>
    </w:p>
    <w:p w:rsidR="000610F1" w:rsidRPr="005E7E0C" w:rsidRDefault="00DB2733" w:rsidP="000610F1">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5E7E0C">
        <w:rPr>
          <w:rFonts w:ascii="Times New Roman" w:hAnsi="Times New Roman"/>
          <w:i/>
          <w:lang w:val="tr-TR"/>
        </w:rPr>
        <w:t>Muallak hasar ve tazminatlar karşılığı</w:t>
      </w:r>
      <w:r w:rsidRPr="005E7E0C">
        <w:rPr>
          <w:rFonts w:ascii="Times New Roman" w:hAnsi="Times New Roman"/>
          <w:lang w:val="tr-TR"/>
        </w:rPr>
        <w:t xml:space="preserve">: </w:t>
      </w:r>
      <w:r w:rsidRPr="005E7E0C">
        <w:rPr>
          <w:rFonts w:ascii="Times New Roman" w:hAnsi="Times New Roman"/>
          <w:szCs w:val="22"/>
          <w:lang w:val="tr-TR"/>
        </w:rPr>
        <w:t>Tahakkuk etmiş ve hesaben tespit edilmiş ancak daha önceki hesap dönemlerinde veya cari hesap döneminde fiilen ödenmemiş tazminat bedelleri veya bu bedel hesaplanamamış ise tahmini bedelleri ile ilgili dosya masrafları için muallak hasar ve tazminatlar karşılığı ayrılmaktadır. Ayrıca, gerçekleşmiş ancak rapor edilmemiş hasar ve tazminat bedelleri de aşağıda anlatıldığı şekilde dikkate alınmaktadır.  İlişikteki konsolide finansal tablolarda muallak hasar ve tazminatlar karşılığı, reasürörlerden geri alınabilecek tutarlar netlendikten sonra kalan tutarlar üzerinden diğer yükümlülük ve karşılıklar hesabı altında gösterilmiştir. Raporlama tarihi itibarıyla Grup’a bildirimi yapılan hasarlar ile gerçekleşmiş ancak rapor edilmemiş hasar ve tazminatlar için nihai maliyetlerin belirlenmesine yönelik tahminler yapılmak zorundadır. Nihai hasar maliyetlerinin kesin olarak belirlenebilmesi önemli bir süre alabilir.</w:t>
      </w:r>
      <w:r w:rsidR="000610F1" w:rsidRPr="005E7E0C">
        <w:rPr>
          <w:rFonts w:ascii="Times New Roman" w:hAnsi="Times New Roman"/>
          <w:szCs w:val="22"/>
          <w:lang w:val="tr-TR"/>
        </w:rPr>
        <w:t xml:space="preserve"> Gerçekleşmiş ancak rapor edilmemiş hasar ve tazminat bedellerinin tahmin edilmesinde yönetim tarafından benimsenen ana yöntem, gelecekteki hasar gelişim trendlerinin belirlenmesinde geçmiş hasar gelişim trendlerinin kullanılmasıdır. Her bir raporlama döneminde, geçmiş yıllara ilişkin hasar tahminleri yeterlilik çerçevesinde tekrar değerlendirilmekte ve karşılıklara ilişkin gerekli değişiklikler yansıtılmaktadır. Buna ilaveten Grup her bir raporlama dönemi itibarıyla, bildirilen hasar ve tazminatları her bir dosya bazında yeniden değerlendirmektedir. Muallak hasar ve tazminat karşılıkları iskonto edilmemektedir. Muallak hasar ve tazminatlar karşılığı ilişikteki konsolide finansal durum tablosunda “ diğer yükümlülük ve karşılıklar” hesabı içerisinde gösterilmektedir.</w:t>
      </w:r>
    </w:p>
    <w:p w:rsidR="00F85E0A" w:rsidRPr="005E7E0C" w:rsidRDefault="00F85E0A" w:rsidP="0019488B">
      <w:pPr>
        <w:spacing w:before="120"/>
        <w:jc w:val="both"/>
        <w:rPr>
          <w:rFonts w:ascii="Times New Roman" w:hAnsi="Times New Roman"/>
          <w:i/>
          <w:lang w:val="tr-TR"/>
        </w:rPr>
      </w:pPr>
    </w:p>
    <w:p w:rsidR="00F85E0A" w:rsidRPr="005E7E0C" w:rsidRDefault="00F85E0A" w:rsidP="007C7BC9">
      <w:pPr>
        <w:pStyle w:val="Heading9"/>
        <w:keepNext w:val="0"/>
        <w:pageBreakBefore/>
        <w:numPr>
          <w:ilvl w:val="0"/>
          <w:numId w:val="31"/>
        </w:numPr>
        <w:tabs>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80" w:line="260" w:lineRule="atLeast"/>
        <w:ind w:left="14" w:hanging="576"/>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 xml:space="preserve">Önemli muhasebe politikaları </w:t>
      </w:r>
      <w:r w:rsidRPr="005E7E0C">
        <w:rPr>
          <w:rFonts w:ascii="Times New Roman" w:hAnsi="Times New Roman"/>
          <w:b w:val="0"/>
          <w:i/>
          <w:color w:val="auto"/>
          <w:sz w:val="26"/>
          <w:szCs w:val="26"/>
          <w:u w:val="none"/>
          <w:lang w:val="tr-TR"/>
        </w:rPr>
        <w:t>(devamı)</w:t>
      </w:r>
    </w:p>
    <w:p w:rsidR="00953803" w:rsidRPr="005E7E0C" w:rsidRDefault="00953803" w:rsidP="007C7BC9">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(t)  </w:t>
      </w:r>
      <w:r w:rsidRPr="005E7E0C">
        <w:rPr>
          <w:rFonts w:ascii="Times New Roman" w:hAnsi="Times New Roman"/>
          <w:b/>
          <w:sz w:val="24"/>
          <w:szCs w:val="24"/>
          <w:lang w:val="tr-TR"/>
        </w:rPr>
        <w:tab/>
        <w:t xml:space="preserve">Sigorta sözleşmeleri </w:t>
      </w:r>
      <w:r w:rsidRPr="005E7E0C">
        <w:rPr>
          <w:rFonts w:ascii="Times New Roman" w:hAnsi="Times New Roman"/>
          <w:i/>
          <w:sz w:val="24"/>
          <w:szCs w:val="24"/>
          <w:lang w:val="tr-TR"/>
        </w:rPr>
        <w:t>(devamı)</w:t>
      </w:r>
    </w:p>
    <w:p w:rsidR="0074507A" w:rsidRPr="005E7E0C" w:rsidRDefault="005F52F0" w:rsidP="007C7BC9">
      <w:pPr>
        <w:pStyle w:val="BodybyBD"/>
        <w:spacing w:after="0"/>
        <w:rPr>
          <w:lang w:val="tr-TR"/>
        </w:rPr>
      </w:pPr>
      <w:r w:rsidRPr="005E7E0C">
        <w:rPr>
          <w:i/>
          <w:lang w:val="tr-TR"/>
        </w:rPr>
        <w:t>Uzun süreli sigorta sözleşmeleri</w:t>
      </w:r>
      <w:r w:rsidR="003043F4" w:rsidRPr="005E7E0C">
        <w:rPr>
          <w:lang w:val="tr-TR"/>
        </w:rPr>
        <w:t>: Bir yıldan uzun süreli hayat, sağlık ve ferdi kaza sigorta sözleşmeleri için sigorta ettirenler ile lehdarlara olan yükümlülüklerin karşılanmasına yönelik olarak aktüeryal esaslara göre hesaplanan karşılıklardır.</w:t>
      </w:r>
    </w:p>
    <w:p w:rsidR="0074507A" w:rsidRPr="005E7E0C" w:rsidRDefault="00004038" w:rsidP="0074507A">
      <w:pPr>
        <w:autoSpaceDE w:val="0"/>
        <w:autoSpaceDN w:val="0"/>
        <w:adjustRightInd w:val="0"/>
        <w:spacing w:before="120"/>
        <w:jc w:val="both"/>
        <w:rPr>
          <w:rFonts w:ascii="Times New Roman" w:hAnsi="Times New Roman"/>
          <w:szCs w:val="22"/>
          <w:lang w:val="tr-TR"/>
        </w:rPr>
      </w:pPr>
      <w:r w:rsidRPr="005E7E0C">
        <w:rPr>
          <w:rFonts w:ascii="Times New Roman" w:hAnsi="Times New Roman"/>
          <w:szCs w:val="22"/>
          <w:lang w:val="tr-TR"/>
        </w:rPr>
        <w:t xml:space="preserve">Uzun süreli sigorta sözleşmeleri, </w:t>
      </w:r>
      <w:r w:rsidR="000810B0" w:rsidRPr="005E7E0C">
        <w:rPr>
          <w:rFonts w:ascii="Times New Roman" w:hAnsi="Times New Roman"/>
          <w:szCs w:val="22"/>
          <w:lang w:val="tr-TR"/>
        </w:rPr>
        <w:t xml:space="preserve">Türkiye’deki tüm sigorta şirketlerinin tabi olduğu Hazine Müsteşarlığı tarafından onaylanmış aktüeryal mortalite varsayımları uyarınca, </w:t>
      </w:r>
      <w:r w:rsidRPr="005E7E0C">
        <w:rPr>
          <w:rFonts w:ascii="Times New Roman" w:hAnsi="Times New Roman"/>
          <w:szCs w:val="22"/>
          <w:lang w:val="tr-TR"/>
        </w:rPr>
        <w:t xml:space="preserve">Grup tarafından üstlenilen risk karşılığında </w:t>
      </w:r>
      <w:r w:rsidR="00842E5F" w:rsidRPr="005E7E0C">
        <w:rPr>
          <w:rFonts w:ascii="Times New Roman" w:hAnsi="Times New Roman"/>
          <w:szCs w:val="22"/>
          <w:lang w:val="tr-TR"/>
        </w:rPr>
        <w:t>alınan primlerle</w:t>
      </w:r>
      <w:r w:rsidR="000810B0" w:rsidRPr="005E7E0C">
        <w:rPr>
          <w:rFonts w:ascii="Times New Roman" w:hAnsi="Times New Roman"/>
          <w:szCs w:val="22"/>
          <w:lang w:val="tr-TR"/>
        </w:rPr>
        <w:t>rin peşin değeri ile</w:t>
      </w:r>
      <w:r w:rsidR="00842E5F" w:rsidRPr="005E7E0C">
        <w:rPr>
          <w:rFonts w:ascii="Times New Roman" w:hAnsi="Times New Roman"/>
          <w:szCs w:val="22"/>
          <w:lang w:val="tr-TR"/>
        </w:rPr>
        <w:t xml:space="preserve"> </w:t>
      </w:r>
      <w:r w:rsidR="000810B0" w:rsidRPr="005E7E0C">
        <w:rPr>
          <w:rFonts w:ascii="Times New Roman" w:hAnsi="Times New Roman"/>
          <w:szCs w:val="22"/>
          <w:lang w:val="tr-TR"/>
        </w:rPr>
        <w:t>sigorta ettiren tarafından ileride ödenecek primlerin bugünkü değeri arasındaki farkın bulunması şeklinde hesaplanmaktadır</w:t>
      </w:r>
      <w:r w:rsidR="00BE5475" w:rsidRPr="005E7E0C">
        <w:rPr>
          <w:rFonts w:ascii="Times New Roman" w:hAnsi="Times New Roman"/>
          <w:szCs w:val="22"/>
          <w:lang w:val="tr-TR"/>
        </w:rPr>
        <w:t>.</w:t>
      </w:r>
      <w:r w:rsidR="00241CC1" w:rsidRPr="005E7E0C">
        <w:rPr>
          <w:rFonts w:ascii="Times New Roman" w:hAnsi="Times New Roman"/>
          <w:szCs w:val="22"/>
          <w:lang w:val="tr-TR"/>
        </w:rPr>
        <w:t xml:space="preserve"> </w:t>
      </w:r>
    </w:p>
    <w:p w:rsidR="000810B0" w:rsidRPr="005E7E0C" w:rsidRDefault="009D0933" w:rsidP="007C7BC9">
      <w:pPr>
        <w:tabs>
          <w:tab w:val="left" w:pos="-1440"/>
          <w:tab w:val="left" w:pos="-720"/>
          <w:tab w:val="left" w:pos="567"/>
          <w:tab w:val="decimal" w:pos="5962"/>
          <w:tab w:val="decimal" w:pos="8197"/>
        </w:tabs>
        <w:suppressAutoHyphens/>
        <w:spacing w:before="80" w:after="80"/>
        <w:jc w:val="both"/>
        <w:rPr>
          <w:rFonts w:ascii="Times New Roman" w:hAnsi="Times New Roman"/>
          <w:szCs w:val="22"/>
          <w:lang w:val="tr-TR"/>
        </w:rPr>
      </w:pPr>
      <w:r w:rsidRPr="005E7E0C">
        <w:rPr>
          <w:rFonts w:ascii="Times New Roman" w:hAnsi="Times New Roman"/>
          <w:lang w:val="tr-TR"/>
        </w:rPr>
        <w:t>Uzun süreli sigorta sözleşmeleri</w:t>
      </w:r>
      <w:r w:rsidR="009F4753" w:rsidRPr="005E7E0C">
        <w:rPr>
          <w:rFonts w:ascii="Times New Roman" w:hAnsi="Times New Roman"/>
          <w:lang w:val="tr-TR"/>
        </w:rPr>
        <w:t>,</w:t>
      </w:r>
      <w:r w:rsidRPr="005E7E0C">
        <w:rPr>
          <w:rFonts w:ascii="Times New Roman" w:hAnsi="Times New Roman"/>
          <w:lang w:val="tr-TR"/>
        </w:rPr>
        <w:t xml:space="preserve"> ilişikteki konsolide </w:t>
      </w:r>
      <w:r w:rsidR="005A19D1" w:rsidRPr="005E7E0C">
        <w:rPr>
          <w:rFonts w:ascii="Times New Roman" w:hAnsi="Times New Roman"/>
          <w:lang w:val="tr-TR"/>
        </w:rPr>
        <w:t>finansal durum tablosunda</w:t>
      </w:r>
      <w:r w:rsidRPr="005E7E0C">
        <w:rPr>
          <w:rFonts w:ascii="Times New Roman" w:hAnsi="Times New Roman"/>
          <w:lang w:val="tr-TR"/>
        </w:rPr>
        <w:t xml:space="preserve"> </w:t>
      </w:r>
      <w:r w:rsidR="000810B0" w:rsidRPr="005E7E0C">
        <w:rPr>
          <w:rFonts w:ascii="Times New Roman" w:hAnsi="Times New Roman"/>
          <w:lang w:val="tr-TR"/>
        </w:rPr>
        <w:t>“diğer yükümlülük ve karşılıklar” hesabı içerisinde gösterilmektedir</w:t>
      </w:r>
      <w:r w:rsidR="000810B0" w:rsidRPr="005E7E0C">
        <w:rPr>
          <w:rFonts w:ascii="Times New Roman" w:hAnsi="Times New Roman"/>
          <w:szCs w:val="22"/>
          <w:lang w:val="tr-TR"/>
        </w:rPr>
        <w:t>.</w:t>
      </w:r>
    </w:p>
    <w:p w:rsidR="00D2195F" w:rsidRPr="005E7E0C" w:rsidRDefault="00D2195F" w:rsidP="007C7BC9">
      <w:pPr>
        <w:pStyle w:val="BodybyBD"/>
        <w:spacing w:before="80" w:after="0"/>
        <w:rPr>
          <w:rFonts w:ascii="Times New Roman" w:hAnsi="Times New Roman"/>
          <w:lang w:val="tr-TR"/>
        </w:rPr>
      </w:pPr>
      <w:r w:rsidRPr="005E7E0C">
        <w:rPr>
          <w:rFonts w:ascii="Times New Roman" w:hAnsi="Times New Roman"/>
          <w:i/>
          <w:lang w:val="tr-TR"/>
        </w:rPr>
        <w:t>Yatırım sözleşmeleri</w:t>
      </w:r>
      <w:r w:rsidRPr="005E7E0C">
        <w:rPr>
          <w:rFonts w:ascii="Times New Roman" w:hAnsi="Times New Roman"/>
          <w:lang w:val="tr-TR"/>
        </w:rPr>
        <w:t>: Bu sözleşmelerden alınan primler doğrudan yükümlülük olarak yatırım sözleşme</w:t>
      </w:r>
      <w:r w:rsidR="009F4753" w:rsidRPr="005E7E0C">
        <w:rPr>
          <w:rFonts w:ascii="Times New Roman" w:hAnsi="Times New Roman"/>
          <w:lang w:val="tr-TR"/>
        </w:rPr>
        <w:t>s</w:t>
      </w:r>
      <w:r w:rsidRPr="005E7E0C">
        <w:rPr>
          <w:rFonts w:ascii="Times New Roman" w:hAnsi="Times New Roman"/>
          <w:lang w:val="tr-TR"/>
        </w:rPr>
        <w:t>i yükümlülükleri olarak kaydedil</w:t>
      </w:r>
      <w:r w:rsidR="009F4753" w:rsidRPr="005E7E0C">
        <w:rPr>
          <w:rFonts w:ascii="Times New Roman" w:hAnsi="Times New Roman"/>
          <w:lang w:val="tr-TR"/>
        </w:rPr>
        <w:t>mektedir</w:t>
      </w:r>
      <w:r w:rsidRPr="005E7E0C">
        <w:rPr>
          <w:rFonts w:ascii="Times New Roman" w:hAnsi="Times New Roman"/>
          <w:lang w:val="tr-TR"/>
        </w:rPr>
        <w:t xml:space="preserve">. </w:t>
      </w:r>
      <w:r w:rsidR="00A71102" w:rsidRPr="005E7E0C">
        <w:rPr>
          <w:rFonts w:ascii="Times New Roman" w:hAnsi="Times New Roman"/>
          <w:szCs w:val="22"/>
          <w:lang w:val="tr-TR"/>
        </w:rPr>
        <w:t>Yatırım sözleşmelerine istinaden hesaplanan yükümlülükler, Grup tarafından hesaplanan kar payı tutarı kadar arttırılmakta, idari gider payı, risk primi ve çıkışlar sonucunda azalmaktadır. Kar payı karşılıkları, yatırım sözleşmelerinden doğan yükümlülüklere istinaden yatırım yapılan varlıklardan elde edilen getiri üzerindeki poliçe sahiplerinin paylarından oluşmaktadır. Birikimli hayat poliçesi sahipleri, garanti edilen teknik faiz oranı tutarında bir getiri oranı ve yatırım yapılan varlıklardan daha yüksek getiri elde edildiyse Grup tarafından açıklanan kar payı tutarını almayı hak ederler.</w:t>
      </w:r>
      <w:r w:rsidRPr="005E7E0C">
        <w:rPr>
          <w:rFonts w:ascii="Times New Roman" w:hAnsi="Times New Roman"/>
          <w:lang w:val="tr-TR"/>
        </w:rPr>
        <w:t xml:space="preserve"> </w:t>
      </w:r>
    </w:p>
    <w:p w:rsidR="00DB2733" w:rsidRPr="005E7E0C" w:rsidRDefault="00DB2733" w:rsidP="007C7BC9">
      <w:pPr>
        <w:pStyle w:val="BodybyBD"/>
        <w:keepLines w:val="0"/>
        <w:spacing w:before="80" w:after="0"/>
        <w:rPr>
          <w:szCs w:val="22"/>
          <w:lang w:val="tr-TR"/>
        </w:rPr>
      </w:pPr>
      <w:r w:rsidRPr="005E7E0C">
        <w:rPr>
          <w:i/>
          <w:szCs w:val="22"/>
          <w:lang w:val="tr-TR"/>
        </w:rPr>
        <w:t>Ertelenmiş üretim maliyetleri ve ertelenmiş komisyon gelirleri:</w:t>
      </w:r>
      <w:r w:rsidRPr="005E7E0C">
        <w:rPr>
          <w:szCs w:val="22"/>
          <w:lang w:val="tr-TR"/>
        </w:rPr>
        <w:t xml:space="preserve"> Sigorta poliçesi üretilmesi ve mevcut poliçelerin yenilenmesi ile ilişkili olarak acentelere verilen ve bunlara bağlı olarak değişen komisyonlar ile diğer üretimle ilişkili giderler, ertelenmiş üretim maliyeti olarak aktifleştirilmektedir. Ertelenmiş üretim maliyetleri poliçe süresi boyunca düz amortisman yöntemi kullanılarak itfa edilmektedir. Ertelenmiş üretim maliyetleri ilişikteki konsolide finansal durum tablosunda diğer aktifler içerisinde gösterilmektedir.</w:t>
      </w:r>
    </w:p>
    <w:p w:rsidR="00DB2733" w:rsidRPr="005E7E0C" w:rsidRDefault="00DB2733" w:rsidP="007C7BC9">
      <w:pPr>
        <w:pStyle w:val="BodybyBD"/>
        <w:keepLines w:val="0"/>
        <w:spacing w:before="80" w:after="0"/>
        <w:rPr>
          <w:rFonts w:ascii="Times New Roman" w:hAnsi="Times New Roman"/>
          <w:szCs w:val="22"/>
          <w:lang w:val="tr-TR"/>
        </w:rPr>
      </w:pPr>
      <w:r w:rsidRPr="005E7E0C">
        <w:rPr>
          <w:rFonts w:ascii="Times New Roman" w:hAnsi="Times New Roman"/>
          <w:szCs w:val="22"/>
          <w:lang w:val="tr-TR"/>
        </w:rPr>
        <w:t>Reasürörlere devredilen primler</w:t>
      </w:r>
      <w:r w:rsidRPr="005E7E0C">
        <w:rPr>
          <w:szCs w:val="22"/>
          <w:lang w:val="tr-TR"/>
        </w:rPr>
        <w:t xml:space="preserve"> karşılığında elde edilen komisyonlar da ertelenmekte ve düz amortisman yöntemi kullanılarak poliçe süresi boyunca itfa edilmektedir. Ertelenmiş komisyon gelirleri </w:t>
      </w:r>
      <w:r w:rsidRPr="005E7E0C">
        <w:rPr>
          <w:rFonts w:ascii="Times New Roman" w:hAnsi="Times New Roman"/>
          <w:lang w:val="tr-TR"/>
        </w:rPr>
        <w:t>ilişikteki konsolide finansal durum tablosunda “diğer yükümlülük ve karşılıklar” hesabı içerisinde gösterilmektedir</w:t>
      </w:r>
      <w:r w:rsidRPr="005E7E0C">
        <w:rPr>
          <w:rFonts w:ascii="Times New Roman" w:hAnsi="Times New Roman"/>
          <w:szCs w:val="22"/>
          <w:lang w:val="tr-TR"/>
        </w:rPr>
        <w:t>.</w:t>
      </w:r>
    </w:p>
    <w:p w:rsidR="00DB2733" w:rsidRPr="005E7E0C" w:rsidRDefault="00DB2733" w:rsidP="007C7BC9">
      <w:pPr>
        <w:tabs>
          <w:tab w:val="left" w:pos="-1440"/>
          <w:tab w:val="left" w:pos="-720"/>
          <w:tab w:val="left" w:pos="566"/>
          <w:tab w:val="decimal" w:pos="5962"/>
          <w:tab w:val="decimal" w:pos="8197"/>
        </w:tabs>
        <w:spacing w:before="80" w:line="260" w:lineRule="exact"/>
        <w:jc w:val="both"/>
        <w:rPr>
          <w:rFonts w:ascii="Times New Roman" w:hAnsi="Times New Roman"/>
          <w:szCs w:val="22"/>
          <w:lang w:val="tr-TR"/>
        </w:rPr>
      </w:pPr>
      <w:r w:rsidRPr="005E7E0C">
        <w:rPr>
          <w:rFonts w:ascii="Times New Roman" w:hAnsi="Times New Roman"/>
          <w:i/>
          <w:szCs w:val="22"/>
          <w:lang w:val="tr-TR"/>
        </w:rPr>
        <w:t>Yükümlülük yeterlilik testi</w:t>
      </w:r>
      <w:r w:rsidRPr="005E7E0C">
        <w:rPr>
          <w:rFonts w:ascii="Times New Roman" w:hAnsi="Times New Roman"/>
          <w:szCs w:val="22"/>
          <w:lang w:val="tr-TR"/>
        </w:rPr>
        <w:t>:</w:t>
      </w:r>
      <w:r w:rsidRPr="005E7E0C">
        <w:rPr>
          <w:rFonts w:ascii="Times New Roman" w:hAnsi="Times New Roman"/>
          <w:i/>
          <w:szCs w:val="22"/>
          <w:lang w:val="tr-TR"/>
        </w:rPr>
        <w:t xml:space="preserve"> </w:t>
      </w:r>
      <w:r w:rsidRPr="005E7E0C">
        <w:rPr>
          <w:rFonts w:ascii="Times New Roman" w:hAnsi="Times New Roman"/>
          <w:szCs w:val="22"/>
          <w:lang w:val="tr-TR"/>
        </w:rPr>
        <w:t>Her bir raporlama dönemi itibarıyla, ilgili ertelenmiş üretim maliyetleri düşülmüş haliyle kazanılmamış primler karşılığının yeterliliğinin ölçülmesi amacıyla yükümlülük yeterlilik testi uygulanmaktadır. Test uygulanırken, sözleşmeden kaynaklanan gelecekteki nakit akışlarının bugünkü en iyi tahminleri, devam eden davalara ilişikin masraflar ve poliçe yönetim giderleri dikkate alınmaktadır. Herhangi bir yetersizlik tespit edilmesi durumunda hemen konsolide kapsamlı gelir tablosuna yansıtılmaktadır.</w:t>
      </w:r>
    </w:p>
    <w:p w:rsidR="00DB2733" w:rsidRPr="005E7E0C" w:rsidRDefault="00DB2733" w:rsidP="007C7BC9">
      <w:pPr>
        <w:pStyle w:val="BodybyBD"/>
        <w:keepLines w:val="0"/>
        <w:spacing w:before="80" w:after="0"/>
        <w:rPr>
          <w:rFonts w:ascii="Times New Roman" w:hAnsi="Times New Roman"/>
          <w:szCs w:val="22"/>
          <w:lang w:val="tr-TR"/>
        </w:rPr>
      </w:pPr>
      <w:r w:rsidRPr="005E7E0C">
        <w:rPr>
          <w:rFonts w:ascii="Times New Roman" w:hAnsi="Times New Roman"/>
          <w:szCs w:val="22"/>
          <w:lang w:val="tr-TR"/>
        </w:rPr>
        <w:t>Test sonucunda zarar kaydedilmesi gerekliliği durumunda, öncelikle sigortacılığa ilişkin işletme birleşmelerinden kaynaklanan maddi olmayan duran varlıkların azaltılması gerekmektedir. Geriye kalan bir eksiklik olması durumunda, ertelenmiş üretim maliyetleri yüklenilen giderlerin karşılanamaz olduğu noktaya kadar azaltılmaktadır. Son olarak, hala kalan bir eksiklik olması durumunda, bu tutar kazanılmamış primler karşılığına ek olarak muhasebeleştirilmektedir.</w:t>
      </w:r>
    </w:p>
    <w:p w:rsidR="007C7BC9" w:rsidRPr="005E7E0C" w:rsidRDefault="007C7BC9" w:rsidP="007C7BC9">
      <w:pPr>
        <w:tabs>
          <w:tab w:val="left" w:pos="-1440"/>
          <w:tab w:val="left" w:pos="-720"/>
          <w:tab w:val="left" w:pos="567"/>
          <w:tab w:val="decimal" w:pos="5962"/>
          <w:tab w:val="decimal" w:pos="8197"/>
        </w:tabs>
        <w:spacing w:before="80" w:line="240" w:lineRule="exact"/>
        <w:jc w:val="both"/>
        <w:rPr>
          <w:rFonts w:ascii="Times New Roman" w:hAnsi="Times New Roman"/>
          <w:szCs w:val="22"/>
          <w:lang w:val="tr-TR"/>
        </w:rPr>
      </w:pPr>
      <w:r w:rsidRPr="005E7E0C">
        <w:rPr>
          <w:rFonts w:ascii="Times New Roman" w:hAnsi="Times New Roman"/>
          <w:i/>
          <w:szCs w:val="22"/>
          <w:lang w:val="tr-TR"/>
        </w:rPr>
        <w:t xml:space="preserve">Emeklilik faaliyetlerinden alacaklar </w:t>
      </w:r>
      <w:r w:rsidRPr="005E7E0C">
        <w:rPr>
          <w:rFonts w:ascii="Times New Roman" w:hAnsi="Times New Roman"/>
          <w:szCs w:val="22"/>
          <w:lang w:val="tr-TR"/>
        </w:rPr>
        <w:t>ilişikteki konsolide finansal tablolarda “diğer varlıklar” içerisinde gösterilmiş olup ve “emeklilik yatırım fonlarından yatırım yönetimi alacakları”, “emeklilik sistemine giriş aidatları” ve “saklayıcı şirketten alacaklar”dan oluşmaktadır. Emeklilik fonları bireysel emeklilik firmalarının katılımcıların katkılarıyla yatırımda bulundukları yatırım fonlarıdır. Katılımcıların payı katılımcılar adına saklayıcı kuruluşta tutulmaktadır.</w:t>
      </w:r>
    </w:p>
    <w:p w:rsidR="007C7BC9" w:rsidRPr="005E7E0C" w:rsidRDefault="007C7BC9" w:rsidP="007C7BC9">
      <w:pPr>
        <w:tabs>
          <w:tab w:val="left" w:pos="-1440"/>
          <w:tab w:val="left" w:pos="-720"/>
          <w:tab w:val="left" w:pos="567"/>
          <w:tab w:val="decimal" w:pos="5962"/>
          <w:tab w:val="decimal" w:pos="8197"/>
        </w:tabs>
        <w:spacing w:before="80" w:line="240" w:lineRule="exact"/>
        <w:jc w:val="both"/>
        <w:rPr>
          <w:rFonts w:ascii="Times New Roman" w:hAnsi="Times New Roman"/>
          <w:szCs w:val="22"/>
          <w:lang w:val="tr-TR"/>
        </w:rPr>
      </w:pPr>
      <w:r w:rsidRPr="005E7E0C">
        <w:rPr>
          <w:rFonts w:ascii="Times New Roman" w:hAnsi="Times New Roman"/>
          <w:szCs w:val="22"/>
          <w:lang w:val="tr-TR"/>
        </w:rPr>
        <w:t>“Emeklilik yatırım fonlardan yatırım yönetimi alacakları” emeklilik fonlarından, yönetim ve portföy yönetim hizmetleri dolayısıyla alınan ücretlerdir. “Saklayıcı kuruluştan alacaklar” katılımcılar adına saklayıcı kuruluştan fon bazında alacaklardan oluşmaktadır. Bu tutar aynı zamanda “bireysel emeklilik sistemi borçları” kalemi altında satışı gerçekleşen fonlar için “katılımcılara borçlar” olarak gösterilmektedir.</w:t>
      </w:r>
    </w:p>
    <w:p w:rsidR="00C31B95" w:rsidRPr="005E7E0C" w:rsidRDefault="00C31B95" w:rsidP="00D674FB">
      <w:pPr>
        <w:pStyle w:val="Heading9"/>
        <w:keepNext w:val="0"/>
        <w:pageBreakBefore/>
        <w:numPr>
          <w:ilvl w:val="0"/>
          <w:numId w:val="31"/>
        </w:numPr>
        <w:tabs>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left="14" w:hanging="576"/>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 xml:space="preserve">Önemli muhasebe politikaları </w:t>
      </w:r>
      <w:r w:rsidRPr="005E7E0C">
        <w:rPr>
          <w:rFonts w:ascii="Times New Roman" w:hAnsi="Times New Roman"/>
          <w:b w:val="0"/>
          <w:i/>
          <w:color w:val="auto"/>
          <w:sz w:val="26"/>
          <w:szCs w:val="26"/>
          <w:u w:val="none"/>
          <w:lang w:val="tr-TR"/>
        </w:rPr>
        <w:t>(devamı)</w:t>
      </w:r>
    </w:p>
    <w:p w:rsidR="00F861D5" w:rsidRPr="005E7E0C" w:rsidRDefault="00F861D5" w:rsidP="00D674FB">
      <w:pPr>
        <w:spacing w:before="120" w:after="120"/>
        <w:ind w:hanging="562"/>
        <w:jc w:val="both"/>
        <w:rPr>
          <w:rFonts w:ascii="Times New Roman" w:hAnsi="Times New Roman"/>
          <w:b/>
          <w:sz w:val="24"/>
          <w:szCs w:val="24"/>
          <w:lang w:val="tr-TR"/>
        </w:rPr>
      </w:pPr>
      <w:r w:rsidRPr="005E7E0C">
        <w:rPr>
          <w:rFonts w:ascii="Times New Roman" w:hAnsi="Times New Roman"/>
          <w:b/>
          <w:sz w:val="24"/>
          <w:szCs w:val="24"/>
          <w:lang w:val="tr-TR"/>
        </w:rPr>
        <w:t xml:space="preserve">(u)  </w:t>
      </w:r>
      <w:r w:rsidRPr="005E7E0C">
        <w:rPr>
          <w:rFonts w:ascii="Times New Roman" w:hAnsi="Times New Roman"/>
          <w:b/>
          <w:sz w:val="24"/>
          <w:szCs w:val="24"/>
          <w:lang w:val="tr-TR"/>
        </w:rPr>
        <w:tab/>
        <w:t>Bireysel emeklilik sistemi</w:t>
      </w:r>
    </w:p>
    <w:p w:rsidR="00F861D5" w:rsidRPr="005E7E0C" w:rsidRDefault="00F861D5"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5E7E0C">
        <w:rPr>
          <w:rFonts w:ascii="Times New Roman" w:hAnsi="Times New Roman"/>
          <w:szCs w:val="22"/>
          <w:lang w:val="tr-TR"/>
        </w:rPr>
        <w:t xml:space="preserve">Yukarıda belirtilen “katılımcılara borçlar”a ek olarak </w:t>
      </w:r>
      <w:r w:rsidRPr="005E7E0C">
        <w:rPr>
          <w:rFonts w:ascii="Times New Roman" w:hAnsi="Times New Roman"/>
          <w:i/>
          <w:szCs w:val="22"/>
          <w:lang w:val="tr-TR"/>
        </w:rPr>
        <w:t>bireysel emeklilik sistemi borçları</w:t>
      </w:r>
      <w:r w:rsidRPr="005E7E0C">
        <w:rPr>
          <w:rFonts w:ascii="Times New Roman" w:hAnsi="Times New Roman"/>
          <w:szCs w:val="22"/>
          <w:lang w:val="tr-TR"/>
        </w:rPr>
        <w:t xml:space="preserve"> katılımcıların geçici hesaplarını ve bireysel emeklilik acentelerine borçları da içermektedir. Katılımcıların geçici hesapları katılımcıların henüz yatırım yapılmamış olan ödemelerini içermektedir. Bireysel emeklilik sistemi borçları ilişikteki konsolide finansal tablolarda diğer yükümlülük ve karşılıklar altında gösterilmiştir.</w:t>
      </w:r>
    </w:p>
    <w:p w:rsidR="00F861D5" w:rsidRPr="005E7E0C" w:rsidRDefault="00F861D5" w:rsidP="00613DA7">
      <w:pPr>
        <w:spacing w:before="120" w:line="260" w:lineRule="exact"/>
        <w:jc w:val="both"/>
        <w:rPr>
          <w:rFonts w:ascii="Times New Roman" w:hAnsi="Times New Roman"/>
          <w:szCs w:val="22"/>
          <w:lang w:val="tr-TR"/>
        </w:rPr>
      </w:pPr>
      <w:r w:rsidRPr="005E7E0C">
        <w:rPr>
          <w:rFonts w:ascii="Times New Roman" w:hAnsi="Times New Roman"/>
          <w:szCs w:val="22"/>
          <w:lang w:val="tr-TR"/>
        </w:rPr>
        <w:t xml:space="preserve">Bireysel emeklilik sisteminden alınan ücretler, </w:t>
      </w:r>
      <w:r w:rsidR="00590E65" w:rsidRPr="005E7E0C">
        <w:rPr>
          <w:rFonts w:ascii="Times New Roman" w:hAnsi="Times New Roman"/>
          <w:szCs w:val="22"/>
          <w:lang w:val="tr-TR"/>
        </w:rPr>
        <w:t>fon işletim gideri kesintisi</w:t>
      </w:r>
      <w:r w:rsidRPr="005E7E0C">
        <w:rPr>
          <w:rFonts w:ascii="Times New Roman" w:hAnsi="Times New Roman"/>
          <w:szCs w:val="22"/>
          <w:lang w:val="tr-TR"/>
        </w:rPr>
        <w:t xml:space="preserve">, katılımlardan alınan </w:t>
      </w:r>
      <w:r w:rsidR="00590E65" w:rsidRPr="005E7E0C">
        <w:rPr>
          <w:rFonts w:ascii="Times New Roman" w:hAnsi="Times New Roman"/>
          <w:szCs w:val="22"/>
          <w:lang w:val="tr-TR"/>
        </w:rPr>
        <w:t>yönetim gideri kesintisi</w:t>
      </w:r>
      <w:r w:rsidRPr="005E7E0C">
        <w:rPr>
          <w:rFonts w:ascii="Times New Roman" w:hAnsi="Times New Roman"/>
          <w:szCs w:val="22"/>
          <w:lang w:val="tr-TR"/>
        </w:rPr>
        <w:t xml:space="preserve"> ve giriş aidatlarından oluşmaktad</w:t>
      </w:r>
      <w:r w:rsidR="00590E65" w:rsidRPr="005E7E0C">
        <w:rPr>
          <w:rFonts w:ascii="Times New Roman" w:hAnsi="Times New Roman"/>
          <w:szCs w:val="22"/>
          <w:lang w:val="tr-TR"/>
        </w:rPr>
        <w:t>ır. Bireysel emeklilik sistemin</w:t>
      </w:r>
      <w:r w:rsidRPr="005E7E0C">
        <w:rPr>
          <w:rFonts w:ascii="Times New Roman" w:hAnsi="Times New Roman"/>
          <w:szCs w:val="22"/>
          <w:lang w:val="tr-TR"/>
        </w:rPr>
        <w:t xml:space="preserve">e </w:t>
      </w:r>
      <w:r w:rsidR="00590E65" w:rsidRPr="005E7E0C">
        <w:rPr>
          <w:rFonts w:ascii="Times New Roman" w:hAnsi="Times New Roman"/>
          <w:szCs w:val="22"/>
          <w:lang w:val="tr-TR"/>
        </w:rPr>
        <w:t>ilişkin ücret ve kesintiler</w:t>
      </w:r>
      <w:r w:rsidRPr="005E7E0C">
        <w:rPr>
          <w:rFonts w:ascii="Times New Roman" w:hAnsi="Times New Roman"/>
          <w:szCs w:val="22"/>
          <w:lang w:val="tr-TR"/>
        </w:rPr>
        <w:t xml:space="preserve"> ilişikteki konsolide kapsamlı gelir tablosunda diğer gelirler </w:t>
      </w:r>
      <w:r w:rsidR="00590E65" w:rsidRPr="005E7E0C">
        <w:rPr>
          <w:rFonts w:ascii="Times New Roman" w:hAnsi="Times New Roman"/>
          <w:szCs w:val="22"/>
          <w:lang w:val="tr-TR"/>
        </w:rPr>
        <w:t xml:space="preserve">hesabı </w:t>
      </w:r>
      <w:r w:rsidRPr="005E7E0C">
        <w:rPr>
          <w:rFonts w:ascii="Times New Roman" w:hAnsi="Times New Roman"/>
          <w:szCs w:val="22"/>
          <w:lang w:val="tr-TR"/>
        </w:rPr>
        <w:t>altında gösterilmiştir.</w:t>
      </w:r>
    </w:p>
    <w:p w:rsidR="00F861D5" w:rsidRPr="005E7E0C" w:rsidRDefault="00590E65" w:rsidP="00613DA7">
      <w:pPr>
        <w:spacing w:before="120" w:line="260" w:lineRule="exact"/>
        <w:jc w:val="both"/>
        <w:rPr>
          <w:rFonts w:ascii="Times New Roman" w:hAnsi="Times New Roman"/>
          <w:szCs w:val="22"/>
          <w:lang w:val="tr-TR"/>
        </w:rPr>
      </w:pPr>
      <w:r w:rsidRPr="005E7E0C">
        <w:rPr>
          <w:rFonts w:ascii="Times New Roman" w:hAnsi="Times New Roman"/>
          <w:szCs w:val="22"/>
          <w:lang w:val="tr-TR"/>
        </w:rPr>
        <w:t>Fon işletim gideri kesintileri</w:t>
      </w:r>
      <w:r w:rsidR="00F861D5" w:rsidRPr="005E7E0C">
        <w:rPr>
          <w:rFonts w:ascii="Times New Roman" w:hAnsi="Times New Roman"/>
          <w:szCs w:val="22"/>
          <w:lang w:val="tr-TR"/>
        </w:rPr>
        <w:t xml:space="preserve">, emeklilik fonlarına sağlanan yazılım, personel ve muhasebe hizmetleri dolayısıyla bu fonlara yansıtılan giderlerdir. </w:t>
      </w:r>
    </w:p>
    <w:p w:rsidR="00F861D5" w:rsidRPr="005E7E0C" w:rsidRDefault="007D6A41" w:rsidP="00613DA7">
      <w:pPr>
        <w:spacing w:before="120" w:line="260" w:lineRule="exact"/>
        <w:jc w:val="both"/>
        <w:rPr>
          <w:rFonts w:ascii="Times New Roman" w:hAnsi="Times New Roman"/>
          <w:szCs w:val="22"/>
          <w:lang w:val="tr-TR"/>
        </w:rPr>
      </w:pPr>
      <w:r w:rsidRPr="005E7E0C">
        <w:rPr>
          <w:rFonts w:ascii="Times New Roman" w:hAnsi="Times New Roman"/>
          <w:szCs w:val="22"/>
          <w:lang w:val="tr-TR"/>
        </w:rPr>
        <w:t xml:space="preserve">Grup tarafından verilen hizmetlere ilişkin operasyonel maliyetler için </w:t>
      </w:r>
      <w:r w:rsidR="00590E65" w:rsidRPr="005E7E0C">
        <w:rPr>
          <w:rFonts w:ascii="Times New Roman" w:hAnsi="Times New Roman"/>
          <w:szCs w:val="22"/>
          <w:lang w:val="tr-TR"/>
        </w:rPr>
        <w:t xml:space="preserve">katılımcılar tarafından yapılan </w:t>
      </w:r>
      <w:r w:rsidRPr="005E7E0C">
        <w:rPr>
          <w:rFonts w:ascii="Times New Roman" w:hAnsi="Times New Roman"/>
          <w:szCs w:val="22"/>
          <w:lang w:val="tr-TR"/>
        </w:rPr>
        <w:t>katkı</w:t>
      </w:r>
      <w:r w:rsidR="00590E65" w:rsidRPr="005E7E0C">
        <w:rPr>
          <w:rFonts w:ascii="Times New Roman" w:hAnsi="Times New Roman"/>
          <w:szCs w:val="22"/>
          <w:lang w:val="tr-TR"/>
        </w:rPr>
        <w:t xml:space="preserve"> payları</w:t>
      </w:r>
      <w:r w:rsidRPr="005E7E0C">
        <w:rPr>
          <w:rFonts w:ascii="Times New Roman" w:hAnsi="Times New Roman"/>
          <w:szCs w:val="22"/>
          <w:lang w:val="tr-TR"/>
        </w:rPr>
        <w:t xml:space="preserve"> üzerinden alınan ücretler,  katılımcıların katkılarından indirilebilir. </w:t>
      </w:r>
      <w:r w:rsidR="00F861D5" w:rsidRPr="005E7E0C">
        <w:rPr>
          <w:rFonts w:ascii="Times New Roman" w:hAnsi="Times New Roman"/>
          <w:szCs w:val="22"/>
          <w:lang w:val="tr-TR"/>
        </w:rPr>
        <w:t xml:space="preserve">Bu </w:t>
      </w:r>
      <w:r w:rsidRPr="005E7E0C">
        <w:rPr>
          <w:rFonts w:ascii="Times New Roman" w:hAnsi="Times New Roman"/>
          <w:szCs w:val="22"/>
          <w:lang w:val="tr-TR"/>
        </w:rPr>
        <w:t>indirim</w:t>
      </w:r>
      <w:r w:rsidR="00F861D5" w:rsidRPr="005E7E0C">
        <w:rPr>
          <w:rFonts w:ascii="Times New Roman" w:hAnsi="Times New Roman"/>
          <w:szCs w:val="22"/>
          <w:lang w:val="tr-TR"/>
        </w:rPr>
        <w:t xml:space="preserve"> için üst limit</w:t>
      </w:r>
      <w:r w:rsidRPr="005E7E0C">
        <w:rPr>
          <w:rFonts w:ascii="Times New Roman" w:hAnsi="Times New Roman"/>
          <w:szCs w:val="22"/>
          <w:lang w:val="tr-TR"/>
        </w:rPr>
        <w:t>,</w:t>
      </w:r>
      <w:r w:rsidR="00F861D5" w:rsidRPr="005E7E0C">
        <w:rPr>
          <w:rFonts w:ascii="Times New Roman" w:hAnsi="Times New Roman"/>
          <w:szCs w:val="22"/>
          <w:lang w:val="tr-TR"/>
        </w:rPr>
        <w:t xml:space="preserve"> </w:t>
      </w:r>
      <w:r w:rsidR="00590E65" w:rsidRPr="005E7E0C">
        <w:rPr>
          <w:rFonts w:ascii="Times New Roman" w:hAnsi="Times New Roman"/>
          <w:szCs w:val="22"/>
          <w:lang w:val="tr-TR"/>
        </w:rPr>
        <w:t>katkı payları</w:t>
      </w:r>
      <w:r w:rsidR="00F861D5" w:rsidRPr="005E7E0C">
        <w:rPr>
          <w:rFonts w:ascii="Times New Roman" w:hAnsi="Times New Roman"/>
          <w:szCs w:val="22"/>
          <w:lang w:val="tr-TR"/>
        </w:rPr>
        <w:t xml:space="preserve"> üzerinden %8’dir.</w:t>
      </w:r>
    </w:p>
    <w:p w:rsidR="00DB2733" w:rsidRPr="005E7E0C" w:rsidRDefault="00DB2733"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5E7E0C">
        <w:rPr>
          <w:rFonts w:ascii="Times New Roman" w:hAnsi="Times New Roman"/>
          <w:szCs w:val="22"/>
          <w:lang w:val="tr-TR"/>
        </w:rPr>
        <w:t xml:space="preserve">Katılımcıların bireysel emeklilik sistemine ilk kez katılması sırasında veya yeni bir bireysel emeklilik hesabı açtırması durumunda katılımcılardan giriş aidatı alınmaktadır. Bazı emeklilik planlarında Grup, giriş aidatı tutarının bir kısmını veya tamamını çıkışa ertelemekte, 5 yıllık sistemde kalma süresinin tamamlanması durumunda katılımcılara herhangi bir ücret yüklememektedir. Böyle durumlarda, giriş aidatları gelir olarak kaydedilmemektedir. Katılımcıların 5 yılı tamamlamadan gruptan çıkmaları halinde ise giriş aidatlarının ertelenen kısmı katılımcılardan alınmaktadır. </w:t>
      </w:r>
    </w:p>
    <w:p w:rsidR="00DB2733" w:rsidRPr="005E7E0C" w:rsidRDefault="00DB2733" w:rsidP="00D674FB">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(v)</w:t>
      </w:r>
      <w:r w:rsidRPr="005E7E0C">
        <w:rPr>
          <w:rFonts w:ascii="Times New Roman" w:hAnsi="Times New Roman"/>
          <w:b/>
          <w:sz w:val="24"/>
          <w:szCs w:val="24"/>
          <w:lang w:val="tr-TR"/>
        </w:rPr>
        <w:tab/>
        <w:t>Hisse başına kazanç</w:t>
      </w:r>
    </w:p>
    <w:p w:rsidR="00DB2733" w:rsidRPr="005E7E0C" w:rsidRDefault="00DB2733" w:rsidP="00DB2733">
      <w:pPr>
        <w:pStyle w:val="BodybyBD"/>
        <w:spacing w:after="0"/>
        <w:rPr>
          <w:rFonts w:ascii="Times New Roman" w:hAnsi="Times New Roman"/>
          <w:lang w:val="tr-TR"/>
        </w:rPr>
      </w:pPr>
      <w:r w:rsidRPr="005E7E0C">
        <w:rPr>
          <w:rFonts w:ascii="Times New Roman" w:hAnsi="Times New Roman"/>
          <w:lang w:val="tr-TR"/>
        </w:rPr>
        <w:t>İlişikteki konsolide kapsamlı gelir tablosunda gösterilen sürdürülen faaliyetler üzerinden hesaplanan hisse başına kazanç, net dönem karının, dönemin ağırlıklı ortalama hisse senedi sayısına bölünmesi ile hesaplanmıştır. Türkiye’de firmalar mevcut sermayedarların payı oranında dağıtılmak suretiyle geçmiş yıllar karlarından sermaye artışı (“Bedelsiz Hisseler”) yapabilmektedir. Hisse başına kazanç hesaplamasında Bedelsiz Hisseler ihraç edilmiş hisseler olarak değerlendirilmektedir.</w:t>
      </w:r>
    </w:p>
    <w:p w:rsidR="00DB2733" w:rsidRPr="005E7E0C" w:rsidRDefault="00DB2733" w:rsidP="00D674FB">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(w)</w:t>
      </w:r>
      <w:r w:rsidRPr="005E7E0C">
        <w:rPr>
          <w:rFonts w:ascii="Times New Roman" w:hAnsi="Times New Roman"/>
          <w:b/>
          <w:sz w:val="24"/>
          <w:szCs w:val="24"/>
          <w:lang w:val="tr-TR"/>
        </w:rPr>
        <w:tab/>
        <w:t>Bilanço tarihinden sonraki olaylar</w:t>
      </w:r>
    </w:p>
    <w:p w:rsidR="00DB2733" w:rsidRPr="005E7E0C" w:rsidRDefault="00DB2733" w:rsidP="00613DA7">
      <w:pPr>
        <w:spacing w:before="120" w:line="260" w:lineRule="exact"/>
        <w:jc w:val="both"/>
        <w:rPr>
          <w:rFonts w:ascii="Times New Roman" w:hAnsi="Times New Roman"/>
          <w:sz w:val="20"/>
          <w:lang w:val="tr-TR"/>
        </w:rPr>
      </w:pPr>
      <w:r w:rsidRPr="005E7E0C">
        <w:rPr>
          <w:rFonts w:ascii="Times New Roman" w:hAnsi="Times New Roman"/>
          <w:szCs w:val="22"/>
          <w:lang w:val="tr-TR"/>
        </w:rPr>
        <w:t xml:space="preserve">Grup’un rapor tarihi itibarıyla pozisyonu hakkında ilave bilgi sağlayan bilanço sonrası olaylar (düzeltme kaydı gerektiren olaylar) konsolide finansal tablolara yansıtılır. Raporlama tarihinden sonra ortaya çıkan ve düzeltme kaydı gerektirmeyen önemli olaylar ise dipnotlarda belirtilir. </w:t>
      </w:r>
    </w:p>
    <w:p w:rsidR="00D674FB" w:rsidRPr="005E7E0C" w:rsidRDefault="00D674FB" w:rsidP="00D674FB">
      <w:pPr>
        <w:spacing w:before="100" w:after="100"/>
        <w:ind w:hanging="562"/>
        <w:jc w:val="both"/>
        <w:rPr>
          <w:rFonts w:ascii="Times New Roman" w:hAnsi="Times New Roman"/>
          <w:b/>
          <w:sz w:val="24"/>
          <w:szCs w:val="24"/>
          <w:lang w:val="tr-TR"/>
        </w:rPr>
      </w:pPr>
      <w:r w:rsidRPr="005E7E0C">
        <w:rPr>
          <w:rFonts w:ascii="Times New Roman" w:hAnsi="Times New Roman"/>
          <w:b/>
          <w:sz w:val="24"/>
          <w:szCs w:val="24"/>
          <w:lang w:val="tr-TR"/>
        </w:rPr>
        <w:t>(x)</w:t>
      </w:r>
      <w:r w:rsidRPr="005E7E0C">
        <w:rPr>
          <w:rFonts w:ascii="Times New Roman" w:hAnsi="Times New Roman"/>
          <w:b/>
          <w:sz w:val="24"/>
          <w:szCs w:val="24"/>
          <w:lang w:val="tr-TR"/>
        </w:rPr>
        <w:tab/>
        <w:t>Bölümlemeye göre raporlama</w:t>
      </w:r>
    </w:p>
    <w:p w:rsidR="00D674FB" w:rsidRPr="005E7E0C" w:rsidRDefault="00D674FB" w:rsidP="00D674FB">
      <w:pPr>
        <w:autoSpaceDE w:val="0"/>
        <w:autoSpaceDN w:val="0"/>
        <w:adjustRightInd w:val="0"/>
        <w:jc w:val="both"/>
        <w:rPr>
          <w:rFonts w:ascii="Times New Roman" w:hAnsi="Times New Roman"/>
          <w:noProof/>
          <w:spacing w:val="-2"/>
          <w:szCs w:val="22"/>
          <w:lang w:val="tr-TR"/>
        </w:rPr>
      </w:pPr>
      <w:r w:rsidRPr="005E7E0C">
        <w:rPr>
          <w:rFonts w:ascii="Times New Roman" w:hAnsi="Times New Roman"/>
          <w:noProof/>
          <w:spacing w:val="-2"/>
          <w:szCs w:val="22"/>
          <w:lang w:val="tr-TR"/>
        </w:rPr>
        <w:t>Bir faaliyet bölümü, Grup’un faaliyet gösterdiği iş alanlarının, diğer faaliyet bölümleri ile yapılan işlemlerden doğan hasılat ve harcamalar dahil, hasılat elde eden, harcama yapabilen ve Yönetim Kurulu (karar almaya yetkili mercii olarak) tarafından faaliyet sonuçları düzenli bir şekilde gözden geçirilen, performansı ölçülen ve finansal bilgileri ayırt edilebilen bir parçasıdır.</w:t>
      </w:r>
    </w:p>
    <w:p w:rsidR="007C7BC9" w:rsidRPr="005E7E0C" w:rsidRDefault="007C7BC9" w:rsidP="007C7BC9">
      <w:pPr>
        <w:spacing w:before="80" w:after="80"/>
        <w:ind w:hanging="562"/>
        <w:jc w:val="both"/>
        <w:rPr>
          <w:rFonts w:ascii="Times New Roman" w:hAnsi="Times New Roman"/>
          <w:b/>
          <w:sz w:val="24"/>
          <w:szCs w:val="24"/>
          <w:lang w:val="tr-TR"/>
        </w:rPr>
      </w:pPr>
      <w:r w:rsidRPr="005E7E0C">
        <w:rPr>
          <w:rFonts w:ascii="Times New Roman" w:hAnsi="Times New Roman"/>
          <w:b/>
          <w:sz w:val="24"/>
          <w:szCs w:val="24"/>
          <w:lang w:val="tr-TR"/>
        </w:rPr>
        <w:t>(y)</w:t>
      </w:r>
      <w:r w:rsidRPr="005E7E0C">
        <w:rPr>
          <w:rFonts w:ascii="Times New Roman" w:hAnsi="Times New Roman"/>
          <w:b/>
          <w:sz w:val="24"/>
          <w:szCs w:val="24"/>
          <w:lang w:val="tr-TR"/>
        </w:rPr>
        <w:tab/>
        <w:t xml:space="preserve">Henüz uygulanmayan yeni standart ve yorumlar </w:t>
      </w:r>
    </w:p>
    <w:p w:rsidR="007C7BC9" w:rsidRPr="005E7E0C" w:rsidRDefault="007C7BC9" w:rsidP="007C7BC9">
      <w:pPr>
        <w:pStyle w:val="BodybyBD"/>
        <w:spacing w:after="0" w:line="240" w:lineRule="auto"/>
        <w:rPr>
          <w:rFonts w:ascii="Times New Roman" w:hAnsi="Times New Roman"/>
          <w:szCs w:val="22"/>
          <w:lang w:val="tr-TR"/>
        </w:rPr>
      </w:pPr>
      <w:r w:rsidRPr="005E7E0C">
        <w:rPr>
          <w:rFonts w:ascii="Times New Roman" w:hAnsi="Times New Roman"/>
          <w:szCs w:val="22"/>
          <w:lang w:val="tr-TR"/>
        </w:rPr>
        <w:t>Aşağıda belirtilenler hariç olmak üzere 31 Aralık 2010 itibarıyla henüz yürürlükte olmayan ve konsolide finansal tablolara herhangi bir etkisi olması beklenmeyen bazı yeni standartlar ve mevcut standartlar ve yorumlara ilişkin değişiklikler ilişikteki konsolide finansal tablolar hazırlanırken uygulanmamıştır.</w:t>
      </w:r>
    </w:p>
    <w:p w:rsidR="007C7BC9" w:rsidRPr="005E7E0C" w:rsidRDefault="007C7BC9" w:rsidP="007C7BC9">
      <w:pPr>
        <w:pStyle w:val="ListParagraph"/>
        <w:spacing w:before="100" w:after="100"/>
        <w:ind w:left="14"/>
        <w:jc w:val="both"/>
        <w:rPr>
          <w:rFonts w:ascii="Times New Roman" w:hAnsi="Times New Roman"/>
          <w:szCs w:val="22"/>
          <w:lang w:val="tr-TR"/>
        </w:rPr>
      </w:pPr>
      <w:r w:rsidRPr="005E7E0C">
        <w:rPr>
          <w:rFonts w:ascii="Times New Roman" w:hAnsi="Times New Roman"/>
          <w:lang w:val="tr-TR"/>
        </w:rPr>
        <w:t xml:space="preserve">UFRS 9 – </w:t>
      </w:r>
      <w:r w:rsidRPr="005E7E0C">
        <w:rPr>
          <w:rFonts w:ascii="Times New Roman" w:hAnsi="Times New Roman"/>
          <w:i/>
          <w:iCs/>
          <w:lang w:val="tr-TR"/>
        </w:rPr>
        <w:t>Finansal Araçlar</w:t>
      </w:r>
      <w:r w:rsidRPr="005E7E0C">
        <w:rPr>
          <w:rFonts w:ascii="Times New Roman" w:hAnsi="Times New Roman"/>
          <w:lang w:val="tr-TR"/>
        </w:rPr>
        <w:t xml:space="preserve">, UMS 39 – </w:t>
      </w:r>
      <w:r w:rsidRPr="005E7E0C">
        <w:rPr>
          <w:rFonts w:ascii="Times New Roman" w:hAnsi="Times New Roman"/>
          <w:i/>
          <w:iCs/>
          <w:lang w:val="tr-TR"/>
        </w:rPr>
        <w:t>Finansal Araçlar: Muhasebeleştirme ve Ölçme</w:t>
      </w:r>
      <w:r w:rsidRPr="005E7E0C">
        <w:rPr>
          <w:rFonts w:ascii="Times New Roman" w:hAnsi="Times New Roman"/>
          <w:lang w:val="tr-TR"/>
        </w:rPr>
        <w:t xml:space="preserve"> standardı yerine yeni düzenlemeler getirilmesini hedefleyen geniş bir projenin bir parçası olarak Uluslararası Muhasebe Standartları Kurulu tarafından Ekim 2009’da yayımlanmıştır.</w:t>
      </w:r>
    </w:p>
    <w:p w:rsidR="007C7BC9" w:rsidRPr="005E7E0C" w:rsidRDefault="007C7BC9" w:rsidP="00D674FB">
      <w:pPr>
        <w:autoSpaceDE w:val="0"/>
        <w:autoSpaceDN w:val="0"/>
        <w:adjustRightInd w:val="0"/>
        <w:jc w:val="both"/>
        <w:rPr>
          <w:rFonts w:ascii="Times New Roman" w:hAnsi="Times New Roman"/>
          <w:noProof/>
          <w:spacing w:val="-2"/>
          <w:szCs w:val="22"/>
          <w:lang w:val="tr-TR"/>
        </w:rPr>
      </w:pPr>
    </w:p>
    <w:p w:rsidR="00144147" w:rsidRPr="005E7E0C" w:rsidRDefault="00144147" w:rsidP="00E74B1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40" w:lineRule="atLeast"/>
        <w:ind w:hanging="562"/>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3.</w:t>
      </w:r>
      <w:r w:rsidRPr="005E7E0C">
        <w:rPr>
          <w:rFonts w:ascii="Times New Roman" w:hAnsi="Times New Roman"/>
          <w:color w:val="auto"/>
          <w:sz w:val="26"/>
          <w:szCs w:val="26"/>
          <w:u w:val="none"/>
          <w:lang w:val="tr-TR"/>
        </w:rPr>
        <w:tab/>
        <w:t xml:space="preserve">Önemli muhasebe politikaları </w:t>
      </w:r>
      <w:r w:rsidRPr="005E7E0C">
        <w:rPr>
          <w:rFonts w:ascii="Times New Roman" w:hAnsi="Times New Roman"/>
          <w:b w:val="0"/>
          <w:i/>
          <w:color w:val="auto"/>
          <w:sz w:val="26"/>
          <w:szCs w:val="26"/>
          <w:u w:val="none"/>
          <w:lang w:val="tr-TR"/>
        </w:rPr>
        <w:t>(devamı)</w:t>
      </w:r>
    </w:p>
    <w:p w:rsidR="007C7BC9" w:rsidRPr="005E7E0C" w:rsidRDefault="007C7BC9" w:rsidP="007C7BC9">
      <w:pPr>
        <w:spacing w:before="120" w:after="120"/>
        <w:ind w:left="-720"/>
        <w:rPr>
          <w:lang w:val="tr-TR"/>
        </w:rPr>
      </w:pPr>
      <w:r w:rsidRPr="005E7E0C">
        <w:rPr>
          <w:rFonts w:ascii="Times New Roman" w:hAnsi="Times New Roman"/>
          <w:b/>
          <w:sz w:val="24"/>
          <w:szCs w:val="24"/>
          <w:lang w:val="tr-TR"/>
        </w:rPr>
        <w:t xml:space="preserve">  (y)</w:t>
      </w:r>
      <w:r w:rsidRPr="005E7E0C">
        <w:rPr>
          <w:rFonts w:ascii="Times New Roman" w:hAnsi="Times New Roman"/>
          <w:b/>
          <w:sz w:val="24"/>
          <w:szCs w:val="24"/>
          <w:lang w:val="tr-TR"/>
        </w:rPr>
        <w:tab/>
        <w:t xml:space="preserve">Henüz uygulanmayan yeni standart ve yorumlar </w:t>
      </w:r>
      <w:r w:rsidRPr="005E7E0C">
        <w:rPr>
          <w:rFonts w:ascii="Times New Roman" w:hAnsi="Times New Roman"/>
          <w:bCs/>
          <w:i/>
          <w:sz w:val="26"/>
          <w:szCs w:val="26"/>
          <w:lang w:val="tr-TR"/>
        </w:rPr>
        <w:t>(devamı</w:t>
      </w:r>
      <w:r w:rsidRPr="005E7E0C">
        <w:rPr>
          <w:rFonts w:ascii="Times New Roman" w:hAnsi="Times New Roman"/>
          <w:b/>
          <w:i/>
          <w:sz w:val="26"/>
          <w:szCs w:val="26"/>
          <w:lang w:val="tr-TR"/>
        </w:rPr>
        <w:t>)</w:t>
      </w:r>
    </w:p>
    <w:p w:rsidR="00F861D5" w:rsidRPr="005E7E0C" w:rsidRDefault="00F861D5" w:rsidP="00D674FB">
      <w:pPr>
        <w:pStyle w:val="bodybybd0"/>
        <w:spacing w:after="80" w:line="240" w:lineRule="auto"/>
        <w:rPr>
          <w:rFonts w:ascii="Times New Roman" w:hAnsi="Times New Roman" w:cs="Times New Roman"/>
          <w:lang w:val="tr-TR"/>
        </w:rPr>
      </w:pPr>
      <w:r w:rsidRPr="005E7E0C">
        <w:rPr>
          <w:rFonts w:ascii="Times New Roman" w:hAnsi="Times New Roman" w:cs="Times New Roman"/>
          <w:lang w:val="tr-TR"/>
        </w:rPr>
        <w:t xml:space="preserve">Projenin birinci fazı olan </w:t>
      </w:r>
      <w:r w:rsidRPr="005E7E0C">
        <w:rPr>
          <w:rFonts w:ascii="Times New Roman" w:hAnsi="Times New Roman" w:cs="Times New Roman"/>
          <w:i/>
          <w:iCs/>
          <w:lang w:val="tr-TR"/>
        </w:rPr>
        <w:t>UFRS 9</w:t>
      </w:r>
      <w:r w:rsidRPr="005E7E0C">
        <w:rPr>
          <w:rFonts w:ascii="Times New Roman" w:hAnsi="Times New Roman" w:cs="Times New Roman"/>
          <w:lang w:val="tr-TR"/>
        </w:rPr>
        <w:t xml:space="preserve"> ile finansal varlıkların raporlanması ile ilgili prensiplerin oluşturularak, finansal tablo okuyucularının işletmelerin gelecekteki nakit akışları hakkındaki belirsizlikleri, zamanlamaları ve tutarları konusunda kendi değerlendirmelerini oluşturabilmeleri için ilgili ve faydalı bilgilerin sağlanması amaçlanmıştır. </w:t>
      </w:r>
      <w:r w:rsidRPr="005E7E0C">
        <w:rPr>
          <w:rFonts w:ascii="Times New Roman" w:hAnsi="Times New Roman" w:cs="Times New Roman"/>
          <w:i/>
          <w:iCs/>
          <w:lang w:val="tr-TR"/>
        </w:rPr>
        <w:t>UFRS 9</w:t>
      </w:r>
      <w:r w:rsidRPr="005E7E0C">
        <w:rPr>
          <w:rFonts w:ascii="Times New Roman" w:hAnsi="Times New Roman" w:cs="Times New Roman"/>
          <w:lang w:val="tr-TR"/>
        </w:rPr>
        <w:t xml:space="preserve"> finansal varlıklar için gerçeğe uygun değerleri üzerinden ölçülen finansal varlıklar ve itfa edilmiş maliyet bedelleri üzerinden ölçülen finansal varlıklar olmak üzere iki ana müteakip ölçüm sınıflandırması getirmektedir. Bu sınıflamanın temeli işletmenin iş modeline ve finansal varlıkların sözleşmeye dayalı nakit akışlarının niteliklerine dayanmaktadır. Finansal varlıkların değer düşüklüğüne ve riskten korunma muhasebesine ilişkin </w:t>
      </w:r>
      <w:r w:rsidRPr="005E7E0C">
        <w:rPr>
          <w:rFonts w:ascii="Times New Roman" w:hAnsi="Times New Roman" w:cs="Times New Roman"/>
          <w:i/>
          <w:iCs/>
          <w:lang w:val="tr-TR"/>
        </w:rPr>
        <w:t>UMS 39</w:t>
      </w:r>
      <w:r w:rsidRPr="005E7E0C">
        <w:rPr>
          <w:rFonts w:ascii="Times New Roman" w:hAnsi="Times New Roman" w:cs="Times New Roman"/>
          <w:lang w:val="tr-TR"/>
        </w:rPr>
        <w:t xml:space="preserve"> içerisindeki düzenlemelerin devam edeceği belirtilmiştir. </w:t>
      </w:r>
    </w:p>
    <w:p w:rsidR="00DB2733" w:rsidRPr="005E7E0C" w:rsidRDefault="00DB2733" w:rsidP="00D674FB">
      <w:pPr>
        <w:pStyle w:val="bodybybd0"/>
        <w:spacing w:after="80" w:line="240" w:lineRule="auto"/>
        <w:rPr>
          <w:lang w:val="tr-TR"/>
        </w:rPr>
      </w:pPr>
      <w:r w:rsidRPr="005E7E0C">
        <w:rPr>
          <w:i/>
          <w:iCs/>
          <w:lang w:val="tr-TR"/>
        </w:rPr>
        <w:t>UFRS 9</w:t>
      </w:r>
      <w:r w:rsidRPr="005E7E0C">
        <w:rPr>
          <w:lang w:val="tr-TR"/>
        </w:rPr>
        <w:t xml:space="preserve">, 1 Ocak 2013 tarihi itibarıyla veya sonrasında başlayan yıllık hesap dönemleri için yürürlüğe girecek olup, bu standardın erken uygulanmasına izin verilmektedir. 1 Ocak 2012 öncesinde başlayan raporlama dönemlerinde bu standardı uygulamaya başlayan işletmeler için geçmiş dönem finansal tablolarının yeniden düzenlenmesi şartı aranmamaktadır. </w:t>
      </w:r>
    </w:p>
    <w:p w:rsidR="00B96951" w:rsidRPr="005E7E0C" w:rsidRDefault="00B96951" w:rsidP="00015D47">
      <w:pPr>
        <w:pStyle w:val="bodybybd0"/>
        <w:numPr>
          <w:ilvl w:val="0"/>
          <w:numId w:val="38"/>
        </w:numPr>
        <w:tabs>
          <w:tab w:val="num" w:pos="1120"/>
        </w:tabs>
        <w:spacing w:before="100" w:after="100"/>
        <w:ind w:left="0" w:hanging="357"/>
      </w:pPr>
      <w:r w:rsidRPr="005E7E0C">
        <w:t xml:space="preserve">UFRS 1–  </w:t>
      </w:r>
      <w:r w:rsidRPr="005E7E0C">
        <w:rPr>
          <w:i/>
          <w:iCs/>
        </w:rPr>
        <w:t>Finansal Raporlama Standartlarının İlk Kez Uygulanması</w:t>
      </w:r>
      <w:r w:rsidRPr="005E7E0C">
        <w:t xml:space="preserve">; UFRS’ye 2010 Mayıs itibariyle yapılan yıllık düzenlemelerin sonucu. İlgili değişiklik 1 Ocak 2011 ve sonrasındaki yıllık raporlama dönemleri için geçerli olacaktır. </w:t>
      </w:r>
    </w:p>
    <w:p w:rsidR="00C07664" w:rsidRPr="005E7E0C" w:rsidRDefault="00543EBF" w:rsidP="00015D47">
      <w:pPr>
        <w:pStyle w:val="bodybybd0"/>
        <w:numPr>
          <w:ilvl w:val="0"/>
          <w:numId w:val="38"/>
        </w:numPr>
        <w:tabs>
          <w:tab w:val="num" w:pos="1120"/>
        </w:tabs>
        <w:spacing w:before="100" w:after="100"/>
        <w:ind w:left="0" w:hanging="357"/>
      </w:pPr>
      <w:r w:rsidRPr="005E7E0C">
        <w:t>U</w:t>
      </w:r>
      <w:r w:rsidR="00C07664" w:rsidRPr="005E7E0C">
        <w:t xml:space="preserve">FRS 1– </w:t>
      </w:r>
      <w:r w:rsidRPr="005E7E0C">
        <w:t xml:space="preserve"> </w:t>
      </w:r>
      <w:r w:rsidRPr="005E7E0C">
        <w:rPr>
          <w:i/>
          <w:iCs/>
        </w:rPr>
        <w:t>Finansal Raporlama Standartlarının İlk Kez Uygulanması</w:t>
      </w:r>
      <w:r w:rsidR="00C07664" w:rsidRPr="005E7E0C">
        <w:t xml:space="preserve">; </w:t>
      </w:r>
      <w:r w:rsidRPr="005E7E0C">
        <w:t>istisnalar için belirlenen “sabit tarihlerin”</w:t>
      </w:r>
      <w:r w:rsidR="00B96951" w:rsidRPr="005E7E0C">
        <w:t>,</w:t>
      </w:r>
      <w:r w:rsidRPr="005E7E0C">
        <w:t xml:space="preserve"> “UFRS’ye geçiş tarihi” olarak değiştirilmesi. </w:t>
      </w:r>
      <w:r w:rsidR="00B96951" w:rsidRPr="005E7E0C">
        <w:t xml:space="preserve">İlgili değişiklik 1 Temmuz 2011 ve sonrasındaki yıllık raporlama dönemleri için geçerli olacaktır. </w:t>
      </w:r>
    </w:p>
    <w:p w:rsidR="00B96951" w:rsidRPr="005E7E0C" w:rsidRDefault="00B96951" w:rsidP="006D3565">
      <w:pPr>
        <w:pStyle w:val="bodybybd0"/>
        <w:numPr>
          <w:ilvl w:val="0"/>
          <w:numId w:val="38"/>
        </w:numPr>
        <w:tabs>
          <w:tab w:val="num" w:pos="1120"/>
        </w:tabs>
        <w:spacing w:before="100" w:after="100"/>
        <w:ind w:left="0" w:hanging="357"/>
        <w:rPr>
          <w:lang w:val="en-GB"/>
        </w:rPr>
      </w:pPr>
      <w:r w:rsidRPr="005E7E0C">
        <w:t xml:space="preserve">UFRS 1–  </w:t>
      </w:r>
      <w:r w:rsidRPr="005E7E0C">
        <w:rPr>
          <w:i/>
          <w:iCs/>
        </w:rPr>
        <w:t>Finansal Raporlama Standartlarının İlk Kez Uygulanması</w:t>
      </w:r>
      <w:r w:rsidRPr="005E7E0C">
        <w:t xml:space="preserve"> yüksek enflasyondan zarar gör</w:t>
      </w:r>
      <w:r w:rsidR="00761F54" w:rsidRPr="005E7E0C">
        <w:t>me durumu sona ermekte olan işletmeler için ilave muafiyetler.</w:t>
      </w:r>
      <w:r w:rsidRPr="005E7E0C">
        <w:t xml:space="preserve"> İlgili değişiklik 1 Temmuz 2011 ve sonrasındaki yıllık raporlama dönemleri için geçerli olacaktır.</w:t>
      </w:r>
      <w:r w:rsidRPr="005E7E0C">
        <w:tab/>
      </w:r>
    </w:p>
    <w:p w:rsidR="006D3565" w:rsidRPr="005E7E0C" w:rsidRDefault="006D3565" w:rsidP="006D3565">
      <w:pPr>
        <w:pStyle w:val="bodybybd0"/>
        <w:numPr>
          <w:ilvl w:val="0"/>
          <w:numId w:val="38"/>
        </w:numPr>
        <w:tabs>
          <w:tab w:val="num" w:pos="1120"/>
        </w:tabs>
        <w:spacing w:before="100" w:after="100"/>
        <w:ind w:left="0" w:hanging="357"/>
      </w:pPr>
      <w:r w:rsidRPr="005E7E0C">
        <w:rPr>
          <w:lang w:val="en-GB"/>
        </w:rPr>
        <w:t>U</w:t>
      </w:r>
      <w:r w:rsidR="00015D47" w:rsidRPr="005E7E0C">
        <w:rPr>
          <w:lang w:val="en-GB"/>
        </w:rPr>
        <w:t xml:space="preserve">FRS 7 – </w:t>
      </w:r>
      <w:r w:rsidR="00015D47" w:rsidRPr="005E7E0C">
        <w:rPr>
          <w:i/>
          <w:lang w:val="en-GB"/>
        </w:rPr>
        <w:t>Financial Instruments:</w:t>
      </w:r>
      <w:r w:rsidRPr="005E7E0C">
        <w:rPr>
          <w:i/>
          <w:lang w:val="en-GB"/>
        </w:rPr>
        <w:t xml:space="preserve"> Açıklamalar</w:t>
      </w:r>
      <w:r w:rsidR="00015D47" w:rsidRPr="005E7E0C">
        <w:rPr>
          <w:lang w:val="en-GB"/>
        </w:rPr>
        <w:t xml:space="preserve">; </w:t>
      </w:r>
      <w:r w:rsidRPr="005E7E0C">
        <w:t xml:space="preserve">UFRS’ye 2010 Mayıs itibariyle yapılan yıllık düzenlemelerin sonucu. İlgili değişiklik 1 Ocak 2011 ve sonrasındaki yıllık raporlama dönemleri için geçerli olacaktır. </w:t>
      </w:r>
    </w:p>
    <w:p w:rsidR="006D3565" w:rsidRPr="005E7E0C" w:rsidRDefault="006D3565" w:rsidP="00015D47">
      <w:pPr>
        <w:pStyle w:val="bodybybd0"/>
        <w:numPr>
          <w:ilvl w:val="0"/>
          <w:numId w:val="38"/>
        </w:numPr>
        <w:tabs>
          <w:tab w:val="num" w:pos="1120"/>
        </w:tabs>
        <w:spacing w:before="100" w:after="100"/>
        <w:ind w:left="0" w:hanging="357"/>
      </w:pPr>
      <w:r w:rsidRPr="005E7E0C">
        <w:rPr>
          <w:lang w:val="en-GB"/>
        </w:rPr>
        <w:t>U</w:t>
      </w:r>
      <w:r w:rsidR="00015D47" w:rsidRPr="005E7E0C">
        <w:rPr>
          <w:lang w:val="en-GB"/>
        </w:rPr>
        <w:t xml:space="preserve">FRS 7 – </w:t>
      </w:r>
      <w:r w:rsidR="00015D47" w:rsidRPr="005E7E0C">
        <w:rPr>
          <w:i/>
          <w:lang w:val="en-GB"/>
        </w:rPr>
        <w:t>Financial Instruments: Disclosures</w:t>
      </w:r>
      <w:r w:rsidR="00015D47" w:rsidRPr="005E7E0C">
        <w:rPr>
          <w:lang w:val="en-GB"/>
        </w:rPr>
        <w:t xml:space="preserve">; </w:t>
      </w:r>
      <w:r w:rsidRPr="005E7E0C">
        <w:rPr>
          <w:lang w:val="en-GB"/>
        </w:rPr>
        <w:t xml:space="preserve">finansal araçların tarnsferleriyle ilgili açıklamaların geliştirilmesine yönelik değişiklikler. </w:t>
      </w:r>
      <w:r w:rsidRPr="005E7E0C">
        <w:t xml:space="preserve">İlgili değişiklik 1 Temmuz 2011 ve sonrasındaki yıllık raporlama dönemleri için geçerli olacaktır. </w:t>
      </w:r>
    </w:p>
    <w:p w:rsidR="00015D47" w:rsidRPr="005E7E0C" w:rsidRDefault="00990C38" w:rsidP="006D3565">
      <w:pPr>
        <w:pStyle w:val="bodybybd0"/>
        <w:numPr>
          <w:ilvl w:val="0"/>
          <w:numId w:val="38"/>
        </w:numPr>
        <w:tabs>
          <w:tab w:val="num" w:pos="1120"/>
        </w:tabs>
        <w:spacing w:before="100" w:after="100"/>
        <w:ind w:left="0" w:hanging="357"/>
      </w:pPr>
      <w:r w:rsidRPr="005E7E0C">
        <w:t>UMS</w:t>
      </w:r>
      <w:r w:rsidR="00015D47" w:rsidRPr="005E7E0C">
        <w:t xml:space="preserve"> 1 –</w:t>
      </w:r>
      <w:r w:rsidR="00015D47" w:rsidRPr="005E7E0C">
        <w:rPr>
          <w:i/>
        </w:rPr>
        <w:t xml:space="preserve"> </w:t>
      </w:r>
      <w:r w:rsidR="006D3565" w:rsidRPr="005E7E0C">
        <w:rPr>
          <w:i/>
        </w:rPr>
        <w:t>Finansal Tabloların Sunumu</w:t>
      </w:r>
      <w:r w:rsidR="00015D47" w:rsidRPr="005E7E0C">
        <w:rPr>
          <w:i/>
        </w:rPr>
        <w:t>;</w:t>
      </w:r>
      <w:r w:rsidR="00015D47" w:rsidRPr="005E7E0C">
        <w:t xml:space="preserve"> </w:t>
      </w:r>
      <w:r w:rsidR="006D3565" w:rsidRPr="005E7E0C">
        <w:t>UFRS’ye 2010 Mayıs itibariyle yapılan yıllık düzenlemelerin sonucu. İlgili değişiklik 1 Ocak 2011 ve sonrasındaki yıllık raporlama dönemleri için geçerli olacaktır.</w:t>
      </w:r>
    </w:p>
    <w:p w:rsidR="00990C38" w:rsidRPr="005E7E0C" w:rsidRDefault="00990C38" w:rsidP="00990C38">
      <w:pPr>
        <w:pStyle w:val="bodybybd0"/>
        <w:numPr>
          <w:ilvl w:val="0"/>
          <w:numId w:val="38"/>
        </w:numPr>
        <w:tabs>
          <w:tab w:val="num" w:pos="1120"/>
        </w:tabs>
        <w:spacing w:before="100" w:after="100"/>
        <w:ind w:left="0" w:hanging="357"/>
      </w:pPr>
      <w:r w:rsidRPr="005E7E0C">
        <w:t>UMS</w:t>
      </w:r>
      <w:r w:rsidR="00015D47" w:rsidRPr="005E7E0C">
        <w:t xml:space="preserve"> 12 –</w:t>
      </w:r>
      <w:r w:rsidR="00015D47" w:rsidRPr="005E7E0C">
        <w:rPr>
          <w:i/>
        </w:rPr>
        <w:t xml:space="preserve"> </w:t>
      </w:r>
      <w:r w:rsidR="00BE12B7" w:rsidRPr="005E7E0C">
        <w:rPr>
          <w:i/>
        </w:rPr>
        <w:t xml:space="preserve">Gelir Vergisi </w:t>
      </w:r>
      <w:r w:rsidR="00015D47" w:rsidRPr="005E7E0C">
        <w:rPr>
          <w:i/>
        </w:rPr>
        <w:t>;</w:t>
      </w:r>
      <w:r w:rsidR="00015D47" w:rsidRPr="005E7E0C">
        <w:t xml:space="preserve"> </w:t>
      </w:r>
      <w:r w:rsidRPr="005E7E0C">
        <w:t>sınırlı değişiklik</w:t>
      </w:r>
      <w:r w:rsidR="00015D47" w:rsidRPr="005E7E0C">
        <w:t xml:space="preserve"> (</w:t>
      </w:r>
      <w:r w:rsidRPr="005E7E0C">
        <w:t>ertelenmiş vergiye konu varlıkların geri kazanılması</w:t>
      </w:r>
      <w:r w:rsidR="00015D47" w:rsidRPr="005E7E0C">
        <w:t>)</w:t>
      </w:r>
      <w:r w:rsidR="00015D47" w:rsidRPr="005E7E0C">
        <w:rPr>
          <w:i/>
        </w:rPr>
        <w:t xml:space="preserve">. </w:t>
      </w:r>
      <w:r w:rsidRPr="005E7E0C">
        <w:t xml:space="preserve">İlgili değişiklik 1 Ocak 2012 ve sonrasındaki yıllık raporlama dönemleri için geçerli olacaktır. </w:t>
      </w:r>
    </w:p>
    <w:p w:rsidR="00990C38" w:rsidRPr="005E7E0C" w:rsidRDefault="00990C38" w:rsidP="00990C38">
      <w:pPr>
        <w:pStyle w:val="bodybybd0"/>
        <w:numPr>
          <w:ilvl w:val="0"/>
          <w:numId w:val="38"/>
        </w:numPr>
        <w:tabs>
          <w:tab w:val="clear" w:pos="360"/>
          <w:tab w:val="num" w:pos="1120"/>
        </w:tabs>
        <w:spacing w:before="100" w:after="100"/>
        <w:ind w:left="0" w:hanging="357"/>
      </w:pPr>
      <w:r w:rsidRPr="005E7E0C">
        <w:t xml:space="preserve">UMS </w:t>
      </w:r>
      <w:r w:rsidR="00015D47" w:rsidRPr="005E7E0C">
        <w:t>24 –</w:t>
      </w:r>
      <w:r w:rsidR="00015D47" w:rsidRPr="005E7E0C">
        <w:rPr>
          <w:i/>
        </w:rPr>
        <w:t xml:space="preserve"> </w:t>
      </w:r>
      <w:r w:rsidRPr="005E7E0C">
        <w:rPr>
          <w:i/>
        </w:rPr>
        <w:t>İlişkili Taraf Açıklamaları</w:t>
      </w:r>
      <w:r w:rsidR="00015D47" w:rsidRPr="005E7E0C">
        <w:rPr>
          <w:i/>
        </w:rPr>
        <w:t>;</w:t>
      </w:r>
      <w:r w:rsidRPr="005E7E0C">
        <w:t xml:space="preserve"> ilişkili tarafların yenilenen tanımı</w:t>
      </w:r>
      <w:r w:rsidR="00015D47" w:rsidRPr="005E7E0C">
        <w:t xml:space="preserve">. </w:t>
      </w:r>
      <w:r w:rsidRPr="005E7E0C">
        <w:t xml:space="preserve">İlgili değişiklik 1 Ocak 2011 ve sonrasındaki yıllık raporlama dönemleri için geçerli olacaktır. </w:t>
      </w:r>
    </w:p>
    <w:p w:rsidR="00990C38" w:rsidRPr="005E7E0C" w:rsidRDefault="00990C38" w:rsidP="00990C38">
      <w:pPr>
        <w:pStyle w:val="bodybybd0"/>
        <w:numPr>
          <w:ilvl w:val="0"/>
          <w:numId w:val="38"/>
        </w:numPr>
        <w:tabs>
          <w:tab w:val="clear" w:pos="360"/>
        </w:tabs>
        <w:spacing w:before="100" w:after="100"/>
        <w:ind w:left="0" w:hanging="357"/>
      </w:pPr>
      <w:r w:rsidRPr="005E7E0C">
        <w:rPr>
          <w:lang w:val="en-GB"/>
        </w:rPr>
        <w:t>UMS 34</w:t>
      </w:r>
      <w:r w:rsidR="00015D47" w:rsidRPr="005E7E0C">
        <w:rPr>
          <w:lang w:val="en-GB"/>
        </w:rPr>
        <w:t xml:space="preserve">– </w:t>
      </w:r>
      <w:r w:rsidRPr="005E7E0C">
        <w:rPr>
          <w:i/>
          <w:lang w:val="en-GB"/>
        </w:rPr>
        <w:t>Ara dönem Finansal Raporlama</w:t>
      </w:r>
      <w:r w:rsidR="00015D47" w:rsidRPr="005E7E0C">
        <w:rPr>
          <w:lang w:val="en-GB"/>
        </w:rPr>
        <w:t xml:space="preserve">; </w:t>
      </w:r>
      <w:r w:rsidRPr="005E7E0C">
        <w:t xml:space="preserve">UFRS’ye 2010 Mayıs itibariyle yapılan yıllık düzenlemelerin sonucu. İlgili değişiklik 1 Ocak 2011 ve sonrasındaki yıllık raporlama dönemleri için geçerli olacaktır. </w:t>
      </w:r>
    </w:p>
    <w:p w:rsidR="00990C38" w:rsidRPr="005E7E0C" w:rsidRDefault="00990C38" w:rsidP="00990C38">
      <w:pPr>
        <w:pStyle w:val="bodybybd0"/>
        <w:numPr>
          <w:ilvl w:val="0"/>
          <w:numId w:val="38"/>
        </w:numPr>
        <w:tabs>
          <w:tab w:val="clear" w:pos="360"/>
        </w:tabs>
        <w:spacing w:before="100" w:after="100"/>
        <w:ind w:left="0" w:hanging="357"/>
      </w:pPr>
      <w:r w:rsidRPr="005E7E0C">
        <w:rPr>
          <w:lang w:val="en-GB"/>
        </w:rPr>
        <w:t>UFRYK 13</w:t>
      </w:r>
      <w:r w:rsidR="00015D47" w:rsidRPr="005E7E0C">
        <w:rPr>
          <w:lang w:val="en-GB"/>
        </w:rPr>
        <w:t xml:space="preserve">– </w:t>
      </w:r>
      <w:r w:rsidRPr="005E7E0C">
        <w:rPr>
          <w:i/>
          <w:lang w:val="en-GB"/>
        </w:rPr>
        <w:t>M</w:t>
      </w:r>
      <w:r w:rsidRPr="005E7E0C">
        <w:rPr>
          <w:i/>
          <w:lang w:val="tr-TR"/>
        </w:rPr>
        <w:t>üşteri Sadakat Programları</w:t>
      </w:r>
      <w:r w:rsidR="00015D47" w:rsidRPr="005E7E0C">
        <w:rPr>
          <w:lang w:val="en-GB"/>
        </w:rPr>
        <w:t xml:space="preserve">; </w:t>
      </w:r>
      <w:r w:rsidRPr="005E7E0C">
        <w:t xml:space="preserve">UFRS’ye 2010 Mayıs itibariyle yapılan yıllık düzenlemelerin sonucu. İlgili değişiklik 1 Ocak 2011 ve sonrasındaki yıllık raporlama dönemleri için geçerli olacaktır. </w:t>
      </w:r>
    </w:p>
    <w:p w:rsidR="00015D47" w:rsidRPr="005E7E0C" w:rsidRDefault="0054612F" w:rsidP="00015D47">
      <w:pPr>
        <w:pStyle w:val="bodybybd0"/>
        <w:numPr>
          <w:ilvl w:val="0"/>
          <w:numId w:val="38"/>
        </w:numPr>
        <w:tabs>
          <w:tab w:val="num" w:pos="1120"/>
        </w:tabs>
        <w:spacing w:before="100" w:after="100"/>
        <w:ind w:left="0" w:hanging="357"/>
      </w:pPr>
      <w:r w:rsidRPr="005E7E0C">
        <w:t xml:space="preserve">UFRYK Yorum 14 – </w:t>
      </w:r>
      <w:r w:rsidRPr="005E7E0C">
        <w:rPr>
          <w:i/>
        </w:rPr>
        <w:t>UMS 19 – Tanımlanmış Fayda Varlığının Sınırı, Asgari Fonlama Koşulları ve Bu Koşulların Birbiri ile Etkileşimi</w:t>
      </w:r>
      <w:r w:rsidR="00015D47" w:rsidRPr="005E7E0C">
        <w:t>;</w:t>
      </w:r>
      <w:r w:rsidRPr="005E7E0C">
        <w:t xml:space="preserve"> gönüllü katkı ödemelerine ilişkin Kasım 2009’da yapılan değişiklik.</w:t>
      </w:r>
      <w:r w:rsidR="00015D47" w:rsidRPr="005E7E0C">
        <w:t xml:space="preserve"> </w:t>
      </w:r>
    </w:p>
    <w:p w:rsidR="00015D47" w:rsidRPr="005E7E0C" w:rsidRDefault="00015D47" w:rsidP="00015D47">
      <w:pPr>
        <w:pStyle w:val="bodybybd0"/>
        <w:spacing w:before="100" w:after="100"/>
        <w:rPr>
          <w:lang w:val="en-GB"/>
        </w:rPr>
      </w:pPr>
    </w:p>
    <w:p w:rsidR="00941BB3" w:rsidRPr="005E7E0C" w:rsidRDefault="00941BB3" w:rsidP="007C7BC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Finansal risk yönetimi</w:t>
      </w:r>
    </w:p>
    <w:p w:rsidR="00206A35" w:rsidRPr="005E7E0C" w:rsidRDefault="009E70D4" w:rsidP="00A95E59">
      <w:pPr>
        <w:spacing w:before="160" w:after="120"/>
        <w:ind w:hanging="562"/>
        <w:jc w:val="both"/>
        <w:rPr>
          <w:rFonts w:ascii="Times New Roman" w:hAnsi="Times New Roman"/>
          <w:b/>
          <w:sz w:val="24"/>
          <w:szCs w:val="24"/>
          <w:lang w:val="tr-TR"/>
        </w:rPr>
      </w:pPr>
      <w:r w:rsidRPr="005E7E0C">
        <w:rPr>
          <w:rFonts w:ascii="Times New Roman" w:hAnsi="Times New Roman"/>
          <w:b/>
          <w:sz w:val="24"/>
          <w:szCs w:val="24"/>
          <w:lang w:val="tr-TR"/>
        </w:rPr>
        <w:t>(</w:t>
      </w:r>
      <w:r w:rsidR="00206A35" w:rsidRPr="005E7E0C">
        <w:rPr>
          <w:rFonts w:ascii="Times New Roman" w:hAnsi="Times New Roman"/>
          <w:b/>
          <w:sz w:val="24"/>
          <w:szCs w:val="24"/>
          <w:lang w:val="tr-TR"/>
        </w:rPr>
        <w:t>a)</w:t>
      </w:r>
      <w:r w:rsidR="00206A35" w:rsidRPr="005E7E0C">
        <w:rPr>
          <w:rFonts w:ascii="Times New Roman" w:hAnsi="Times New Roman"/>
          <w:b/>
          <w:sz w:val="24"/>
          <w:szCs w:val="24"/>
          <w:lang w:val="tr-TR"/>
        </w:rPr>
        <w:tab/>
        <w:t xml:space="preserve">Giriş ve </w:t>
      </w:r>
      <w:r w:rsidR="00BA36CD" w:rsidRPr="005E7E0C">
        <w:rPr>
          <w:rFonts w:ascii="Times New Roman" w:hAnsi="Times New Roman"/>
          <w:b/>
          <w:sz w:val="24"/>
          <w:szCs w:val="24"/>
          <w:lang w:val="tr-TR"/>
        </w:rPr>
        <w:t>g</w:t>
      </w:r>
      <w:r w:rsidR="00206A35" w:rsidRPr="005E7E0C">
        <w:rPr>
          <w:rFonts w:ascii="Times New Roman" w:hAnsi="Times New Roman"/>
          <w:b/>
          <w:sz w:val="24"/>
          <w:szCs w:val="24"/>
          <w:lang w:val="tr-TR"/>
        </w:rPr>
        <w:t xml:space="preserve">enel </w:t>
      </w:r>
      <w:r w:rsidR="00BA36CD" w:rsidRPr="005E7E0C">
        <w:rPr>
          <w:rFonts w:ascii="Times New Roman" w:hAnsi="Times New Roman"/>
          <w:b/>
          <w:sz w:val="24"/>
          <w:szCs w:val="24"/>
          <w:lang w:val="tr-TR"/>
        </w:rPr>
        <w:t>a</w:t>
      </w:r>
      <w:r w:rsidR="00206A35" w:rsidRPr="005E7E0C">
        <w:rPr>
          <w:rFonts w:ascii="Times New Roman" w:hAnsi="Times New Roman"/>
          <w:b/>
          <w:sz w:val="24"/>
          <w:szCs w:val="24"/>
          <w:lang w:val="tr-TR"/>
        </w:rPr>
        <w:t>çıklamalar</w:t>
      </w:r>
    </w:p>
    <w:p w:rsidR="00206A35" w:rsidRPr="005E7E0C" w:rsidRDefault="00206A35" w:rsidP="00206A35">
      <w:pPr>
        <w:pStyle w:val="BodybyBD"/>
        <w:rPr>
          <w:rFonts w:ascii="Times New Roman" w:hAnsi="Times New Roman"/>
          <w:lang w:val="tr-TR"/>
        </w:rPr>
      </w:pPr>
      <w:r w:rsidRPr="005E7E0C">
        <w:rPr>
          <w:rFonts w:ascii="Times New Roman" w:hAnsi="Times New Roman"/>
          <w:lang w:val="tr-TR"/>
        </w:rPr>
        <w:t xml:space="preserve">Bu not, </w:t>
      </w:r>
      <w:r w:rsidR="001F59E9" w:rsidRPr="005E7E0C">
        <w:rPr>
          <w:rFonts w:ascii="Times New Roman" w:hAnsi="Times New Roman"/>
          <w:lang w:val="tr-TR"/>
        </w:rPr>
        <w:t xml:space="preserve">aşağıda </w:t>
      </w:r>
      <w:r w:rsidR="00785EFF" w:rsidRPr="005E7E0C">
        <w:rPr>
          <w:rFonts w:ascii="Times New Roman" w:hAnsi="Times New Roman"/>
          <w:lang w:val="tr-TR"/>
        </w:rPr>
        <w:t>belirtilen</w:t>
      </w:r>
      <w:r w:rsidR="001F59E9" w:rsidRPr="005E7E0C">
        <w:rPr>
          <w:rFonts w:ascii="Times New Roman" w:hAnsi="Times New Roman"/>
          <w:lang w:val="tr-TR"/>
        </w:rPr>
        <w:t xml:space="preserve"> her bir</w:t>
      </w:r>
      <w:r w:rsidR="00785EFF" w:rsidRPr="005E7E0C">
        <w:rPr>
          <w:rFonts w:ascii="Times New Roman" w:hAnsi="Times New Roman"/>
          <w:lang w:val="tr-TR"/>
        </w:rPr>
        <w:t xml:space="preserve"> risk </w:t>
      </w:r>
      <w:r w:rsidR="001F59E9" w:rsidRPr="005E7E0C">
        <w:rPr>
          <w:rFonts w:ascii="Times New Roman" w:hAnsi="Times New Roman"/>
          <w:lang w:val="tr-TR"/>
        </w:rPr>
        <w:t>için Gru</w:t>
      </w:r>
      <w:r w:rsidR="00FA2ECD" w:rsidRPr="005E7E0C">
        <w:rPr>
          <w:rFonts w:ascii="Times New Roman" w:hAnsi="Times New Roman"/>
          <w:lang w:val="tr-TR"/>
        </w:rPr>
        <w:t>p’</w:t>
      </w:r>
      <w:r w:rsidR="001F59E9" w:rsidRPr="005E7E0C">
        <w:rPr>
          <w:rFonts w:ascii="Times New Roman" w:hAnsi="Times New Roman"/>
          <w:lang w:val="tr-TR"/>
        </w:rPr>
        <w:t xml:space="preserve">un </w:t>
      </w:r>
      <w:r w:rsidRPr="005E7E0C">
        <w:rPr>
          <w:rFonts w:ascii="Times New Roman" w:hAnsi="Times New Roman"/>
          <w:lang w:val="tr-TR"/>
        </w:rPr>
        <w:t xml:space="preserve">maruz kaldığı </w:t>
      </w:r>
      <w:r w:rsidR="001F59E9" w:rsidRPr="005E7E0C">
        <w:rPr>
          <w:rFonts w:ascii="Times New Roman" w:hAnsi="Times New Roman"/>
          <w:lang w:val="tr-TR"/>
        </w:rPr>
        <w:t>risk</w:t>
      </w:r>
      <w:r w:rsidR="00785EFF" w:rsidRPr="005E7E0C">
        <w:rPr>
          <w:rFonts w:ascii="Times New Roman" w:hAnsi="Times New Roman"/>
          <w:lang w:val="tr-TR"/>
        </w:rPr>
        <w:t>ler</w:t>
      </w:r>
      <w:r w:rsidR="001F59E9" w:rsidRPr="005E7E0C">
        <w:rPr>
          <w:rFonts w:ascii="Times New Roman" w:hAnsi="Times New Roman"/>
          <w:lang w:val="tr-TR"/>
        </w:rPr>
        <w:t xml:space="preserve">, </w:t>
      </w:r>
      <w:r w:rsidR="00EA0E24" w:rsidRPr="005E7E0C">
        <w:rPr>
          <w:rFonts w:ascii="Times New Roman" w:hAnsi="Times New Roman"/>
          <w:lang w:val="tr-TR"/>
        </w:rPr>
        <w:t>Grup’un</w:t>
      </w:r>
      <w:r w:rsidR="001F59E9" w:rsidRPr="005E7E0C">
        <w:rPr>
          <w:rFonts w:ascii="Times New Roman" w:hAnsi="Times New Roman"/>
          <w:lang w:val="tr-TR"/>
        </w:rPr>
        <w:t xml:space="preserve"> </w:t>
      </w:r>
      <w:r w:rsidR="00785EFF" w:rsidRPr="005E7E0C">
        <w:rPr>
          <w:rFonts w:ascii="Times New Roman" w:hAnsi="Times New Roman"/>
          <w:lang w:val="tr-TR"/>
        </w:rPr>
        <w:t xml:space="preserve">bu </w:t>
      </w:r>
      <w:r w:rsidR="001F59E9" w:rsidRPr="005E7E0C">
        <w:rPr>
          <w:rFonts w:ascii="Times New Roman" w:hAnsi="Times New Roman"/>
          <w:lang w:val="tr-TR"/>
        </w:rPr>
        <w:t xml:space="preserve">risklerini yönetmek ve ölçmek için </w:t>
      </w:r>
      <w:r w:rsidR="00785EFF" w:rsidRPr="005E7E0C">
        <w:rPr>
          <w:rFonts w:ascii="Times New Roman" w:hAnsi="Times New Roman"/>
          <w:lang w:val="tr-TR"/>
        </w:rPr>
        <w:t>belirlediği politika ve prosedürleri ile</w:t>
      </w:r>
      <w:r w:rsidR="001F59E9" w:rsidRPr="005E7E0C">
        <w:rPr>
          <w:rFonts w:ascii="Times New Roman" w:hAnsi="Times New Roman"/>
          <w:lang w:val="tr-TR"/>
        </w:rPr>
        <w:t xml:space="preserve"> </w:t>
      </w:r>
      <w:r w:rsidR="00785EFF" w:rsidRPr="005E7E0C">
        <w:rPr>
          <w:rFonts w:ascii="Times New Roman" w:hAnsi="Times New Roman"/>
          <w:lang w:val="tr-TR"/>
        </w:rPr>
        <w:t xml:space="preserve">amaçları </w:t>
      </w:r>
      <w:r w:rsidR="001F59E9" w:rsidRPr="005E7E0C">
        <w:rPr>
          <w:rFonts w:ascii="Times New Roman" w:hAnsi="Times New Roman"/>
          <w:lang w:val="tr-TR"/>
        </w:rPr>
        <w:t xml:space="preserve">ve </w:t>
      </w:r>
      <w:r w:rsidR="00EA0E24" w:rsidRPr="005E7E0C">
        <w:rPr>
          <w:rFonts w:ascii="Times New Roman" w:hAnsi="Times New Roman"/>
          <w:lang w:val="tr-TR"/>
        </w:rPr>
        <w:t>Grup’un</w:t>
      </w:r>
      <w:r w:rsidR="00785EFF" w:rsidRPr="005E7E0C">
        <w:rPr>
          <w:rFonts w:ascii="Times New Roman" w:hAnsi="Times New Roman"/>
          <w:lang w:val="tr-TR"/>
        </w:rPr>
        <w:t xml:space="preserve"> </w:t>
      </w:r>
      <w:r w:rsidR="001F59E9" w:rsidRPr="005E7E0C">
        <w:rPr>
          <w:rFonts w:ascii="Times New Roman" w:hAnsi="Times New Roman"/>
          <w:lang w:val="tr-TR"/>
        </w:rPr>
        <w:t xml:space="preserve">sermaye yönetimi </w:t>
      </w:r>
      <w:r w:rsidR="00785EFF" w:rsidRPr="005E7E0C">
        <w:rPr>
          <w:rFonts w:ascii="Times New Roman" w:hAnsi="Times New Roman"/>
          <w:lang w:val="tr-TR"/>
        </w:rPr>
        <w:t>polit</w:t>
      </w:r>
      <w:r w:rsidR="00BC28DD" w:rsidRPr="005E7E0C">
        <w:rPr>
          <w:rFonts w:ascii="Times New Roman" w:hAnsi="Times New Roman"/>
          <w:lang w:val="tr-TR"/>
        </w:rPr>
        <w:t>i</w:t>
      </w:r>
      <w:r w:rsidR="00785EFF" w:rsidRPr="005E7E0C">
        <w:rPr>
          <w:rFonts w:ascii="Times New Roman" w:hAnsi="Times New Roman"/>
          <w:lang w:val="tr-TR"/>
        </w:rPr>
        <w:t>kaları hakkında bilgi vermektedir</w:t>
      </w:r>
      <w:r w:rsidR="001D1C51" w:rsidRPr="005E7E0C">
        <w:rPr>
          <w:rFonts w:ascii="Times New Roman" w:hAnsi="Times New Roman"/>
          <w:lang w:val="tr-TR"/>
        </w:rPr>
        <w:t xml:space="preserve">. </w:t>
      </w:r>
      <w:r w:rsidRPr="005E7E0C">
        <w:rPr>
          <w:rFonts w:ascii="Times New Roman" w:hAnsi="Times New Roman"/>
          <w:lang w:val="tr-TR"/>
        </w:rPr>
        <w:t>Grup finansal araçları</w:t>
      </w:r>
      <w:r w:rsidR="001F59E9" w:rsidRPr="005E7E0C">
        <w:rPr>
          <w:rFonts w:ascii="Times New Roman" w:hAnsi="Times New Roman"/>
          <w:lang w:val="tr-TR"/>
        </w:rPr>
        <w:t>n</w:t>
      </w:r>
      <w:r w:rsidRPr="005E7E0C">
        <w:rPr>
          <w:rFonts w:ascii="Times New Roman" w:hAnsi="Times New Roman"/>
          <w:lang w:val="tr-TR"/>
        </w:rPr>
        <w:t xml:space="preserve"> kullanımından kaynaklanan aşağıdaki risklere maruz kal</w:t>
      </w:r>
      <w:r w:rsidR="00785EFF" w:rsidRPr="005E7E0C">
        <w:rPr>
          <w:rFonts w:ascii="Times New Roman" w:hAnsi="Times New Roman"/>
          <w:lang w:val="tr-TR"/>
        </w:rPr>
        <w:t>maktadır</w:t>
      </w:r>
      <w:r w:rsidRPr="005E7E0C">
        <w:rPr>
          <w:rFonts w:ascii="Times New Roman" w:hAnsi="Times New Roman"/>
          <w:lang w:val="tr-TR"/>
        </w:rPr>
        <w:t>:</w:t>
      </w:r>
    </w:p>
    <w:p w:rsidR="00206A35" w:rsidRPr="005E7E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E7E0C">
        <w:rPr>
          <w:rFonts w:ascii="Times New Roman" w:hAnsi="Times New Roman"/>
          <w:szCs w:val="22"/>
          <w:lang w:val="tr-TR"/>
        </w:rPr>
        <w:t>k</w:t>
      </w:r>
      <w:r w:rsidR="00206A35" w:rsidRPr="005E7E0C">
        <w:rPr>
          <w:rFonts w:ascii="Times New Roman" w:hAnsi="Times New Roman"/>
          <w:szCs w:val="22"/>
          <w:lang w:val="tr-TR"/>
        </w:rPr>
        <w:t>redi riski</w:t>
      </w:r>
      <w:r w:rsidR="00FA2ECD" w:rsidRPr="005E7E0C">
        <w:rPr>
          <w:rFonts w:ascii="Times New Roman" w:hAnsi="Times New Roman"/>
          <w:szCs w:val="22"/>
          <w:lang w:val="tr-TR"/>
        </w:rPr>
        <w:t>,</w:t>
      </w:r>
    </w:p>
    <w:p w:rsidR="00206A35" w:rsidRPr="005E7E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E7E0C">
        <w:rPr>
          <w:rFonts w:ascii="Times New Roman" w:hAnsi="Times New Roman"/>
          <w:szCs w:val="22"/>
          <w:lang w:val="tr-TR"/>
        </w:rPr>
        <w:t>l</w:t>
      </w:r>
      <w:r w:rsidR="00206A35" w:rsidRPr="005E7E0C">
        <w:rPr>
          <w:rFonts w:ascii="Times New Roman" w:hAnsi="Times New Roman"/>
          <w:szCs w:val="22"/>
          <w:lang w:val="tr-TR"/>
        </w:rPr>
        <w:t>ikidite riski</w:t>
      </w:r>
      <w:r w:rsidR="00FA2ECD" w:rsidRPr="005E7E0C">
        <w:rPr>
          <w:rFonts w:ascii="Times New Roman" w:hAnsi="Times New Roman"/>
          <w:szCs w:val="22"/>
          <w:lang w:val="tr-TR"/>
        </w:rPr>
        <w:t>,</w:t>
      </w:r>
    </w:p>
    <w:p w:rsidR="00206A35" w:rsidRPr="005E7E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E7E0C">
        <w:rPr>
          <w:rFonts w:ascii="Times New Roman" w:hAnsi="Times New Roman"/>
          <w:szCs w:val="22"/>
          <w:lang w:val="tr-TR"/>
        </w:rPr>
        <w:t>p</w:t>
      </w:r>
      <w:r w:rsidR="00206A35" w:rsidRPr="005E7E0C">
        <w:rPr>
          <w:rFonts w:ascii="Times New Roman" w:hAnsi="Times New Roman"/>
          <w:szCs w:val="22"/>
          <w:lang w:val="tr-TR"/>
        </w:rPr>
        <w:t>iyasa riski</w:t>
      </w:r>
      <w:r w:rsidR="00FA2ECD" w:rsidRPr="005E7E0C">
        <w:rPr>
          <w:rFonts w:ascii="Times New Roman" w:hAnsi="Times New Roman"/>
          <w:szCs w:val="22"/>
          <w:lang w:val="tr-TR"/>
        </w:rPr>
        <w:t>,</w:t>
      </w:r>
    </w:p>
    <w:p w:rsidR="00206A35" w:rsidRPr="005E7E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E7E0C">
        <w:rPr>
          <w:rFonts w:ascii="Times New Roman" w:hAnsi="Times New Roman"/>
          <w:szCs w:val="22"/>
          <w:lang w:val="tr-TR"/>
        </w:rPr>
        <w:t>o</w:t>
      </w:r>
      <w:r w:rsidR="00206A35" w:rsidRPr="005E7E0C">
        <w:rPr>
          <w:rFonts w:ascii="Times New Roman" w:hAnsi="Times New Roman"/>
          <w:szCs w:val="22"/>
          <w:lang w:val="tr-TR"/>
        </w:rPr>
        <w:t>perasyonel risk.</w:t>
      </w:r>
    </w:p>
    <w:p w:rsidR="00206A35" w:rsidRPr="005E7E0C" w:rsidRDefault="00206A35" w:rsidP="00206A35">
      <w:pPr>
        <w:pStyle w:val="BodyTextIndent"/>
        <w:ind w:left="0"/>
        <w:jc w:val="both"/>
        <w:rPr>
          <w:rFonts w:ascii="Times New Roman" w:hAnsi="Times New Roman"/>
          <w:szCs w:val="22"/>
          <w:lang w:val="tr-TR"/>
        </w:rPr>
      </w:pPr>
    </w:p>
    <w:p w:rsidR="00206A35" w:rsidRPr="005E7E0C" w:rsidRDefault="00206A35" w:rsidP="00206A35">
      <w:pPr>
        <w:pStyle w:val="BodyTextIndent"/>
        <w:ind w:left="0"/>
        <w:jc w:val="both"/>
        <w:rPr>
          <w:rFonts w:ascii="Times New Roman" w:hAnsi="Times New Roman"/>
          <w:i/>
          <w:szCs w:val="22"/>
          <w:lang w:val="tr-TR"/>
        </w:rPr>
      </w:pPr>
      <w:r w:rsidRPr="005E7E0C">
        <w:rPr>
          <w:rFonts w:ascii="Times New Roman" w:hAnsi="Times New Roman"/>
          <w:i/>
          <w:szCs w:val="22"/>
          <w:lang w:val="tr-TR"/>
        </w:rPr>
        <w:t xml:space="preserve">Risk yönetimi </w:t>
      </w:r>
      <w:r w:rsidR="004A0F84" w:rsidRPr="005E7E0C">
        <w:rPr>
          <w:rFonts w:ascii="Times New Roman" w:hAnsi="Times New Roman"/>
          <w:i/>
          <w:szCs w:val="22"/>
          <w:lang w:val="tr-TR"/>
        </w:rPr>
        <w:t>yapısı</w:t>
      </w:r>
    </w:p>
    <w:p w:rsidR="00206A35" w:rsidRPr="005E7E0C" w:rsidRDefault="001F59E9" w:rsidP="00EC2ABB">
      <w:pPr>
        <w:pStyle w:val="BodybyBD"/>
        <w:spacing w:before="120" w:after="120"/>
        <w:rPr>
          <w:rFonts w:ascii="Times New Roman" w:hAnsi="Times New Roman"/>
          <w:lang w:val="tr-TR"/>
        </w:rPr>
      </w:pPr>
      <w:r w:rsidRPr="005E7E0C">
        <w:rPr>
          <w:rFonts w:ascii="Times New Roman" w:hAnsi="Times New Roman"/>
          <w:lang w:val="tr-TR"/>
        </w:rPr>
        <w:t>R</w:t>
      </w:r>
      <w:r w:rsidR="00206A35" w:rsidRPr="005E7E0C">
        <w:rPr>
          <w:rFonts w:ascii="Times New Roman" w:hAnsi="Times New Roman"/>
          <w:lang w:val="tr-TR"/>
        </w:rPr>
        <w:t>isk yönetim yapısın</w:t>
      </w:r>
      <w:r w:rsidR="00E74529" w:rsidRPr="005E7E0C">
        <w:rPr>
          <w:rFonts w:ascii="Times New Roman" w:hAnsi="Times New Roman"/>
          <w:lang w:val="tr-TR"/>
        </w:rPr>
        <w:t xml:space="preserve">ın </w:t>
      </w:r>
      <w:r w:rsidR="004F7631" w:rsidRPr="005E7E0C">
        <w:rPr>
          <w:rFonts w:ascii="Times New Roman" w:hAnsi="Times New Roman"/>
          <w:lang w:val="tr-TR"/>
        </w:rPr>
        <w:t>oluşturulması</w:t>
      </w:r>
      <w:r w:rsidR="00E74529" w:rsidRPr="005E7E0C">
        <w:rPr>
          <w:rFonts w:ascii="Times New Roman" w:hAnsi="Times New Roman"/>
          <w:lang w:val="tr-TR"/>
        </w:rPr>
        <w:t xml:space="preserve"> ve gözetimi</w:t>
      </w:r>
      <w:r w:rsidR="00C926A3" w:rsidRPr="005E7E0C">
        <w:rPr>
          <w:rFonts w:ascii="Times New Roman" w:hAnsi="Times New Roman"/>
          <w:lang w:val="tr-TR"/>
        </w:rPr>
        <w:t>,</w:t>
      </w:r>
      <w:r w:rsidRPr="005E7E0C">
        <w:rPr>
          <w:rFonts w:ascii="Times New Roman" w:hAnsi="Times New Roman"/>
          <w:lang w:val="tr-TR"/>
        </w:rPr>
        <w:t xml:space="preserve"> Yönetim Kurulu’n</w:t>
      </w:r>
      <w:r w:rsidR="00E74529" w:rsidRPr="005E7E0C">
        <w:rPr>
          <w:rFonts w:ascii="Times New Roman" w:hAnsi="Times New Roman"/>
          <w:lang w:val="tr-TR"/>
        </w:rPr>
        <w:t>un sorumluluğundadır</w:t>
      </w:r>
      <w:r w:rsidRPr="005E7E0C">
        <w:rPr>
          <w:rFonts w:ascii="Times New Roman" w:hAnsi="Times New Roman"/>
          <w:lang w:val="tr-TR"/>
        </w:rPr>
        <w:t>.</w:t>
      </w:r>
      <w:r w:rsidR="00206A35" w:rsidRPr="005E7E0C">
        <w:rPr>
          <w:rFonts w:ascii="Times New Roman" w:hAnsi="Times New Roman"/>
          <w:lang w:val="tr-TR"/>
        </w:rPr>
        <w:t xml:space="preserve"> Yönetim Kurulu</w:t>
      </w:r>
      <w:r w:rsidR="00C926A3" w:rsidRPr="005E7E0C">
        <w:rPr>
          <w:rFonts w:ascii="Times New Roman" w:hAnsi="Times New Roman"/>
          <w:lang w:val="tr-TR"/>
        </w:rPr>
        <w:t xml:space="preserve"> risk yönetimi sisteminin</w:t>
      </w:r>
      <w:r w:rsidR="00206A35" w:rsidRPr="005E7E0C">
        <w:rPr>
          <w:rFonts w:ascii="Times New Roman" w:hAnsi="Times New Roman"/>
          <w:lang w:val="tr-TR"/>
        </w:rPr>
        <w:t xml:space="preserve"> verimliliğini </w:t>
      </w:r>
      <w:r w:rsidR="00510AA8" w:rsidRPr="005E7E0C">
        <w:rPr>
          <w:rFonts w:ascii="Times New Roman" w:hAnsi="Times New Roman"/>
          <w:lang w:val="tr-TR"/>
        </w:rPr>
        <w:t>D</w:t>
      </w:r>
      <w:r w:rsidR="00206A35" w:rsidRPr="005E7E0C">
        <w:rPr>
          <w:rFonts w:ascii="Times New Roman" w:hAnsi="Times New Roman"/>
          <w:lang w:val="tr-TR"/>
        </w:rPr>
        <w:t xml:space="preserve">enetim </w:t>
      </w:r>
      <w:r w:rsidR="00510AA8" w:rsidRPr="005E7E0C">
        <w:rPr>
          <w:rFonts w:ascii="Times New Roman" w:hAnsi="Times New Roman"/>
          <w:lang w:val="tr-TR"/>
        </w:rPr>
        <w:t>K</w:t>
      </w:r>
      <w:r w:rsidR="00206A35" w:rsidRPr="005E7E0C">
        <w:rPr>
          <w:rFonts w:ascii="Times New Roman" w:hAnsi="Times New Roman"/>
          <w:lang w:val="tr-TR"/>
        </w:rPr>
        <w:t xml:space="preserve">omitesi aracılığı ile </w:t>
      </w:r>
      <w:r w:rsidR="00C926A3" w:rsidRPr="005E7E0C">
        <w:rPr>
          <w:rFonts w:ascii="Times New Roman" w:hAnsi="Times New Roman"/>
          <w:lang w:val="tr-TR"/>
        </w:rPr>
        <w:t>takip etmektedir</w:t>
      </w:r>
      <w:r w:rsidR="00206A35" w:rsidRPr="005E7E0C">
        <w:rPr>
          <w:rFonts w:ascii="Times New Roman" w:hAnsi="Times New Roman"/>
          <w:lang w:val="tr-TR"/>
        </w:rPr>
        <w:t xml:space="preserve">. </w:t>
      </w:r>
      <w:r w:rsidR="00C926A3" w:rsidRPr="005E7E0C">
        <w:rPr>
          <w:rFonts w:ascii="Times New Roman" w:hAnsi="Times New Roman"/>
          <w:lang w:val="tr-TR"/>
        </w:rPr>
        <w:t xml:space="preserve">Bu nedenle, </w:t>
      </w:r>
      <w:r w:rsidR="00754DAD" w:rsidRPr="005E7E0C">
        <w:rPr>
          <w:rFonts w:ascii="Times New Roman" w:hAnsi="Times New Roman"/>
          <w:lang w:val="tr-TR"/>
        </w:rPr>
        <w:t xml:space="preserve">Banka’nın </w:t>
      </w:r>
      <w:r w:rsidR="00206A35" w:rsidRPr="005E7E0C">
        <w:rPr>
          <w:rFonts w:ascii="Times New Roman" w:hAnsi="Times New Roman"/>
          <w:lang w:val="tr-TR"/>
        </w:rPr>
        <w:t xml:space="preserve">Risk Yönetim Birimi, </w:t>
      </w:r>
      <w:r w:rsidRPr="005E7E0C">
        <w:rPr>
          <w:rFonts w:ascii="Times New Roman" w:hAnsi="Times New Roman"/>
          <w:lang w:val="tr-TR"/>
        </w:rPr>
        <w:t xml:space="preserve">idari faaliyetlerden bağımsız çalışarak </w:t>
      </w:r>
      <w:r w:rsidR="00206A35" w:rsidRPr="005E7E0C">
        <w:rPr>
          <w:rFonts w:ascii="Times New Roman" w:hAnsi="Times New Roman"/>
          <w:lang w:val="tr-TR"/>
        </w:rPr>
        <w:t>risk</w:t>
      </w:r>
      <w:r w:rsidR="00C926A3" w:rsidRPr="005E7E0C">
        <w:rPr>
          <w:rFonts w:ascii="Times New Roman" w:hAnsi="Times New Roman"/>
          <w:lang w:val="tr-TR"/>
        </w:rPr>
        <w:t xml:space="preserve"> yönetimi faaliyetlerini yürütmekte</w:t>
      </w:r>
      <w:r w:rsidRPr="005E7E0C">
        <w:rPr>
          <w:rFonts w:ascii="Times New Roman" w:hAnsi="Times New Roman"/>
          <w:lang w:val="tr-TR"/>
        </w:rPr>
        <w:t xml:space="preserve"> v</w:t>
      </w:r>
      <w:r w:rsidR="00206A35" w:rsidRPr="005E7E0C">
        <w:rPr>
          <w:rFonts w:ascii="Times New Roman" w:hAnsi="Times New Roman"/>
          <w:lang w:val="tr-TR"/>
        </w:rPr>
        <w:t xml:space="preserve">e </w:t>
      </w:r>
      <w:r w:rsidR="00C926A3" w:rsidRPr="005E7E0C">
        <w:rPr>
          <w:rFonts w:ascii="Times New Roman" w:hAnsi="Times New Roman"/>
          <w:lang w:val="tr-TR"/>
        </w:rPr>
        <w:t>Yönetim Kurulu</w:t>
      </w:r>
      <w:r w:rsidR="00B32FD9" w:rsidRPr="005E7E0C">
        <w:rPr>
          <w:rFonts w:ascii="Times New Roman" w:hAnsi="Times New Roman"/>
          <w:lang w:val="tr-TR"/>
        </w:rPr>
        <w:t>’</w:t>
      </w:r>
      <w:r w:rsidR="00C926A3" w:rsidRPr="005E7E0C">
        <w:rPr>
          <w:rFonts w:ascii="Times New Roman" w:hAnsi="Times New Roman"/>
          <w:lang w:val="tr-TR"/>
        </w:rPr>
        <w:t>na raporlama yapmaktadır</w:t>
      </w:r>
      <w:r w:rsidR="00206A35" w:rsidRPr="005E7E0C">
        <w:rPr>
          <w:rFonts w:ascii="Times New Roman" w:hAnsi="Times New Roman"/>
          <w:lang w:val="tr-TR"/>
        </w:rPr>
        <w:t>.</w:t>
      </w:r>
    </w:p>
    <w:p w:rsidR="00206A35" w:rsidRPr="005E7E0C" w:rsidRDefault="004F7631" w:rsidP="00EC2ABB">
      <w:pPr>
        <w:pStyle w:val="BodybyBD"/>
        <w:spacing w:after="120"/>
        <w:rPr>
          <w:rFonts w:ascii="Times New Roman" w:hAnsi="Times New Roman"/>
          <w:lang w:val="tr-TR"/>
        </w:rPr>
      </w:pPr>
      <w:r w:rsidRPr="005E7E0C">
        <w:rPr>
          <w:rFonts w:ascii="Times New Roman" w:hAnsi="Times New Roman"/>
          <w:lang w:val="tr-TR"/>
        </w:rPr>
        <w:t>Grup</w:t>
      </w:r>
      <w:r w:rsidR="00B633CD" w:rsidRPr="005E7E0C">
        <w:rPr>
          <w:rFonts w:ascii="Times New Roman" w:hAnsi="Times New Roman"/>
          <w:lang w:val="tr-TR"/>
        </w:rPr>
        <w:t>’</w:t>
      </w:r>
      <w:r w:rsidRPr="005E7E0C">
        <w:rPr>
          <w:rFonts w:ascii="Times New Roman" w:hAnsi="Times New Roman"/>
          <w:lang w:val="tr-TR"/>
        </w:rPr>
        <w:t>u</w:t>
      </w:r>
      <w:r w:rsidR="00206A35" w:rsidRPr="005E7E0C">
        <w:rPr>
          <w:rFonts w:ascii="Times New Roman" w:hAnsi="Times New Roman"/>
          <w:lang w:val="tr-TR"/>
        </w:rPr>
        <w:t>n risk yönetim</w:t>
      </w:r>
      <w:r w:rsidR="009273AA" w:rsidRPr="005E7E0C">
        <w:rPr>
          <w:rFonts w:ascii="Times New Roman" w:hAnsi="Times New Roman"/>
          <w:lang w:val="tr-TR"/>
        </w:rPr>
        <w:t>i</w:t>
      </w:r>
      <w:r w:rsidR="00206A35" w:rsidRPr="005E7E0C">
        <w:rPr>
          <w:rFonts w:ascii="Times New Roman" w:hAnsi="Times New Roman"/>
          <w:lang w:val="tr-TR"/>
        </w:rPr>
        <w:t xml:space="preserve"> politikaları; </w:t>
      </w:r>
      <w:r w:rsidRPr="005E7E0C">
        <w:rPr>
          <w:rFonts w:ascii="Times New Roman" w:hAnsi="Times New Roman"/>
          <w:lang w:val="tr-TR"/>
        </w:rPr>
        <w:t>Grup’un</w:t>
      </w:r>
      <w:r w:rsidR="00206A35" w:rsidRPr="005E7E0C">
        <w:rPr>
          <w:rFonts w:ascii="Times New Roman" w:hAnsi="Times New Roman"/>
          <w:lang w:val="tr-TR"/>
        </w:rPr>
        <w:t xml:space="preserve"> karşılaştığı riskleri tanımlamak ve analiz etmek, risk limitlerini ve </w:t>
      </w:r>
      <w:r w:rsidR="00C767DD" w:rsidRPr="005E7E0C">
        <w:rPr>
          <w:rFonts w:ascii="Times New Roman" w:hAnsi="Times New Roman"/>
          <w:lang w:val="tr-TR"/>
        </w:rPr>
        <w:t>k</w:t>
      </w:r>
      <w:r w:rsidR="00206A35" w:rsidRPr="005E7E0C">
        <w:rPr>
          <w:rFonts w:ascii="Times New Roman" w:hAnsi="Times New Roman"/>
          <w:lang w:val="tr-TR"/>
        </w:rPr>
        <w:t xml:space="preserve">ontrolleri belirlemek, riskleri ve </w:t>
      </w:r>
      <w:r w:rsidR="00B633CD" w:rsidRPr="005E7E0C">
        <w:rPr>
          <w:rFonts w:ascii="Times New Roman" w:hAnsi="Times New Roman"/>
          <w:lang w:val="tr-TR"/>
        </w:rPr>
        <w:t>belirlenen limitlere uyumu</w:t>
      </w:r>
      <w:r w:rsidR="00206A35" w:rsidRPr="005E7E0C">
        <w:rPr>
          <w:rFonts w:ascii="Times New Roman" w:hAnsi="Times New Roman"/>
          <w:lang w:val="tr-TR"/>
        </w:rPr>
        <w:t xml:space="preserve"> izlemek için </w:t>
      </w:r>
      <w:r w:rsidRPr="005E7E0C">
        <w:rPr>
          <w:rFonts w:ascii="Times New Roman" w:hAnsi="Times New Roman"/>
          <w:lang w:val="tr-TR"/>
        </w:rPr>
        <w:t>oluşturulmuştur</w:t>
      </w:r>
      <w:r w:rsidR="00206A35" w:rsidRPr="005E7E0C">
        <w:rPr>
          <w:rFonts w:ascii="Times New Roman" w:hAnsi="Times New Roman"/>
          <w:lang w:val="tr-TR"/>
        </w:rPr>
        <w:t>. Risk yönetim politikaları ve sistemleri, piyasa koşullarındaki</w:t>
      </w:r>
      <w:r w:rsidR="00B633CD" w:rsidRPr="005E7E0C">
        <w:rPr>
          <w:rFonts w:ascii="Times New Roman" w:hAnsi="Times New Roman"/>
          <w:lang w:val="tr-TR"/>
        </w:rPr>
        <w:t xml:space="preserve"> ve</w:t>
      </w:r>
      <w:r w:rsidR="00206A35" w:rsidRPr="005E7E0C">
        <w:rPr>
          <w:rFonts w:ascii="Times New Roman" w:hAnsi="Times New Roman"/>
          <w:lang w:val="tr-TR"/>
        </w:rPr>
        <w:t xml:space="preserve"> </w:t>
      </w:r>
      <w:r w:rsidR="00B633CD" w:rsidRPr="005E7E0C">
        <w:rPr>
          <w:rFonts w:ascii="Times New Roman" w:hAnsi="Times New Roman"/>
          <w:lang w:val="tr-TR"/>
        </w:rPr>
        <w:t xml:space="preserve">sunulan </w:t>
      </w:r>
      <w:r w:rsidR="00206A35" w:rsidRPr="005E7E0C">
        <w:rPr>
          <w:rFonts w:ascii="Times New Roman" w:hAnsi="Times New Roman"/>
          <w:lang w:val="tr-TR"/>
        </w:rPr>
        <w:t>ürün ve servislerdeki değişik</w:t>
      </w:r>
      <w:r w:rsidR="00BC28DD" w:rsidRPr="005E7E0C">
        <w:rPr>
          <w:rFonts w:ascii="Times New Roman" w:hAnsi="Times New Roman"/>
          <w:lang w:val="tr-TR"/>
        </w:rPr>
        <w:t>lik</w:t>
      </w:r>
      <w:r w:rsidR="00206A35" w:rsidRPr="005E7E0C">
        <w:rPr>
          <w:rFonts w:ascii="Times New Roman" w:hAnsi="Times New Roman"/>
          <w:lang w:val="tr-TR"/>
        </w:rPr>
        <w:t>leri yansıt</w:t>
      </w:r>
      <w:r w:rsidR="00B633CD" w:rsidRPr="005E7E0C">
        <w:rPr>
          <w:rFonts w:ascii="Times New Roman" w:hAnsi="Times New Roman"/>
          <w:lang w:val="tr-TR"/>
        </w:rPr>
        <w:t>acak şekilde</w:t>
      </w:r>
      <w:r w:rsidR="00206A35" w:rsidRPr="005E7E0C">
        <w:rPr>
          <w:rFonts w:ascii="Times New Roman" w:hAnsi="Times New Roman"/>
          <w:lang w:val="tr-TR"/>
        </w:rPr>
        <w:t xml:space="preserve"> düzenli bir şekilde </w:t>
      </w:r>
      <w:r w:rsidR="009273AA" w:rsidRPr="005E7E0C">
        <w:rPr>
          <w:rFonts w:ascii="Times New Roman" w:hAnsi="Times New Roman"/>
          <w:lang w:val="tr-TR"/>
        </w:rPr>
        <w:t>gözden geçirilmektedir</w:t>
      </w:r>
      <w:r w:rsidR="00206A35" w:rsidRPr="005E7E0C">
        <w:rPr>
          <w:rFonts w:ascii="Times New Roman" w:hAnsi="Times New Roman"/>
          <w:lang w:val="tr-TR"/>
        </w:rPr>
        <w:t>.</w:t>
      </w:r>
      <w:r w:rsidR="00B633CD" w:rsidRPr="005E7E0C">
        <w:rPr>
          <w:rFonts w:ascii="Times New Roman" w:hAnsi="Times New Roman"/>
          <w:lang w:val="tr-TR"/>
        </w:rPr>
        <w:t xml:space="preserve"> </w:t>
      </w:r>
      <w:r w:rsidR="00206A35" w:rsidRPr="005E7E0C">
        <w:rPr>
          <w:rFonts w:ascii="Times New Roman" w:hAnsi="Times New Roman"/>
          <w:lang w:val="tr-TR"/>
        </w:rPr>
        <w:t>Grup, eğitim</w:t>
      </w:r>
      <w:r w:rsidR="00B633CD" w:rsidRPr="005E7E0C">
        <w:rPr>
          <w:rFonts w:ascii="Times New Roman" w:hAnsi="Times New Roman"/>
          <w:lang w:val="tr-TR"/>
        </w:rPr>
        <w:t xml:space="preserve"> ve </w:t>
      </w:r>
      <w:r w:rsidR="00206A35" w:rsidRPr="005E7E0C">
        <w:rPr>
          <w:rFonts w:ascii="Times New Roman" w:hAnsi="Times New Roman"/>
          <w:lang w:val="tr-TR"/>
        </w:rPr>
        <w:t>yönetim standartları</w:t>
      </w:r>
      <w:r w:rsidR="00B8789D" w:rsidRPr="005E7E0C">
        <w:rPr>
          <w:rFonts w:ascii="Times New Roman" w:hAnsi="Times New Roman"/>
          <w:lang w:val="tr-TR"/>
        </w:rPr>
        <w:t xml:space="preserve"> ve prosed</w:t>
      </w:r>
      <w:r w:rsidR="00C767DD" w:rsidRPr="005E7E0C">
        <w:rPr>
          <w:rFonts w:ascii="Times New Roman" w:hAnsi="Times New Roman"/>
          <w:lang w:val="tr-TR"/>
        </w:rPr>
        <w:t>ü</w:t>
      </w:r>
      <w:r w:rsidR="00B8789D" w:rsidRPr="005E7E0C">
        <w:rPr>
          <w:rFonts w:ascii="Times New Roman" w:hAnsi="Times New Roman"/>
          <w:lang w:val="tr-TR"/>
        </w:rPr>
        <w:t>rleri ile bütün çalışanlarının kendi görev ve sorumluluklarını anladığı, disipline edilmiş ve</w:t>
      </w:r>
      <w:r w:rsidR="00206A35" w:rsidRPr="005E7E0C">
        <w:rPr>
          <w:rFonts w:ascii="Times New Roman" w:hAnsi="Times New Roman"/>
          <w:lang w:val="tr-TR"/>
        </w:rPr>
        <w:t xml:space="preserve"> yapıcı bir </w:t>
      </w:r>
      <w:r w:rsidR="00C767DD" w:rsidRPr="005E7E0C">
        <w:rPr>
          <w:rFonts w:ascii="Times New Roman" w:hAnsi="Times New Roman"/>
          <w:lang w:val="tr-TR"/>
        </w:rPr>
        <w:t>k</w:t>
      </w:r>
      <w:r w:rsidR="00206A35" w:rsidRPr="005E7E0C">
        <w:rPr>
          <w:rFonts w:ascii="Times New Roman" w:hAnsi="Times New Roman"/>
          <w:lang w:val="tr-TR"/>
        </w:rPr>
        <w:t>ont</w:t>
      </w:r>
      <w:r w:rsidR="00B8789D" w:rsidRPr="005E7E0C">
        <w:rPr>
          <w:rFonts w:ascii="Times New Roman" w:hAnsi="Times New Roman"/>
          <w:lang w:val="tr-TR"/>
        </w:rPr>
        <w:t>rol çevresi geliştirmeyi amaçlamaktadır</w:t>
      </w:r>
      <w:r w:rsidR="00206A35" w:rsidRPr="005E7E0C">
        <w:rPr>
          <w:rFonts w:ascii="Times New Roman" w:hAnsi="Times New Roman"/>
          <w:lang w:val="tr-TR"/>
        </w:rPr>
        <w:t>.</w:t>
      </w:r>
    </w:p>
    <w:p w:rsidR="00206A35" w:rsidRPr="005E7E0C" w:rsidRDefault="00206A35" w:rsidP="00EC2ABB">
      <w:pPr>
        <w:pStyle w:val="BodybyBD"/>
        <w:spacing w:after="120"/>
        <w:rPr>
          <w:rFonts w:ascii="Times New Roman" w:hAnsi="Times New Roman"/>
          <w:lang w:val="tr-TR"/>
        </w:rPr>
      </w:pPr>
      <w:r w:rsidRPr="005E7E0C">
        <w:rPr>
          <w:rFonts w:ascii="Times New Roman" w:hAnsi="Times New Roman"/>
          <w:lang w:val="tr-TR"/>
        </w:rPr>
        <w:t xml:space="preserve">Riskler, yerel ve uluslararası düzenlemelere, </w:t>
      </w:r>
      <w:r w:rsidR="00667680" w:rsidRPr="005E7E0C">
        <w:rPr>
          <w:rFonts w:ascii="Times New Roman" w:hAnsi="Times New Roman"/>
          <w:lang w:val="tr-TR"/>
        </w:rPr>
        <w:t>B</w:t>
      </w:r>
      <w:r w:rsidRPr="005E7E0C">
        <w:rPr>
          <w:rFonts w:ascii="Times New Roman" w:hAnsi="Times New Roman"/>
          <w:lang w:val="tr-TR"/>
        </w:rPr>
        <w:t>anka</w:t>
      </w:r>
      <w:r w:rsidR="00667680" w:rsidRPr="005E7E0C">
        <w:rPr>
          <w:rFonts w:ascii="Times New Roman" w:hAnsi="Times New Roman"/>
          <w:lang w:val="tr-TR"/>
        </w:rPr>
        <w:t>’</w:t>
      </w:r>
      <w:r w:rsidRPr="005E7E0C">
        <w:rPr>
          <w:rFonts w:ascii="Times New Roman" w:hAnsi="Times New Roman"/>
          <w:lang w:val="tr-TR"/>
        </w:rPr>
        <w:t>nın yapısına, politikalarına ve prosedürlerine uygun olan uluslararası</w:t>
      </w:r>
      <w:r w:rsidR="00B8789D" w:rsidRPr="005E7E0C">
        <w:rPr>
          <w:rFonts w:ascii="Times New Roman" w:hAnsi="Times New Roman"/>
          <w:lang w:val="tr-TR"/>
        </w:rPr>
        <w:t xml:space="preserve"> kabul görmüş metotlarla ölçülmektedir</w:t>
      </w:r>
      <w:r w:rsidRPr="005E7E0C">
        <w:rPr>
          <w:rFonts w:ascii="Times New Roman" w:hAnsi="Times New Roman"/>
          <w:lang w:val="tr-TR"/>
        </w:rPr>
        <w:t xml:space="preserve">. </w:t>
      </w:r>
      <w:r w:rsidR="00667680" w:rsidRPr="005E7E0C">
        <w:rPr>
          <w:rFonts w:ascii="Times New Roman" w:hAnsi="Times New Roman"/>
          <w:lang w:val="tr-TR"/>
        </w:rPr>
        <w:t>Banka’nın etkin risk yönetimine sahip olması için bu metotların geliştirilmesi amaçlanmaktadır</w:t>
      </w:r>
      <w:r w:rsidRPr="005E7E0C">
        <w:rPr>
          <w:rFonts w:ascii="Times New Roman" w:hAnsi="Times New Roman"/>
          <w:lang w:val="tr-TR"/>
        </w:rPr>
        <w:t>. Aynı zamanda, B</w:t>
      </w:r>
      <w:r w:rsidR="00BC28DD" w:rsidRPr="005E7E0C">
        <w:rPr>
          <w:rFonts w:ascii="Times New Roman" w:hAnsi="Times New Roman"/>
          <w:lang w:val="tr-TR"/>
        </w:rPr>
        <w:t>asel</w:t>
      </w:r>
      <w:r w:rsidRPr="005E7E0C">
        <w:rPr>
          <w:rFonts w:ascii="Times New Roman" w:hAnsi="Times New Roman"/>
          <w:lang w:val="tr-TR"/>
        </w:rPr>
        <w:t xml:space="preserve"> II gibi uluslararası bankacılık uygulama</w:t>
      </w:r>
      <w:r w:rsidR="00C767DD" w:rsidRPr="005E7E0C">
        <w:rPr>
          <w:rFonts w:ascii="Times New Roman" w:hAnsi="Times New Roman"/>
          <w:lang w:val="tr-TR"/>
        </w:rPr>
        <w:t>la</w:t>
      </w:r>
      <w:r w:rsidRPr="005E7E0C">
        <w:rPr>
          <w:rFonts w:ascii="Times New Roman" w:hAnsi="Times New Roman"/>
          <w:lang w:val="tr-TR"/>
        </w:rPr>
        <w:t>r</w:t>
      </w:r>
      <w:r w:rsidR="00B8789D" w:rsidRPr="005E7E0C">
        <w:rPr>
          <w:rFonts w:ascii="Times New Roman" w:hAnsi="Times New Roman"/>
          <w:lang w:val="tr-TR"/>
        </w:rPr>
        <w:t>ıyla ilgili çalışmalar yürütülmektedir</w:t>
      </w:r>
      <w:r w:rsidRPr="005E7E0C">
        <w:rPr>
          <w:rFonts w:ascii="Times New Roman" w:hAnsi="Times New Roman"/>
          <w:lang w:val="tr-TR"/>
        </w:rPr>
        <w:t>.</w:t>
      </w:r>
    </w:p>
    <w:p w:rsidR="00206A35" w:rsidRPr="005E7E0C" w:rsidRDefault="00206A35" w:rsidP="00EC2ABB">
      <w:pPr>
        <w:pStyle w:val="BodybyBD"/>
        <w:spacing w:after="120"/>
        <w:rPr>
          <w:rFonts w:ascii="Times New Roman" w:hAnsi="Times New Roman"/>
          <w:lang w:val="tr-TR"/>
        </w:rPr>
      </w:pPr>
      <w:r w:rsidRPr="005E7E0C">
        <w:rPr>
          <w:rFonts w:ascii="Times New Roman" w:hAnsi="Times New Roman"/>
          <w:lang w:val="tr-TR"/>
        </w:rPr>
        <w:t xml:space="preserve">5411 </w:t>
      </w:r>
      <w:r w:rsidR="003B30F5" w:rsidRPr="005E7E0C">
        <w:rPr>
          <w:rFonts w:ascii="Times New Roman" w:hAnsi="Times New Roman"/>
          <w:lang w:val="tr-TR"/>
        </w:rPr>
        <w:t>sayılı</w:t>
      </w:r>
      <w:r w:rsidRPr="005E7E0C">
        <w:rPr>
          <w:rFonts w:ascii="Times New Roman" w:hAnsi="Times New Roman"/>
          <w:lang w:val="tr-TR"/>
        </w:rPr>
        <w:t xml:space="preserve"> Bankacılık Kanunu</w:t>
      </w:r>
      <w:r w:rsidR="003B30F5" w:rsidRPr="005E7E0C">
        <w:rPr>
          <w:rFonts w:ascii="Times New Roman" w:hAnsi="Times New Roman"/>
          <w:lang w:val="tr-TR"/>
        </w:rPr>
        <w:t>’</w:t>
      </w:r>
      <w:r w:rsidR="00CE4CC5" w:rsidRPr="005E7E0C">
        <w:rPr>
          <w:rFonts w:ascii="Times New Roman" w:hAnsi="Times New Roman"/>
          <w:lang w:val="tr-TR"/>
        </w:rPr>
        <w:t>nun 23, 29</w:t>
      </w:r>
      <w:r w:rsidR="003B30F5" w:rsidRPr="005E7E0C">
        <w:rPr>
          <w:rFonts w:ascii="Times New Roman" w:hAnsi="Times New Roman"/>
          <w:lang w:val="tr-TR"/>
        </w:rPr>
        <w:t xml:space="preserve"> ve</w:t>
      </w:r>
      <w:r w:rsidRPr="005E7E0C">
        <w:rPr>
          <w:rFonts w:ascii="Times New Roman" w:hAnsi="Times New Roman"/>
          <w:lang w:val="tr-TR"/>
        </w:rPr>
        <w:t xml:space="preserve"> 31</w:t>
      </w:r>
      <w:r w:rsidR="00FD3403" w:rsidRPr="005E7E0C">
        <w:rPr>
          <w:rFonts w:ascii="Times New Roman" w:hAnsi="Times New Roman"/>
          <w:lang w:val="tr-TR"/>
        </w:rPr>
        <w:t>.</w:t>
      </w:r>
      <w:r w:rsidRPr="005E7E0C">
        <w:rPr>
          <w:rFonts w:ascii="Times New Roman" w:hAnsi="Times New Roman"/>
          <w:lang w:val="tr-TR"/>
        </w:rPr>
        <w:t xml:space="preserve"> maddelerine </w:t>
      </w:r>
      <w:r w:rsidR="003B30F5" w:rsidRPr="005E7E0C">
        <w:rPr>
          <w:rFonts w:ascii="Times New Roman" w:hAnsi="Times New Roman"/>
          <w:lang w:val="tr-TR"/>
        </w:rPr>
        <w:t>ve 1 Kasım 2006 tarihli “Bankaların İç Sistemleri Hakkında Yönetmelik”in 36 ile 42</w:t>
      </w:r>
      <w:r w:rsidR="00FD3403" w:rsidRPr="005E7E0C">
        <w:rPr>
          <w:rFonts w:ascii="Times New Roman" w:hAnsi="Times New Roman"/>
          <w:lang w:val="tr-TR"/>
        </w:rPr>
        <w:t>.</w:t>
      </w:r>
      <w:r w:rsidR="003B30F5" w:rsidRPr="005E7E0C">
        <w:rPr>
          <w:rFonts w:ascii="Times New Roman" w:hAnsi="Times New Roman"/>
          <w:lang w:val="tr-TR"/>
        </w:rPr>
        <w:t xml:space="preserve"> maddeleri arasında kalan düzenlemelere</w:t>
      </w:r>
      <w:r w:rsidRPr="005E7E0C">
        <w:rPr>
          <w:rFonts w:ascii="Times New Roman" w:hAnsi="Times New Roman"/>
          <w:lang w:val="tr-TR"/>
        </w:rPr>
        <w:t xml:space="preserve"> uy</w:t>
      </w:r>
      <w:r w:rsidR="003B30F5" w:rsidRPr="005E7E0C">
        <w:rPr>
          <w:rFonts w:ascii="Times New Roman" w:hAnsi="Times New Roman"/>
          <w:lang w:val="tr-TR"/>
        </w:rPr>
        <w:t>um sağlamak amacıyla</w:t>
      </w:r>
      <w:r w:rsidRPr="005E7E0C">
        <w:rPr>
          <w:rFonts w:ascii="Times New Roman" w:hAnsi="Times New Roman"/>
          <w:lang w:val="tr-TR"/>
        </w:rPr>
        <w:t xml:space="preserve">; </w:t>
      </w:r>
      <w:r w:rsidR="003B30F5" w:rsidRPr="005E7E0C">
        <w:rPr>
          <w:rFonts w:ascii="Times New Roman" w:hAnsi="Times New Roman"/>
          <w:lang w:val="tr-TR"/>
        </w:rPr>
        <w:t>B</w:t>
      </w:r>
      <w:r w:rsidRPr="005E7E0C">
        <w:rPr>
          <w:rFonts w:ascii="Times New Roman" w:hAnsi="Times New Roman"/>
          <w:lang w:val="tr-TR"/>
        </w:rPr>
        <w:t>anka, Şubat 2007</w:t>
      </w:r>
      <w:r w:rsidR="00FD3403" w:rsidRPr="005E7E0C">
        <w:rPr>
          <w:rFonts w:ascii="Times New Roman" w:hAnsi="Times New Roman"/>
          <w:lang w:val="tr-TR"/>
        </w:rPr>
        <w:t>’</w:t>
      </w:r>
      <w:r w:rsidRPr="005E7E0C">
        <w:rPr>
          <w:rFonts w:ascii="Times New Roman" w:hAnsi="Times New Roman"/>
          <w:lang w:val="tr-TR"/>
        </w:rPr>
        <w:t xml:space="preserve">de faaliyetleri </w:t>
      </w:r>
      <w:r w:rsidR="003B30F5" w:rsidRPr="005E7E0C">
        <w:rPr>
          <w:rFonts w:ascii="Times New Roman" w:hAnsi="Times New Roman"/>
          <w:lang w:val="tr-TR"/>
        </w:rPr>
        <w:t>sonucu</w:t>
      </w:r>
      <w:r w:rsidRPr="005E7E0C">
        <w:rPr>
          <w:rFonts w:ascii="Times New Roman" w:hAnsi="Times New Roman"/>
          <w:lang w:val="tr-TR"/>
        </w:rPr>
        <w:t xml:space="preserve"> </w:t>
      </w:r>
      <w:r w:rsidR="003B30F5" w:rsidRPr="005E7E0C">
        <w:rPr>
          <w:rFonts w:ascii="Times New Roman" w:hAnsi="Times New Roman"/>
          <w:lang w:val="tr-TR"/>
        </w:rPr>
        <w:t>karşılaştığı</w:t>
      </w:r>
      <w:r w:rsidRPr="005E7E0C">
        <w:rPr>
          <w:rFonts w:ascii="Times New Roman" w:hAnsi="Times New Roman"/>
          <w:lang w:val="tr-TR"/>
        </w:rPr>
        <w:t xml:space="preserve"> risklerin yönetimi</w:t>
      </w:r>
      <w:r w:rsidR="003B30F5" w:rsidRPr="005E7E0C">
        <w:rPr>
          <w:rFonts w:ascii="Times New Roman" w:hAnsi="Times New Roman"/>
          <w:lang w:val="tr-TR"/>
        </w:rPr>
        <w:t>ne yönelik olarak</w:t>
      </w:r>
      <w:r w:rsidRPr="005E7E0C">
        <w:rPr>
          <w:rFonts w:ascii="Times New Roman" w:hAnsi="Times New Roman"/>
          <w:lang w:val="tr-TR"/>
        </w:rPr>
        <w:t xml:space="preserve"> yazılı politikaları</w:t>
      </w:r>
      <w:r w:rsidR="003B30F5" w:rsidRPr="005E7E0C">
        <w:rPr>
          <w:rFonts w:ascii="Times New Roman" w:hAnsi="Times New Roman"/>
          <w:lang w:val="tr-TR"/>
        </w:rPr>
        <w:t>nı</w:t>
      </w:r>
      <w:r w:rsidRPr="005E7E0C">
        <w:rPr>
          <w:rFonts w:ascii="Times New Roman" w:hAnsi="Times New Roman"/>
          <w:lang w:val="tr-TR"/>
        </w:rPr>
        <w:t xml:space="preserve"> ve prosedürleri</w:t>
      </w:r>
      <w:r w:rsidR="003B30F5" w:rsidRPr="005E7E0C">
        <w:rPr>
          <w:rFonts w:ascii="Times New Roman" w:hAnsi="Times New Roman"/>
          <w:lang w:val="tr-TR"/>
        </w:rPr>
        <w:t>ni</w:t>
      </w:r>
      <w:r w:rsidRPr="005E7E0C">
        <w:rPr>
          <w:rFonts w:ascii="Times New Roman" w:hAnsi="Times New Roman"/>
          <w:lang w:val="tr-TR"/>
        </w:rPr>
        <w:t xml:space="preserve"> revize etmiştir.</w:t>
      </w:r>
    </w:p>
    <w:p w:rsidR="00206A35" w:rsidRPr="005E7E0C" w:rsidRDefault="00206A35" w:rsidP="00206A35">
      <w:pPr>
        <w:pStyle w:val="BodybyBD"/>
        <w:rPr>
          <w:rFonts w:ascii="Times New Roman" w:hAnsi="Times New Roman"/>
          <w:i/>
          <w:lang w:val="tr-TR"/>
        </w:rPr>
      </w:pPr>
      <w:r w:rsidRPr="005E7E0C">
        <w:rPr>
          <w:rFonts w:ascii="Times New Roman" w:hAnsi="Times New Roman"/>
          <w:i/>
          <w:lang w:val="tr-TR"/>
        </w:rPr>
        <w:t xml:space="preserve">Denetim Komitesi: </w:t>
      </w:r>
      <w:r w:rsidRPr="005E7E0C">
        <w:rPr>
          <w:rFonts w:ascii="Times New Roman" w:hAnsi="Times New Roman"/>
          <w:lang w:val="tr-TR"/>
        </w:rPr>
        <w:t xml:space="preserve">Denetim Komitesi, </w:t>
      </w:r>
      <w:r w:rsidR="003B30F5" w:rsidRPr="005E7E0C">
        <w:rPr>
          <w:rFonts w:ascii="Times New Roman" w:hAnsi="Times New Roman"/>
          <w:lang w:val="tr-TR"/>
        </w:rPr>
        <w:t>Y</w:t>
      </w:r>
      <w:r w:rsidRPr="005E7E0C">
        <w:rPr>
          <w:rFonts w:ascii="Times New Roman" w:hAnsi="Times New Roman"/>
          <w:lang w:val="tr-TR"/>
        </w:rPr>
        <w:t xml:space="preserve">önetim </w:t>
      </w:r>
      <w:r w:rsidR="003B30F5" w:rsidRPr="005E7E0C">
        <w:rPr>
          <w:rFonts w:ascii="Times New Roman" w:hAnsi="Times New Roman"/>
          <w:lang w:val="tr-TR"/>
        </w:rPr>
        <w:t>K</w:t>
      </w:r>
      <w:r w:rsidRPr="005E7E0C">
        <w:rPr>
          <w:rFonts w:ascii="Times New Roman" w:hAnsi="Times New Roman"/>
          <w:lang w:val="tr-TR"/>
        </w:rPr>
        <w:t>urulu</w:t>
      </w:r>
      <w:r w:rsidR="003B30F5" w:rsidRPr="005E7E0C">
        <w:rPr>
          <w:rFonts w:ascii="Times New Roman" w:hAnsi="Times New Roman"/>
          <w:lang w:val="tr-TR"/>
        </w:rPr>
        <w:t>’</w:t>
      </w:r>
      <w:r w:rsidRPr="005E7E0C">
        <w:rPr>
          <w:rFonts w:ascii="Times New Roman" w:hAnsi="Times New Roman"/>
          <w:lang w:val="tr-TR"/>
        </w:rPr>
        <w:t xml:space="preserve">nun </w:t>
      </w:r>
      <w:r w:rsidR="003B30F5" w:rsidRPr="005E7E0C">
        <w:rPr>
          <w:rFonts w:ascii="Times New Roman" w:hAnsi="Times New Roman"/>
          <w:lang w:val="tr-TR"/>
        </w:rPr>
        <w:t>icrai</w:t>
      </w:r>
      <w:r w:rsidRPr="005E7E0C">
        <w:rPr>
          <w:rFonts w:ascii="Times New Roman" w:hAnsi="Times New Roman"/>
          <w:lang w:val="tr-TR"/>
        </w:rPr>
        <w:t xml:space="preserve"> </w:t>
      </w:r>
      <w:r w:rsidR="003B30F5" w:rsidRPr="005E7E0C">
        <w:rPr>
          <w:rFonts w:ascii="Times New Roman" w:hAnsi="Times New Roman"/>
          <w:lang w:val="tr-TR"/>
        </w:rPr>
        <w:t>faaliyeti bulunmayan</w:t>
      </w:r>
      <w:r w:rsidRPr="005E7E0C">
        <w:rPr>
          <w:rFonts w:ascii="Times New Roman" w:hAnsi="Times New Roman"/>
          <w:lang w:val="tr-TR"/>
        </w:rPr>
        <w:t xml:space="preserve"> iki üyesinden oluş</w:t>
      </w:r>
      <w:r w:rsidR="00BC28DD" w:rsidRPr="005E7E0C">
        <w:rPr>
          <w:rFonts w:ascii="Times New Roman" w:hAnsi="Times New Roman"/>
          <w:lang w:val="tr-TR"/>
        </w:rPr>
        <w:t>maktadır</w:t>
      </w:r>
      <w:r w:rsidRPr="005E7E0C">
        <w:rPr>
          <w:rFonts w:ascii="Times New Roman" w:hAnsi="Times New Roman"/>
          <w:lang w:val="tr-TR"/>
        </w:rPr>
        <w:t xml:space="preserve">. </w:t>
      </w:r>
      <w:r w:rsidR="003B30F5" w:rsidRPr="005E7E0C">
        <w:rPr>
          <w:rFonts w:ascii="Times New Roman" w:hAnsi="Times New Roman"/>
          <w:lang w:val="tr-TR"/>
        </w:rPr>
        <w:t>Y</w:t>
      </w:r>
      <w:r w:rsidRPr="005E7E0C">
        <w:rPr>
          <w:rFonts w:ascii="Times New Roman" w:hAnsi="Times New Roman"/>
          <w:lang w:val="tr-TR"/>
        </w:rPr>
        <w:t xml:space="preserve">önetim </w:t>
      </w:r>
      <w:r w:rsidR="003B30F5" w:rsidRPr="005E7E0C">
        <w:rPr>
          <w:rFonts w:ascii="Times New Roman" w:hAnsi="Times New Roman"/>
          <w:lang w:val="tr-TR"/>
        </w:rPr>
        <w:t>K</w:t>
      </w:r>
      <w:r w:rsidRPr="005E7E0C">
        <w:rPr>
          <w:rFonts w:ascii="Times New Roman" w:hAnsi="Times New Roman"/>
          <w:lang w:val="tr-TR"/>
        </w:rPr>
        <w:t>urulu</w:t>
      </w:r>
      <w:r w:rsidR="003B30F5" w:rsidRPr="005E7E0C">
        <w:rPr>
          <w:rFonts w:ascii="Times New Roman" w:hAnsi="Times New Roman"/>
          <w:lang w:val="tr-TR"/>
        </w:rPr>
        <w:t>’</w:t>
      </w:r>
      <w:r w:rsidRPr="005E7E0C">
        <w:rPr>
          <w:rFonts w:ascii="Times New Roman" w:hAnsi="Times New Roman"/>
          <w:lang w:val="tr-TR"/>
        </w:rPr>
        <w:t xml:space="preserve">nun denetim ve </w:t>
      </w:r>
      <w:r w:rsidR="004F7631" w:rsidRPr="005E7E0C">
        <w:rPr>
          <w:rFonts w:ascii="Times New Roman" w:hAnsi="Times New Roman"/>
          <w:lang w:val="tr-TR"/>
        </w:rPr>
        <w:t xml:space="preserve">gözetim </w:t>
      </w:r>
      <w:r w:rsidR="003B30F5" w:rsidRPr="005E7E0C">
        <w:rPr>
          <w:rFonts w:ascii="Times New Roman" w:hAnsi="Times New Roman"/>
          <w:lang w:val="tr-TR"/>
        </w:rPr>
        <w:t xml:space="preserve">faaliyetleri ile ilgili sorumluluğuna </w:t>
      </w:r>
      <w:r w:rsidRPr="005E7E0C">
        <w:rPr>
          <w:rFonts w:ascii="Times New Roman" w:hAnsi="Times New Roman"/>
          <w:lang w:val="tr-TR"/>
        </w:rPr>
        <w:t xml:space="preserve">yardım etmek için </w:t>
      </w:r>
      <w:r w:rsidR="003B30F5" w:rsidRPr="005E7E0C">
        <w:rPr>
          <w:rFonts w:ascii="Times New Roman" w:hAnsi="Times New Roman"/>
          <w:lang w:val="tr-TR"/>
        </w:rPr>
        <w:t>oluşturulan Denetim Komitesi</w:t>
      </w:r>
      <w:r w:rsidR="00FD3403" w:rsidRPr="005E7E0C">
        <w:rPr>
          <w:rFonts w:ascii="Times New Roman" w:hAnsi="Times New Roman"/>
          <w:lang w:val="tr-TR"/>
        </w:rPr>
        <w:t>’</w:t>
      </w:r>
      <w:r w:rsidR="003B30F5" w:rsidRPr="005E7E0C">
        <w:rPr>
          <w:rFonts w:ascii="Times New Roman" w:hAnsi="Times New Roman"/>
          <w:lang w:val="tr-TR"/>
        </w:rPr>
        <w:t>nin başlıca sorumlulukları aşağıdaki gibidir</w:t>
      </w:r>
      <w:r w:rsidRPr="005E7E0C">
        <w:rPr>
          <w:rFonts w:ascii="Times New Roman" w:hAnsi="Times New Roman"/>
          <w:lang w:val="tr-TR"/>
        </w:rPr>
        <w:t>:</w:t>
      </w:r>
    </w:p>
    <w:p w:rsidR="00206A35" w:rsidRPr="005E7E0C" w:rsidRDefault="00206A35" w:rsidP="003B30F5">
      <w:pPr>
        <w:pStyle w:val="BodybyBD"/>
        <w:ind w:left="142" w:hanging="142"/>
        <w:rPr>
          <w:rFonts w:ascii="Times New Roman" w:hAnsi="Times New Roman"/>
          <w:lang w:val="tr-TR"/>
        </w:rPr>
      </w:pPr>
      <w:r w:rsidRPr="005E7E0C">
        <w:rPr>
          <w:rFonts w:ascii="Times New Roman" w:hAnsi="Times New Roman"/>
          <w:lang w:val="tr-TR"/>
        </w:rPr>
        <w:t>•</w:t>
      </w:r>
      <w:r w:rsidR="003B30F5" w:rsidRPr="005E7E0C">
        <w:rPr>
          <w:rFonts w:ascii="Times New Roman" w:hAnsi="Times New Roman"/>
          <w:lang w:val="tr-TR"/>
        </w:rPr>
        <w:tab/>
      </w:r>
      <w:r w:rsidRPr="005E7E0C">
        <w:rPr>
          <w:rFonts w:ascii="Times New Roman" w:hAnsi="Times New Roman"/>
          <w:lang w:val="tr-TR"/>
        </w:rPr>
        <w:t>Bankanın iç kontrol, risk yönetimi ve iç</w:t>
      </w:r>
      <w:r w:rsidR="004F7631" w:rsidRPr="005E7E0C">
        <w:rPr>
          <w:rFonts w:ascii="Times New Roman" w:hAnsi="Times New Roman"/>
          <w:lang w:val="tr-TR"/>
        </w:rPr>
        <w:t xml:space="preserve"> denetim</w:t>
      </w:r>
      <w:r w:rsidRPr="005E7E0C">
        <w:rPr>
          <w:rFonts w:ascii="Times New Roman" w:hAnsi="Times New Roman"/>
          <w:lang w:val="tr-TR"/>
        </w:rPr>
        <w:t xml:space="preserve"> sistemlerin</w:t>
      </w:r>
      <w:r w:rsidR="00BC28DD" w:rsidRPr="005E7E0C">
        <w:rPr>
          <w:rFonts w:ascii="Times New Roman" w:hAnsi="Times New Roman"/>
          <w:lang w:val="tr-TR"/>
        </w:rPr>
        <w:t>in</w:t>
      </w:r>
      <w:r w:rsidRPr="005E7E0C">
        <w:rPr>
          <w:rFonts w:ascii="Times New Roman" w:hAnsi="Times New Roman"/>
          <w:lang w:val="tr-TR"/>
        </w:rPr>
        <w:t xml:space="preserve"> etkinliği ve verimliliğin</w:t>
      </w:r>
      <w:r w:rsidR="00BC28DD" w:rsidRPr="005E7E0C">
        <w:rPr>
          <w:rFonts w:ascii="Times New Roman" w:hAnsi="Times New Roman"/>
          <w:lang w:val="tr-TR"/>
        </w:rPr>
        <w:t>in</w:t>
      </w:r>
      <w:r w:rsidRPr="005E7E0C">
        <w:rPr>
          <w:rFonts w:ascii="Times New Roman" w:hAnsi="Times New Roman"/>
          <w:lang w:val="tr-TR"/>
        </w:rPr>
        <w:t xml:space="preserve"> denetimi, bu sistemlerin yanında ilgili prosedürler çerçevesinde muhas</w:t>
      </w:r>
      <w:r w:rsidR="00E03335" w:rsidRPr="005E7E0C">
        <w:rPr>
          <w:rFonts w:ascii="Times New Roman" w:hAnsi="Times New Roman"/>
          <w:lang w:val="tr-TR"/>
        </w:rPr>
        <w:t>e</w:t>
      </w:r>
      <w:r w:rsidRPr="005E7E0C">
        <w:rPr>
          <w:rFonts w:ascii="Times New Roman" w:hAnsi="Times New Roman"/>
          <w:lang w:val="tr-TR"/>
        </w:rPr>
        <w:t>be ve raporlama sistemlerin</w:t>
      </w:r>
      <w:r w:rsidR="00BC28DD" w:rsidRPr="005E7E0C">
        <w:rPr>
          <w:rFonts w:ascii="Times New Roman" w:hAnsi="Times New Roman"/>
          <w:lang w:val="tr-TR"/>
        </w:rPr>
        <w:t>in</w:t>
      </w:r>
      <w:r w:rsidRPr="005E7E0C">
        <w:rPr>
          <w:rFonts w:ascii="Times New Roman" w:hAnsi="Times New Roman"/>
          <w:lang w:val="tr-TR"/>
        </w:rPr>
        <w:t xml:space="preserve"> işleyişini denetlemek ve üretilen bilgilerin bütünlüğünü sağlamak</w:t>
      </w:r>
      <w:r w:rsidR="00FD3403" w:rsidRPr="005E7E0C">
        <w:rPr>
          <w:rFonts w:ascii="Times New Roman" w:hAnsi="Times New Roman"/>
          <w:lang w:val="tr-TR"/>
        </w:rPr>
        <w:t>,</w:t>
      </w:r>
    </w:p>
    <w:p w:rsidR="00206A35" w:rsidRPr="005E7E0C" w:rsidRDefault="003B30F5" w:rsidP="003B30F5">
      <w:pPr>
        <w:pStyle w:val="BodybyBD"/>
        <w:ind w:left="142" w:hanging="142"/>
        <w:rPr>
          <w:rFonts w:ascii="Times New Roman" w:hAnsi="Times New Roman"/>
          <w:lang w:val="tr-TR"/>
        </w:rPr>
      </w:pPr>
      <w:r w:rsidRPr="005E7E0C">
        <w:rPr>
          <w:rFonts w:ascii="Times New Roman" w:hAnsi="Times New Roman"/>
          <w:lang w:val="tr-TR"/>
        </w:rPr>
        <w:t>•</w:t>
      </w:r>
      <w:r w:rsidRPr="005E7E0C">
        <w:rPr>
          <w:rFonts w:ascii="Times New Roman" w:hAnsi="Times New Roman"/>
          <w:lang w:val="tr-TR"/>
        </w:rPr>
        <w:tab/>
      </w:r>
      <w:r w:rsidR="00206A35" w:rsidRPr="005E7E0C">
        <w:rPr>
          <w:rFonts w:ascii="Times New Roman" w:hAnsi="Times New Roman"/>
          <w:lang w:val="tr-TR"/>
        </w:rPr>
        <w:t>Bağımsız denetim şirketinin seçilme işleminde ön değerlendirme yapmak, ve bu şirketlerin faaliyetle</w:t>
      </w:r>
      <w:r w:rsidR="00BC28DD" w:rsidRPr="005E7E0C">
        <w:rPr>
          <w:rFonts w:ascii="Times New Roman" w:hAnsi="Times New Roman"/>
          <w:lang w:val="tr-TR"/>
        </w:rPr>
        <w:t>rini sistematik olarak izlemek</w:t>
      </w:r>
      <w:r w:rsidR="00FD3403" w:rsidRPr="005E7E0C">
        <w:rPr>
          <w:rFonts w:ascii="Times New Roman" w:hAnsi="Times New Roman"/>
          <w:lang w:val="tr-TR"/>
        </w:rPr>
        <w:t>,</w:t>
      </w:r>
    </w:p>
    <w:p w:rsidR="00206A35" w:rsidRPr="005E7E0C" w:rsidRDefault="00206A35" w:rsidP="003B30F5">
      <w:pPr>
        <w:pStyle w:val="BodybyBD"/>
        <w:ind w:left="142" w:hanging="142"/>
        <w:rPr>
          <w:rFonts w:ascii="Times New Roman" w:hAnsi="Times New Roman"/>
          <w:lang w:val="tr-TR"/>
        </w:rPr>
      </w:pPr>
      <w:r w:rsidRPr="005E7E0C">
        <w:rPr>
          <w:rFonts w:ascii="Times New Roman" w:hAnsi="Times New Roman"/>
          <w:lang w:val="tr-TR"/>
        </w:rPr>
        <w:t>•</w:t>
      </w:r>
      <w:r w:rsidR="003B30F5" w:rsidRPr="005E7E0C">
        <w:rPr>
          <w:rFonts w:ascii="Times New Roman" w:hAnsi="Times New Roman"/>
          <w:lang w:val="tr-TR"/>
        </w:rPr>
        <w:tab/>
      </w:r>
      <w:r w:rsidRPr="005E7E0C">
        <w:rPr>
          <w:rFonts w:ascii="Times New Roman" w:hAnsi="Times New Roman"/>
          <w:lang w:val="tr-TR"/>
        </w:rPr>
        <w:t>Konsolid</w:t>
      </w:r>
      <w:r w:rsidR="00BC28DD" w:rsidRPr="005E7E0C">
        <w:rPr>
          <w:rFonts w:ascii="Times New Roman" w:hAnsi="Times New Roman"/>
          <w:lang w:val="tr-TR"/>
        </w:rPr>
        <w:t>asyona</w:t>
      </w:r>
      <w:r w:rsidRPr="005E7E0C">
        <w:rPr>
          <w:rFonts w:ascii="Times New Roman" w:hAnsi="Times New Roman"/>
          <w:lang w:val="tr-TR"/>
        </w:rPr>
        <w:t xml:space="preserve"> </w:t>
      </w:r>
      <w:r w:rsidR="00BC28DD" w:rsidRPr="005E7E0C">
        <w:rPr>
          <w:rFonts w:ascii="Times New Roman" w:hAnsi="Times New Roman"/>
          <w:lang w:val="tr-TR"/>
        </w:rPr>
        <w:t>tabi</w:t>
      </w:r>
      <w:r w:rsidRPr="005E7E0C">
        <w:rPr>
          <w:rFonts w:ascii="Times New Roman" w:hAnsi="Times New Roman"/>
          <w:lang w:val="tr-TR"/>
        </w:rPr>
        <w:t xml:space="preserve"> şirketlerin iç kontrol işlevinin </w:t>
      </w:r>
      <w:r w:rsidR="00E03335" w:rsidRPr="005E7E0C">
        <w:rPr>
          <w:rFonts w:ascii="Times New Roman" w:hAnsi="Times New Roman"/>
          <w:lang w:val="tr-TR"/>
        </w:rPr>
        <w:t>koordinasyonunu</w:t>
      </w:r>
      <w:r w:rsidR="00BC28DD" w:rsidRPr="005E7E0C">
        <w:rPr>
          <w:rFonts w:ascii="Times New Roman" w:hAnsi="Times New Roman"/>
          <w:lang w:val="tr-TR"/>
        </w:rPr>
        <w:t xml:space="preserve"> ve devamlılığını sağlamak</w:t>
      </w:r>
      <w:r w:rsidR="00FD3403" w:rsidRPr="005E7E0C">
        <w:rPr>
          <w:rFonts w:ascii="Times New Roman" w:hAnsi="Times New Roman"/>
          <w:lang w:val="tr-TR"/>
        </w:rPr>
        <w:t>.</w:t>
      </w:r>
    </w:p>
    <w:p w:rsidR="009B353E" w:rsidRPr="005E7E0C" w:rsidRDefault="009B353E" w:rsidP="009B3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206A35" w:rsidRPr="005E7E0C" w:rsidRDefault="00206A35" w:rsidP="003334E8">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(b)</w:t>
      </w:r>
      <w:r w:rsidRPr="005E7E0C">
        <w:rPr>
          <w:rFonts w:ascii="Times New Roman" w:hAnsi="Times New Roman"/>
          <w:b/>
          <w:sz w:val="24"/>
          <w:szCs w:val="24"/>
          <w:lang w:val="tr-TR"/>
        </w:rPr>
        <w:tab/>
        <w:t>Kredi riski</w:t>
      </w:r>
    </w:p>
    <w:p w:rsidR="00206A35" w:rsidRPr="005E7E0C" w:rsidRDefault="00206A35" w:rsidP="00206A35">
      <w:pPr>
        <w:pStyle w:val="BodybyBD"/>
        <w:rPr>
          <w:rFonts w:ascii="Times New Roman" w:hAnsi="Times New Roman"/>
          <w:lang w:val="tr-TR"/>
        </w:rPr>
      </w:pPr>
      <w:r w:rsidRPr="005E7E0C">
        <w:rPr>
          <w:rFonts w:ascii="Times New Roman" w:hAnsi="Times New Roman"/>
          <w:lang w:val="tr-TR"/>
        </w:rPr>
        <w:t>Kredi müstakrizin veya karşı tarafın üzerinde mutabık kalına</w:t>
      </w:r>
      <w:r w:rsidR="003B30F5" w:rsidRPr="005E7E0C">
        <w:rPr>
          <w:rFonts w:ascii="Times New Roman" w:hAnsi="Times New Roman"/>
          <w:lang w:val="tr-TR"/>
        </w:rPr>
        <w:t>n sözleşme şartlarına uygun olarak</w:t>
      </w:r>
      <w:r w:rsidRPr="005E7E0C">
        <w:rPr>
          <w:rFonts w:ascii="Times New Roman" w:hAnsi="Times New Roman"/>
          <w:lang w:val="tr-TR"/>
        </w:rPr>
        <w:t xml:space="preserve"> yükümlülükleri</w:t>
      </w:r>
      <w:r w:rsidR="003B30F5" w:rsidRPr="005E7E0C">
        <w:rPr>
          <w:rFonts w:ascii="Times New Roman" w:hAnsi="Times New Roman"/>
          <w:lang w:val="tr-TR"/>
        </w:rPr>
        <w:t>ni</w:t>
      </w:r>
      <w:r w:rsidRPr="005E7E0C">
        <w:rPr>
          <w:rFonts w:ascii="Times New Roman" w:hAnsi="Times New Roman"/>
          <w:lang w:val="tr-TR"/>
        </w:rPr>
        <w:t xml:space="preserve"> </w:t>
      </w:r>
      <w:r w:rsidR="004F7631" w:rsidRPr="005E7E0C">
        <w:rPr>
          <w:rFonts w:ascii="Times New Roman" w:hAnsi="Times New Roman"/>
          <w:lang w:val="tr-TR"/>
        </w:rPr>
        <w:t xml:space="preserve">kısmen ya da tamamen </w:t>
      </w:r>
      <w:r w:rsidRPr="005E7E0C">
        <w:rPr>
          <w:rFonts w:ascii="Times New Roman" w:hAnsi="Times New Roman"/>
          <w:lang w:val="tr-TR"/>
        </w:rPr>
        <w:t>yerine getirememe olasılığı olarak tanımlanır.</w:t>
      </w:r>
      <w:r w:rsidR="00D83503" w:rsidRPr="005E7E0C">
        <w:rPr>
          <w:lang w:val="tr-TR"/>
        </w:rPr>
        <w:t xml:space="preserve"> Kredi riski sadece kredilerden</w:t>
      </w:r>
      <w:r w:rsidR="00484473" w:rsidRPr="005E7E0C">
        <w:rPr>
          <w:lang w:val="tr-TR"/>
        </w:rPr>
        <w:t xml:space="preserve"> ve borçlanma senetlerinden kaynaklanan karşı taraf risklerini değil,</w:t>
      </w:r>
      <w:r w:rsidR="00D83503" w:rsidRPr="005E7E0C">
        <w:rPr>
          <w:lang w:val="tr-TR"/>
        </w:rPr>
        <w:t xml:space="preserve"> </w:t>
      </w:r>
      <w:r w:rsidR="00AE1AA6" w:rsidRPr="005E7E0C">
        <w:rPr>
          <w:lang w:val="tr-TR"/>
        </w:rPr>
        <w:t>Bankacılık Kanunu’nda kredi sayılan tüm işlemlerden kaynaklanan kredi risklerini kapsayacak şekilde geniş kapsamlı olarak ele alınmaktadır.</w:t>
      </w:r>
    </w:p>
    <w:p w:rsidR="00206A35" w:rsidRPr="005E7E0C" w:rsidRDefault="00206A35" w:rsidP="00206A35">
      <w:pPr>
        <w:pStyle w:val="BodybyBD"/>
        <w:rPr>
          <w:rFonts w:ascii="Times New Roman" w:hAnsi="Times New Roman"/>
          <w:i/>
          <w:lang w:val="tr-TR"/>
        </w:rPr>
      </w:pPr>
      <w:r w:rsidRPr="005E7E0C">
        <w:rPr>
          <w:rFonts w:ascii="Times New Roman" w:hAnsi="Times New Roman"/>
          <w:i/>
          <w:lang w:val="tr-TR"/>
        </w:rPr>
        <w:t>Kredi riski yönetimi</w:t>
      </w:r>
    </w:p>
    <w:p w:rsidR="00AE1AA6" w:rsidRPr="005E7E0C" w:rsidRDefault="00AE1AA6" w:rsidP="00AE1AA6">
      <w:pPr>
        <w:pStyle w:val="BodybyBD"/>
        <w:rPr>
          <w:lang w:val="tr-TR"/>
        </w:rPr>
      </w:pPr>
      <w:r w:rsidRPr="005E7E0C">
        <w:rPr>
          <w:lang w:val="tr-TR"/>
        </w:rPr>
        <w:t xml:space="preserve">Risk Yönetimi Birimi, kredi riskinin yönetimi amacıyla,  </w:t>
      </w:r>
    </w:p>
    <w:p w:rsidR="00AE1AA6" w:rsidRPr="005E7E0C" w:rsidRDefault="00052FC9" w:rsidP="00AE1AA6">
      <w:pPr>
        <w:pStyle w:val="BodybyBD"/>
        <w:numPr>
          <w:ilvl w:val="0"/>
          <w:numId w:val="16"/>
        </w:numPr>
        <w:rPr>
          <w:lang w:val="tr-TR"/>
        </w:rPr>
      </w:pPr>
      <w:r w:rsidRPr="005E7E0C">
        <w:rPr>
          <w:lang w:val="tr-TR"/>
        </w:rPr>
        <w:t>Banka’nın d</w:t>
      </w:r>
      <w:r w:rsidR="00AE1AA6" w:rsidRPr="005E7E0C">
        <w:rPr>
          <w:lang w:val="tr-TR"/>
        </w:rPr>
        <w:t>iğer birimler</w:t>
      </w:r>
      <w:r w:rsidRPr="005E7E0C">
        <w:rPr>
          <w:lang w:val="tr-TR"/>
        </w:rPr>
        <w:t>iy</w:t>
      </w:r>
      <w:r w:rsidR="004F7631" w:rsidRPr="005E7E0C">
        <w:rPr>
          <w:lang w:val="tr-TR"/>
        </w:rPr>
        <w:t>le koordineli olarak</w:t>
      </w:r>
      <w:r w:rsidR="00AE1AA6" w:rsidRPr="005E7E0C">
        <w:rPr>
          <w:lang w:val="tr-TR"/>
        </w:rPr>
        <w:t xml:space="preserve"> kredi risk yönetimi politikalarının belirlenmesi, </w:t>
      </w:r>
    </w:p>
    <w:p w:rsidR="00AE1AA6" w:rsidRPr="005E7E0C" w:rsidRDefault="00AE1AA6" w:rsidP="00AE1AA6">
      <w:pPr>
        <w:pStyle w:val="BodybyBD"/>
        <w:numPr>
          <w:ilvl w:val="0"/>
          <w:numId w:val="16"/>
        </w:numPr>
        <w:rPr>
          <w:lang w:val="tr-TR"/>
        </w:rPr>
      </w:pPr>
      <w:r w:rsidRPr="005E7E0C">
        <w:rPr>
          <w:lang w:val="tr-TR"/>
        </w:rPr>
        <w:t>Sektörel, coğrafi ve kredi türü bazında yoğunlaşma limitlerinin belirlenmesi ve izlenmesi</w:t>
      </w:r>
    </w:p>
    <w:p w:rsidR="00AE1AA6" w:rsidRPr="005E7E0C" w:rsidRDefault="00AE1AA6" w:rsidP="00AE1AA6">
      <w:pPr>
        <w:pStyle w:val="BodybyBD"/>
        <w:numPr>
          <w:ilvl w:val="0"/>
          <w:numId w:val="16"/>
        </w:numPr>
        <w:rPr>
          <w:lang w:val="tr-TR"/>
        </w:rPr>
      </w:pPr>
      <w:r w:rsidRPr="005E7E0C">
        <w:rPr>
          <w:lang w:val="tr-TR"/>
        </w:rPr>
        <w:t xml:space="preserve">Derecelendirme ve skorlama sistemlerinin oluşturulmasına katkıda bulunulması, </w:t>
      </w:r>
    </w:p>
    <w:p w:rsidR="00AE1AA6" w:rsidRPr="005E7E0C" w:rsidRDefault="00AE1AA6" w:rsidP="00AE1AA6">
      <w:pPr>
        <w:pStyle w:val="BodybyBD"/>
        <w:numPr>
          <w:ilvl w:val="0"/>
          <w:numId w:val="16"/>
        </w:numPr>
        <w:rPr>
          <w:lang w:val="tr-TR"/>
        </w:rPr>
      </w:pPr>
      <w:r w:rsidRPr="005E7E0C">
        <w:rPr>
          <w:lang w:val="tr-TR"/>
        </w:rPr>
        <w:t xml:space="preserve">Kredi portföyünün dağılımı (borçlu, sektör, coğrafi bölge), </w:t>
      </w:r>
      <w:r w:rsidR="00C14034" w:rsidRPr="005E7E0C">
        <w:rPr>
          <w:lang w:val="tr-TR"/>
        </w:rPr>
        <w:t xml:space="preserve">kredi </w:t>
      </w:r>
      <w:r w:rsidRPr="005E7E0C">
        <w:rPr>
          <w:lang w:val="tr-TR"/>
        </w:rPr>
        <w:t xml:space="preserve">kalitesi (sorunlu krediler, kredi risk dereceleri) ve yoğunlaşmalarını içeren </w:t>
      </w:r>
      <w:r w:rsidR="00C14034" w:rsidRPr="005E7E0C">
        <w:rPr>
          <w:lang w:val="tr-TR"/>
        </w:rPr>
        <w:t>k</w:t>
      </w:r>
      <w:r w:rsidRPr="005E7E0C">
        <w:rPr>
          <w:lang w:val="tr-TR"/>
        </w:rPr>
        <w:t xml:space="preserve">redi </w:t>
      </w:r>
      <w:r w:rsidR="00C14034" w:rsidRPr="005E7E0C">
        <w:rPr>
          <w:lang w:val="tr-TR"/>
        </w:rPr>
        <w:t>r</w:t>
      </w:r>
      <w:r w:rsidRPr="005E7E0C">
        <w:rPr>
          <w:lang w:val="tr-TR"/>
        </w:rPr>
        <w:t xml:space="preserve">iski </w:t>
      </w:r>
      <w:r w:rsidR="00C14034" w:rsidRPr="005E7E0C">
        <w:rPr>
          <w:lang w:val="tr-TR"/>
        </w:rPr>
        <w:t>y</w:t>
      </w:r>
      <w:r w:rsidRPr="005E7E0C">
        <w:rPr>
          <w:lang w:val="tr-TR"/>
        </w:rPr>
        <w:t>önetimi raporlarının yanı</w:t>
      </w:r>
      <w:r w:rsidR="00E03335" w:rsidRPr="005E7E0C">
        <w:rPr>
          <w:lang w:val="tr-TR"/>
        </w:rPr>
        <w:t xml:space="preserve"> </w:t>
      </w:r>
      <w:r w:rsidRPr="005E7E0C">
        <w:rPr>
          <w:lang w:val="tr-TR"/>
        </w:rPr>
        <w:t xml:space="preserve">sıra, senaryo analizleri ve stress testleri ile yapılan diğer analizlerin </w:t>
      </w:r>
      <w:r w:rsidR="00C14034" w:rsidRPr="005E7E0C">
        <w:rPr>
          <w:lang w:val="tr-TR"/>
        </w:rPr>
        <w:t>Y</w:t>
      </w:r>
      <w:r w:rsidRPr="005E7E0C">
        <w:rPr>
          <w:lang w:val="tr-TR"/>
        </w:rPr>
        <w:t xml:space="preserve">önetim </w:t>
      </w:r>
      <w:r w:rsidR="00C14034" w:rsidRPr="005E7E0C">
        <w:rPr>
          <w:lang w:val="tr-TR"/>
        </w:rPr>
        <w:t>K</w:t>
      </w:r>
      <w:r w:rsidRPr="005E7E0C">
        <w:rPr>
          <w:lang w:val="tr-TR"/>
        </w:rPr>
        <w:t>urulu</w:t>
      </w:r>
      <w:r w:rsidR="00C14034" w:rsidRPr="005E7E0C">
        <w:rPr>
          <w:lang w:val="tr-TR"/>
        </w:rPr>
        <w:t>’nun</w:t>
      </w:r>
      <w:r w:rsidRPr="005E7E0C">
        <w:rPr>
          <w:lang w:val="tr-TR"/>
        </w:rPr>
        <w:t xml:space="preserve"> ve üst yönetimin bilgisine sunulması, </w:t>
      </w:r>
    </w:p>
    <w:p w:rsidR="00AE1AA6" w:rsidRPr="005E7E0C" w:rsidRDefault="00AE1AA6" w:rsidP="00AE1AA6">
      <w:pPr>
        <w:pStyle w:val="BodybyBD"/>
        <w:numPr>
          <w:ilvl w:val="0"/>
          <w:numId w:val="16"/>
        </w:numPr>
        <w:rPr>
          <w:iCs/>
          <w:lang w:val="tr-TR"/>
        </w:rPr>
      </w:pPr>
      <w:r w:rsidRPr="005E7E0C">
        <w:rPr>
          <w:iCs/>
          <w:lang w:val="tr-TR"/>
        </w:rPr>
        <w:t>Kredi riski ileri ölçüm yöntemlerinin oluşturulması amacıyla çalışmalar yapılması,</w:t>
      </w:r>
    </w:p>
    <w:p w:rsidR="00AE1AA6" w:rsidRPr="005E7E0C" w:rsidRDefault="00AE1AA6" w:rsidP="00AE1AA6">
      <w:pPr>
        <w:pStyle w:val="BodybyBD"/>
        <w:rPr>
          <w:iCs/>
          <w:lang w:val="tr-TR"/>
        </w:rPr>
      </w:pPr>
      <w:r w:rsidRPr="005E7E0C">
        <w:rPr>
          <w:iCs/>
          <w:lang w:val="tr-TR"/>
        </w:rPr>
        <w:t>konularında faaliyet</w:t>
      </w:r>
      <w:r w:rsidR="00C66904" w:rsidRPr="005E7E0C">
        <w:rPr>
          <w:iCs/>
          <w:lang w:val="tr-TR"/>
        </w:rPr>
        <w:t xml:space="preserve"> göstermektedir</w:t>
      </w:r>
      <w:r w:rsidRPr="005E7E0C">
        <w:rPr>
          <w:iCs/>
          <w:lang w:val="tr-TR"/>
        </w:rPr>
        <w:t xml:space="preserve">. </w:t>
      </w:r>
    </w:p>
    <w:p w:rsidR="00206A35" w:rsidRPr="005E7E0C" w:rsidRDefault="00206A35" w:rsidP="00EC2ABB">
      <w:pPr>
        <w:pStyle w:val="BodybyBD"/>
        <w:spacing w:after="120"/>
        <w:rPr>
          <w:rFonts w:ascii="Times New Roman" w:hAnsi="Times New Roman"/>
          <w:i/>
          <w:lang w:val="tr-TR"/>
        </w:rPr>
      </w:pPr>
      <w:r w:rsidRPr="005E7E0C">
        <w:rPr>
          <w:rFonts w:ascii="Times New Roman" w:hAnsi="Times New Roman"/>
          <w:i/>
          <w:lang w:val="tr-TR"/>
        </w:rPr>
        <w:t xml:space="preserve">Maruz </w:t>
      </w:r>
      <w:r w:rsidR="00AE1AA6" w:rsidRPr="005E7E0C">
        <w:rPr>
          <w:rFonts w:ascii="Times New Roman" w:hAnsi="Times New Roman"/>
          <w:i/>
          <w:lang w:val="tr-TR"/>
        </w:rPr>
        <w:t>k</w:t>
      </w:r>
      <w:r w:rsidRPr="005E7E0C">
        <w:rPr>
          <w:rFonts w:ascii="Times New Roman" w:hAnsi="Times New Roman"/>
          <w:i/>
          <w:lang w:val="tr-TR"/>
        </w:rPr>
        <w:t xml:space="preserve">alınan </w:t>
      </w:r>
      <w:r w:rsidR="00AE1AA6" w:rsidRPr="005E7E0C">
        <w:rPr>
          <w:rFonts w:ascii="Times New Roman" w:hAnsi="Times New Roman"/>
          <w:i/>
          <w:lang w:val="tr-TR"/>
        </w:rPr>
        <w:t>k</w:t>
      </w:r>
      <w:r w:rsidRPr="005E7E0C">
        <w:rPr>
          <w:rFonts w:ascii="Times New Roman" w:hAnsi="Times New Roman"/>
          <w:i/>
          <w:lang w:val="tr-TR"/>
        </w:rPr>
        <w:t xml:space="preserve">redi </w:t>
      </w:r>
      <w:r w:rsidR="00AE1AA6" w:rsidRPr="005E7E0C">
        <w:rPr>
          <w:rFonts w:ascii="Times New Roman" w:hAnsi="Times New Roman"/>
          <w:i/>
          <w:lang w:val="tr-TR"/>
        </w:rPr>
        <w:t>r</w:t>
      </w:r>
      <w:r w:rsidRPr="005E7E0C">
        <w:rPr>
          <w:rFonts w:ascii="Times New Roman" w:hAnsi="Times New Roman"/>
          <w:i/>
          <w:lang w:val="tr-TR"/>
        </w:rPr>
        <w:t>iski</w:t>
      </w:r>
    </w:p>
    <w:tbl>
      <w:tblPr>
        <w:tblW w:w="0" w:type="auto"/>
        <w:tblInd w:w="72" w:type="dxa"/>
        <w:tblLayout w:type="fixed"/>
        <w:tblCellMar>
          <w:left w:w="72" w:type="dxa"/>
          <w:right w:w="72" w:type="dxa"/>
        </w:tblCellMar>
        <w:tblLook w:val="0000"/>
      </w:tblPr>
      <w:tblGrid>
        <w:gridCol w:w="3690"/>
        <w:gridCol w:w="1361"/>
        <w:gridCol w:w="1361"/>
        <w:gridCol w:w="1361"/>
        <w:gridCol w:w="1361"/>
      </w:tblGrid>
      <w:tr w:rsidR="00802056" w:rsidRPr="005E7E0C" w:rsidTr="00D31813">
        <w:trPr>
          <w:trHeight w:val="323"/>
        </w:trPr>
        <w:tc>
          <w:tcPr>
            <w:tcW w:w="3690" w:type="dxa"/>
            <w:vMerge w:val="restart"/>
            <w:tcBorders>
              <w:top w:val="single" w:sz="8" w:space="0" w:color="auto"/>
              <w:bottom w:val="single" w:sz="8" w:space="0" w:color="auto"/>
            </w:tcBorders>
          </w:tcPr>
          <w:p w:rsidR="00802056" w:rsidRPr="005E7E0C" w:rsidRDefault="00802056" w:rsidP="00D505CC">
            <w:pPr>
              <w:pStyle w:val="Footer"/>
              <w:tabs>
                <w:tab w:val="clear" w:pos="1134"/>
                <w:tab w:val="clear" w:pos="4536"/>
                <w:tab w:val="clear" w:pos="9072"/>
              </w:tabs>
              <w:spacing w:line="240" w:lineRule="auto"/>
              <w:jc w:val="both"/>
              <w:rPr>
                <w:sz w:val="18"/>
                <w:szCs w:val="18"/>
                <w:lang w:val="tr-TR"/>
              </w:rPr>
            </w:pPr>
          </w:p>
        </w:tc>
        <w:tc>
          <w:tcPr>
            <w:tcW w:w="2722" w:type="dxa"/>
            <w:gridSpan w:val="2"/>
            <w:tcBorders>
              <w:top w:val="single" w:sz="8" w:space="0" w:color="auto"/>
              <w:bottom w:val="single" w:sz="8" w:space="0" w:color="auto"/>
            </w:tcBorders>
            <w:vAlign w:val="bottom"/>
          </w:tcPr>
          <w:p w:rsidR="00802056" w:rsidRPr="005E7E0C" w:rsidRDefault="00802056" w:rsidP="009B353E">
            <w:pPr>
              <w:jc w:val="center"/>
              <w:rPr>
                <w:rFonts w:ascii="Times New Roman" w:hAnsi="Times New Roman"/>
                <w:b/>
                <w:bCs/>
                <w:sz w:val="18"/>
                <w:szCs w:val="18"/>
                <w:lang w:val="tr-TR"/>
              </w:rPr>
            </w:pPr>
            <w:r w:rsidRPr="005E7E0C">
              <w:rPr>
                <w:rFonts w:ascii="Times New Roman" w:hAnsi="Times New Roman"/>
                <w:b/>
                <w:bCs/>
                <w:sz w:val="18"/>
                <w:szCs w:val="18"/>
                <w:lang w:val="tr-TR"/>
              </w:rPr>
              <w:t>Müşterilere verilen kredi ve avanslar</w:t>
            </w:r>
          </w:p>
        </w:tc>
        <w:tc>
          <w:tcPr>
            <w:tcW w:w="2722" w:type="dxa"/>
            <w:gridSpan w:val="2"/>
            <w:tcBorders>
              <w:top w:val="single" w:sz="8" w:space="0" w:color="auto"/>
              <w:bottom w:val="single" w:sz="8" w:space="0" w:color="auto"/>
            </w:tcBorders>
            <w:vAlign w:val="center"/>
          </w:tcPr>
          <w:p w:rsidR="00802056" w:rsidRPr="005E7E0C" w:rsidRDefault="002B5857" w:rsidP="00D505CC">
            <w:pPr>
              <w:jc w:val="center"/>
              <w:rPr>
                <w:rFonts w:ascii="Times New Roman" w:hAnsi="Times New Roman"/>
                <w:b/>
                <w:bCs/>
                <w:sz w:val="18"/>
                <w:szCs w:val="18"/>
                <w:lang w:val="tr-TR"/>
              </w:rPr>
            </w:pPr>
            <w:r w:rsidRPr="005E7E0C">
              <w:rPr>
                <w:rFonts w:ascii="Times New Roman" w:hAnsi="Times New Roman"/>
                <w:b/>
                <w:bCs/>
                <w:sz w:val="18"/>
                <w:szCs w:val="18"/>
                <w:lang w:val="tr-TR"/>
              </w:rPr>
              <w:t>Kredi riskine maruz d</w:t>
            </w:r>
            <w:r w:rsidR="00802056" w:rsidRPr="005E7E0C">
              <w:rPr>
                <w:rFonts w:ascii="Times New Roman" w:hAnsi="Times New Roman"/>
                <w:b/>
                <w:bCs/>
                <w:sz w:val="18"/>
                <w:szCs w:val="18"/>
                <w:lang w:val="tr-TR"/>
              </w:rPr>
              <w:t xml:space="preserve">iğer </w:t>
            </w:r>
            <w:r w:rsidR="004F7631" w:rsidRPr="005E7E0C">
              <w:rPr>
                <w:rFonts w:ascii="Times New Roman" w:hAnsi="Times New Roman"/>
                <w:b/>
                <w:bCs/>
                <w:sz w:val="18"/>
                <w:szCs w:val="18"/>
                <w:lang w:val="tr-TR"/>
              </w:rPr>
              <w:t>varlıklar</w:t>
            </w:r>
            <w:r w:rsidR="00B77148" w:rsidRPr="005E7E0C">
              <w:rPr>
                <w:rFonts w:ascii="Times New Roman" w:hAnsi="Times New Roman"/>
                <w:b/>
                <w:bCs/>
                <w:sz w:val="18"/>
                <w:szCs w:val="18"/>
                <w:lang w:val="tr-TR"/>
              </w:rPr>
              <w:t xml:space="preserve"> (müşterilere verilen kredi ve avanslar haricindeki finansal varlıklar dahil)</w:t>
            </w:r>
            <w:r w:rsidRPr="005E7E0C">
              <w:rPr>
                <w:rFonts w:ascii="Times New Roman" w:hAnsi="Times New Roman"/>
                <w:b/>
                <w:bCs/>
                <w:sz w:val="18"/>
                <w:szCs w:val="18"/>
                <w:lang w:val="tr-TR"/>
              </w:rPr>
              <w:t xml:space="preserve"> </w:t>
            </w:r>
            <w:r w:rsidRPr="005E7E0C">
              <w:rPr>
                <w:rFonts w:ascii="Times New Roman Bold" w:hAnsi="Times New Roman Bold"/>
                <w:b/>
                <w:bCs/>
                <w:sz w:val="18"/>
                <w:szCs w:val="18"/>
                <w:vertAlign w:val="superscript"/>
                <w:lang w:val="tr-TR"/>
              </w:rPr>
              <w:t>(*)</w:t>
            </w:r>
          </w:p>
        </w:tc>
      </w:tr>
      <w:tr w:rsidR="00D31813" w:rsidRPr="005E7E0C" w:rsidTr="009B353E">
        <w:trPr>
          <w:trHeight w:val="323"/>
        </w:trPr>
        <w:tc>
          <w:tcPr>
            <w:tcW w:w="3690" w:type="dxa"/>
            <w:vMerge/>
            <w:tcBorders>
              <w:top w:val="single" w:sz="8" w:space="0" w:color="auto"/>
              <w:bottom w:val="single" w:sz="8" w:space="0" w:color="auto"/>
            </w:tcBorders>
          </w:tcPr>
          <w:p w:rsidR="00D31813" w:rsidRPr="005E7E0C" w:rsidRDefault="00D31813" w:rsidP="00D505CC">
            <w:pPr>
              <w:pStyle w:val="Footer"/>
              <w:tabs>
                <w:tab w:val="clear" w:pos="1134"/>
                <w:tab w:val="clear" w:pos="4536"/>
                <w:tab w:val="clear" w:pos="9072"/>
              </w:tabs>
              <w:spacing w:line="240" w:lineRule="auto"/>
              <w:jc w:val="both"/>
              <w:rPr>
                <w:sz w:val="18"/>
                <w:szCs w:val="18"/>
                <w:lang w:val="tr-TR"/>
              </w:rPr>
            </w:pPr>
          </w:p>
        </w:tc>
        <w:tc>
          <w:tcPr>
            <w:tcW w:w="1361" w:type="dxa"/>
            <w:tcBorders>
              <w:top w:val="single" w:sz="8" w:space="0" w:color="auto"/>
              <w:bottom w:val="single" w:sz="8" w:space="0" w:color="auto"/>
            </w:tcBorders>
            <w:vAlign w:val="bottom"/>
          </w:tcPr>
          <w:p w:rsidR="00D31813" w:rsidRPr="005E7E0C" w:rsidRDefault="00D445A0" w:rsidP="00D31813">
            <w:pPr>
              <w:ind w:hanging="45"/>
              <w:jc w:val="right"/>
              <w:rPr>
                <w:rFonts w:ascii="Times New Roman" w:hAnsi="Times New Roman"/>
                <w:b/>
                <w:bCs/>
                <w:sz w:val="18"/>
                <w:szCs w:val="18"/>
                <w:lang w:val="tr-TR"/>
              </w:rPr>
            </w:pPr>
            <w:r w:rsidRPr="005E7E0C">
              <w:rPr>
                <w:rFonts w:ascii="Times New Roman" w:hAnsi="Times New Roman"/>
                <w:b/>
                <w:bCs/>
                <w:sz w:val="18"/>
                <w:szCs w:val="18"/>
                <w:lang w:val="tr-TR"/>
              </w:rPr>
              <w:t>31 Aralık</w:t>
            </w:r>
            <w:r w:rsidR="00D31813" w:rsidRPr="005E7E0C">
              <w:rPr>
                <w:rFonts w:ascii="Times New Roman" w:hAnsi="Times New Roman"/>
                <w:b/>
                <w:bCs/>
                <w:sz w:val="18"/>
                <w:szCs w:val="18"/>
                <w:lang w:val="tr-TR"/>
              </w:rPr>
              <w:t xml:space="preserve"> 2010</w:t>
            </w:r>
          </w:p>
        </w:tc>
        <w:tc>
          <w:tcPr>
            <w:tcW w:w="1361" w:type="dxa"/>
            <w:tcBorders>
              <w:top w:val="single" w:sz="8" w:space="0" w:color="auto"/>
              <w:bottom w:val="single" w:sz="8" w:space="0" w:color="auto"/>
            </w:tcBorders>
            <w:vAlign w:val="bottom"/>
          </w:tcPr>
          <w:p w:rsidR="00D31813" w:rsidRPr="005E7E0C" w:rsidRDefault="00D31813" w:rsidP="00D31813">
            <w:pPr>
              <w:pStyle w:val="000normal"/>
              <w:spacing w:before="0" w:after="0" w:afterAutospacing="0"/>
              <w:ind w:right="-23"/>
              <w:jc w:val="right"/>
              <w:rPr>
                <w:rFonts w:ascii="Times New Roman" w:hAnsi="Times New Roman"/>
                <w:b/>
                <w:sz w:val="18"/>
                <w:szCs w:val="18"/>
                <w:lang w:val="tr-TR"/>
              </w:rPr>
            </w:pPr>
            <w:r w:rsidRPr="005E7E0C">
              <w:rPr>
                <w:rFonts w:ascii="Times New Roman" w:eastAsia="Times New Roman" w:hAnsi="Times New Roman" w:cs="Times New Roman"/>
                <w:b/>
                <w:noProof/>
                <w:sz w:val="18"/>
                <w:szCs w:val="18"/>
                <w:lang w:val="tr-TR"/>
              </w:rPr>
              <w:t>31 Aralık 2009</w:t>
            </w:r>
          </w:p>
        </w:tc>
        <w:tc>
          <w:tcPr>
            <w:tcW w:w="1361" w:type="dxa"/>
            <w:tcBorders>
              <w:top w:val="single" w:sz="8" w:space="0" w:color="auto"/>
              <w:bottom w:val="single" w:sz="8" w:space="0" w:color="auto"/>
            </w:tcBorders>
            <w:vAlign w:val="bottom"/>
          </w:tcPr>
          <w:p w:rsidR="00D31813" w:rsidRPr="005E7E0C" w:rsidRDefault="00D445A0" w:rsidP="00D31813">
            <w:pPr>
              <w:ind w:hanging="45"/>
              <w:jc w:val="right"/>
              <w:rPr>
                <w:rFonts w:ascii="Times New Roman" w:hAnsi="Times New Roman"/>
                <w:b/>
                <w:bCs/>
                <w:sz w:val="18"/>
                <w:szCs w:val="18"/>
                <w:lang w:val="tr-TR"/>
              </w:rPr>
            </w:pPr>
            <w:r w:rsidRPr="005E7E0C">
              <w:rPr>
                <w:rFonts w:ascii="Times New Roman" w:hAnsi="Times New Roman"/>
                <w:b/>
                <w:bCs/>
                <w:sz w:val="18"/>
                <w:szCs w:val="18"/>
                <w:lang w:val="tr-TR"/>
              </w:rPr>
              <w:t>31 Aralık</w:t>
            </w:r>
            <w:r w:rsidR="00D31813" w:rsidRPr="005E7E0C">
              <w:rPr>
                <w:rFonts w:ascii="Times New Roman" w:hAnsi="Times New Roman"/>
                <w:b/>
                <w:bCs/>
                <w:sz w:val="18"/>
                <w:szCs w:val="18"/>
                <w:lang w:val="tr-TR"/>
              </w:rPr>
              <w:t xml:space="preserve"> 2010</w:t>
            </w:r>
          </w:p>
        </w:tc>
        <w:tc>
          <w:tcPr>
            <w:tcW w:w="1361" w:type="dxa"/>
            <w:tcBorders>
              <w:top w:val="single" w:sz="8" w:space="0" w:color="auto"/>
              <w:bottom w:val="single" w:sz="8" w:space="0" w:color="auto"/>
            </w:tcBorders>
            <w:vAlign w:val="bottom"/>
          </w:tcPr>
          <w:p w:rsidR="00D31813" w:rsidRPr="005E7E0C" w:rsidRDefault="00D31813" w:rsidP="00D31813">
            <w:pPr>
              <w:pStyle w:val="000normal"/>
              <w:spacing w:before="0" w:after="0" w:afterAutospacing="0"/>
              <w:ind w:right="-23"/>
              <w:jc w:val="right"/>
              <w:rPr>
                <w:rFonts w:ascii="Times New Roman" w:hAnsi="Times New Roman"/>
                <w:b/>
                <w:sz w:val="18"/>
                <w:szCs w:val="18"/>
                <w:lang w:val="tr-TR"/>
              </w:rPr>
            </w:pPr>
            <w:r w:rsidRPr="005E7E0C">
              <w:rPr>
                <w:rFonts w:ascii="Times New Roman" w:eastAsia="Times New Roman" w:hAnsi="Times New Roman" w:cs="Times New Roman"/>
                <w:b/>
                <w:noProof/>
                <w:sz w:val="18"/>
                <w:szCs w:val="18"/>
                <w:lang w:val="tr-TR"/>
              </w:rPr>
              <w:t>31 Aralık 2009</w:t>
            </w:r>
          </w:p>
        </w:tc>
      </w:tr>
      <w:tr w:rsidR="00317891" w:rsidRPr="005E7E0C" w:rsidTr="009B353E">
        <w:trPr>
          <w:trHeight w:val="113"/>
        </w:trPr>
        <w:tc>
          <w:tcPr>
            <w:tcW w:w="3690" w:type="dxa"/>
            <w:tcBorders>
              <w:top w:val="single" w:sz="8" w:space="0" w:color="auto"/>
            </w:tcBorders>
          </w:tcPr>
          <w:p w:rsidR="00317891" w:rsidRPr="005E7E0C" w:rsidRDefault="00317891" w:rsidP="00D505CC">
            <w:pPr>
              <w:jc w:val="both"/>
              <w:rPr>
                <w:rFonts w:ascii="Times New Roman" w:hAnsi="Times New Roman"/>
                <w:sz w:val="18"/>
                <w:szCs w:val="18"/>
                <w:lang w:val="tr-TR"/>
              </w:rPr>
            </w:pPr>
          </w:p>
        </w:tc>
        <w:tc>
          <w:tcPr>
            <w:tcW w:w="1361" w:type="dxa"/>
            <w:tcBorders>
              <w:top w:val="single" w:sz="8" w:space="0" w:color="auto"/>
            </w:tcBorders>
          </w:tcPr>
          <w:p w:rsidR="00317891" w:rsidRPr="005E7E0C" w:rsidRDefault="00317891" w:rsidP="00793A31">
            <w:pPr>
              <w:ind w:right="159"/>
              <w:jc w:val="right"/>
              <w:rPr>
                <w:rFonts w:ascii="Times New Roman" w:hAnsi="Times New Roman"/>
                <w:bCs/>
                <w:sz w:val="18"/>
                <w:szCs w:val="18"/>
                <w:lang w:val="tr-TR"/>
              </w:rPr>
            </w:pPr>
          </w:p>
        </w:tc>
        <w:tc>
          <w:tcPr>
            <w:tcW w:w="1361" w:type="dxa"/>
            <w:tcBorders>
              <w:top w:val="single" w:sz="8" w:space="0" w:color="auto"/>
            </w:tcBorders>
          </w:tcPr>
          <w:p w:rsidR="00317891" w:rsidRPr="005E7E0C" w:rsidRDefault="00317891" w:rsidP="00793A31">
            <w:pPr>
              <w:ind w:right="103"/>
              <w:jc w:val="right"/>
              <w:rPr>
                <w:rFonts w:ascii="Times New Roman" w:hAnsi="Times New Roman"/>
                <w:sz w:val="18"/>
                <w:szCs w:val="18"/>
                <w:lang w:val="tr-TR"/>
              </w:rPr>
            </w:pPr>
          </w:p>
        </w:tc>
        <w:tc>
          <w:tcPr>
            <w:tcW w:w="1361" w:type="dxa"/>
            <w:tcBorders>
              <w:top w:val="single" w:sz="8" w:space="0" w:color="auto"/>
            </w:tcBorders>
          </w:tcPr>
          <w:p w:rsidR="00317891" w:rsidRPr="005E7E0C" w:rsidRDefault="00317891" w:rsidP="004567E9">
            <w:pPr>
              <w:jc w:val="both"/>
              <w:rPr>
                <w:rFonts w:ascii="Times New Roman" w:hAnsi="Times New Roman"/>
                <w:bCs/>
                <w:sz w:val="18"/>
                <w:szCs w:val="18"/>
                <w:lang w:val="tr-TR"/>
              </w:rPr>
            </w:pPr>
          </w:p>
        </w:tc>
        <w:tc>
          <w:tcPr>
            <w:tcW w:w="1361" w:type="dxa"/>
            <w:tcBorders>
              <w:top w:val="single" w:sz="8" w:space="0" w:color="auto"/>
            </w:tcBorders>
          </w:tcPr>
          <w:p w:rsidR="00317891" w:rsidRPr="005E7E0C" w:rsidRDefault="00317891" w:rsidP="00E35C75">
            <w:pPr>
              <w:pStyle w:val="000normal"/>
              <w:spacing w:before="0" w:after="0" w:afterAutospacing="0"/>
              <w:ind w:right="69"/>
              <w:jc w:val="right"/>
              <w:rPr>
                <w:rFonts w:ascii="Times New Roman" w:eastAsia="Times New Roman" w:hAnsi="Times New Roman" w:cs="Times New Roman"/>
                <w:b/>
                <w:noProof/>
                <w:sz w:val="18"/>
                <w:szCs w:val="18"/>
                <w:lang w:val="tr-TR"/>
              </w:rPr>
            </w:pPr>
          </w:p>
        </w:tc>
      </w:tr>
      <w:tr w:rsidR="000B194B" w:rsidRPr="005E7E0C" w:rsidTr="009B353E">
        <w:trPr>
          <w:trHeight w:val="113"/>
        </w:trPr>
        <w:tc>
          <w:tcPr>
            <w:tcW w:w="3690"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Bireysel olarak değer düşüklüğüne uğrayanlar</w:t>
            </w:r>
          </w:p>
        </w:tc>
        <w:tc>
          <w:tcPr>
            <w:tcW w:w="1361" w:type="dxa"/>
            <w:vAlign w:val="bottom"/>
          </w:tcPr>
          <w:p w:rsidR="000B194B" w:rsidRPr="005E7E0C" w:rsidRDefault="000B194B" w:rsidP="000B194B">
            <w:pPr>
              <w:ind w:right="43"/>
              <w:jc w:val="right"/>
              <w:rPr>
                <w:rFonts w:ascii="Times New Roman" w:hAnsi="Times New Roman"/>
                <w:sz w:val="18"/>
                <w:szCs w:val="18"/>
              </w:rPr>
            </w:pPr>
            <w:r w:rsidRPr="005E7E0C">
              <w:rPr>
                <w:rFonts w:ascii="Times New Roman" w:hAnsi="Times New Roman"/>
                <w:sz w:val="18"/>
                <w:szCs w:val="18"/>
              </w:rPr>
              <w:t>2,427,742</w:t>
            </w:r>
          </w:p>
        </w:tc>
        <w:tc>
          <w:tcPr>
            <w:tcW w:w="1361" w:type="dxa"/>
            <w:vAlign w:val="bottom"/>
          </w:tcPr>
          <w:p w:rsidR="000B194B" w:rsidRPr="005E7E0C" w:rsidRDefault="000B194B" w:rsidP="000B194B">
            <w:pPr>
              <w:pStyle w:val="000normal"/>
              <w:tabs>
                <w:tab w:val="decimal" w:pos="1523"/>
              </w:tabs>
              <w:spacing w:before="0" w:after="0" w:afterAutospacing="0"/>
              <w:ind w:right="-72"/>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2,366,091</w:t>
            </w:r>
          </w:p>
        </w:tc>
        <w:tc>
          <w:tcPr>
            <w:tcW w:w="1361" w:type="dxa"/>
            <w:vAlign w:val="bottom"/>
          </w:tcPr>
          <w:p w:rsidR="000B194B" w:rsidRPr="005E7E0C" w:rsidRDefault="000B194B" w:rsidP="000B194B">
            <w:pPr>
              <w:ind w:right="8"/>
              <w:jc w:val="right"/>
              <w:rPr>
                <w:rFonts w:ascii="Times New Roman" w:hAnsi="Times New Roman"/>
                <w:sz w:val="18"/>
                <w:szCs w:val="18"/>
              </w:rPr>
            </w:pPr>
            <w:r w:rsidRPr="005E7E0C">
              <w:rPr>
                <w:rFonts w:ascii="Times New Roman" w:hAnsi="Times New Roman"/>
                <w:sz w:val="18"/>
                <w:szCs w:val="18"/>
              </w:rPr>
              <w:t>44,143</w:t>
            </w:r>
          </w:p>
        </w:tc>
        <w:tc>
          <w:tcPr>
            <w:tcW w:w="1361" w:type="dxa"/>
            <w:vAlign w:val="bottom"/>
          </w:tcPr>
          <w:p w:rsidR="000B194B" w:rsidRPr="005E7E0C" w:rsidRDefault="000B194B" w:rsidP="000B194B">
            <w:pPr>
              <w:pStyle w:val="000normal"/>
              <w:spacing w:before="0" w:after="0" w:afterAutospacing="0"/>
              <w:ind w:right="69"/>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20,160</w:t>
            </w:r>
          </w:p>
        </w:tc>
      </w:tr>
      <w:tr w:rsidR="000B194B" w:rsidRPr="005E7E0C" w:rsidTr="009B353E">
        <w:trPr>
          <w:trHeight w:val="113"/>
        </w:trPr>
        <w:tc>
          <w:tcPr>
            <w:tcW w:w="3690" w:type="dxa"/>
            <w:tcBorders>
              <w:bottom w:val="single" w:sz="8" w:space="0" w:color="auto"/>
            </w:tcBorders>
            <w:vAlign w:val="bottom"/>
          </w:tcPr>
          <w:p w:rsidR="000B194B" w:rsidRPr="005E7E0C" w:rsidRDefault="000B194B" w:rsidP="00B77148">
            <w:pPr>
              <w:ind w:left="212" w:hanging="212"/>
              <w:rPr>
                <w:rFonts w:ascii="Times New Roman" w:hAnsi="Times New Roman"/>
                <w:sz w:val="18"/>
                <w:szCs w:val="18"/>
                <w:lang w:val="tr-TR"/>
              </w:rPr>
            </w:pPr>
            <w:r w:rsidRPr="005E7E0C">
              <w:rPr>
                <w:rFonts w:ascii="Times New Roman" w:hAnsi="Times New Roman"/>
                <w:sz w:val="18"/>
                <w:szCs w:val="18"/>
                <w:lang w:val="tr-TR"/>
              </w:rPr>
              <w:t xml:space="preserve">Bireysel olarak değer düşüklüğüne uğrayanlar için ayrılan özel karşılıklar                             </w:t>
            </w:r>
          </w:p>
        </w:tc>
        <w:tc>
          <w:tcPr>
            <w:tcW w:w="1361" w:type="dxa"/>
            <w:tcBorders>
              <w:bottom w:val="single" w:sz="8" w:space="0" w:color="auto"/>
            </w:tcBorders>
            <w:vAlign w:val="bottom"/>
          </w:tcPr>
          <w:p w:rsidR="000B194B" w:rsidRPr="005E7E0C" w:rsidRDefault="000B194B" w:rsidP="000B194B">
            <w:pPr>
              <w:ind w:right="-29"/>
              <w:jc w:val="right"/>
              <w:rPr>
                <w:rFonts w:ascii="Times New Roman" w:hAnsi="Times New Roman"/>
                <w:sz w:val="18"/>
                <w:szCs w:val="18"/>
              </w:rPr>
            </w:pPr>
            <w:r w:rsidRPr="005E7E0C">
              <w:rPr>
                <w:rFonts w:ascii="Times New Roman" w:hAnsi="Times New Roman"/>
                <w:sz w:val="18"/>
                <w:szCs w:val="18"/>
              </w:rPr>
              <w:t>(2,330,316)</w:t>
            </w:r>
          </w:p>
        </w:tc>
        <w:tc>
          <w:tcPr>
            <w:tcW w:w="1361" w:type="dxa"/>
            <w:tcBorders>
              <w:bottom w:val="single" w:sz="8" w:space="0" w:color="auto"/>
            </w:tcBorders>
            <w:vAlign w:val="bottom"/>
          </w:tcPr>
          <w:p w:rsidR="000B194B" w:rsidRPr="005E7E0C" w:rsidRDefault="000B194B" w:rsidP="000B194B">
            <w:pPr>
              <w:pStyle w:val="000normal"/>
              <w:tabs>
                <w:tab w:val="decimal" w:pos="1523"/>
              </w:tabs>
              <w:spacing w:before="0" w:after="0" w:afterAutospacing="0"/>
              <w:ind w:right="-72"/>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(2,171,275)</w:t>
            </w:r>
          </w:p>
        </w:tc>
        <w:tc>
          <w:tcPr>
            <w:tcW w:w="1361" w:type="dxa"/>
            <w:tcBorders>
              <w:bottom w:val="single" w:sz="8" w:space="0" w:color="auto"/>
            </w:tcBorders>
            <w:vAlign w:val="bottom"/>
          </w:tcPr>
          <w:p w:rsidR="000B194B" w:rsidRPr="005E7E0C" w:rsidRDefault="000B194B" w:rsidP="000B194B">
            <w:pPr>
              <w:ind w:right="-28"/>
              <w:jc w:val="right"/>
              <w:rPr>
                <w:rFonts w:ascii="Times New Roman" w:hAnsi="Times New Roman"/>
                <w:sz w:val="18"/>
                <w:szCs w:val="18"/>
              </w:rPr>
            </w:pPr>
            <w:r w:rsidRPr="005E7E0C">
              <w:rPr>
                <w:rFonts w:ascii="Times New Roman" w:hAnsi="Times New Roman"/>
                <w:sz w:val="18"/>
                <w:szCs w:val="18"/>
              </w:rPr>
              <w:t>(37,566)</w:t>
            </w:r>
          </w:p>
        </w:tc>
        <w:tc>
          <w:tcPr>
            <w:tcW w:w="1361" w:type="dxa"/>
            <w:tcBorders>
              <w:bottom w:val="single" w:sz="8" w:space="0" w:color="auto"/>
            </w:tcBorders>
            <w:vAlign w:val="bottom"/>
          </w:tcPr>
          <w:p w:rsidR="000B194B" w:rsidRPr="005E7E0C" w:rsidRDefault="000B194B" w:rsidP="000B194B">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(14,588)</w:t>
            </w:r>
          </w:p>
        </w:tc>
      </w:tr>
      <w:tr w:rsidR="000B194B" w:rsidRPr="005E7E0C" w:rsidTr="009B353E">
        <w:trPr>
          <w:trHeight w:val="113"/>
        </w:trPr>
        <w:tc>
          <w:tcPr>
            <w:tcW w:w="3690" w:type="dxa"/>
            <w:tcBorders>
              <w:top w:val="single" w:sz="8" w:space="0" w:color="auto"/>
            </w:tcBorders>
            <w:vAlign w:val="bottom"/>
          </w:tcPr>
          <w:p w:rsidR="000B194B" w:rsidRPr="005E7E0C" w:rsidRDefault="000B194B" w:rsidP="003E6F71">
            <w:pPr>
              <w:rPr>
                <w:rFonts w:ascii="Times New Roman" w:hAnsi="Times New Roman"/>
                <w:b/>
                <w:bCs/>
                <w:sz w:val="18"/>
                <w:szCs w:val="18"/>
                <w:lang w:val="tr-TR"/>
              </w:rPr>
            </w:pPr>
            <w:r w:rsidRPr="005E7E0C">
              <w:rPr>
                <w:rFonts w:ascii="Times New Roman" w:hAnsi="Times New Roman"/>
                <w:b/>
                <w:bCs/>
                <w:sz w:val="18"/>
                <w:szCs w:val="18"/>
                <w:lang w:val="tr-TR"/>
              </w:rPr>
              <w:t>Defter değeri</w:t>
            </w:r>
          </w:p>
        </w:tc>
        <w:tc>
          <w:tcPr>
            <w:tcW w:w="1361" w:type="dxa"/>
            <w:tcBorders>
              <w:top w:val="single" w:sz="8" w:space="0" w:color="auto"/>
            </w:tcBorders>
            <w:vAlign w:val="bottom"/>
          </w:tcPr>
          <w:p w:rsidR="000B194B" w:rsidRPr="005E7E0C" w:rsidRDefault="000B194B" w:rsidP="000B194B">
            <w:pPr>
              <w:ind w:right="43"/>
              <w:jc w:val="right"/>
              <w:rPr>
                <w:rFonts w:ascii="Times New Roman" w:hAnsi="Times New Roman"/>
                <w:b/>
                <w:bCs/>
                <w:sz w:val="18"/>
                <w:szCs w:val="18"/>
              </w:rPr>
            </w:pPr>
            <w:r w:rsidRPr="005E7E0C">
              <w:rPr>
                <w:rFonts w:ascii="Times New Roman" w:hAnsi="Times New Roman"/>
                <w:b/>
                <w:bCs/>
                <w:sz w:val="18"/>
                <w:szCs w:val="18"/>
              </w:rPr>
              <w:t>97,426</w:t>
            </w:r>
          </w:p>
        </w:tc>
        <w:tc>
          <w:tcPr>
            <w:tcW w:w="1361" w:type="dxa"/>
            <w:tcBorders>
              <w:top w:val="single" w:sz="8" w:space="0" w:color="auto"/>
            </w:tcBorders>
            <w:vAlign w:val="bottom"/>
          </w:tcPr>
          <w:p w:rsidR="000B194B" w:rsidRPr="005E7E0C" w:rsidRDefault="000B194B" w:rsidP="000B194B">
            <w:pPr>
              <w:pStyle w:val="000normal"/>
              <w:tabs>
                <w:tab w:val="decimal" w:pos="1523"/>
              </w:tabs>
              <w:spacing w:before="0" w:after="0" w:afterAutospacing="0"/>
              <w:ind w:right="-72"/>
              <w:rPr>
                <w:rFonts w:ascii="Times New Roman" w:eastAsia="Times New Roman" w:hAnsi="Times New Roman" w:cs="Times New Roman"/>
                <w:b/>
                <w:sz w:val="18"/>
                <w:szCs w:val="18"/>
                <w:lang w:val="en-GB"/>
              </w:rPr>
            </w:pPr>
            <w:r w:rsidRPr="005E7E0C">
              <w:rPr>
                <w:rFonts w:ascii="Times New Roman" w:hAnsi="Times New Roman"/>
                <w:b/>
                <w:sz w:val="18"/>
                <w:szCs w:val="18"/>
                <w:lang w:val="en-GB"/>
              </w:rPr>
              <w:t>194,816</w:t>
            </w:r>
          </w:p>
        </w:tc>
        <w:tc>
          <w:tcPr>
            <w:tcW w:w="1361" w:type="dxa"/>
            <w:tcBorders>
              <w:top w:val="single" w:sz="8" w:space="0" w:color="auto"/>
            </w:tcBorders>
            <w:vAlign w:val="bottom"/>
          </w:tcPr>
          <w:p w:rsidR="000B194B" w:rsidRPr="005E7E0C" w:rsidRDefault="000B194B" w:rsidP="000B194B">
            <w:pPr>
              <w:ind w:right="8"/>
              <w:jc w:val="right"/>
              <w:rPr>
                <w:rFonts w:ascii="Times New Roman" w:hAnsi="Times New Roman"/>
                <w:b/>
                <w:bCs/>
                <w:sz w:val="18"/>
                <w:szCs w:val="18"/>
              </w:rPr>
            </w:pPr>
            <w:r w:rsidRPr="005E7E0C">
              <w:rPr>
                <w:rFonts w:ascii="Times New Roman" w:hAnsi="Times New Roman"/>
                <w:b/>
                <w:bCs/>
                <w:sz w:val="18"/>
                <w:szCs w:val="18"/>
              </w:rPr>
              <w:t>6,577</w:t>
            </w:r>
          </w:p>
        </w:tc>
        <w:tc>
          <w:tcPr>
            <w:tcW w:w="1361" w:type="dxa"/>
            <w:tcBorders>
              <w:top w:val="single" w:sz="8" w:space="0" w:color="auto"/>
            </w:tcBorders>
            <w:vAlign w:val="bottom"/>
          </w:tcPr>
          <w:p w:rsidR="000B194B" w:rsidRPr="005E7E0C" w:rsidRDefault="000B194B" w:rsidP="000B194B">
            <w:pPr>
              <w:pStyle w:val="000normal"/>
              <w:spacing w:before="0" w:after="0" w:afterAutospacing="0"/>
              <w:ind w:right="69"/>
              <w:jc w:val="right"/>
              <w:rPr>
                <w:rFonts w:ascii="Times New Roman" w:eastAsia="Times New Roman" w:hAnsi="Times New Roman" w:cs="Times New Roman"/>
                <w:b/>
                <w:sz w:val="18"/>
                <w:szCs w:val="18"/>
                <w:lang w:val="en-GB"/>
              </w:rPr>
            </w:pPr>
            <w:r w:rsidRPr="005E7E0C">
              <w:rPr>
                <w:rFonts w:ascii="Times New Roman" w:hAnsi="Times New Roman"/>
                <w:b/>
                <w:sz w:val="18"/>
                <w:szCs w:val="18"/>
                <w:lang w:val="en-GB"/>
              </w:rPr>
              <w:t>5,572</w:t>
            </w:r>
          </w:p>
        </w:tc>
      </w:tr>
      <w:tr w:rsidR="000B194B" w:rsidRPr="005E7E0C" w:rsidTr="009B353E">
        <w:trPr>
          <w:trHeight w:val="113"/>
        </w:trPr>
        <w:tc>
          <w:tcPr>
            <w:tcW w:w="3690" w:type="dxa"/>
            <w:vAlign w:val="bottom"/>
          </w:tcPr>
          <w:p w:rsidR="000B194B" w:rsidRPr="005E7E0C" w:rsidRDefault="000B194B" w:rsidP="003E6F71">
            <w:pPr>
              <w:rPr>
                <w:rFonts w:ascii="Times New Roman" w:hAnsi="Times New Roman"/>
                <w:sz w:val="18"/>
                <w:szCs w:val="18"/>
                <w:lang w:val="tr-TR"/>
              </w:rPr>
            </w:pPr>
          </w:p>
        </w:tc>
        <w:tc>
          <w:tcPr>
            <w:tcW w:w="1361" w:type="dxa"/>
            <w:vAlign w:val="bottom"/>
          </w:tcPr>
          <w:p w:rsidR="000B194B" w:rsidRPr="005E7E0C" w:rsidRDefault="000B194B" w:rsidP="000B194B">
            <w:pPr>
              <w:tabs>
                <w:tab w:val="decimal" w:pos="1415"/>
              </w:tabs>
              <w:ind w:right="43"/>
              <w:jc w:val="right"/>
              <w:rPr>
                <w:rFonts w:ascii="Times New Roman" w:hAnsi="Times New Roman"/>
                <w:sz w:val="18"/>
                <w:szCs w:val="18"/>
                <w:lang w:val="en-GB"/>
              </w:rPr>
            </w:pPr>
          </w:p>
        </w:tc>
        <w:tc>
          <w:tcPr>
            <w:tcW w:w="1361" w:type="dxa"/>
            <w:vAlign w:val="bottom"/>
          </w:tcPr>
          <w:p w:rsidR="000B194B" w:rsidRPr="005E7E0C" w:rsidRDefault="000B194B" w:rsidP="000B194B">
            <w:pPr>
              <w:tabs>
                <w:tab w:val="decimal" w:pos="1523"/>
              </w:tabs>
              <w:ind w:right="-72"/>
              <w:jc w:val="both"/>
              <w:rPr>
                <w:rFonts w:ascii="Times New Roman" w:hAnsi="Times New Roman"/>
                <w:sz w:val="18"/>
                <w:szCs w:val="18"/>
                <w:lang w:val="en-GB"/>
              </w:rPr>
            </w:pPr>
          </w:p>
        </w:tc>
        <w:tc>
          <w:tcPr>
            <w:tcW w:w="1361" w:type="dxa"/>
            <w:vAlign w:val="bottom"/>
          </w:tcPr>
          <w:p w:rsidR="000B194B" w:rsidRPr="005E7E0C" w:rsidRDefault="000B194B" w:rsidP="000B194B">
            <w:pPr>
              <w:ind w:right="8"/>
              <w:jc w:val="right"/>
              <w:rPr>
                <w:rFonts w:ascii="Times New Roman" w:hAnsi="Times New Roman"/>
                <w:sz w:val="18"/>
                <w:szCs w:val="18"/>
                <w:lang w:val="en-GB"/>
              </w:rPr>
            </w:pPr>
          </w:p>
        </w:tc>
        <w:tc>
          <w:tcPr>
            <w:tcW w:w="1361" w:type="dxa"/>
            <w:vAlign w:val="bottom"/>
          </w:tcPr>
          <w:p w:rsidR="000B194B" w:rsidRPr="005E7E0C" w:rsidRDefault="000B194B" w:rsidP="000B194B">
            <w:pPr>
              <w:jc w:val="right"/>
              <w:rPr>
                <w:rFonts w:ascii="Times New Roman" w:hAnsi="Times New Roman"/>
                <w:sz w:val="18"/>
                <w:szCs w:val="18"/>
                <w:lang w:val="en-GB"/>
              </w:rPr>
            </w:pPr>
          </w:p>
        </w:tc>
      </w:tr>
      <w:tr w:rsidR="000B194B" w:rsidRPr="005E7E0C" w:rsidTr="009B353E">
        <w:trPr>
          <w:trHeight w:val="113"/>
        </w:trPr>
        <w:tc>
          <w:tcPr>
            <w:tcW w:w="3690" w:type="dxa"/>
            <w:tcBorders>
              <w:bottom w:val="single" w:sz="8" w:space="0" w:color="auto"/>
            </w:tcBorders>
            <w:vAlign w:val="bottom"/>
          </w:tcPr>
          <w:p w:rsidR="000B194B" w:rsidRPr="005E7E0C" w:rsidRDefault="000B194B" w:rsidP="00140F12">
            <w:pPr>
              <w:ind w:left="212" w:hanging="212"/>
              <w:rPr>
                <w:rFonts w:ascii="Times New Roman" w:hAnsi="Times New Roman"/>
                <w:sz w:val="18"/>
                <w:szCs w:val="18"/>
                <w:lang w:val="tr-TR"/>
              </w:rPr>
            </w:pPr>
            <w:r w:rsidRPr="005E7E0C">
              <w:rPr>
                <w:rFonts w:ascii="Times New Roman" w:hAnsi="Times New Roman"/>
                <w:sz w:val="18"/>
                <w:szCs w:val="18"/>
                <w:lang w:val="tr-TR"/>
              </w:rPr>
              <w:t>Vadesi geçmiş ama değer düşüklüğüne uğramamış olanlar</w:t>
            </w:r>
          </w:p>
        </w:tc>
        <w:tc>
          <w:tcPr>
            <w:tcW w:w="1361" w:type="dxa"/>
            <w:tcBorders>
              <w:bottom w:val="single" w:sz="8" w:space="0" w:color="auto"/>
            </w:tcBorders>
            <w:vAlign w:val="bottom"/>
          </w:tcPr>
          <w:p w:rsidR="000B194B" w:rsidRPr="005E7E0C" w:rsidRDefault="000B194B" w:rsidP="000B194B">
            <w:pPr>
              <w:ind w:right="43"/>
              <w:jc w:val="right"/>
              <w:rPr>
                <w:rFonts w:ascii="Times New Roman" w:hAnsi="Times New Roman"/>
                <w:sz w:val="18"/>
                <w:szCs w:val="18"/>
              </w:rPr>
            </w:pPr>
            <w:r w:rsidRPr="005E7E0C">
              <w:rPr>
                <w:rFonts w:ascii="Times New Roman" w:hAnsi="Times New Roman"/>
                <w:sz w:val="18"/>
                <w:szCs w:val="18"/>
              </w:rPr>
              <w:t>291,582</w:t>
            </w:r>
          </w:p>
        </w:tc>
        <w:tc>
          <w:tcPr>
            <w:tcW w:w="1361" w:type="dxa"/>
            <w:tcBorders>
              <w:bottom w:val="single" w:sz="8" w:space="0" w:color="auto"/>
            </w:tcBorders>
            <w:vAlign w:val="bottom"/>
          </w:tcPr>
          <w:p w:rsidR="000B194B" w:rsidRPr="005E7E0C" w:rsidRDefault="000B194B" w:rsidP="000B194B">
            <w:pPr>
              <w:tabs>
                <w:tab w:val="decimal" w:pos="1523"/>
              </w:tabs>
              <w:ind w:right="-72"/>
              <w:jc w:val="both"/>
              <w:rPr>
                <w:rFonts w:ascii="Times New Roman" w:hAnsi="Times New Roman"/>
                <w:bCs/>
                <w:sz w:val="18"/>
                <w:szCs w:val="18"/>
                <w:lang w:val="en-GB"/>
              </w:rPr>
            </w:pPr>
            <w:r w:rsidRPr="005E7E0C">
              <w:rPr>
                <w:rFonts w:ascii="Times New Roman" w:hAnsi="Times New Roman"/>
                <w:bCs/>
                <w:sz w:val="18"/>
                <w:szCs w:val="18"/>
                <w:lang w:val="en-GB"/>
              </w:rPr>
              <w:t>351,349</w:t>
            </w:r>
          </w:p>
        </w:tc>
        <w:tc>
          <w:tcPr>
            <w:tcW w:w="1361" w:type="dxa"/>
            <w:tcBorders>
              <w:bottom w:val="single" w:sz="8" w:space="0" w:color="auto"/>
            </w:tcBorders>
            <w:vAlign w:val="bottom"/>
          </w:tcPr>
          <w:p w:rsidR="000B194B" w:rsidRPr="005E7E0C" w:rsidRDefault="000B194B" w:rsidP="000B194B">
            <w:pPr>
              <w:ind w:right="8"/>
              <w:jc w:val="right"/>
              <w:rPr>
                <w:rFonts w:ascii="Times New Roman" w:hAnsi="Times New Roman"/>
                <w:sz w:val="18"/>
                <w:szCs w:val="18"/>
              </w:rPr>
            </w:pPr>
            <w:r w:rsidRPr="005E7E0C">
              <w:rPr>
                <w:rFonts w:ascii="Times New Roman" w:hAnsi="Times New Roman"/>
                <w:sz w:val="18"/>
                <w:szCs w:val="18"/>
              </w:rPr>
              <w:t>-</w:t>
            </w:r>
          </w:p>
        </w:tc>
        <w:tc>
          <w:tcPr>
            <w:tcW w:w="1361" w:type="dxa"/>
            <w:tcBorders>
              <w:bottom w:val="single" w:sz="8" w:space="0" w:color="auto"/>
            </w:tcBorders>
            <w:vAlign w:val="bottom"/>
          </w:tcPr>
          <w:p w:rsidR="000B194B" w:rsidRPr="005E7E0C" w:rsidRDefault="000B194B" w:rsidP="000B194B">
            <w:pPr>
              <w:ind w:right="69"/>
              <w:jc w:val="right"/>
              <w:rPr>
                <w:rFonts w:ascii="Times New Roman" w:hAnsi="Times New Roman"/>
                <w:bCs/>
                <w:sz w:val="18"/>
                <w:szCs w:val="18"/>
                <w:lang w:val="en-GB"/>
              </w:rPr>
            </w:pPr>
            <w:r w:rsidRPr="005E7E0C">
              <w:rPr>
                <w:rFonts w:ascii="Times New Roman" w:hAnsi="Times New Roman"/>
                <w:bCs/>
                <w:sz w:val="18"/>
                <w:szCs w:val="18"/>
                <w:lang w:val="en-GB"/>
              </w:rPr>
              <w:t>88,619</w:t>
            </w:r>
          </w:p>
        </w:tc>
      </w:tr>
      <w:tr w:rsidR="000B194B" w:rsidRPr="005E7E0C" w:rsidTr="009B353E">
        <w:trPr>
          <w:trHeight w:val="113"/>
        </w:trPr>
        <w:tc>
          <w:tcPr>
            <w:tcW w:w="3690" w:type="dxa"/>
            <w:tcBorders>
              <w:top w:val="single" w:sz="8"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Defter değeri</w:t>
            </w:r>
          </w:p>
        </w:tc>
        <w:tc>
          <w:tcPr>
            <w:tcW w:w="1361" w:type="dxa"/>
            <w:tcBorders>
              <w:top w:val="single" w:sz="8" w:space="0" w:color="auto"/>
            </w:tcBorders>
            <w:vAlign w:val="bottom"/>
          </w:tcPr>
          <w:p w:rsidR="000B194B" w:rsidRPr="005E7E0C" w:rsidRDefault="000B194B" w:rsidP="000B194B">
            <w:pPr>
              <w:ind w:right="43"/>
              <w:jc w:val="right"/>
              <w:rPr>
                <w:rFonts w:ascii="Times New Roman" w:hAnsi="Times New Roman"/>
                <w:b/>
                <w:bCs/>
                <w:sz w:val="18"/>
                <w:szCs w:val="18"/>
              </w:rPr>
            </w:pPr>
            <w:r w:rsidRPr="005E7E0C">
              <w:rPr>
                <w:rFonts w:ascii="Times New Roman" w:hAnsi="Times New Roman"/>
                <w:b/>
                <w:bCs/>
                <w:sz w:val="18"/>
                <w:szCs w:val="18"/>
              </w:rPr>
              <w:t>291,582</w:t>
            </w:r>
          </w:p>
        </w:tc>
        <w:tc>
          <w:tcPr>
            <w:tcW w:w="1361" w:type="dxa"/>
            <w:tcBorders>
              <w:top w:val="single" w:sz="8" w:space="0" w:color="auto"/>
            </w:tcBorders>
            <w:vAlign w:val="bottom"/>
          </w:tcPr>
          <w:p w:rsidR="000B194B" w:rsidRPr="005E7E0C" w:rsidRDefault="000B194B" w:rsidP="000B194B">
            <w:pPr>
              <w:tabs>
                <w:tab w:val="decimal" w:pos="1523"/>
              </w:tabs>
              <w:ind w:right="-72"/>
              <w:jc w:val="both"/>
              <w:rPr>
                <w:rFonts w:ascii="Times New Roman" w:hAnsi="Times New Roman"/>
                <w:b/>
                <w:bCs/>
                <w:sz w:val="18"/>
                <w:szCs w:val="18"/>
                <w:lang w:val="en-GB"/>
              </w:rPr>
            </w:pPr>
            <w:r w:rsidRPr="005E7E0C">
              <w:rPr>
                <w:rFonts w:ascii="Times New Roman" w:hAnsi="Times New Roman"/>
                <w:b/>
                <w:bCs/>
                <w:sz w:val="18"/>
                <w:szCs w:val="18"/>
                <w:lang w:val="en-GB"/>
              </w:rPr>
              <w:t>351,349</w:t>
            </w:r>
          </w:p>
        </w:tc>
        <w:tc>
          <w:tcPr>
            <w:tcW w:w="1361" w:type="dxa"/>
            <w:tcBorders>
              <w:top w:val="single" w:sz="8" w:space="0" w:color="auto"/>
            </w:tcBorders>
            <w:vAlign w:val="bottom"/>
          </w:tcPr>
          <w:p w:rsidR="000B194B" w:rsidRPr="005E7E0C" w:rsidRDefault="000B194B" w:rsidP="000B194B">
            <w:pPr>
              <w:ind w:right="8"/>
              <w:jc w:val="right"/>
              <w:rPr>
                <w:rFonts w:ascii="Times New Roman" w:hAnsi="Times New Roman"/>
                <w:b/>
                <w:bCs/>
                <w:sz w:val="18"/>
                <w:szCs w:val="18"/>
              </w:rPr>
            </w:pPr>
            <w:r w:rsidRPr="005E7E0C">
              <w:rPr>
                <w:rFonts w:ascii="Times New Roman" w:hAnsi="Times New Roman"/>
                <w:b/>
                <w:bCs/>
                <w:sz w:val="18"/>
                <w:szCs w:val="18"/>
              </w:rPr>
              <w:t>-</w:t>
            </w:r>
          </w:p>
        </w:tc>
        <w:tc>
          <w:tcPr>
            <w:tcW w:w="1361" w:type="dxa"/>
            <w:tcBorders>
              <w:top w:val="single" w:sz="8" w:space="0" w:color="auto"/>
            </w:tcBorders>
            <w:vAlign w:val="bottom"/>
          </w:tcPr>
          <w:p w:rsidR="000B194B" w:rsidRPr="005E7E0C" w:rsidRDefault="000B194B" w:rsidP="000B194B">
            <w:pPr>
              <w:pStyle w:val="000normal"/>
              <w:spacing w:before="0" w:after="0" w:afterAutospacing="0"/>
              <w:ind w:right="69"/>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88,619</w:t>
            </w:r>
          </w:p>
        </w:tc>
      </w:tr>
      <w:tr w:rsidR="000B194B" w:rsidRPr="005E7E0C" w:rsidTr="009B353E">
        <w:trPr>
          <w:trHeight w:val="113"/>
        </w:trPr>
        <w:tc>
          <w:tcPr>
            <w:tcW w:w="3690" w:type="dxa"/>
            <w:vAlign w:val="bottom"/>
          </w:tcPr>
          <w:p w:rsidR="000B194B" w:rsidRPr="005E7E0C" w:rsidRDefault="000B194B" w:rsidP="003E6F71">
            <w:pPr>
              <w:rPr>
                <w:rFonts w:ascii="Times New Roman" w:hAnsi="Times New Roman"/>
                <w:sz w:val="18"/>
                <w:szCs w:val="18"/>
                <w:lang w:val="tr-TR"/>
              </w:rPr>
            </w:pPr>
          </w:p>
        </w:tc>
        <w:tc>
          <w:tcPr>
            <w:tcW w:w="1361" w:type="dxa"/>
            <w:vAlign w:val="bottom"/>
          </w:tcPr>
          <w:p w:rsidR="000B194B" w:rsidRPr="005E7E0C" w:rsidRDefault="000B194B" w:rsidP="000B194B">
            <w:pPr>
              <w:tabs>
                <w:tab w:val="decimal" w:pos="1415"/>
              </w:tabs>
              <w:ind w:right="43"/>
              <w:jc w:val="right"/>
              <w:rPr>
                <w:rFonts w:ascii="Times New Roman" w:hAnsi="Times New Roman"/>
                <w:bCs/>
                <w:sz w:val="18"/>
                <w:szCs w:val="18"/>
                <w:lang w:val="en-GB"/>
              </w:rPr>
            </w:pPr>
          </w:p>
        </w:tc>
        <w:tc>
          <w:tcPr>
            <w:tcW w:w="1361" w:type="dxa"/>
            <w:vAlign w:val="bottom"/>
          </w:tcPr>
          <w:p w:rsidR="000B194B" w:rsidRPr="005E7E0C" w:rsidRDefault="000B194B" w:rsidP="000B194B">
            <w:pPr>
              <w:tabs>
                <w:tab w:val="decimal" w:pos="1523"/>
              </w:tabs>
              <w:ind w:right="-72"/>
              <w:jc w:val="both"/>
              <w:rPr>
                <w:rFonts w:ascii="Times New Roman" w:hAnsi="Times New Roman"/>
                <w:bCs/>
                <w:sz w:val="18"/>
                <w:szCs w:val="18"/>
                <w:lang w:val="en-GB"/>
              </w:rPr>
            </w:pPr>
          </w:p>
        </w:tc>
        <w:tc>
          <w:tcPr>
            <w:tcW w:w="1361" w:type="dxa"/>
            <w:vAlign w:val="bottom"/>
          </w:tcPr>
          <w:p w:rsidR="000B194B" w:rsidRPr="005E7E0C" w:rsidRDefault="000B194B" w:rsidP="000B194B">
            <w:pPr>
              <w:ind w:right="8"/>
              <w:jc w:val="right"/>
              <w:rPr>
                <w:rFonts w:ascii="Times New Roman" w:hAnsi="Times New Roman"/>
                <w:bCs/>
                <w:sz w:val="18"/>
                <w:szCs w:val="18"/>
                <w:lang w:val="en-GB"/>
              </w:rPr>
            </w:pPr>
          </w:p>
        </w:tc>
        <w:tc>
          <w:tcPr>
            <w:tcW w:w="1361" w:type="dxa"/>
            <w:vAlign w:val="bottom"/>
          </w:tcPr>
          <w:p w:rsidR="000B194B" w:rsidRPr="005E7E0C" w:rsidRDefault="000B194B" w:rsidP="000B194B">
            <w:pPr>
              <w:ind w:right="69"/>
              <w:jc w:val="right"/>
              <w:rPr>
                <w:rFonts w:ascii="Times New Roman" w:hAnsi="Times New Roman"/>
                <w:bCs/>
                <w:sz w:val="18"/>
                <w:szCs w:val="18"/>
                <w:lang w:val="en-GB"/>
              </w:rPr>
            </w:pPr>
          </w:p>
        </w:tc>
      </w:tr>
      <w:tr w:rsidR="000B194B" w:rsidRPr="005E7E0C" w:rsidTr="009B353E">
        <w:trPr>
          <w:trHeight w:val="113"/>
        </w:trPr>
        <w:tc>
          <w:tcPr>
            <w:tcW w:w="3690" w:type="dxa"/>
            <w:vAlign w:val="bottom"/>
          </w:tcPr>
          <w:p w:rsidR="000B194B" w:rsidRPr="005E7E0C" w:rsidRDefault="000B194B" w:rsidP="00140F12">
            <w:pPr>
              <w:ind w:left="212" w:hanging="212"/>
              <w:rPr>
                <w:rFonts w:ascii="Times New Roman" w:hAnsi="Times New Roman"/>
                <w:sz w:val="18"/>
                <w:szCs w:val="18"/>
                <w:lang w:val="tr-TR"/>
              </w:rPr>
            </w:pPr>
            <w:r w:rsidRPr="005E7E0C">
              <w:rPr>
                <w:rFonts w:ascii="Times New Roman" w:hAnsi="Times New Roman"/>
                <w:sz w:val="18"/>
                <w:szCs w:val="18"/>
                <w:lang w:val="tr-TR"/>
              </w:rPr>
              <w:t>Vadesi gelmemiş ve değer düşüklüğüne uğramamış olanlar</w:t>
            </w:r>
          </w:p>
        </w:tc>
        <w:tc>
          <w:tcPr>
            <w:tcW w:w="1361" w:type="dxa"/>
            <w:vAlign w:val="bottom"/>
          </w:tcPr>
          <w:p w:rsidR="000B194B" w:rsidRPr="005E7E0C" w:rsidRDefault="000B194B" w:rsidP="000B194B">
            <w:pPr>
              <w:ind w:right="43"/>
              <w:jc w:val="right"/>
              <w:rPr>
                <w:rFonts w:ascii="Times New Roman" w:hAnsi="Times New Roman"/>
                <w:sz w:val="18"/>
                <w:szCs w:val="18"/>
              </w:rPr>
            </w:pPr>
            <w:r w:rsidRPr="005E7E0C">
              <w:rPr>
                <w:rFonts w:ascii="Times New Roman" w:hAnsi="Times New Roman"/>
                <w:sz w:val="18"/>
                <w:szCs w:val="18"/>
              </w:rPr>
              <w:t>44,248,685</w:t>
            </w:r>
          </w:p>
        </w:tc>
        <w:tc>
          <w:tcPr>
            <w:tcW w:w="1361" w:type="dxa"/>
            <w:vAlign w:val="bottom"/>
          </w:tcPr>
          <w:p w:rsidR="000B194B" w:rsidRPr="005E7E0C" w:rsidRDefault="000B194B" w:rsidP="000B194B">
            <w:pPr>
              <w:tabs>
                <w:tab w:val="decimal" w:pos="1523"/>
              </w:tabs>
              <w:ind w:right="-72"/>
              <w:jc w:val="both"/>
              <w:rPr>
                <w:rFonts w:ascii="Times New Roman" w:hAnsi="Times New Roman"/>
                <w:bCs/>
                <w:sz w:val="18"/>
                <w:szCs w:val="18"/>
                <w:lang w:val="en-GB"/>
              </w:rPr>
            </w:pPr>
            <w:r w:rsidRPr="005E7E0C">
              <w:rPr>
                <w:rFonts w:ascii="Times New Roman" w:hAnsi="Times New Roman"/>
                <w:bCs/>
                <w:sz w:val="18"/>
                <w:szCs w:val="18"/>
                <w:lang w:val="en-GB"/>
              </w:rPr>
              <w:t>34,205,238</w:t>
            </w:r>
          </w:p>
        </w:tc>
        <w:tc>
          <w:tcPr>
            <w:tcW w:w="1361" w:type="dxa"/>
            <w:vAlign w:val="bottom"/>
          </w:tcPr>
          <w:p w:rsidR="000B194B" w:rsidRPr="005E7E0C" w:rsidRDefault="000B194B" w:rsidP="000B194B">
            <w:pPr>
              <w:ind w:right="8"/>
              <w:jc w:val="right"/>
              <w:rPr>
                <w:rFonts w:ascii="Times New Roman" w:hAnsi="Times New Roman"/>
                <w:sz w:val="18"/>
                <w:szCs w:val="18"/>
              </w:rPr>
            </w:pPr>
            <w:r w:rsidRPr="005E7E0C">
              <w:rPr>
                <w:rFonts w:ascii="Times New Roman" w:hAnsi="Times New Roman"/>
                <w:sz w:val="18"/>
                <w:szCs w:val="18"/>
              </w:rPr>
              <w:t>33,401,218</w:t>
            </w:r>
          </w:p>
        </w:tc>
        <w:tc>
          <w:tcPr>
            <w:tcW w:w="1361" w:type="dxa"/>
            <w:vAlign w:val="bottom"/>
          </w:tcPr>
          <w:p w:rsidR="000B194B" w:rsidRPr="005E7E0C" w:rsidRDefault="000B194B" w:rsidP="000B194B">
            <w:pPr>
              <w:ind w:right="69"/>
              <w:jc w:val="right"/>
              <w:rPr>
                <w:rFonts w:ascii="Times New Roman" w:hAnsi="Times New Roman"/>
                <w:bCs/>
                <w:sz w:val="18"/>
                <w:szCs w:val="18"/>
                <w:lang w:val="en-GB"/>
              </w:rPr>
            </w:pPr>
            <w:r w:rsidRPr="005E7E0C">
              <w:rPr>
                <w:rFonts w:ascii="Times New Roman" w:hAnsi="Times New Roman"/>
                <w:bCs/>
                <w:sz w:val="18"/>
                <w:szCs w:val="18"/>
                <w:lang w:val="en-GB"/>
              </w:rPr>
              <w:t>33,481,541</w:t>
            </w:r>
          </w:p>
        </w:tc>
      </w:tr>
      <w:tr w:rsidR="000B194B" w:rsidRPr="005E7E0C" w:rsidTr="009B353E">
        <w:trPr>
          <w:trHeight w:val="113"/>
        </w:trPr>
        <w:tc>
          <w:tcPr>
            <w:tcW w:w="3690"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Yeniden yapılandırılan krediler</w:t>
            </w:r>
          </w:p>
        </w:tc>
        <w:tc>
          <w:tcPr>
            <w:tcW w:w="1361" w:type="dxa"/>
            <w:tcBorders>
              <w:bottom w:val="single" w:sz="8" w:space="0" w:color="auto"/>
            </w:tcBorders>
            <w:vAlign w:val="bottom"/>
          </w:tcPr>
          <w:p w:rsidR="000B194B" w:rsidRPr="005E7E0C" w:rsidRDefault="000B194B" w:rsidP="000B194B">
            <w:pPr>
              <w:ind w:right="43"/>
              <w:jc w:val="right"/>
              <w:rPr>
                <w:rFonts w:ascii="Times New Roman" w:hAnsi="Times New Roman"/>
                <w:sz w:val="18"/>
                <w:szCs w:val="18"/>
              </w:rPr>
            </w:pPr>
            <w:r w:rsidRPr="005E7E0C">
              <w:rPr>
                <w:rFonts w:ascii="Times New Roman" w:hAnsi="Times New Roman"/>
                <w:sz w:val="18"/>
                <w:szCs w:val="18"/>
              </w:rPr>
              <w:t>604,889</w:t>
            </w:r>
          </w:p>
        </w:tc>
        <w:tc>
          <w:tcPr>
            <w:tcW w:w="1361" w:type="dxa"/>
            <w:tcBorders>
              <w:bottom w:val="single" w:sz="8" w:space="0" w:color="auto"/>
            </w:tcBorders>
            <w:vAlign w:val="bottom"/>
          </w:tcPr>
          <w:p w:rsidR="000B194B" w:rsidRPr="005E7E0C" w:rsidRDefault="000B194B" w:rsidP="000B194B">
            <w:pPr>
              <w:tabs>
                <w:tab w:val="decimal" w:pos="1523"/>
              </w:tabs>
              <w:ind w:right="-72"/>
              <w:jc w:val="both"/>
              <w:rPr>
                <w:rFonts w:ascii="Times New Roman" w:hAnsi="Times New Roman"/>
                <w:bCs/>
                <w:sz w:val="18"/>
                <w:szCs w:val="18"/>
                <w:lang w:val="en-GB"/>
              </w:rPr>
            </w:pPr>
            <w:r w:rsidRPr="005E7E0C">
              <w:rPr>
                <w:rFonts w:ascii="Times New Roman" w:hAnsi="Times New Roman"/>
                <w:bCs/>
                <w:sz w:val="18"/>
                <w:szCs w:val="18"/>
                <w:lang w:val="en-GB"/>
              </w:rPr>
              <w:t>263,216</w:t>
            </w:r>
          </w:p>
        </w:tc>
        <w:tc>
          <w:tcPr>
            <w:tcW w:w="1361" w:type="dxa"/>
            <w:tcBorders>
              <w:bottom w:val="single" w:sz="8" w:space="0" w:color="auto"/>
            </w:tcBorders>
            <w:vAlign w:val="bottom"/>
          </w:tcPr>
          <w:p w:rsidR="000B194B" w:rsidRPr="005E7E0C" w:rsidRDefault="000B194B" w:rsidP="000B194B">
            <w:pPr>
              <w:ind w:right="8"/>
              <w:jc w:val="right"/>
              <w:rPr>
                <w:rFonts w:ascii="Times New Roman" w:hAnsi="Times New Roman"/>
                <w:sz w:val="18"/>
                <w:szCs w:val="18"/>
              </w:rPr>
            </w:pPr>
            <w:r w:rsidRPr="005E7E0C">
              <w:rPr>
                <w:rFonts w:ascii="Times New Roman" w:hAnsi="Times New Roman"/>
                <w:sz w:val="18"/>
                <w:szCs w:val="18"/>
              </w:rPr>
              <w:t>-</w:t>
            </w:r>
          </w:p>
        </w:tc>
        <w:tc>
          <w:tcPr>
            <w:tcW w:w="1361" w:type="dxa"/>
            <w:tcBorders>
              <w:bottom w:val="single" w:sz="8" w:space="0" w:color="auto"/>
            </w:tcBorders>
            <w:vAlign w:val="bottom"/>
          </w:tcPr>
          <w:p w:rsidR="000B194B" w:rsidRPr="005E7E0C" w:rsidRDefault="000B194B" w:rsidP="000B194B">
            <w:pPr>
              <w:ind w:right="69"/>
              <w:jc w:val="right"/>
              <w:rPr>
                <w:rFonts w:ascii="Times New Roman" w:hAnsi="Times New Roman"/>
                <w:bCs/>
                <w:sz w:val="18"/>
                <w:szCs w:val="18"/>
                <w:lang w:val="en-GB"/>
              </w:rPr>
            </w:pPr>
            <w:r w:rsidRPr="005E7E0C">
              <w:rPr>
                <w:rFonts w:ascii="Times New Roman" w:hAnsi="Times New Roman"/>
                <w:bCs/>
                <w:sz w:val="18"/>
                <w:szCs w:val="18"/>
                <w:lang w:val="en-GB"/>
              </w:rPr>
              <w:t>-</w:t>
            </w:r>
          </w:p>
        </w:tc>
      </w:tr>
      <w:tr w:rsidR="000B194B" w:rsidRPr="005E7E0C" w:rsidTr="009B353E">
        <w:trPr>
          <w:trHeight w:val="113"/>
        </w:trPr>
        <w:tc>
          <w:tcPr>
            <w:tcW w:w="3690" w:type="dxa"/>
            <w:tcBorders>
              <w:top w:val="single" w:sz="8"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Defter değeri</w:t>
            </w:r>
          </w:p>
        </w:tc>
        <w:tc>
          <w:tcPr>
            <w:tcW w:w="1361" w:type="dxa"/>
            <w:tcBorders>
              <w:top w:val="single" w:sz="8" w:space="0" w:color="auto"/>
            </w:tcBorders>
            <w:vAlign w:val="bottom"/>
          </w:tcPr>
          <w:p w:rsidR="000B194B" w:rsidRPr="005E7E0C" w:rsidRDefault="000B194B" w:rsidP="000B194B">
            <w:pPr>
              <w:ind w:right="43"/>
              <w:jc w:val="right"/>
              <w:rPr>
                <w:rFonts w:ascii="Times New Roman" w:hAnsi="Times New Roman"/>
                <w:b/>
                <w:bCs/>
                <w:sz w:val="18"/>
                <w:szCs w:val="18"/>
              </w:rPr>
            </w:pPr>
            <w:r w:rsidRPr="005E7E0C">
              <w:rPr>
                <w:rFonts w:ascii="Times New Roman" w:hAnsi="Times New Roman"/>
                <w:b/>
                <w:bCs/>
                <w:sz w:val="18"/>
                <w:szCs w:val="18"/>
              </w:rPr>
              <w:t>44,853,574</w:t>
            </w:r>
          </w:p>
        </w:tc>
        <w:tc>
          <w:tcPr>
            <w:tcW w:w="1361" w:type="dxa"/>
            <w:tcBorders>
              <w:top w:val="single" w:sz="8" w:space="0" w:color="auto"/>
            </w:tcBorders>
            <w:vAlign w:val="bottom"/>
          </w:tcPr>
          <w:p w:rsidR="000B194B" w:rsidRPr="005E7E0C" w:rsidRDefault="000B194B" w:rsidP="000B194B">
            <w:pPr>
              <w:tabs>
                <w:tab w:val="decimal" w:pos="1523"/>
              </w:tabs>
              <w:ind w:right="-72"/>
              <w:jc w:val="both"/>
              <w:rPr>
                <w:rFonts w:ascii="Times New Roman" w:hAnsi="Times New Roman"/>
                <w:b/>
                <w:bCs/>
                <w:sz w:val="18"/>
                <w:szCs w:val="18"/>
                <w:lang w:val="en-GB"/>
              </w:rPr>
            </w:pPr>
            <w:r w:rsidRPr="005E7E0C">
              <w:rPr>
                <w:rFonts w:ascii="Times New Roman" w:hAnsi="Times New Roman"/>
                <w:b/>
                <w:bCs/>
                <w:sz w:val="18"/>
                <w:szCs w:val="18"/>
                <w:lang w:val="en-GB"/>
              </w:rPr>
              <w:t>34,468,454</w:t>
            </w:r>
          </w:p>
        </w:tc>
        <w:tc>
          <w:tcPr>
            <w:tcW w:w="1361" w:type="dxa"/>
            <w:tcBorders>
              <w:top w:val="single" w:sz="8" w:space="0" w:color="auto"/>
            </w:tcBorders>
            <w:vAlign w:val="bottom"/>
          </w:tcPr>
          <w:p w:rsidR="000B194B" w:rsidRPr="005E7E0C" w:rsidRDefault="000B194B" w:rsidP="000B194B">
            <w:pPr>
              <w:ind w:right="8"/>
              <w:jc w:val="right"/>
              <w:rPr>
                <w:rFonts w:ascii="Times New Roman" w:hAnsi="Times New Roman"/>
                <w:b/>
                <w:sz w:val="18"/>
                <w:szCs w:val="18"/>
              </w:rPr>
            </w:pPr>
            <w:r w:rsidRPr="005E7E0C">
              <w:rPr>
                <w:rFonts w:ascii="Times New Roman" w:hAnsi="Times New Roman"/>
                <w:b/>
                <w:sz w:val="18"/>
                <w:szCs w:val="18"/>
              </w:rPr>
              <w:t>33,401,218</w:t>
            </w:r>
          </w:p>
        </w:tc>
        <w:tc>
          <w:tcPr>
            <w:tcW w:w="1361" w:type="dxa"/>
            <w:tcBorders>
              <w:top w:val="single" w:sz="8" w:space="0" w:color="auto"/>
            </w:tcBorders>
            <w:vAlign w:val="bottom"/>
          </w:tcPr>
          <w:p w:rsidR="000B194B" w:rsidRPr="005E7E0C" w:rsidRDefault="000B194B" w:rsidP="000B194B">
            <w:pPr>
              <w:ind w:right="69"/>
              <w:jc w:val="right"/>
              <w:rPr>
                <w:rFonts w:ascii="Times New Roman" w:hAnsi="Times New Roman"/>
                <w:b/>
                <w:bCs/>
                <w:sz w:val="18"/>
                <w:szCs w:val="18"/>
                <w:lang w:val="en-GB"/>
              </w:rPr>
            </w:pPr>
            <w:r w:rsidRPr="005E7E0C">
              <w:rPr>
                <w:rFonts w:ascii="Times New Roman" w:hAnsi="Times New Roman"/>
                <w:b/>
                <w:bCs/>
                <w:sz w:val="18"/>
                <w:szCs w:val="18"/>
                <w:lang w:val="en-GB"/>
              </w:rPr>
              <w:t>33,481,541</w:t>
            </w:r>
          </w:p>
        </w:tc>
      </w:tr>
      <w:tr w:rsidR="000B194B" w:rsidRPr="005E7E0C" w:rsidTr="009B353E">
        <w:trPr>
          <w:trHeight w:val="113"/>
        </w:trPr>
        <w:tc>
          <w:tcPr>
            <w:tcW w:w="3690"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p>
        </w:tc>
        <w:tc>
          <w:tcPr>
            <w:tcW w:w="1361" w:type="dxa"/>
            <w:tcBorders>
              <w:bottom w:val="single" w:sz="8" w:space="0" w:color="auto"/>
            </w:tcBorders>
            <w:vAlign w:val="bottom"/>
          </w:tcPr>
          <w:p w:rsidR="000B194B" w:rsidRPr="005E7E0C" w:rsidRDefault="000B194B" w:rsidP="000B194B">
            <w:pPr>
              <w:tabs>
                <w:tab w:val="decimal" w:pos="1415"/>
              </w:tabs>
              <w:ind w:right="43"/>
              <w:jc w:val="right"/>
              <w:rPr>
                <w:rFonts w:ascii="Times New Roman" w:hAnsi="Times New Roman"/>
                <w:bCs/>
                <w:sz w:val="18"/>
                <w:szCs w:val="18"/>
                <w:lang w:val="en-GB"/>
              </w:rPr>
            </w:pPr>
          </w:p>
        </w:tc>
        <w:tc>
          <w:tcPr>
            <w:tcW w:w="1361" w:type="dxa"/>
            <w:tcBorders>
              <w:bottom w:val="single" w:sz="8" w:space="0" w:color="auto"/>
            </w:tcBorders>
            <w:vAlign w:val="bottom"/>
          </w:tcPr>
          <w:p w:rsidR="000B194B" w:rsidRPr="005E7E0C" w:rsidRDefault="000B194B" w:rsidP="000B194B">
            <w:pPr>
              <w:tabs>
                <w:tab w:val="decimal" w:pos="1523"/>
              </w:tabs>
              <w:ind w:right="-72"/>
              <w:jc w:val="both"/>
              <w:rPr>
                <w:rFonts w:ascii="Times New Roman" w:hAnsi="Times New Roman"/>
                <w:bCs/>
                <w:sz w:val="18"/>
                <w:szCs w:val="18"/>
                <w:lang w:val="en-GB"/>
              </w:rPr>
            </w:pPr>
          </w:p>
        </w:tc>
        <w:tc>
          <w:tcPr>
            <w:tcW w:w="1361" w:type="dxa"/>
            <w:tcBorders>
              <w:bottom w:val="single" w:sz="8" w:space="0" w:color="auto"/>
            </w:tcBorders>
            <w:vAlign w:val="bottom"/>
          </w:tcPr>
          <w:p w:rsidR="000B194B" w:rsidRPr="005E7E0C" w:rsidRDefault="000B194B" w:rsidP="000B194B">
            <w:pPr>
              <w:ind w:right="8"/>
              <w:jc w:val="right"/>
              <w:rPr>
                <w:rFonts w:ascii="Times New Roman" w:hAnsi="Times New Roman"/>
                <w:bCs/>
                <w:sz w:val="18"/>
                <w:szCs w:val="18"/>
                <w:lang w:val="en-GB"/>
              </w:rPr>
            </w:pPr>
          </w:p>
        </w:tc>
        <w:tc>
          <w:tcPr>
            <w:tcW w:w="1361" w:type="dxa"/>
            <w:tcBorders>
              <w:bottom w:val="single" w:sz="8" w:space="0" w:color="auto"/>
            </w:tcBorders>
            <w:vAlign w:val="bottom"/>
          </w:tcPr>
          <w:p w:rsidR="000B194B" w:rsidRPr="005E7E0C" w:rsidRDefault="000B194B" w:rsidP="000B194B">
            <w:pPr>
              <w:ind w:right="69"/>
              <w:jc w:val="right"/>
              <w:rPr>
                <w:rFonts w:ascii="Times New Roman" w:hAnsi="Times New Roman"/>
                <w:bCs/>
                <w:sz w:val="18"/>
                <w:szCs w:val="18"/>
                <w:lang w:val="en-GB"/>
              </w:rPr>
            </w:pPr>
          </w:p>
        </w:tc>
      </w:tr>
      <w:tr w:rsidR="000B194B" w:rsidRPr="005E7E0C" w:rsidTr="009B353E">
        <w:trPr>
          <w:trHeight w:val="284"/>
        </w:trPr>
        <w:tc>
          <w:tcPr>
            <w:tcW w:w="3690" w:type="dxa"/>
            <w:tcBorders>
              <w:top w:val="single" w:sz="8" w:space="0" w:color="auto"/>
              <w:bottom w:val="double" w:sz="4" w:space="0" w:color="auto"/>
            </w:tcBorders>
            <w:vAlign w:val="bottom"/>
          </w:tcPr>
          <w:p w:rsidR="000B194B" w:rsidRPr="005E7E0C" w:rsidRDefault="000B194B" w:rsidP="003E6F71">
            <w:pPr>
              <w:rPr>
                <w:rFonts w:ascii="Times New Roman" w:hAnsi="Times New Roman"/>
                <w:b/>
                <w:bCs/>
                <w:sz w:val="18"/>
                <w:szCs w:val="18"/>
                <w:lang w:val="tr-TR"/>
              </w:rPr>
            </w:pPr>
            <w:r w:rsidRPr="005E7E0C">
              <w:rPr>
                <w:rFonts w:ascii="Times New Roman" w:hAnsi="Times New Roman"/>
                <w:b/>
                <w:bCs/>
                <w:sz w:val="18"/>
                <w:szCs w:val="18"/>
                <w:lang w:val="tr-TR"/>
              </w:rPr>
              <w:t>Toplam defter değeri</w:t>
            </w:r>
          </w:p>
        </w:tc>
        <w:tc>
          <w:tcPr>
            <w:tcW w:w="1361" w:type="dxa"/>
            <w:tcBorders>
              <w:top w:val="single" w:sz="8" w:space="0" w:color="auto"/>
              <w:bottom w:val="double" w:sz="4" w:space="0" w:color="auto"/>
            </w:tcBorders>
            <w:vAlign w:val="bottom"/>
          </w:tcPr>
          <w:p w:rsidR="000B194B" w:rsidRPr="005E7E0C" w:rsidRDefault="000B194B" w:rsidP="000B194B">
            <w:pPr>
              <w:ind w:right="43"/>
              <w:jc w:val="right"/>
              <w:rPr>
                <w:rFonts w:ascii="Times New Roman" w:hAnsi="Times New Roman"/>
                <w:b/>
                <w:sz w:val="18"/>
                <w:szCs w:val="18"/>
                <w:lang w:val="en-GB"/>
              </w:rPr>
            </w:pPr>
            <w:r w:rsidRPr="005E7E0C">
              <w:rPr>
                <w:rFonts w:ascii="Times New Roman" w:hAnsi="Times New Roman"/>
                <w:b/>
                <w:bCs/>
                <w:sz w:val="18"/>
                <w:szCs w:val="18"/>
              </w:rPr>
              <w:t>45,242,582</w:t>
            </w:r>
          </w:p>
        </w:tc>
        <w:tc>
          <w:tcPr>
            <w:tcW w:w="1361" w:type="dxa"/>
            <w:tcBorders>
              <w:top w:val="single" w:sz="8" w:space="0" w:color="auto"/>
              <w:bottom w:val="double" w:sz="4" w:space="0" w:color="auto"/>
            </w:tcBorders>
            <w:vAlign w:val="bottom"/>
          </w:tcPr>
          <w:p w:rsidR="000B194B" w:rsidRPr="005E7E0C" w:rsidRDefault="000B194B" w:rsidP="000B194B">
            <w:pPr>
              <w:pStyle w:val="000normal"/>
              <w:tabs>
                <w:tab w:val="decimal" w:pos="1523"/>
              </w:tabs>
              <w:spacing w:before="0" w:after="0" w:afterAutospacing="0"/>
              <w:ind w:right="-72"/>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35,014,619</w:t>
            </w:r>
          </w:p>
        </w:tc>
        <w:tc>
          <w:tcPr>
            <w:tcW w:w="1361" w:type="dxa"/>
            <w:tcBorders>
              <w:top w:val="single" w:sz="8" w:space="0" w:color="auto"/>
              <w:bottom w:val="double" w:sz="4" w:space="0" w:color="auto"/>
            </w:tcBorders>
            <w:vAlign w:val="bottom"/>
          </w:tcPr>
          <w:p w:rsidR="000B194B" w:rsidRPr="005E7E0C" w:rsidRDefault="000B194B" w:rsidP="000B194B">
            <w:pPr>
              <w:pStyle w:val="000normal"/>
              <w:tabs>
                <w:tab w:val="decimal" w:pos="1523"/>
              </w:tabs>
              <w:spacing w:before="0" w:after="0" w:afterAutospacing="0"/>
              <w:ind w:right="-72"/>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33,407,795</w:t>
            </w:r>
          </w:p>
        </w:tc>
        <w:tc>
          <w:tcPr>
            <w:tcW w:w="1361" w:type="dxa"/>
            <w:tcBorders>
              <w:top w:val="single" w:sz="8" w:space="0" w:color="auto"/>
              <w:bottom w:val="double" w:sz="4" w:space="0" w:color="auto"/>
            </w:tcBorders>
            <w:vAlign w:val="bottom"/>
          </w:tcPr>
          <w:p w:rsidR="000B194B" w:rsidRPr="005E7E0C" w:rsidRDefault="000B194B" w:rsidP="000B194B">
            <w:pPr>
              <w:pStyle w:val="000normal"/>
              <w:spacing w:before="0" w:after="0" w:afterAutospacing="0"/>
              <w:ind w:right="69"/>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33,575,732</w:t>
            </w:r>
          </w:p>
        </w:tc>
      </w:tr>
    </w:tbl>
    <w:p w:rsidR="00C8300C" w:rsidRPr="005E7E0C" w:rsidRDefault="00C8300C" w:rsidP="009D7690">
      <w:pPr>
        <w:pStyle w:val="BodybyBD"/>
        <w:spacing w:before="60" w:after="0"/>
        <w:rPr>
          <w:rFonts w:ascii="Times New Roman" w:hAnsi="Times New Roman"/>
          <w:sz w:val="20"/>
          <w:lang w:val="tr-TR"/>
        </w:rPr>
      </w:pPr>
      <w:r w:rsidRPr="005E7E0C">
        <w:rPr>
          <w:rFonts w:ascii="Times New Roman Bold" w:hAnsi="Times New Roman Bold"/>
          <w:b/>
          <w:sz w:val="20"/>
          <w:vertAlign w:val="superscript"/>
          <w:lang w:val="tr-TR"/>
        </w:rPr>
        <w:t>(*)</w:t>
      </w:r>
      <w:r w:rsidRPr="005E7E0C">
        <w:rPr>
          <w:rFonts w:ascii="Times New Roman" w:hAnsi="Times New Roman"/>
          <w:sz w:val="20"/>
          <w:lang w:val="tr-TR"/>
        </w:rPr>
        <w:t xml:space="preserve"> </w:t>
      </w:r>
      <w:r w:rsidR="00C077C8" w:rsidRPr="005E7E0C">
        <w:rPr>
          <w:rFonts w:ascii="Times New Roman" w:hAnsi="Times New Roman"/>
          <w:sz w:val="20"/>
          <w:lang w:val="tr-TR"/>
        </w:rPr>
        <w:t>BDDK tarafından bildiril</w:t>
      </w:r>
      <w:r w:rsidR="00F509F0" w:rsidRPr="005E7E0C">
        <w:rPr>
          <w:rFonts w:ascii="Times New Roman" w:hAnsi="Times New Roman"/>
          <w:sz w:val="20"/>
          <w:lang w:val="tr-TR"/>
        </w:rPr>
        <w:t>en</w:t>
      </w:r>
      <w:r w:rsidR="00C077C8" w:rsidRPr="005E7E0C">
        <w:rPr>
          <w:rFonts w:ascii="Times New Roman" w:hAnsi="Times New Roman"/>
          <w:sz w:val="20"/>
          <w:lang w:val="tr-TR"/>
        </w:rPr>
        <w:t xml:space="preserve"> </w:t>
      </w:r>
      <w:r w:rsidR="00F509F0" w:rsidRPr="005E7E0C">
        <w:rPr>
          <w:rFonts w:ascii="Times New Roman" w:hAnsi="Times New Roman"/>
          <w:sz w:val="20"/>
          <w:lang w:val="tr-TR"/>
        </w:rPr>
        <w:t>krediye dönüş</w:t>
      </w:r>
      <w:r w:rsidR="00745584" w:rsidRPr="005E7E0C">
        <w:rPr>
          <w:rFonts w:ascii="Times New Roman" w:hAnsi="Times New Roman"/>
          <w:sz w:val="20"/>
          <w:lang w:val="tr-TR"/>
        </w:rPr>
        <w:t>t</w:t>
      </w:r>
      <w:r w:rsidR="00F509F0" w:rsidRPr="005E7E0C">
        <w:rPr>
          <w:rFonts w:ascii="Times New Roman" w:hAnsi="Times New Roman"/>
          <w:sz w:val="20"/>
          <w:lang w:val="tr-TR"/>
        </w:rPr>
        <w:t>ü</w:t>
      </w:r>
      <w:r w:rsidR="00745584" w:rsidRPr="005E7E0C">
        <w:rPr>
          <w:rFonts w:ascii="Times New Roman" w:hAnsi="Times New Roman"/>
          <w:sz w:val="20"/>
          <w:lang w:val="tr-TR"/>
        </w:rPr>
        <w:t>r</w:t>
      </w:r>
      <w:r w:rsidR="00F509F0" w:rsidRPr="005E7E0C">
        <w:rPr>
          <w:rFonts w:ascii="Times New Roman" w:hAnsi="Times New Roman"/>
          <w:sz w:val="20"/>
          <w:lang w:val="tr-TR"/>
        </w:rPr>
        <w:t>m</w:t>
      </w:r>
      <w:r w:rsidR="00745584" w:rsidRPr="005E7E0C">
        <w:rPr>
          <w:rFonts w:ascii="Times New Roman" w:hAnsi="Times New Roman"/>
          <w:sz w:val="20"/>
          <w:lang w:val="tr-TR"/>
        </w:rPr>
        <w:t>e</w:t>
      </w:r>
      <w:r w:rsidR="00F509F0" w:rsidRPr="005E7E0C">
        <w:rPr>
          <w:rFonts w:ascii="Times New Roman" w:hAnsi="Times New Roman"/>
          <w:sz w:val="20"/>
          <w:lang w:val="tr-TR"/>
        </w:rPr>
        <w:t xml:space="preserve"> </w:t>
      </w:r>
      <w:r w:rsidR="00745584" w:rsidRPr="005E7E0C">
        <w:rPr>
          <w:rFonts w:ascii="Times New Roman" w:hAnsi="Times New Roman"/>
          <w:sz w:val="20"/>
          <w:lang w:val="tr-TR"/>
        </w:rPr>
        <w:t xml:space="preserve">oranları </w:t>
      </w:r>
      <w:r w:rsidR="00F509F0" w:rsidRPr="005E7E0C">
        <w:rPr>
          <w:rFonts w:ascii="Times New Roman" w:hAnsi="Times New Roman"/>
          <w:sz w:val="20"/>
          <w:lang w:val="tr-TR"/>
        </w:rPr>
        <w:t xml:space="preserve">kullanılarak </w:t>
      </w:r>
      <w:r w:rsidR="00745584" w:rsidRPr="005E7E0C">
        <w:rPr>
          <w:rFonts w:ascii="Times New Roman" w:hAnsi="Times New Roman"/>
          <w:sz w:val="20"/>
          <w:lang w:val="tr-TR"/>
        </w:rPr>
        <w:t>ağırlıklandırılmış</w:t>
      </w:r>
      <w:r w:rsidR="00C077C8" w:rsidRPr="005E7E0C">
        <w:rPr>
          <w:rFonts w:ascii="Times New Roman" w:hAnsi="Times New Roman"/>
          <w:sz w:val="20"/>
          <w:lang w:val="tr-TR"/>
        </w:rPr>
        <w:t xml:space="preserve"> gayrinakdi kredi</w:t>
      </w:r>
      <w:r w:rsidR="00745584" w:rsidRPr="005E7E0C">
        <w:rPr>
          <w:rFonts w:ascii="Times New Roman" w:hAnsi="Times New Roman"/>
          <w:sz w:val="20"/>
          <w:lang w:val="tr-TR"/>
        </w:rPr>
        <w:t xml:space="preserve"> tutarları da</w:t>
      </w:r>
      <w:r w:rsidR="00C077C8" w:rsidRPr="005E7E0C">
        <w:rPr>
          <w:rFonts w:ascii="Times New Roman" w:hAnsi="Times New Roman"/>
          <w:sz w:val="20"/>
          <w:lang w:val="tr-TR"/>
        </w:rPr>
        <w:t xml:space="preserve"> dahil edilmiştir.</w:t>
      </w:r>
    </w:p>
    <w:p w:rsidR="00206A35" w:rsidRPr="005E7E0C" w:rsidRDefault="00206A35" w:rsidP="00D43228">
      <w:pPr>
        <w:pStyle w:val="BodybyBD"/>
        <w:spacing w:before="120"/>
        <w:rPr>
          <w:rFonts w:ascii="Times New Roman" w:hAnsi="Times New Roman"/>
          <w:lang w:val="tr-TR"/>
        </w:rPr>
      </w:pPr>
      <w:r w:rsidRPr="005E7E0C">
        <w:rPr>
          <w:rFonts w:ascii="Times New Roman" w:hAnsi="Times New Roman"/>
          <w:lang w:val="tr-TR"/>
        </w:rPr>
        <w:t>Gru</w:t>
      </w:r>
      <w:r w:rsidR="00EA0E24" w:rsidRPr="005E7E0C">
        <w:rPr>
          <w:rFonts w:ascii="Times New Roman" w:hAnsi="Times New Roman"/>
          <w:lang w:val="tr-TR"/>
        </w:rPr>
        <w:t>p’un</w:t>
      </w:r>
      <w:r w:rsidRPr="005E7E0C">
        <w:rPr>
          <w:rFonts w:ascii="Times New Roman" w:hAnsi="Times New Roman"/>
          <w:lang w:val="tr-TR"/>
        </w:rPr>
        <w:t xml:space="preserve">, </w:t>
      </w:r>
      <w:r w:rsidR="00D6386C" w:rsidRPr="005E7E0C">
        <w:rPr>
          <w:rFonts w:ascii="Times New Roman" w:hAnsi="Times New Roman"/>
          <w:lang w:val="tr-TR"/>
        </w:rPr>
        <w:t>3</w:t>
      </w:r>
      <w:r w:rsidR="00D445A0" w:rsidRPr="005E7E0C">
        <w:rPr>
          <w:rFonts w:ascii="Times New Roman" w:hAnsi="Times New Roman"/>
          <w:lang w:val="tr-TR"/>
        </w:rPr>
        <w:t>1</w:t>
      </w:r>
      <w:r w:rsidR="00E35C75" w:rsidRPr="005E7E0C">
        <w:rPr>
          <w:rFonts w:ascii="Times New Roman" w:hAnsi="Times New Roman"/>
          <w:lang w:val="tr-TR"/>
        </w:rPr>
        <w:t xml:space="preserve"> </w:t>
      </w:r>
      <w:r w:rsidR="00D445A0" w:rsidRPr="005E7E0C">
        <w:rPr>
          <w:rFonts w:ascii="Times New Roman" w:hAnsi="Times New Roman"/>
          <w:lang w:val="tr-TR"/>
        </w:rPr>
        <w:t>Aralık</w:t>
      </w:r>
      <w:r w:rsidR="00CA1556" w:rsidRPr="005E7E0C">
        <w:rPr>
          <w:rFonts w:ascii="Times New Roman" w:hAnsi="Times New Roman"/>
          <w:lang w:val="tr-TR"/>
        </w:rPr>
        <w:t xml:space="preserve"> </w:t>
      </w:r>
      <w:r w:rsidR="00AF7CFE" w:rsidRPr="005E7E0C">
        <w:rPr>
          <w:rFonts w:ascii="Times New Roman" w:hAnsi="Times New Roman"/>
          <w:lang w:val="tr-TR"/>
        </w:rPr>
        <w:t>20</w:t>
      </w:r>
      <w:r w:rsidR="00CA1556" w:rsidRPr="005E7E0C">
        <w:rPr>
          <w:rFonts w:ascii="Times New Roman" w:hAnsi="Times New Roman"/>
          <w:lang w:val="tr-TR"/>
        </w:rPr>
        <w:t>10</w:t>
      </w:r>
      <w:r w:rsidR="00AF7CFE" w:rsidRPr="005E7E0C">
        <w:rPr>
          <w:rFonts w:ascii="Times New Roman" w:hAnsi="Times New Roman"/>
          <w:lang w:val="tr-TR"/>
        </w:rPr>
        <w:t xml:space="preserve"> ve </w:t>
      </w:r>
      <w:r w:rsidR="00F431E4" w:rsidRPr="005E7E0C">
        <w:rPr>
          <w:rFonts w:ascii="Times New Roman" w:hAnsi="Times New Roman"/>
          <w:lang w:val="tr-TR"/>
        </w:rPr>
        <w:t xml:space="preserve">31 Aralık </w:t>
      </w:r>
      <w:r w:rsidR="00317891" w:rsidRPr="005E7E0C">
        <w:rPr>
          <w:rFonts w:ascii="Times New Roman" w:hAnsi="Times New Roman"/>
          <w:lang w:val="tr-TR"/>
        </w:rPr>
        <w:t>200</w:t>
      </w:r>
      <w:r w:rsidR="00CA1556" w:rsidRPr="005E7E0C">
        <w:rPr>
          <w:rFonts w:ascii="Times New Roman" w:hAnsi="Times New Roman"/>
          <w:lang w:val="tr-TR"/>
        </w:rPr>
        <w:t>9</w:t>
      </w:r>
      <w:r w:rsidRPr="005E7E0C">
        <w:rPr>
          <w:rFonts w:ascii="Times New Roman" w:hAnsi="Times New Roman"/>
          <w:lang w:val="tr-TR"/>
        </w:rPr>
        <w:t xml:space="preserve"> tarihleri </w:t>
      </w:r>
      <w:r w:rsidR="008C62A1" w:rsidRPr="005E7E0C">
        <w:rPr>
          <w:rFonts w:ascii="Times New Roman" w:hAnsi="Times New Roman"/>
          <w:szCs w:val="22"/>
          <w:lang w:val="tr-TR"/>
        </w:rPr>
        <w:t>itibarıyla</w:t>
      </w:r>
      <w:r w:rsidRPr="005E7E0C">
        <w:rPr>
          <w:rFonts w:ascii="Times New Roman" w:hAnsi="Times New Roman"/>
          <w:lang w:val="tr-TR"/>
        </w:rPr>
        <w:t xml:space="preserve"> banka</w:t>
      </w:r>
      <w:r w:rsidR="00D43228" w:rsidRPr="005E7E0C">
        <w:rPr>
          <w:rFonts w:ascii="Times New Roman" w:hAnsi="Times New Roman"/>
          <w:lang w:val="tr-TR"/>
        </w:rPr>
        <w:t>lara verilen</w:t>
      </w:r>
      <w:r w:rsidRPr="005E7E0C">
        <w:rPr>
          <w:rFonts w:ascii="Times New Roman" w:hAnsi="Times New Roman"/>
          <w:lang w:val="tr-TR"/>
        </w:rPr>
        <w:t xml:space="preserve"> krediler</w:t>
      </w:r>
      <w:r w:rsidR="00D43228" w:rsidRPr="005E7E0C">
        <w:rPr>
          <w:rFonts w:ascii="Times New Roman" w:hAnsi="Times New Roman"/>
          <w:lang w:val="tr-TR"/>
        </w:rPr>
        <w:t xml:space="preserve"> ve avanslar</w:t>
      </w:r>
      <w:r w:rsidRPr="005E7E0C">
        <w:rPr>
          <w:rFonts w:ascii="Times New Roman" w:hAnsi="Times New Roman"/>
          <w:lang w:val="tr-TR"/>
        </w:rPr>
        <w:t xml:space="preserve"> ve yatırım amaçlı menkul kıymetler için ayırdığı </w:t>
      </w:r>
      <w:r w:rsidR="00D43228" w:rsidRPr="005E7E0C">
        <w:rPr>
          <w:rFonts w:ascii="Times New Roman" w:hAnsi="Times New Roman"/>
          <w:lang w:val="tr-TR"/>
        </w:rPr>
        <w:t xml:space="preserve">değer düşüklüğü </w:t>
      </w:r>
      <w:r w:rsidRPr="005E7E0C">
        <w:rPr>
          <w:rFonts w:ascii="Times New Roman" w:hAnsi="Times New Roman"/>
          <w:lang w:val="tr-TR"/>
        </w:rPr>
        <w:t>karşılı</w:t>
      </w:r>
      <w:r w:rsidR="00D43228" w:rsidRPr="005E7E0C">
        <w:rPr>
          <w:rFonts w:ascii="Times New Roman" w:hAnsi="Times New Roman"/>
          <w:lang w:val="tr-TR"/>
        </w:rPr>
        <w:t>ğı</w:t>
      </w:r>
      <w:r w:rsidRPr="005E7E0C">
        <w:rPr>
          <w:rFonts w:ascii="Times New Roman" w:hAnsi="Times New Roman"/>
          <w:lang w:val="tr-TR"/>
        </w:rPr>
        <w:t xml:space="preserve"> </w:t>
      </w:r>
      <w:r w:rsidR="002C0440" w:rsidRPr="005E7E0C">
        <w:rPr>
          <w:rFonts w:ascii="Times New Roman" w:hAnsi="Times New Roman"/>
          <w:lang w:val="tr-TR"/>
        </w:rPr>
        <w:t>bulunmamaktadır</w:t>
      </w:r>
      <w:r w:rsidRPr="005E7E0C">
        <w:rPr>
          <w:rFonts w:ascii="Times New Roman" w:hAnsi="Times New Roman"/>
          <w:lang w:val="tr-TR"/>
        </w:rPr>
        <w:t xml:space="preserve">. </w:t>
      </w:r>
    </w:p>
    <w:p w:rsidR="00206A35" w:rsidRPr="005E7E0C"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206A35" w:rsidRPr="005E7E0C">
        <w:rPr>
          <w:rFonts w:ascii="Times New Roman" w:hAnsi="Times New Roman"/>
          <w:color w:val="auto"/>
          <w:sz w:val="26"/>
          <w:szCs w:val="26"/>
          <w:u w:val="none"/>
          <w:lang w:val="tr-TR"/>
        </w:rPr>
        <w:t>Finansal risk yönetimi</w:t>
      </w:r>
      <w:r w:rsidR="00E37E91" w:rsidRPr="005E7E0C">
        <w:rPr>
          <w:rFonts w:ascii="Times New Roman" w:hAnsi="Times New Roman"/>
          <w:color w:val="auto"/>
          <w:sz w:val="26"/>
          <w:szCs w:val="26"/>
          <w:u w:val="none"/>
          <w:lang w:val="tr-TR"/>
        </w:rPr>
        <w:t xml:space="preserve"> </w:t>
      </w:r>
      <w:r w:rsidR="00206A35" w:rsidRPr="005E7E0C">
        <w:rPr>
          <w:rFonts w:ascii="Times New Roman" w:hAnsi="Times New Roman"/>
          <w:b w:val="0"/>
          <w:i/>
          <w:color w:val="auto"/>
          <w:sz w:val="26"/>
          <w:szCs w:val="26"/>
          <w:u w:val="none"/>
          <w:lang w:val="tr-TR"/>
        </w:rPr>
        <w:t>(devamı)</w:t>
      </w:r>
    </w:p>
    <w:p w:rsidR="00206A35" w:rsidRPr="005E7E0C" w:rsidRDefault="00A66C7B" w:rsidP="00B77148">
      <w:pPr>
        <w:spacing w:before="240" w:after="200"/>
        <w:ind w:hanging="567"/>
        <w:jc w:val="both"/>
        <w:rPr>
          <w:rFonts w:ascii="Times New Roman" w:hAnsi="Times New Roman"/>
          <w:i/>
          <w:sz w:val="24"/>
          <w:szCs w:val="24"/>
          <w:lang w:val="tr-TR"/>
        </w:rPr>
      </w:pPr>
      <w:r w:rsidRPr="005E7E0C">
        <w:rPr>
          <w:rFonts w:ascii="Times New Roman" w:hAnsi="Times New Roman"/>
          <w:b/>
          <w:sz w:val="24"/>
          <w:szCs w:val="24"/>
          <w:lang w:val="tr-TR"/>
        </w:rPr>
        <w:t>(b)</w:t>
      </w:r>
      <w:r w:rsidRPr="005E7E0C">
        <w:rPr>
          <w:rFonts w:ascii="Times New Roman" w:hAnsi="Times New Roman"/>
          <w:b/>
          <w:sz w:val="24"/>
          <w:szCs w:val="24"/>
          <w:lang w:val="tr-TR"/>
        </w:rPr>
        <w:tab/>
      </w:r>
      <w:r w:rsidR="00206A35" w:rsidRPr="005E7E0C">
        <w:rPr>
          <w:rFonts w:ascii="Times New Roman" w:hAnsi="Times New Roman"/>
          <w:b/>
          <w:sz w:val="24"/>
          <w:szCs w:val="24"/>
          <w:lang w:val="tr-TR"/>
        </w:rPr>
        <w:t xml:space="preserve">Kredi riski </w:t>
      </w:r>
      <w:r w:rsidR="00206A35" w:rsidRPr="005E7E0C">
        <w:rPr>
          <w:rFonts w:ascii="Times New Roman" w:hAnsi="Times New Roman"/>
          <w:i/>
          <w:sz w:val="24"/>
          <w:szCs w:val="24"/>
          <w:lang w:val="tr-TR"/>
        </w:rPr>
        <w:t>(devamı)</w:t>
      </w:r>
    </w:p>
    <w:p w:rsidR="00574C01" w:rsidRPr="005E7E0C" w:rsidRDefault="007D10CF" w:rsidP="00B77148">
      <w:pPr>
        <w:pStyle w:val="BodybyBD"/>
        <w:spacing w:after="120"/>
        <w:rPr>
          <w:rFonts w:ascii="Times New Roman" w:hAnsi="Times New Roman"/>
          <w:i/>
          <w:lang w:val="tr-TR"/>
        </w:rPr>
      </w:pPr>
      <w:r w:rsidRPr="005E7E0C">
        <w:rPr>
          <w:rFonts w:ascii="Times New Roman" w:hAnsi="Times New Roman"/>
          <w:i/>
          <w:lang w:val="tr-TR"/>
        </w:rPr>
        <w:t>Müşterilere verilen canlı kredi ve avansların sektörel dağılımı</w:t>
      </w:r>
    </w:p>
    <w:tbl>
      <w:tblPr>
        <w:tblW w:w="0" w:type="auto"/>
        <w:tblInd w:w="72" w:type="dxa"/>
        <w:tblLayout w:type="fixed"/>
        <w:tblCellMar>
          <w:left w:w="72" w:type="dxa"/>
          <w:right w:w="72" w:type="dxa"/>
        </w:tblCellMar>
        <w:tblLook w:val="0000"/>
      </w:tblPr>
      <w:tblGrid>
        <w:gridCol w:w="5387"/>
        <w:gridCol w:w="1843"/>
        <w:gridCol w:w="1842"/>
      </w:tblGrid>
      <w:tr w:rsidR="00574C01" w:rsidRPr="005E7E0C" w:rsidTr="004F6F2C">
        <w:trPr>
          <w:trHeight w:val="323"/>
        </w:trPr>
        <w:tc>
          <w:tcPr>
            <w:tcW w:w="5387" w:type="dxa"/>
            <w:tcBorders>
              <w:top w:val="single" w:sz="8" w:space="0" w:color="auto"/>
              <w:bottom w:val="single" w:sz="8" w:space="0" w:color="auto"/>
            </w:tcBorders>
            <w:vAlign w:val="center"/>
          </w:tcPr>
          <w:p w:rsidR="00574C01" w:rsidRPr="005E7E0C" w:rsidRDefault="00574C01" w:rsidP="008952EC">
            <w:pPr>
              <w:pStyle w:val="Footer"/>
              <w:tabs>
                <w:tab w:val="clear" w:pos="1134"/>
                <w:tab w:val="clear" w:pos="4536"/>
                <w:tab w:val="clear" w:pos="9072"/>
              </w:tabs>
              <w:spacing w:line="240" w:lineRule="auto"/>
              <w:rPr>
                <w:b/>
                <w:sz w:val="20"/>
                <w:lang w:val="tr-TR"/>
              </w:rPr>
            </w:pPr>
          </w:p>
        </w:tc>
        <w:tc>
          <w:tcPr>
            <w:tcW w:w="1843" w:type="dxa"/>
            <w:tcBorders>
              <w:top w:val="single" w:sz="8" w:space="0" w:color="auto"/>
              <w:bottom w:val="single" w:sz="8" w:space="0" w:color="auto"/>
            </w:tcBorders>
            <w:vAlign w:val="center"/>
          </w:tcPr>
          <w:p w:rsidR="00574C01" w:rsidRPr="005E7E0C" w:rsidRDefault="0048284C" w:rsidP="004D7A43">
            <w:pPr>
              <w:jc w:val="right"/>
              <w:rPr>
                <w:rFonts w:ascii="Times New Roman" w:hAnsi="Times New Roman"/>
                <w:b/>
                <w:bCs/>
                <w:sz w:val="20"/>
                <w:lang w:val="tr-TR"/>
              </w:rPr>
            </w:pPr>
            <w:r w:rsidRPr="005E7E0C">
              <w:rPr>
                <w:rFonts w:ascii="Times New Roman" w:hAnsi="Times New Roman"/>
                <w:b/>
                <w:bCs/>
                <w:sz w:val="20"/>
                <w:lang w:val="tr-TR"/>
              </w:rPr>
              <w:t>3</w:t>
            </w:r>
            <w:r w:rsidR="004D7A43" w:rsidRPr="005E7E0C">
              <w:rPr>
                <w:rFonts w:ascii="Times New Roman" w:hAnsi="Times New Roman"/>
                <w:b/>
                <w:bCs/>
                <w:sz w:val="20"/>
                <w:lang w:val="tr-TR"/>
              </w:rPr>
              <w:t>1</w:t>
            </w:r>
            <w:r w:rsidR="00574C01" w:rsidRPr="005E7E0C">
              <w:rPr>
                <w:rFonts w:ascii="Times New Roman" w:hAnsi="Times New Roman"/>
                <w:b/>
                <w:bCs/>
                <w:sz w:val="20"/>
                <w:lang w:val="tr-TR"/>
              </w:rPr>
              <w:t xml:space="preserve"> </w:t>
            </w:r>
            <w:r w:rsidR="004D7A43" w:rsidRPr="005E7E0C">
              <w:rPr>
                <w:rFonts w:ascii="Times New Roman" w:hAnsi="Times New Roman"/>
                <w:b/>
                <w:bCs/>
                <w:sz w:val="20"/>
                <w:lang w:val="tr-TR"/>
              </w:rPr>
              <w:t>Aralık</w:t>
            </w:r>
            <w:r w:rsidR="00785F2C" w:rsidRPr="005E7E0C">
              <w:rPr>
                <w:rFonts w:ascii="Times New Roman" w:hAnsi="Times New Roman"/>
                <w:b/>
                <w:bCs/>
                <w:sz w:val="20"/>
                <w:lang w:val="tr-TR"/>
              </w:rPr>
              <w:t xml:space="preserve"> 20</w:t>
            </w:r>
            <w:r w:rsidR="00CA1556" w:rsidRPr="005E7E0C">
              <w:rPr>
                <w:rFonts w:ascii="Times New Roman" w:hAnsi="Times New Roman"/>
                <w:b/>
                <w:bCs/>
                <w:sz w:val="20"/>
                <w:lang w:val="tr-TR"/>
              </w:rPr>
              <w:t>10</w:t>
            </w:r>
          </w:p>
        </w:tc>
        <w:tc>
          <w:tcPr>
            <w:tcW w:w="1842" w:type="dxa"/>
            <w:tcBorders>
              <w:top w:val="single" w:sz="8" w:space="0" w:color="auto"/>
              <w:bottom w:val="single" w:sz="8" w:space="0" w:color="auto"/>
            </w:tcBorders>
            <w:vAlign w:val="center"/>
          </w:tcPr>
          <w:p w:rsidR="00574C01" w:rsidRPr="005E7E0C" w:rsidRDefault="00574C01" w:rsidP="008952EC">
            <w:pPr>
              <w:jc w:val="right"/>
              <w:rPr>
                <w:rFonts w:ascii="Times New Roman" w:hAnsi="Times New Roman"/>
                <w:b/>
                <w:sz w:val="20"/>
                <w:lang w:val="tr-TR"/>
              </w:rPr>
            </w:pPr>
            <w:r w:rsidRPr="005E7E0C">
              <w:rPr>
                <w:rFonts w:ascii="Times New Roman" w:hAnsi="Times New Roman"/>
                <w:b/>
                <w:bCs/>
                <w:sz w:val="20"/>
                <w:lang w:val="tr-TR"/>
              </w:rPr>
              <w:t xml:space="preserve">31 </w:t>
            </w:r>
            <w:r w:rsidR="007D10CF" w:rsidRPr="005E7E0C">
              <w:rPr>
                <w:rFonts w:ascii="Times New Roman" w:hAnsi="Times New Roman"/>
                <w:b/>
                <w:bCs/>
                <w:sz w:val="20"/>
                <w:lang w:val="tr-TR"/>
              </w:rPr>
              <w:t>Aralık</w:t>
            </w:r>
            <w:r w:rsidRPr="005E7E0C">
              <w:rPr>
                <w:rFonts w:ascii="Times New Roman" w:hAnsi="Times New Roman"/>
                <w:b/>
                <w:bCs/>
                <w:sz w:val="20"/>
                <w:lang w:val="tr-TR"/>
              </w:rPr>
              <w:t xml:space="preserve"> 200</w:t>
            </w:r>
            <w:r w:rsidR="00CA1556" w:rsidRPr="005E7E0C">
              <w:rPr>
                <w:rFonts w:ascii="Times New Roman" w:hAnsi="Times New Roman"/>
                <w:b/>
                <w:bCs/>
                <w:sz w:val="20"/>
                <w:lang w:val="tr-TR"/>
              </w:rPr>
              <w:t>9</w:t>
            </w:r>
          </w:p>
        </w:tc>
      </w:tr>
      <w:tr w:rsidR="00574C01" w:rsidRPr="005E7E0C" w:rsidTr="004F6F2C">
        <w:trPr>
          <w:trHeight w:val="113"/>
        </w:trPr>
        <w:tc>
          <w:tcPr>
            <w:tcW w:w="5387" w:type="dxa"/>
            <w:tcBorders>
              <w:top w:val="single" w:sz="8" w:space="0" w:color="auto"/>
            </w:tcBorders>
          </w:tcPr>
          <w:p w:rsidR="00574C01" w:rsidRPr="005E7E0C" w:rsidRDefault="00574C01" w:rsidP="008952EC">
            <w:pPr>
              <w:jc w:val="both"/>
              <w:rPr>
                <w:rFonts w:ascii="Times New Roman" w:hAnsi="Times New Roman"/>
                <w:sz w:val="18"/>
                <w:szCs w:val="18"/>
                <w:lang w:val="tr-TR"/>
              </w:rPr>
            </w:pPr>
          </w:p>
        </w:tc>
        <w:tc>
          <w:tcPr>
            <w:tcW w:w="1843" w:type="dxa"/>
            <w:tcBorders>
              <w:top w:val="single" w:sz="8" w:space="0" w:color="auto"/>
            </w:tcBorders>
          </w:tcPr>
          <w:p w:rsidR="00574C01" w:rsidRPr="005E7E0C" w:rsidRDefault="00574C01" w:rsidP="008952EC">
            <w:pPr>
              <w:jc w:val="both"/>
              <w:rPr>
                <w:rFonts w:ascii="Times New Roman" w:hAnsi="Times New Roman"/>
                <w:bCs/>
                <w:sz w:val="18"/>
                <w:szCs w:val="18"/>
                <w:lang w:val="tr-TR"/>
              </w:rPr>
            </w:pPr>
          </w:p>
        </w:tc>
        <w:tc>
          <w:tcPr>
            <w:tcW w:w="1842" w:type="dxa"/>
            <w:tcBorders>
              <w:top w:val="single" w:sz="8" w:space="0" w:color="auto"/>
            </w:tcBorders>
          </w:tcPr>
          <w:p w:rsidR="00574C01" w:rsidRPr="005E7E0C" w:rsidRDefault="00574C01" w:rsidP="008952EC">
            <w:pPr>
              <w:jc w:val="both"/>
              <w:rPr>
                <w:rFonts w:ascii="Times New Roman" w:hAnsi="Times New Roman"/>
                <w:sz w:val="18"/>
                <w:szCs w:val="18"/>
                <w:lang w:val="tr-TR"/>
              </w:rPr>
            </w:pPr>
          </w:p>
        </w:tc>
      </w:tr>
      <w:tr w:rsidR="000B194B" w:rsidRPr="005E7E0C" w:rsidTr="003E6F71">
        <w:trPr>
          <w:trHeight w:val="113"/>
        </w:trPr>
        <w:tc>
          <w:tcPr>
            <w:tcW w:w="5387" w:type="dxa"/>
            <w:vAlign w:val="bottom"/>
          </w:tcPr>
          <w:p w:rsidR="000B194B" w:rsidRPr="005E7E0C" w:rsidRDefault="000B194B" w:rsidP="00644D2B">
            <w:pPr>
              <w:rPr>
                <w:rFonts w:ascii="Times New Roman" w:hAnsi="Times New Roman"/>
                <w:sz w:val="18"/>
                <w:szCs w:val="18"/>
                <w:lang w:val="tr-TR"/>
              </w:rPr>
            </w:pPr>
            <w:r w:rsidRPr="005E7E0C">
              <w:rPr>
                <w:rFonts w:ascii="Times New Roman" w:hAnsi="Times New Roman"/>
                <w:sz w:val="18"/>
                <w:szCs w:val="18"/>
                <w:lang w:val="tr-TR"/>
              </w:rPr>
              <w:t xml:space="preserve">Tüketici kredileri </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13,511,159</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9,202,303</w:t>
            </w:r>
          </w:p>
        </w:tc>
      </w:tr>
      <w:tr w:rsidR="000B194B" w:rsidRPr="005E7E0C" w:rsidTr="003E6F71">
        <w:trPr>
          <w:trHeight w:val="80"/>
        </w:trPr>
        <w:tc>
          <w:tcPr>
            <w:tcW w:w="5387" w:type="dxa"/>
            <w:vAlign w:val="bottom"/>
          </w:tcPr>
          <w:p w:rsidR="000B194B" w:rsidRPr="005E7E0C" w:rsidRDefault="000B194B" w:rsidP="00673A71">
            <w:pPr>
              <w:ind w:firstLine="212"/>
              <w:rPr>
                <w:rFonts w:ascii="Times New Roman" w:hAnsi="Times New Roman"/>
                <w:i/>
                <w:sz w:val="18"/>
                <w:szCs w:val="18"/>
                <w:lang w:val="tr-TR"/>
              </w:rPr>
            </w:pPr>
            <w:r w:rsidRPr="005E7E0C">
              <w:rPr>
                <w:rFonts w:ascii="Times New Roman" w:hAnsi="Times New Roman"/>
                <w:i/>
                <w:sz w:val="18"/>
                <w:szCs w:val="18"/>
                <w:lang w:val="tr-TR"/>
              </w:rPr>
              <w:t>Konut kredileri</w:t>
            </w:r>
          </w:p>
        </w:tc>
        <w:tc>
          <w:tcPr>
            <w:tcW w:w="1843"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5,938,552</w:t>
            </w:r>
          </w:p>
        </w:tc>
        <w:tc>
          <w:tcPr>
            <w:tcW w:w="1842"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3,954,650</w:t>
            </w:r>
          </w:p>
        </w:tc>
      </w:tr>
      <w:tr w:rsidR="000B194B" w:rsidRPr="005E7E0C" w:rsidTr="003E6F71">
        <w:trPr>
          <w:trHeight w:val="80"/>
        </w:trPr>
        <w:tc>
          <w:tcPr>
            <w:tcW w:w="5387" w:type="dxa"/>
            <w:vAlign w:val="bottom"/>
          </w:tcPr>
          <w:p w:rsidR="000B194B" w:rsidRPr="005E7E0C" w:rsidRDefault="000B194B" w:rsidP="00673A71">
            <w:pPr>
              <w:ind w:firstLine="212"/>
              <w:rPr>
                <w:rFonts w:ascii="Times New Roman" w:hAnsi="Times New Roman"/>
                <w:i/>
                <w:sz w:val="18"/>
                <w:szCs w:val="18"/>
                <w:lang w:val="tr-TR"/>
              </w:rPr>
            </w:pPr>
            <w:r w:rsidRPr="005E7E0C">
              <w:rPr>
                <w:rFonts w:ascii="Times New Roman" w:hAnsi="Times New Roman"/>
                <w:i/>
                <w:sz w:val="18"/>
                <w:szCs w:val="18"/>
                <w:lang w:val="tr-TR"/>
              </w:rPr>
              <w:t>İhtiyaç kredileri</w:t>
            </w:r>
          </w:p>
        </w:tc>
        <w:tc>
          <w:tcPr>
            <w:tcW w:w="1843"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3,268,153</w:t>
            </w:r>
          </w:p>
        </w:tc>
        <w:tc>
          <w:tcPr>
            <w:tcW w:w="1842"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4,136,093</w:t>
            </w:r>
          </w:p>
        </w:tc>
      </w:tr>
      <w:tr w:rsidR="000B194B" w:rsidRPr="005E7E0C" w:rsidTr="003E6F71">
        <w:trPr>
          <w:trHeight w:val="80"/>
        </w:trPr>
        <w:tc>
          <w:tcPr>
            <w:tcW w:w="5387" w:type="dxa"/>
            <w:vAlign w:val="bottom"/>
          </w:tcPr>
          <w:p w:rsidR="000B194B" w:rsidRPr="005E7E0C" w:rsidRDefault="000B194B" w:rsidP="00644D2B">
            <w:pPr>
              <w:ind w:firstLine="212"/>
              <w:rPr>
                <w:rFonts w:ascii="Times New Roman" w:hAnsi="Times New Roman"/>
                <w:i/>
                <w:sz w:val="18"/>
                <w:szCs w:val="18"/>
                <w:lang w:val="tr-TR"/>
              </w:rPr>
            </w:pPr>
            <w:r w:rsidRPr="005E7E0C">
              <w:rPr>
                <w:rFonts w:ascii="Times New Roman" w:hAnsi="Times New Roman"/>
                <w:i/>
                <w:sz w:val="18"/>
                <w:szCs w:val="18"/>
                <w:lang w:val="tr-TR"/>
              </w:rPr>
              <w:t xml:space="preserve">Kredili mevduat hesabı </w:t>
            </w:r>
          </w:p>
        </w:tc>
        <w:tc>
          <w:tcPr>
            <w:tcW w:w="1843"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588,656</w:t>
            </w:r>
          </w:p>
        </w:tc>
        <w:tc>
          <w:tcPr>
            <w:tcW w:w="1842"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622,890</w:t>
            </w:r>
          </w:p>
        </w:tc>
      </w:tr>
      <w:tr w:rsidR="000B194B" w:rsidRPr="005E7E0C" w:rsidTr="0071066A">
        <w:trPr>
          <w:trHeight w:val="74"/>
        </w:trPr>
        <w:tc>
          <w:tcPr>
            <w:tcW w:w="5387" w:type="dxa"/>
            <w:vAlign w:val="bottom"/>
          </w:tcPr>
          <w:p w:rsidR="000B194B" w:rsidRPr="005E7E0C" w:rsidRDefault="000B194B" w:rsidP="0048284C">
            <w:pPr>
              <w:ind w:firstLine="212"/>
              <w:rPr>
                <w:rFonts w:ascii="Times New Roman" w:hAnsi="Times New Roman"/>
                <w:i/>
                <w:sz w:val="18"/>
                <w:szCs w:val="18"/>
                <w:lang w:val="tr-TR"/>
              </w:rPr>
            </w:pPr>
            <w:r w:rsidRPr="005E7E0C">
              <w:rPr>
                <w:rFonts w:ascii="Times New Roman" w:hAnsi="Times New Roman"/>
                <w:i/>
                <w:sz w:val="18"/>
                <w:szCs w:val="18"/>
                <w:lang w:val="tr-TR"/>
              </w:rPr>
              <w:t>Taşıt Kredileri</w:t>
            </w:r>
          </w:p>
        </w:tc>
        <w:tc>
          <w:tcPr>
            <w:tcW w:w="1843"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205,619</w:t>
            </w:r>
          </w:p>
        </w:tc>
        <w:tc>
          <w:tcPr>
            <w:tcW w:w="1842"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441,303</w:t>
            </w:r>
          </w:p>
        </w:tc>
      </w:tr>
      <w:tr w:rsidR="000B194B" w:rsidRPr="005E7E0C" w:rsidTr="003E6F71">
        <w:trPr>
          <w:trHeight w:val="80"/>
        </w:trPr>
        <w:tc>
          <w:tcPr>
            <w:tcW w:w="5387" w:type="dxa"/>
            <w:vAlign w:val="bottom"/>
          </w:tcPr>
          <w:p w:rsidR="000B194B" w:rsidRPr="005E7E0C" w:rsidRDefault="000B194B" w:rsidP="0048284C">
            <w:pPr>
              <w:ind w:firstLine="212"/>
              <w:rPr>
                <w:rFonts w:ascii="Times New Roman" w:hAnsi="Times New Roman"/>
                <w:i/>
                <w:sz w:val="18"/>
                <w:szCs w:val="18"/>
                <w:lang w:val="tr-TR"/>
              </w:rPr>
            </w:pPr>
            <w:r w:rsidRPr="005E7E0C">
              <w:rPr>
                <w:rFonts w:ascii="Times New Roman" w:hAnsi="Times New Roman"/>
                <w:i/>
                <w:sz w:val="18"/>
                <w:szCs w:val="18"/>
                <w:lang w:val="tr-TR"/>
              </w:rPr>
              <w:t>Diğer tüketici kredileri</w:t>
            </w:r>
          </w:p>
        </w:tc>
        <w:tc>
          <w:tcPr>
            <w:tcW w:w="1843"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3,510,179</w:t>
            </w:r>
          </w:p>
        </w:tc>
        <w:tc>
          <w:tcPr>
            <w:tcW w:w="1842" w:type="dxa"/>
            <w:vAlign w:val="bottom"/>
          </w:tcPr>
          <w:p w:rsidR="000B194B" w:rsidRPr="005E7E0C" w:rsidRDefault="000B194B" w:rsidP="000B194B">
            <w:pPr>
              <w:jc w:val="right"/>
              <w:rPr>
                <w:rFonts w:ascii="Times New Roman" w:hAnsi="Times New Roman"/>
                <w:i/>
                <w:iCs/>
                <w:color w:val="000000"/>
                <w:sz w:val="20"/>
              </w:rPr>
            </w:pPr>
            <w:r w:rsidRPr="005E7E0C">
              <w:rPr>
                <w:rFonts w:ascii="Times New Roman" w:hAnsi="Times New Roman"/>
                <w:i/>
                <w:iCs/>
                <w:color w:val="000000"/>
                <w:sz w:val="20"/>
              </w:rPr>
              <w:t>47,367</w:t>
            </w:r>
          </w:p>
        </w:tc>
      </w:tr>
      <w:tr w:rsidR="000B194B" w:rsidRPr="005E7E0C" w:rsidTr="003E6F71">
        <w:trPr>
          <w:trHeight w:val="80"/>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Üretim</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10,934,176</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7,374,063</w:t>
            </w:r>
          </w:p>
        </w:tc>
      </w:tr>
      <w:tr w:rsidR="000B194B" w:rsidRPr="005E7E0C" w:rsidTr="003E6F71">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Toptan ve perakende ticareti</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5,244,282</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4,994,496</w:t>
            </w:r>
          </w:p>
        </w:tc>
      </w:tr>
      <w:tr w:rsidR="000B194B" w:rsidRPr="005E7E0C" w:rsidTr="003E6F71">
        <w:trPr>
          <w:trHeight w:val="113"/>
        </w:trPr>
        <w:tc>
          <w:tcPr>
            <w:tcW w:w="5387" w:type="dxa"/>
            <w:vAlign w:val="bottom"/>
          </w:tcPr>
          <w:p w:rsidR="000B194B" w:rsidRPr="005E7E0C" w:rsidRDefault="000B194B" w:rsidP="00644D2B">
            <w:pPr>
              <w:rPr>
                <w:rFonts w:ascii="Times New Roman" w:hAnsi="Times New Roman"/>
                <w:sz w:val="18"/>
                <w:szCs w:val="18"/>
                <w:lang w:val="tr-TR"/>
              </w:rPr>
            </w:pPr>
            <w:r w:rsidRPr="005E7E0C">
              <w:rPr>
                <w:rFonts w:ascii="Times New Roman" w:hAnsi="Times New Roman"/>
                <w:sz w:val="18"/>
                <w:szCs w:val="18"/>
                <w:lang w:val="tr-TR"/>
              </w:rPr>
              <w:t xml:space="preserve">Finansal kuruluşlar </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2,675,655</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1,766,996</w:t>
            </w:r>
          </w:p>
        </w:tc>
      </w:tr>
      <w:tr w:rsidR="000B194B" w:rsidRPr="005E7E0C" w:rsidTr="003E6F71">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İnşaat</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2,378,879</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1,927,633</w:t>
            </w:r>
          </w:p>
        </w:tc>
      </w:tr>
      <w:tr w:rsidR="000B194B" w:rsidRPr="005E7E0C" w:rsidTr="003E6F71">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Ulaştırma ve iletişim</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2,261,472</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2,087,938</w:t>
            </w:r>
          </w:p>
        </w:tc>
      </w:tr>
      <w:tr w:rsidR="000B194B" w:rsidRPr="005E7E0C" w:rsidTr="003E6F71">
        <w:trPr>
          <w:trHeight w:val="113"/>
        </w:trPr>
        <w:tc>
          <w:tcPr>
            <w:tcW w:w="5387" w:type="dxa"/>
            <w:vAlign w:val="bottom"/>
          </w:tcPr>
          <w:p w:rsidR="000B194B" w:rsidRPr="005E7E0C" w:rsidRDefault="000B194B" w:rsidP="00644D2B">
            <w:pPr>
              <w:rPr>
                <w:rFonts w:ascii="Times New Roman" w:hAnsi="Times New Roman"/>
                <w:sz w:val="18"/>
                <w:szCs w:val="18"/>
                <w:lang w:val="tr-TR"/>
              </w:rPr>
            </w:pPr>
            <w:r w:rsidRPr="005E7E0C">
              <w:rPr>
                <w:rFonts w:ascii="Times New Roman" w:hAnsi="Times New Roman"/>
                <w:sz w:val="18"/>
                <w:szCs w:val="18"/>
                <w:lang w:val="tr-TR"/>
              </w:rPr>
              <w:t xml:space="preserve">Kredi kartları </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1,436,783</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1,004,298</w:t>
            </w:r>
          </w:p>
        </w:tc>
      </w:tr>
      <w:tr w:rsidR="000B194B" w:rsidRPr="005E7E0C" w:rsidTr="003E6F71">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Otel, yiyecek ve içecek hizmetleri</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1,008,777</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879,255</w:t>
            </w:r>
          </w:p>
        </w:tc>
      </w:tr>
      <w:tr w:rsidR="000B194B" w:rsidRPr="005E7E0C" w:rsidTr="003E6F71">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Tarım ve hayvancılık</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391,284</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282,897</w:t>
            </w:r>
          </w:p>
        </w:tc>
      </w:tr>
      <w:tr w:rsidR="000B194B" w:rsidRPr="005E7E0C" w:rsidTr="0079168F">
        <w:trPr>
          <w:trHeight w:val="113"/>
        </w:trPr>
        <w:tc>
          <w:tcPr>
            <w:tcW w:w="5387"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Sağlık ve sosyal hizmetler</w:t>
            </w:r>
          </w:p>
        </w:tc>
        <w:tc>
          <w:tcPr>
            <w:tcW w:w="1843"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314,452</w:t>
            </w:r>
          </w:p>
        </w:tc>
        <w:tc>
          <w:tcPr>
            <w:tcW w:w="1842" w:type="dxa"/>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195,906</w:t>
            </w:r>
          </w:p>
        </w:tc>
      </w:tr>
      <w:tr w:rsidR="000B194B" w:rsidRPr="005E7E0C" w:rsidTr="0079168F">
        <w:trPr>
          <w:trHeight w:val="113"/>
        </w:trPr>
        <w:tc>
          <w:tcPr>
            <w:tcW w:w="5387"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Diğer</w:t>
            </w:r>
          </w:p>
        </w:tc>
        <w:tc>
          <w:tcPr>
            <w:tcW w:w="1843" w:type="dxa"/>
            <w:tcBorders>
              <w:bottom w:val="single" w:sz="8" w:space="0" w:color="auto"/>
            </w:tcBorders>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4,988,237</w:t>
            </w:r>
          </w:p>
        </w:tc>
        <w:tc>
          <w:tcPr>
            <w:tcW w:w="1842" w:type="dxa"/>
            <w:tcBorders>
              <w:bottom w:val="single" w:sz="8" w:space="0" w:color="auto"/>
            </w:tcBorders>
            <w:vAlign w:val="bottom"/>
          </w:tcPr>
          <w:p w:rsidR="000B194B" w:rsidRPr="005E7E0C" w:rsidRDefault="000B194B" w:rsidP="000B194B">
            <w:pPr>
              <w:jc w:val="right"/>
              <w:rPr>
                <w:rFonts w:ascii="Times New Roman" w:hAnsi="Times New Roman"/>
                <w:color w:val="000000"/>
                <w:sz w:val="20"/>
              </w:rPr>
            </w:pPr>
            <w:r w:rsidRPr="005E7E0C">
              <w:rPr>
                <w:rFonts w:ascii="Times New Roman" w:hAnsi="Times New Roman"/>
                <w:color w:val="000000"/>
                <w:sz w:val="20"/>
              </w:rPr>
              <w:t>5,104,018</w:t>
            </w:r>
          </w:p>
        </w:tc>
      </w:tr>
      <w:tr w:rsidR="000B194B" w:rsidRPr="005E7E0C" w:rsidTr="0079168F">
        <w:trPr>
          <w:trHeight w:val="284"/>
        </w:trPr>
        <w:tc>
          <w:tcPr>
            <w:tcW w:w="5387" w:type="dxa"/>
            <w:tcBorders>
              <w:top w:val="single" w:sz="8"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Toplam müşterilere verilen canlı kredi ve avanslar</w:t>
            </w:r>
          </w:p>
        </w:tc>
        <w:tc>
          <w:tcPr>
            <w:tcW w:w="1843"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color w:val="000000"/>
                <w:sz w:val="20"/>
              </w:rPr>
            </w:pPr>
            <w:r w:rsidRPr="005E7E0C">
              <w:rPr>
                <w:rFonts w:ascii="Times New Roman" w:hAnsi="Times New Roman"/>
                <w:b/>
                <w:bCs/>
                <w:color w:val="000000"/>
                <w:sz w:val="20"/>
              </w:rPr>
              <w:t>45,145,156</w:t>
            </w:r>
          </w:p>
        </w:tc>
        <w:tc>
          <w:tcPr>
            <w:tcW w:w="1842"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color w:val="000000"/>
                <w:sz w:val="20"/>
              </w:rPr>
            </w:pPr>
            <w:r w:rsidRPr="005E7E0C">
              <w:rPr>
                <w:rFonts w:ascii="Times New Roman" w:hAnsi="Times New Roman"/>
                <w:b/>
                <w:bCs/>
                <w:color w:val="000000"/>
                <w:sz w:val="20"/>
              </w:rPr>
              <w:t>34,819,803</w:t>
            </w:r>
          </w:p>
        </w:tc>
      </w:tr>
    </w:tbl>
    <w:p w:rsidR="00206A35" w:rsidRPr="005E7E0C" w:rsidRDefault="0049227A" w:rsidP="00EC2ABB">
      <w:pPr>
        <w:pStyle w:val="BodybyBD"/>
        <w:spacing w:before="120" w:after="120"/>
        <w:rPr>
          <w:rFonts w:ascii="Times New Roman" w:hAnsi="Times New Roman"/>
          <w:i/>
          <w:lang w:val="tr-TR"/>
        </w:rPr>
      </w:pPr>
      <w:r w:rsidRPr="005E7E0C">
        <w:rPr>
          <w:rFonts w:ascii="Times New Roman" w:hAnsi="Times New Roman"/>
          <w:i/>
          <w:lang w:val="tr-TR"/>
        </w:rPr>
        <w:t xml:space="preserve">Değer düşüklüğüne uğramış </w:t>
      </w:r>
      <w:r w:rsidR="00206A35" w:rsidRPr="005E7E0C">
        <w:rPr>
          <w:rFonts w:ascii="Times New Roman" w:hAnsi="Times New Roman"/>
          <w:i/>
          <w:lang w:val="tr-TR"/>
        </w:rPr>
        <w:t>kredi ve alacaklar</w:t>
      </w:r>
    </w:p>
    <w:p w:rsidR="00206A35" w:rsidRPr="005E7E0C" w:rsidRDefault="0049227A" w:rsidP="00206A35">
      <w:pPr>
        <w:autoSpaceDE w:val="0"/>
        <w:autoSpaceDN w:val="0"/>
        <w:adjustRightInd w:val="0"/>
        <w:spacing w:line="252" w:lineRule="atLeast"/>
        <w:jc w:val="both"/>
        <w:rPr>
          <w:rFonts w:ascii="Times New Roman" w:hAnsi="Times New Roman"/>
          <w:lang w:val="tr-TR"/>
        </w:rPr>
      </w:pPr>
      <w:r w:rsidRPr="005E7E0C">
        <w:rPr>
          <w:rFonts w:ascii="Times New Roman" w:hAnsi="Times New Roman"/>
          <w:lang w:val="tr-TR"/>
        </w:rPr>
        <w:t xml:space="preserve">Değer düşüklüğüne uğramış </w:t>
      </w:r>
      <w:r w:rsidR="00206A35" w:rsidRPr="005E7E0C">
        <w:rPr>
          <w:rFonts w:ascii="Times New Roman" w:hAnsi="Times New Roman"/>
          <w:lang w:val="tr-TR"/>
        </w:rPr>
        <w:t>kredi ve alacaklar</w:t>
      </w:r>
      <w:r w:rsidR="004D6F02" w:rsidRPr="005E7E0C">
        <w:rPr>
          <w:rFonts w:ascii="Times New Roman" w:hAnsi="Times New Roman"/>
          <w:lang w:val="tr-TR"/>
        </w:rPr>
        <w:t>,</w:t>
      </w:r>
      <w:r w:rsidR="00206A35" w:rsidRPr="005E7E0C">
        <w:rPr>
          <w:rFonts w:ascii="Times New Roman" w:hAnsi="Times New Roman"/>
          <w:lang w:val="tr-TR"/>
        </w:rPr>
        <w:t xml:space="preserve"> </w:t>
      </w:r>
      <w:r w:rsidRPr="005E7E0C">
        <w:rPr>
          <w:rFonts w:ascii="Times New Roman" w:hAnsi="Times New Roman"/>
          <w:lang w:val="tr-TR"/>
        </w:rPr>
        <w:t>G</w:t>
      </w:r>
      <w:r w:rsidR="00206A35" w:rsidRPr="005E7E0C">
        <w:rPr>
          <w:rFonts w:ascii="Times New Roman" w:hAnsi="Times New Roman"/>
          <w:lang w:val="tr-TR"/>
        </w:rPr>
        <w:t>ru</w:t>
      </w:r>
      <w:r w:rsidR="00EA0E24" w:rsidRPr="005E7E0C">
        <w:rPr>
          <w:rFonts w:ascii="Times New Roman" w:hAnsi="Times New Roman"/>
          <w:lang w:val="tr-TR"/>
        </w:rPr>
        <w:t>p’un</w:t>
      </w:r>
      <w:r w:rsidR="00207A18" w:rsidRPr="005E7E0C">
        <w:rPr>
          <w:rFonts w:ascii="Times New Roman" w:hAnsi="Times New Roman"/>
          <w:lang w:val="tr-TR"/>
        </w:rPr>
        <w:t>,</w:t>
      </w:r>
      <w:r w:rsidR="00C570FF" w:rsidRPr="005E7E0C">
        <w:rPr>
          <w:rFonts w:ascii="Times New Roman" w:hAnsi="Times New Roman"/>
          <w:lang w:val="tr-TR"/>
        </w:rPr>
        <w:t xml:space="preserve"> kredi sözleşmelerindeki ş</w:t>
      </w:r>
      <w:r w:rsidR="00206A35" w:rsidRPr="005E7E0C">
        <w:rPr>
          <w:rFonts w:ascii="Times New Roman" w:hAnsi="Times New Roman"/>
          <w:lang w:val="tr-TR"/>
        </w:rPr>
        <w:t xml:space="preserve">artlarda belirtilen </w:t>
      </w:r>
      <w:r w:rsidR="004D6F02" w:rsidRPr="005E7E0C">
        <w:rPr>
          <w:rFonts w:ascii="Times New Roman" w:hAnsi="Times New Roman"/>
          <w:lang w:val="tr-TR"/>
        </w:rPr>
        <w:t xml:space="preserve">tüm </w:t>
      </w:r>
      <w:r w:rsidR="00206A35" w:rsidRPr="005E7E0C">
        <w:rPr>
          <w:rFonts w:ascii="Times New Roman" w:hAnsi="Times New Roman"/>
          <w:lang w:val="tr-TR"/>
        </w:rPr>
        <w:t xml:space="preserve">anapara ve faiz ödemelerini </w:t>
      </w:r>
      <w:r w:rsidR="00207A18" w:rsidRPr="005E7E0C">
        <w:rPr>
          <w:rFonts w:ascii="Times New Roman" w:hAnsi="Times New Roman"/>
          <w:lang w:val="tr-TR"/>
        </w:rPr>
        <w:t>tahsil edememe</w:t>
      </w:r>
      <w:r w:rsidR="00206A35" w:rsidRPr="005E7E0C">
        <w:rPr>
          <w:rFonts w:ascii="Times New Roman" w:hAnsi="Times New Roman"/>
          <w:lang w:val="tr-TR"/>
        </w:rPr>
        <w:t xml:space="preserve"> olasılığı bulunan </w:t>
      </w:r>
      <w:r w:rsidR="004D6F02" w:rsidRPr="005E7E0C">
        <w:rPr>
          <w:rFonts w:ascii="Times New Roman" w:hAnsi="Times New Roman"/>
          <w:lang w:val="tr-TR"/>
        </w:rPr>
        <w:t>kredi ve alacak</w:t>
      </w:r>
      <w:r w:rsidR="00206A35" w:rsidRPr="005E7E0C">
        <w:rPr>
          <w:rFonts w:ascii="Times New Roman" w:hAnsi="Times New Roman"/>
          <w:lang w:val="tr-TR"/>
        </w:rPr>
        <w:t>lar</w:t>
      </w:r>
      <w:r w:rsidR="00D43228" w:rsidRPr="005E7E0C">
        <w:rPr>
          <w:rFonts w:ascii="Times New Roman" w:hAnsi="Times New Roman"/>
          <w:lang w:val="tr-TR"/>
        </w:rPr>
        <w:t>ı</w:t>
      </w:r>
      <w:r w:rsidR="00206A35" w:rsidRPr="005E7E0C">
        <w:rPr>
          <w:rFonts w:ascii="Times New Roman" w:hAnsi="Times New Roman"/>
          <w:lang w:val="tr-TR"/>
        </w:rPr>
        <w:t xml:space="preserve">dır. Bu krediler, </w:t>
      </w:r>
      <w:r w:rsidR="00207A18" w:rsidRPr="005E7E0C">
        <w:rPr>
          <w:rFonts w:ascii="Times New Roman" w:hAnsi="Times New Roman"/>
          <w:lang w:val="tr-TR"/>
        </w:rPr>
        <w:t>G</w:t>
      </w:r>
      <w:r w:rsidR="00206A35" w:rsidRPr="005E7E0C">
        <w:rPr>
          <w:rFonts w:ascii="Times New Roman" w:hAnsi="Times New Roman"/>
          <w:lang w:val="tr-TR"/>
        </w:rPr>
        <w:t>ru</w:t>
      </w:r>
      <w:r w:rsidR="00EA0E24" w:rsidRPr="005E7E0C">
        <w:rPr>
          <w:rFonts w:ascii="Times New Roman" w:hAnsi="Times New Roman"/>
          <w:lang w:val="tr-TR"/>
        </w:rPr>
        <w:t>p’un</w:t>
      </w:r>
      <w:r w:rsidR="00206A35" w:rsidRPr="005E7E0C">
        <w:rPr>
          <w:rFonts w:ascii="Times New Roman" w:hAnsi="Times New Roman"/>
          <w:lang w:val="tr-TR"/>
        </w:rPr>
        <w:t xml:space="preserve"> iç kredi risk derecelendirme sisteminde </w:t>
      </w:r>
      <w:r w:rsidR="00310598" w:rsidRPr="005E7E0C">
        <w:rPr>
          <w:rFonts w:ascii="Times New Roman" w:hAnsi="Times New Roman"/>
          <w:lang w:val="tr-TR"/>
        </w:rPr>
        <w:t>3’ten 5</w:t>
      </w:r>
      <w:r w:rsidR="00206A35" w:rsidRPr="005E7E0C">
        <w:rPr>
          <w:rFonts w:ascii="Times New Roman" w:hAnsi="Times New Roman"/>
          <w:lang w:val="tr-TR"/>
        </w:rPr>
        <w:t xml:space="preserve">’e kadar derecelendirilmiştir.  </w:t>
      </w:r>
    </w:p>
    <w:p w:rsidR="00206A35" w:rsidRPr="005E7E0C" w:rsidRDefault="00206A35" w:rsidP="00EC2ABB">
      <w:pPr>
        <w:pStyle w:val="BodybyBD"/>
        <w:spacing w:before="120" w:after="120"/>
        <w:rPr>
          <w:rFonts w:ascii="Times New Roman" w:hAnsi="Times New Roman"/>
          <w:i/>
          <w:lang w:val="tr-TR"/>
        </w:rPr>
      </w:pPr>
      <w:r w:rsidRPr="005E7E0C">
        <w:rPr>
          <w:rFonts w:ascii="Times New Roman" w:hAnsi="Times New Roman"/>
          <w:i/>
          <w:lang w:val="tr-TR"/>
        </w:rPr>
        <w:t xml:space="preserve">Vadesi geçmiş </w:t>
      </w:r>
      <w:r w:rsidR="00207A18" w:rsidRPr="005E7E0C">
        <w:rPr>
          <w:rFonts w:ascii="Times New Roman" w:hAnsi="Times New Roman"/>
          <w:i/>
          <w:lang w:val="tr-TR"/>
        </w:rPr>
        <w:t>fakat değer düşüklüğüne uğramamış</w:t>
      </w:r>
      <w:r w:rsidRPr="005E7E0C">
        <w:rPr>
          <w:rFonts w:ascii="Times New Roman" w:hAnsi="Times New Roman"/>
          <w:i/>
          <w:lang w:val="tr-TR"/>
        </w:rPr>
        <w:t xml:space="preserve"> krediler</w:t>
      </w:r>
    </w:p>
    <w:p w:rsidR="00206A35" w:rsidRPr="005E7E0C" w:rsidRDefault="00207A18" w:rsidP="00206A35">
      <w:pPr>
        <w:autoSpaceDE w:val="0"/>
        <w:autoSpaceDN w:val="0"/>
        <w:adjustRightInd w:val="0"/>
        <w:spacing w:line="252" w:lineRule="atLeast"/>
        <w:jc w:val="both"/>
        <w:rPr>
          <w:rFonts w:ascii="Times New Roman" w:hAnsi="Times New Roman"/>
          <w:lang w:val="tr-TR"/>
        </w:rPr>
      </w:pPr>
      <w:r w:rsidRPr="005E7E0C">
        <w:rPr>
          <w:rFonts w:ascii="Times New Roman" w:hAnsi="Times New Roman"/>
          <w:lang w:val="tr-TR"/>
        </w:rPr>
        <w:t xml:space="preserve">Vadesi geçmiş fakat değer düşüklüğüne uğramamış krediler; </w:t>
      </w:r>
      <w:r w:rsidR="00206A35" w:rsidRPr="005E7E0C">
        <w:rPr>
          <w:rFonts w:ascii="Times New Roman" w:hAnsi="Times New Roman"/>
          <w:lang w:val="tr-TR"/>
        </w:rPr>
        <w:t>anapara ve faiz ödeme vadesi geç</w:t>
      </w:r>
      <w:r w:rsidRPr="005E7E0C">
        <w:rPr>
          <w:rFonts w:ascii="Times New Roman" w:hAnsi="Times New Roman"/>
          <w:lang w:val="tr-TR"/>
        </w:rPr>
        <w:t>tiği halde</w:t>
      </w:r>
      <w:r w:rsidR="00206A35" w:rsidRPr="005E7E0C">
        <w:rPr>
          <w:rFonts w:ascii="Times New Roman" w:hAnsi="Times New Roman"/>
          <w:lang w:val="tr-TR"/>
        </w:rPr>
        <w:t xml:space="preserve"> </w:t>
      </w:r>
      <w:r w:rsidR="00EA0E24" w:rsidRPr="005E7E0C">
        <w:rPr>
          <w:rFonts w:ascii="Times New Roman" w:hAnsi="Times New Roman"/>
          <w:lang w:val="tr-TR"/>
        </w:rPr>
        <w:t xml:space="preserve">Grup’un </w:t>
      </w:r>
      <w:r w:rsidRPr="005E7E0C">
        <w:rPr>
          <w:rFonts w:ascii="Times New Roman" w:hAnsi="Times New Roman"/>
          <w:lang w:val="tr-TR"/>
        </w:rPr>
        <w:t xml:space="preserve">elinde bulundurduğu </w:t>
      </w:r>
      <w:r w:rsidR="00206A35" w:rsidRPr="005E7E0C">
        <w:rPr>
          <w:rFonts w:ascii="Times New Roman" w:hAnsi="Times New Roman"/>
          <w:lang w:val="tr-TR"/>
        </w:rPr>
        <w:t xml:space="preserve">garanti ve kefalet derecesini ve bu alacaklara ilişkin </w:t>
      </w:r>
      <w:r w:rsidRPr="005E7E0C">
        <w:rPr>
          <w:rFonts w:ascii="Times New Roman" w:hAnsi="Times New Roman"/>
          <w:lang w:val="tr-TR"/>
        </w:rPr>
        <w:t>daha önceden yapılan tahsilatları değerlendirerek</w:t>
      </w:r>
      <w:r w:rsidR="00206A35" w:rsidRPr="005E7E0C">
        <w:rPr>
          <w:rFonts w:ascii="Times New Roman" w:hAnsi="Times New Roman"/>
          <w:lang w:val="tr-TR"/>
        </w:rPr>
        <w:t xml:space="preserve">, karşılık ayırmanın uygun olmayacağına inandığı </w:t>
      </w:r>
      <w:r w:rsidRPr="005E7E0C">
        <w:rPr>
          <w:rFonts w:ascii="Times New Roman" w:hAnsi="Times New Roman"/>
          <w:lang w:val="tr-TR"/>
        </w:rPr>
        <w:t>kredi ve alacaklardır</w:t>
      </w:r>
      <w:r w:rsidR="00206A35" w:rsidRPr="005E7E0C">
        <w:rPr>
          <w:rFonts w:ascii="Times New Roman" w:hAnsi="Times New Roman"/>
          <w:lang w:val="tr-TR"/>
        </w:rPr>
        <w:t xml:space="preserve">.  </w:t>
      </w:r>
    </w:p>
    <w:p w:rsidR="00206A35" w:rsidRPr="005E7E0C" w:rsidRDefault="00206A35" w:rsidP="00EC2ABB">
      <w:pPr>
        <w:pStyle w:val="BodybyBD"/>
        <w:spacing w:before="120" w:after="120"/>
        <w:rPr>
          <w:rFonts w:ascii="Times New Roman" w:hAnsi="Times New Roman"/>
          <w:i/>
          <w:lang w:val="tr-TR"/>
        </w:rPr>
      </w:pPr>
      <w:r w:rsidRPr="005E7E0C">
        <w:rPr>
          <w:rFonts w:ascii="Times New Roman" w:hAnsi="Times New Roman"/>
          <w:i/>
          <w:lang w:val="tr-TR"/>
        </w:rPr>
        <w:t>Yeniden yapılandırılan krediler</w:t>
      </w:r>
    </w:p>
    <w:p w:rsidR="00206A35" w:rsidRPr="005E7E0C" w:rsidRDefault="00207A18" w:rsidP="00206A35">
      <w:pPr>
        <w:autoSpaceDE w:val="0"/>
        <w:autoSpaceDN w:val="0"/>
        <w:adjustRightInd w:val="0"/>
        <w:spacing w:line="252" w:lineRule="atLeast"/>
        <w:jc w:val="both"/>
        <w:rPr>
          <w:rFonts w:ascii="Times New Roman" w:hAnsi="Times New Roman"/>
          <w:lang w:val="tr-TR"/>
        </w:rPr>
      </w:pPr>
      <w:r w:rsidRPr="005E7E0C">
        <w:rPr>
          <w:rFonts w:ascii="Times New Roman" w:hAnsi="Times New Roman"/>
          <w:lang w:val="tr-TR"/>
        </w:rPr>
        <w:t xml:space="preserve">Yeniden yapılandırılan </w:t>
      </w:r>
      <w:r w:rsidR="00206A35" w:rsidRPr="005E7E0C">
        <w:rPr>
          <w:rFonts w:ascii="Times New Roman" w:hAnsi="Times New Roman"/>
          <w:lang w:val="tr-TR"/>
        </w:rPr>
        <w:t xml:space="preserve">krediler, borçlunun finansal durumundaki geçici bozulmalardan kaynaklanan, </w:t>
      </w:r>
      <w:r w:rsidRPr="005E7E0C">
        <w:rPr>
          <w:rFonts w:ascii="Times New Roman" w:hAnsi="Times New Roman"/>
          <w:lang w:val="tr-TR"/>
        </w:rPr>
        <w:t>G</w:t>
      </w:r>
      <w:r w:rsidR="00206A35" w:rsidRPr="005E7E0C">
        <w:rPr>
          <w:rFonts w:ascii="Times New Roman" w:hAnsi="Times New Roman"/>
          <w:lang w:val="tr-TR"/>
        </w:rPr>
        <w:t>rup</w:t>
      </w:r>
      <w:r w:rsidR="00567D02" w:rsidRPr="005E7E0C">
        <w:rPr>
          <w:rFonts w:ascii="Times New Roman" w:hAnsi="Times New Roman"/>
          <w:lang w:val="tr-TR"/>
        </w:rPr>
        <w:t xml:space="preserve"> ile</w:t>
      </w:r>
      <w:r w:rsidR="00206A35" w:rsidRPr="005E7E0C">
        <w:rPr>
          <w:rFonts w:ascii="Times New Roman" w:hAnsi="Times New Roman"/>
          <w:lang w:val="tr-TR"/>
        </w:rPr>
        <w:t xml:space="preserve"> borçlu arasında </w:t>
      </w:r>
      <w:r w:rsidRPr="005E7E0C">
        <w:rPr>
          <w:rFonts w:ascii="Times New Roman" w:hAnsi="Times New Roman"/>
          <w:lang w:val="tr-TR"/>
        </w:rPr>
        <w:t>üzerinde anlaşma</w:t>
      </w:r>
      <w:r w:rsidR="00206A35" w:rsidRPr="005E7E0C">
        <w:rPr>
          <w:rFonts w:ascii="Times New Roman" w:hAnsi="Times New Roman"/>
          <w:lang w:val="tr-TR"/>
        </w:rPr>
        <w:t xml:space="preserve"> sağlanan ve bu nedenle yeniden yapılandırılan </w:t>
      </w:r>
      <w:r w:rsidRPr="005E7E0C">
        <w:rPr>
          <w:rFonts w:ascii="Times New Roman" w:hAnsi="Times New Roman"/>
          <w:lang w:val="tr-TR"/>
        </w:rPr>
        <w:t>kredi</w:t>
      </w:r>
      <w:r w:rsidR="00F509F0" w:rsidRPr="005E7E0C">
        <w:rPr>
          <w:rFonts w:ascii="Times New Roman" w:hAnsi="Times New Roman"/>
          <w:lang w:val="tr-TR"/>
        </w:rPr>
        <w:t>lerdir</w:t>
      </w:r>
      <w:r w:rsidR="00206A35" w:rsidRPr="005E7E0C">
        <w:rPr>
          <w:rFonts w:ascii="Times New Roman" w:hAnsi="Times New Roman"/>
          <w:lang w:val="tr-TR"/>
        </w:rPr>
        <w:t xml:space="preserve">.  </w:t>
      </w:r>
    </w:p>
    <w:p w:rsidR="00206A35" w:rsidRPr="005E7E0C" w:rsidRDefault="00207A18" w:rsidP="002E4006">
      <w:pPr>
        <w:pStyle w:val="BodybyBD"/>
        <w:spacing w:before="200" w:after="200"/>
        <w:rPr>
          <w:rFonts w:ascii="Times New Roman" w:hAnsi="Times New Roman"/>
          <w:i/>
          <w:lang w:val="tr-TR"/>
        </w:rPr>
      </w:pPr>
      <w:r w:rsidRPr="005E7E0C">
        <w:rPr>
          <w:rFonts w:ascii="Times New Roman" w:hAnsi="Times New Roman"/>
          <w:i/>
          <w:lang w:val="tr-TR"/>
        </w:rPr>
        <w:t>Değer düşüklüğüne uğramış kredi ve alacaklar</w:t>
      </w:r>
      <w:r w:rsidR="00206A35" w:rsidRPr="005E7E0C">
        <w:rPr>
          <w:rFonts w:ascii="Times New Roman" w:hAnsi="Times New Roman"/>
          <w:i/>
          <w:lang w:val="tr-TR"/>
        </w:rPr>
        <w:t xml:space="preserve"> için ayrılan özel karşılık</w:t>
      </w:r>
      <w:r w:rsidRPr="005E7E0C">
        <w:rPr>
          <w:rFonts w:ascii="Times New Roman" w:hAnsi="Times New Roman"/>
          <w:i/>
          <w:lang w:val="tr-TR"/>
        </w:rPr>
        <w:t>lar</w:t>
      </w:r>
    </w:p>
    <w:p w:rsidR="00206A35" w:rsidRPr="005E7E0C" w:rsidRDefault="0046712B" w:rsidP="00206A35">
      <w:pPr>
        <w:autoSpaceDE w:val="0"/>
        <w:autoSpaceDN w:val="0"/>
        <w:adjustRightInd w:val="0"/>
        <w:spacing w:line="252" w:lineRule="atLeast"/>
        <w:jc w:val="both"/>
        <w:rPr>
          <w:rFonts w:ascii="Times New Roman" w:hAnsi="Times New Roman"/>
          <w:lang w:val="tr-TR"/>
        </w:rPr>
      </w:pPr>
      <w:r w:rsidRPr="005E7E0C">
        <w:rPr>
          <w:rFonts w:ascii="Times New Roman" w:hAnsi="Times New Roman"/>
          <w:lang w:val="tr-TR"/>
        </w:rPr>
        <w:t>Grup</w:t>
      </w:r>
      <w:r w:rsidR="00206A35" w:rsidRPr="005E7E0C">
        <w:rPr>
          <w:rFonts w:ascii="Times New Roman" w:hAnsi="Times New Roman"/>
          <w:lang w:val="tr-TR"/>
        </w:rPr>
        <w:t xml:space="preserve">, kendi kredi portföyü içerisinde </w:t>
      </w:r>
      <w:r w:rsidRPr="005E7E0C">
        <w:rPr>
          <w:rFonts w:ascii="Times New Roman" w:hAnsi="Times New Roman"/>
          <w:lang w:val="tr-TR"/>
        </w:rPr>
        <w:t xml:space="preserve">bireysel olarak değer düşüklüğüne uğrayan kredi ve alacaklar nedeniyle </w:t>
      </w:r>
      <w:r w:rsidR="00206A35" w:rsidRPr="005E7E0C">
        <w:rPr>
          <w:rFonts w:ascii="Times New Roman" w:hAnsi="Times New Roman"/>
          <w:lang w:val="tr-TR"/>
        </w:rPr>
        <w:t>m</w:t>
      </w:r>
      <w:r w:rsidR="00F509F0" w:rsidRPr="005E7E0C">
        <w:rPr>
          <w:rFonts w:ascii="Times New Roman" w:hAnsi="Times New Roman"/>
          <w:lang w:val="tr-TR"/>
        </w:rPr>
        <w:t xml:space="preserve">aruz kalabileceği tahmini zarar için </w:t>
      </w:r>
      <w:r w:rsidRPr="005E7E0C">
        <w:rPr>
          <w:rFonts w:ascii="Times New Roman" w:hAnsi="Times New Roman"/>
          <w:lang w:val="tr-TR"/>
        </w:rPr>
        <w:t>özel karşılıklar ayırmaktadır</w:t>
      </w:r>
      <w:r w:rsidR="00206A35" w:rsidRPr="005E7E0C">
        <w:rPr>
          <w:rFonts w:ascii="Times New Roman" w:hAnsi="Times New Roman"/>
          <w:lang w:val="tr-TR"/>
        </w:rPr>
        <w:t xml:space="preserve">. </w:t>
      </w:r>
    </w:p>
    <w:p w:rsidR="00206A35" w:rsidRPr="005E7E0C" w:rsidRDefault="0075664F" w:rsidP="00EC2ABB">
      <w:pPr>
        <w:pStyle w:val="BodybyBD"/>
        <w:spacing w:before="120" w:after="120"/>
        <w:rPr>
          <w:rFonts w:ascii="Times New Roman" w:hAnsi="Times New Roman"/>
          <w:i/>
          <w:lang w:val="tr-TR"/>
        </w:rPr>
      </w:pPr>
      <w:r w:rsidRPr="005E7E0C">
        <w:rPr>
          <w:rFonts w:ascii="Times New Roman" w:hAnsi="Times New Roman"/>
          <w:i/>
          <w:lang w:val="tr-TR"/>
        </w:rPr>
        <w:t xml:space="preserve">Kayıtlardan </w:t>
      </w:r>
      <w:r w:rsidR="00BC28DD" w:rsidRPr="005E7E0C">
        <w:rPr>
          <w:rFonts w:ascii="Times New Roman" w:hAnsi="Times New Roman"/>
          <w:i/>
          <w:lang w:val="tr-TR"/>
        </w:rPr>
        <w:t>silme</w:t>
      </w:r>
      <w:r w:rsidRPr="005E7E0C">
        <w:rPr>
          <w:rFonts w:ascii="Times New Roman" w:hAnsi="Times New Roman"/>
          <w:i/>
          <w:lang w:val="tr-TR"/>
        </w:rPr>
        <w:t xml:space="preserve"> politikası</w:t>
      </w:r>
    </w:p>
    <w:p w:rsidR="00206A35" w:rsidRPr="005E7E0C" w:rsidRDefault="00206A35" w:rsidP="00206A35">
      <w:pPr>
        <w:autoSpaceDE w:val="0"/>
        <w:autoSpaceDN w:val="0"/>
        <w:adjustRightInd w:val="0"/>
        <w:jc w:val="both"/>
        <w:rPr>
          <w:rFonts w:ascii="Times New Roman" w:hAnsi="Times New Roman"/>
          <w:lang w:val="tr-TR"/>
        </w:rPr>
      </w:pPr>
      <w:r w:rsidRPr="005E7E0C">
        <w:rPr>
          <w:rFonts w:ascii="Times New Roman" w:hAnsi="Times New Roman"/>
          <w:lang w:val="tr-TR"/>
        </w:rPr>
        <w:t>Grup, bir kredi</w:t>
      </w:r>
      <w:r w:rsidR="0075664F" w:rsidRPr="005E7E0C">
        <w:rPr>
          <w:rFonts w:ascii="Times New Roman" w:hAnsi="Times New Roman"/>
          <w:lang w:val="tr-TR"/>
        </w:rPr>
        <w:t xml:space="preserve"> alacağını</w:t>
      </w:r>
      <w:r w:rsidRPr="005E7E0C">
        <w:rPr>
          <w:rFonts w:ascii="Times New Roman" w:hAnsi="Times New Roman"/>
          <w:lang w:val="tr-TR"/>
        </w:rPr>
        <w:t xml:space="preserve"> (ve </w:t>
      </w:r>
      <w:r w:rsidR="0075664F" w:rsidRPr="005E7E0C">
        <w:rPr>
          <w:rFonts w:ascii="Times New Roman" w:hAnsi="Times New Roman"/>
          <w:lang w:val="tr-TR"/>
        </w:rPr>
        <w:t xml:space="preserve">varsa bu kredi ile </w:t>
      </w:r>
      <w:r w:rsidRPr="005E7E0C">
        <w:rPr>
          <w:rFonts w:ascii="Times New Roman" w:hAnsi="Times New Roman"/>
          <w:lang w:val="tr-TR"/>
        </w:rPr>
        <w:t xml:space="preserve">ilgili </w:t>
      </w:r>
      <w:r w:rsidR="0075664F" w:rsidRPr="005E7E0C">
        <w:rPr>
          <w:rFonts w:ascii="Times New Roman" w:hAnsi="Times New Roman"/>
          <w:lang w:val="tr-TR"/>
        </w:rPr>
        <w:t>ayrılmış olan özel karşılığı</w:t>
      </w:r>
      <w:r w:rsidRPr="005E7E0C">
        <w:rPr>
          <w:rFonts w:ascii="Times New Roman" w:hAnsi="Times New Roman"/>
          <w:lang w:val="tr-TR"/>
        </w:rPr>
        <w:t xml:space="preserve">), </w:t>
      </w:r>
      <w:r w:rsidR="003409D8" w:rsidRPr="005E7E0C">
        <w:rPr>
          <w:rFonts w:ascii="Times New Roman" w:hAnsi="Times New Roman"/>
          <w:lang w:val="tr-TR"/>
        </w:rPr>
        <w:t>tüm yasal prosedürler tamamlandıktan ve nihai zarar tespit edildikten sonra</w:t>
      </w:r>
      <w:r w:rsidR="00E97250" w:rsidRPr="005E7E0C">
        <w:rPr>
          <w:rFonts w:ascii="Times New Roman" w:hAnsi="Times New Roman"/>
          <w:lang w:val="tr-TR"/>
        </w:rPr>
        <w:t>,</w:t>
      </w:r>
      <w:r w:rsidR="003409D8" w:rsidRPr="005E7E0C">
        <w:rPr>
          <w:rFonts w:ascii="Times New Roman" w:hAnsi="Times New Roman"/>
          <w:lang w:val="tr-TR"/>
        </w:rPr>
        <w:t xml:space="preserve"> </w:t>
      </w:r>
      <w:r w:rsidRPr="005E7E0C">
        <w:rPr>
          <w:rFonts w:ascii="Times New Roman" w:hAnsi="Times New Roman"/>
          <w:lang w:val="tr-TR"/>
        </w:rPr>
        <w:t>o krediyle ilgili alacaklarını</w:t>
      </w:r>
      <w:r w:rsidR="0075664F" w:rsidRPr="005E7E0C">
        <w:rPr>
          <w:rFonts w:ascii="Times New Roman" w:hAnsi="Times New Roman"/>
          <w:lang w:val="tr-TR"/>
        </w:rPr>
        <w:t xml:space="preserve"> </w:t>
      </w:r>
      <w:r w:rsidRPr="005E7E0C">
        <w:rPr>
          <w:rFonts w:ascii="Times New Roman" w:hAnsi="Times New Roman"/>
          <w:lang w:val="tr-TR"/>
        </w:rPr>
        <w:t xml:space="preserve">tahsil </w:t>
      </w:r>
      <w:r w:rsidR="0075664F" w:rsidRPr="005E7E0C">
        <w:rPr>
          <w:rFonts w:ascii="Times New Roman" w:hAnsi="Times New Roman"/>
          <w:lang w:val="tr-TR"/>
        </w:rPr>
        <w:t>edemeyeceğine dair</w:t>
      </w:r>
      <w:r w:rsidR="00AE4283" w:rsidRPr="005E7E0C">
        <w:rPr>
          <w:rFonts w:ascii="Times New Roman" w:hAnsi="Times New Roman"/>
          <w:lang w:val="tr-TR"/>
        </w:rPr>
        <w:t xml:space="preserve"> </w:t>
      </w:r>
      <w:r w:rsidR="0075664F" w:rsidRPr="005E7E0C">
        <w:rPr>
          <w:rFonts w:ascii="Times New Roman" w:hAnsi="Times New Roman"/>
          <w:lang w:val="tr-TR"/>
        </w:rPr>
        <w:t>bir görüş oluşturduktan sonra</w:t>
      </w:r>
      <w:r w:rsidRPr="005E7E0C">
        <w:rPr>
          <w:rFonts w:ascii="Times New Roman" w:hAnsi="Times New Roman"/>
          <w:lang w:val="tr-TR"/>
        </w:rPr>
        <w:t xml:space="preserve"> </w:t>
      </w:r>
      <w:r w:rsidR="0075664F" w:rsidRPr="005E7E0C">
        <w:rPr>
          <w:rFonts w:ascii="Times New Roman" w:hAnsi="Times New Roman"/>
          <w:lang w:val="tr-TR"/>
        </w:rPr>
        <w:t xml:space="preserve">kayıtlardan </w:t>
      </w:r>
      <w:r w:rsidR="00BC28DD" w:rsidRPr="005E7E0C">
        <w:rPr>
          <w:rFonts w:ascii="Times New Roman" w:hAnsi="Times New Roman"/>
          <w:lang w:val="tr-TR"/>
        </w:rPr>
        <w:t>siler</w:t>
      </w:r>
      <w:r w:rsidRPr="005E7E0C">
        <w:rPr>
          <w:rFonts w:ascii="Times New Roman" w:hAnsi="Times New Roman"/>
          <w:lang w:val="tr-TR"/>
        </w:rPr>
        <w:t xml:space="preserve">. Bu </w:t>
      </w:r>
      <w:r w:rsidR="0075664F" w:rsidRPr="005E7E0C">
        <w:rPr>
          <w:rFonts w:ascii="Times New Roman" w:hAnsi="Times New Roman"/>
          <w:lang w:val="tr-TR"/>
        </w:rPr>
        <w:t>görüşün oluşturulması sırasında</w:t>
      </w:r>
      <w:r w:rsidRPr="005E7E0C">
        <w:rPr>
          <w:rFonts w:ascii="Times New Roman" w:hAnsi="Times New Roman"/>
          <w:lang w:val="tr-TR"/>
        </w:rPr>
        <w:t>, borçlunun</w:t>
      </w:r>
      <w:r w:rsidR="000645CC" w:rsidRPr="005E7E0C">
        <w:rPr>
          <w:rFonts w:ascii="Times New Roman" w:hAnsi="Times New Roman"/>
          <w:lang w:val="tr-TR"/>
        </w:rPr>
        <w:t xml:space="preserve"> finansal durumunda,</w:t>
      </w:r>
      <w:r w:rsidRPr="005E7E0C">
        <w:rPr>
          <w:rFonts w:ascii="Times New Roman" w:hAnsi="Times New Roman"/>
          <w:lang w:val="tr-TR"/>
        </w:rPr>
        <w:t xml:space="preserve"> </w:t>
      </w:r>
      <w:r w:rsidR="000645CC" w:rsidRPr="005E7E0C">
        <w:rPr>
          <w:rFonts w:ascii="Times New Roman" w:hAnsi="Times New Roman"/>
          <w:lang w:val="tr-TR"/>
        </w:rPr>
        <w:t>yükümlülüğünü yerine getiremeyeceği derecede önemli değişik</w:t>
      </w:r>
      <w:r w:rsidR="00D9388D" w:rsidRPr="005E7E0C">
        <w:rPr>
          <w:rFonts w:ascii="Times New Roman" w:hAnsi="Times New Roman"/>
          <w:lang w:val="tr-TR"/>
        </w:rPr>
        <w:t>lik</w:t>
      </w:r>
      <w:r w:rsidR="000645CC" w:rsidRPr="005E7E0C">
        <w:rPr>
          <w:rFonts w:ascii="Times New Roman" w:hAnsi="Times New Roman"/>
          <w:lang w:val="tr-TR"/>
        </w:rPr>
        <w:t xml:space="preserve">lerin oluşması </w:t>
      </w:r>
      <w:r w:rsidRPr="005E7E0C">
        <w:rPr>
          <w:rFonts w:ascii="Times New Roman" w:hAnsi="Times New Roman"/>
          <w:lang w:val="tr-TR"/>
        </w:rPr>
        <w:t>veya alınan teminatın maruz kalınan tüm riski karşılamak için yeterli olmaması durumu göz önünde bulundurul</w:t>
      </w:r>
      <w:r w:rsidR="0075664F" w:rsidRPr="005E7E0C">
        <w:rPr>
          <w:rFonts w:ascii="Times New Roman" w:hAnsi="Times New Roman"/>
          <w:lang w:val="tr-TR"/>
        </w:rPr>
        <w:t>ur</w:t>
      </w:r>
      <w:r w:rsidR="00074DA8" w:rsidRPr="005E7E0C">
        <w:rPr>
          <w:rFonts w:ascii="Times New Roman" w:hAnsi="Times New Roman"/>
          <w:lang w:val="tr-TR"/>
        </w:rPr>
        <w:t>.</w:t>
      </w:r>
    </w:p>
    <w:p w:rsidR="00206A35" w:rsidRPr="005E7E0C"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206A35" w:rsidRPr="005E7E0C">
        <w:rPr>
          <w:rFonts w:ascii="Times New Roman" w:hAnsi="Times New Roman"/>
          <w:color w:val="auto"/>
          <w:sz w:val="26"/>
          <w:szCs w:val="26"/>
          <w:u w:val="none"/>
          <w:lang w:val="tr-TR"/>
        </w:rPr>
        <w:t>Finansal risk yönetimi</w:t>
      </w:r>
      <w:r w:rsidR="00E37E91" w:rsidRPr="005E7E0C">
        <w:rPr>
          <w:rFonts w:ascii="Times New Roman" w:hAnsi="Times New Roman"/>
          <w:color w:val="auto"/>
          <w:sz w:val="26"/>
          <w:szCs w:val="26"/>
          <w:u w:val="none"/>
          <w:lang w:val="tr-TR"/>
        </w:rPr>
        <w:t xml:space="preserve"> </w:t>
      </w:r>
      <w:r w:rsidR="00206A35" w:rsidRPr="005E7E0C">
        <w:rPr>
          <w:rFonts w:ascii="Times New Roman" w:hAnsi="Times New Roman"/>
          <w:b w:val="0"/>
          <w:i/>
          <w:color w:val="auto"/>
          <w:sz w:val="26"/>
          <w:szCs w:val="26"/>
          <w:u w:val="none"/>
          <w:lang w:val="tr-TR"/>
        </w:rPr>
        <w:t>(devamı)</w:t>
      </w:r>
    </w:p>
    <w:p w:rsidR="00206A35" w:rsidRPr="005E7E0C" w:rsidRDefault="00A66C7B" w:rsidP="00B77148">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(b)</w:t>
      </w:r>
      <w:r w:rsidRPr="005E7E0C">
        <w:rPr>
          <w:rFonts w:ascii="Times New Roman" w:hAnsi="Times New Roman"/>
          <w:b/>
          <w:sz w:val="24"/>
          <w:szCs w:val="24"/>
          <w:lang w:val="tr-TR"/>
        </w:rPr>
        <w:tab/>
      </w:r>
      <w:r w:rsidR="00206A35" w:rsidRPr="005E7E0C">
        <w:rPr>
          <w:rFonts w:ascii="Times New Roman" w:hAnsi="Times New Roman"/>
          <w:b/>
          <w:sz w:val="24"/>
          <w:szCs w:val="24"/>
          <w:lang w:val="tr-TR"/>
        </w:rPr>
        <w:t xml:space="preserve">Kredi riski </w:t>
      </w:r>
      <w:r w:rsidR="00206A35" w:rsidRPr="005E7E0C">
        <w:rPr>
          <w:rFonts w:ascii="Times New Roman" w:hAnsi="Times New Roman"/>
          <w:i/>
          <w:sz w:val="24"/>
          <w:szCs w:val="24"/>
          <w:lang w:val="tr-TR"/>
        </w:rPr>
        <w:t>(devamı)</w:t>
      </w:r>
    </w:p>
    <w:p w:rsidR="00206A35" w:rsidRPr="005E7E0C" w:rsidRDefault="00206A35" w:rsidP="00EC2ABB">
      <w:pPr>
        <w:autoSpaceDE w:val="0"/>
        <w:autoSpaceDN w:val="0"/>
        <w:adjustRightInd w:val="0"/>
        <w:spacing w:after="120"/>
        <w:jc w:val="both"/>
        <w:rPr>
          <w:rFonts w:ascii="Times New Roman" w:hAnsi="Times New Roman"/>
          <w:lang w:val="tr-TR"/>
        </w:rPr>
      </w:pPr>
      <w:r w:rsidRPr="005E7E0C">
        <w:rPr>
          <w:rFonts w:ascii="Times New Roman" w:hAnsi="Times New Roman"/>
          <w:lang w:val="tr-TR"/>
        </w:rPr>
        <w:t xml:space="preserve">Aşağıdaki tabloda, </w:t>
      </w:r>
      <w:r w:rsidR="0084356C" w:rsidRPr="005E7E0C">
        <w:rPr>
          <w:rFonts w:ascii="Times New Roman" w:hAnsi="Times New Roman"/>
          <w:lang w:val="tr-TR"/>
        </w:rPr>
        <w:t xml:space="preserve">değer düşüklüğüne uğramış varlıkların </w:t>
      </w:r>
      <w:r w:rsidRPr="005E7E0C">
        <w:rPr>
          <w:rFonts w:ascii="Times New Roman" w:hAnsi="Times New Roman"/>
          <w:lang w:val="tr-TR"/>
        </w:rPr>
        <w:t>risk derecele</w:t>
      </w:r>
      <w:r w:rsidR="00DA05FA" w:rsidRPr="005E7E0C">
        <w:rPr>
          <w:rFonts w:ascii="Times New Roman" w:hAnsi="Times New Roman"/>
          <w:lang w:val="tr-TR"/>
        </w:rPr>
        <w:t>ndirmele</w:t>
      </w:r>
      <w:r w:rsidRPr="005E7E0C">
        <w:rPr>
          <w:rFonts w:ascii="Times New Roman" w:hAnsi="Times New Roman"/>
          <w:lang w:val="tr-TR"/>
        </w:rPr>
        <w:t xml:space="preserve">rine göre brüt ve net </w:t>
      </w:r>
      <w:r w:rsidR="0084356C" w:rsidRPr="005E7E0C">
        <w:rPr>
          <w:rFonts w:ascii="Times New Roman" w:hAnsi="Times New Roman"/>
          <w:lang w:val="tr-TR"/>
        </w:rPr>
        <w:t xml:space="preserve">(değer düşüklüğü düşülmüş olarak) </w:t>
      </w:r>
      <w:r w:rsidRPr="005E7E0C">
        <w:rPr>
          <w:rFonts w:ascii="Times New Roman" w:hAnsi="Times New Roman"/>
          <w:lang w:val="tr-TR"/>
        </w:rPr>
        <w:t xml:space="preserve">tutarları gösterilmiştir. </w:t>
      </w:r>
    </w:p>
    <w:tbl>
      <w:tblPr>
        <w:tblW w:w="0" w:type="auto"/>
        <w:tblInd w:w="72" w:type="dxa"/>
        <w:tblLayout w:type="fixed"/>
        <w:tblCellMar>
          <w:left w:w="72" w:type="dxa"/>
          <w:right w:w="72" w:type="dxa"/>
        </w:tblCellMar>
        <w:tblLook w:val="0000"/>
      </w:tblPr>
      <w:tblGrid>
        <w:gridCol w:w="3828"/>
        <w:gridCol w:w="1417"/>
        <w:gridCol w:w="1276"/>
        <w:gridCol w:w="1276"/>
        <w:gridCol w:w="1275"/>
      </w:tblGrid>
      <w:tr w:rsidR="006A2D2D" w:rsidRPr="005E7E0C" w:rsidTr="006A2D2D">
        <w:trPr>
          <w:trHeight w:val="323"/>
        </w:trPr>
        <w:tc>
          <w:tcPr>
            <w:tcW w:w="3828" w:type="dxa"/>
            <w:vMerge w:val="restart"/>
            <w:tcBorders>
              <w:top w:val="single" w:sz="8" w:space="0" w:color="auto"/>
              <w:bottom w:val="single" w:sz="8" w:space="0" w:color="auto"/>
            </w:tcBorders>
            <w:vAlign w:val="bottom"/>
          </w:tcPr>
          <w:p w:rsidR="006A2D2D" w:rsidRPr="005E7E0C" w:rsidRDefault="00780E2D" w:rsidP="00FE6EA8">
            <w:pPr>
              <w:pStyle w:val="Footer"/>
              <w:rPr>
                <w:sz w:val="18"/>
                <w:szCs w:val="18"/>
                <w:lang w:val="tr-TR"/>
              </w:rPr>
            </w:pPr>
            <w:r w:rsidRPr="005E7E0C">
              <w:rPr>
                <w:b/>
                <w:sz w:val="18"/>
                <w:szCs w:val="18"/>
                <w:lang w:val="tr-TR"/>
              </w:rPr>
              <w:t>31 Aralık</w:t>
            </w:r>
            <w:r w:rsidR="006A2D2D" w:rsidRPr="005E7E0C">
              <w:rPr>
                <w:b/>
                <w:sz w:val="18"/>
                <w:szCs w:val="18"/>
                <w:lang w:val="tr-TR"/>
              </w:rPr>
              <w:t xml:space="preserve"> 2010</w:t>
            </w:r>
          </w:p>
        </w:tc>
        <w:tc>
          <w:tcPr>
            <w:tcW w:w="2693" w:type="dxa"/>
            <w:gridSpan w:val="2"/>
            <w:tcBorders>
              <w:top w:val="single" w:sz="8" w:space="0" w:color="auto"/>
              <w:bottom w:val="single" w:sz="8" w:space="0" w:color="auto"/>
            </w:tcBorders>
            <w:vAlign w:val="bottom"/>
          </w:tcPr>
          <w:p w:rsidR="006A2D2D" w:rsidRPr="005E7E0C" w:rsidRDefault="006A2D2D" w:rsidP="000D5F3C">
            <w:pPr>
              <w:jc w:val="center"/>
              <w:rPr>
                <w:rFonts w:ascii="Times New Roman" w:hAnsi="Times New Roman"/>
                <w:b/>
                <w:bCs/>
                <w:sz w:val="18"/>
                <w:szCs w:val="18"/>
                <w:lang w:val="tr-TR"/>
              </w:rPr>
            </w:pPr>
            <w:r w:rsidRPr="005E7E0C">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5E7E0C" w:rsidRDefault="006A2D2D" w:rsidP="006A2D2D">
            <w:pPr>
              <w:ind w:right="353"/>
              <w:jc w:val="right"/>
              <w:rPr>
                <w:rFonts w:ascii="Times New Roman" w:hAnsi="Times New Roman"/>
                <w:b/>
                <w:bCs/>
                <w:sz w:val="18"/>
                <w:szCs w:val="18"/>
                <w:lang w:val="tr-TR"/>
              </w:rPr>
            </w:pPr>
            <w:r w:rsidRPr="005E7E0C">
              <w:rPr>
                <w:rFonts w:ascii="Times New Roman" w:hAnsi="Times New Roman"/>
                <w:b/>
                <w:bCs/>
                <w:sz w:val="18"/>
                <w:szCs w:val="18"/>
                <w:lang w:val="tr-TR"/>
              </w:rPr>
              <w:t>Diğer varlıklar</w:t>
            </w:r>
          </w:p>
        </w:tc>
      </w:tr>
      <w:tr w:rsidR="00802056" w:rsidRPr="005E7E0C" w:rsidTr="00644CBD">
        <w:trPr>
          <w:trHeight w:val="279"/>
        </w:trPr>
        <w:tc>
          <w:tcPr>
            <w:tcW w:w="3828" w:type="dxa"/>
            <w:vMerge/>
            <w:tcBorders>
              <w:top w:val="single" w:sz="8" w:space="0" w:color="auto"/>
              <w:bottom w:val="single" w:sz="8" w:space="0" w:color="auto"/>
            </w:tcBorders>
            <w:vAlign w:val="center"/>
          </w:tcPr>
          <w:p w:rsidR="00802056" w:rsidRPr="005E7E0C" w:rsidRDefault="00802056"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802056" w:rsidRPr="005E7E0C" w:rsidRDefault="00802056" w:rsidP="00D505CC">
            <w:pPr>
              <w:jc w:val="center"/>
              <w:rPr>
                <w:rFonts w:ascii="Times New Roman" w:hAnsi="Times New Roman"/>
                <w:b/>
                <w:bCs/>
                <w:sz w:val="18"/>
                <w:szCs w:val="18"/>
                <w:lang w:val="tr-TR"/>
              </w:rPr>
            </w:pPr>
            <w:r w:rsidRPr="005E7E0C">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802056" w:rsidRPr="005E7E0C" w:rsidRDefault="00802056" w:rsidP="00D505CC">
            <w:pPr>
              <w:jc w:val="center"/>
              <w:rPr>
                <w:rFonts w:ascii="Times New Roman" w:hAnsi="Times New Roman"/>
                <w:b/>
                <w:sz w:val="18"/>
                <w:szCs w:val="18"/>
                <w:lang w:val="tr-TR"/>
              </w:rPr>
            </w:pPr>
            <w:r w:rsidRPr="005E7E0C">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802056" w:rsidRPr="005E7E0C" w:rsidRDefault="00802056" w:rsidP="00EC4204">
            <w:pPr>
              <w:jc w:val="right"/>
              <w:rPr>
                <w:rFonts w:ascii="Times New Roman" w:hAnsi="Times New Roman"/>
                <w:b/>
                <w:bCs/>
                <w:sz w:val="18"/>
                <w:szCs w:val="18"/>
                <w:lang w:val="tr-TR"/>
              </w:rPr>
            </w:pPr>
            <w:r w:rsidRPr="005E7E0C">
              <w:rPr>
                <w:rFonts w:ascii="Times New Roman" w:hAnsi="Times New Roman"/>
                <w:b/>
                <w:bCs/>
                <w:sz w:val="18"/>
                <w:szCs w:val="18"/>
                <w:lang w:val="tr-TR"/>
              </w:rPr>
              <w:t xml:space="preserve">Brüt </w:t>
            </w:r>
            <w:r w:rsidRPr="005E7E0C">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802056" w:rsidRPr="005E7E0C" w:rsidRDefault="00802056" w:rsidP="00EC4204">
            <w:pPr>
              <w:jc w:val="right"/>
              <w:rPr>
                <w:rFonts w:ascii="Times New Roman" w:hAnsi="Times New Roman"/>
                <w:b/>
                <w:sz w:val="18"/>
                <w:szCs w:val="18"/>
                <w:lang w:val="tr-TR"/>
              </w:rPr>
            </w:pPr>
            <w:r w:rsidRPr="005E7E0C">
              <w:rPr>
                <w:rFonts w:ascii="Times New Roman" w:hAnsi="Times New Roman"/>
                <w:b/>
                <w:bCs/>
                <w:sz w:val="18"/>
                <w:szCs w:val="18"/>
                <w:lang w:val="tr-TR"/>
              </w:rPr>
              <w:t xml:space="preserve">Net </w:t>
            </w:r>
            <w:r w:rsidRPr="005E7E0C">
              <w:rPr>
                <w:rFonts w:ascii="Times New Roman Bold" w:hAnsi="Times New Roman Bold"/>
                <w:b/>
                <w:bCs/>
                <w:sz w:val="18"/>
                <w:szCs w:val="18"/>
                <w:vertAlign w:val="superscript"/>
                <w:lang w:val="tr-TR"/>
              </w:rPr>
              <w:t>(*)</w:t>
            </w:r>
          </w:p>
        </w:tc>
      </w:tr>
      <w:tr w:rsidR="003E6F71" w:rsidRPr="005E7E0C" w:rsidTr="00644CBD">
        <w:trPr>
          <w:trHeight w:val="113"/>
        </w:trPr>
        <w:tc>
          <w:tcPr>
            <w:tcW w:w="3828" w:type="dxa"/>
            <w:tcBorders>
              <w:top w:val="single" w:sz="8" w:space="0" w:color="auto"/>
            </w:tcBorders>
          </w:tcPr>
          <w:p w:rsidR="003E6F71" w:rsidRPr="005E7E0C" w:rsidRDefault="003E6F71" w:rsidP="00D505CC">
            <w:pPr>
              <w:jc w:val="both"/>
              <w:rPr>
                <w:rFonts w:ascii="Times New Roman" w:hAnsi="Times New Roman"/>
                <w:sz w:val="18"/>
                <w:szCs w:val="18"/>
                <w:lang w:val="tr-TR"/>
              </w:rPr>
            </w:pPr>
          </w:p>
        </w:tc>
        <w:tc>
          <w:tcPr>
            <w:tcW w:w="1417" w:type="dxa"/>
            <w:tcBorders>
              <w:top w:val="single" w:sz="8" w:space="0" w:color="auto"/>
            </w:tcBorders>
          </w:tcPr>
          <w:p w:rsidR="003E6F71" w:rsidRPr="005E7E0C" w:rsidRDefault="003E6F71" w:rsidP="00D505CC">
            <w:pPr>
              <w:jc w:val="both"/>
              <w:rPr>
                <w:rFonts w:ascii="Times New Roman" w:hAnsi="Times New Roman"/>
                <w:bCs/>
                <w:sz w:val="18"/>
                <w:szCs w:val="18"/>
                <w:lang w:val="tr-TR"/>
              </w:rPr>
            </w:pPr>
          </w:p>
        </w:tc>
        <w:tc>
          <w:tcPr>
            <w:tcW w:w="1276" w:type="dxa"/>
            <w:tcBorders>
              <w:top w:val="single" w:sz="8" w:space="0" w:color="auto"/>
            </w:tcBorders>
          </w:tcPr>
          <w:p w:rsidR="003E6F71" w:rsidRPr="005E7E0C" w:rsidRDefault="003E6F71" w:rsidP="00D505CC">
            <w:pPr>
              <w:jc w:val="both"/>
              <w:rPr>
                <w:rFonts w:ascii="Times New Roman" w:hAnsi="Times New Roman"/>
                <w:sz w:val="18"/>
                <w:szCs w:val="18"/>
                <w:lang w:val="tr-TR"/>
              </w:rPr>
            </w:pPr>
          </w:p>
        </w:tc>
        <w:tc>
          <w:tcPr>
            <w:tcW w:w="1276" w:type="dxa"/>
            <w:tcBorders>
              <w:top w:val="single" w:sz="8" w:space="0" w:color="auto"/>
            </w:tcBorders>
          </w:tcPr>
          <w:p w:rsidR="003E6F71" w:rsidRPr="005E7E0C" w:rsidRDefault="003E6F71" w:rsidP="00D505CC">
            <w:pPr>
              <w:jc w:val="both"/>
              <w:rPr>
                <w:rFonts w:ascii="Times New Roman" w:hAnsi="Times New Roman"/>
                <w:bCs/>
                <w:sz w:val="18"/>
                <w:szCs w:val="18"/>
                <w:lang w:val="tr-TR"/>
              </w:rPr>
            </w:pPr>
          </w:p>
        </w:tc>
        <w:tc>
          <w:tcPr>
            <w:tcW w:w="1275" w:type="dxa"/>
            <w:tcBorders>
              <w:top w:val="single" w:sz="8" w:space="0" w:color="auto"/>
            </w:tcBorders>
          </w:tcPr>
          <w:p w:rsidR="003E6F71" w:rsidRPr="005E7E0C" w:rsidRDefault="003E6F71" w:rsidP="00D505CC">
            <w:pPr>
              <w:jc w:val="both"/>
              <w:rPr>
                <w:rFonts w:ascii="Times New Roman" w:hAnsi="Times New Roman"/>
                <w:sz w:val="18"/>
                <w:szCs w:val="18"/>
                <w:lang w:val="tr-TR"/>
              </w:rPr>
            </w:pPr>
          </w:p>
        </w:tc>
      </w:tr>
      <w:tr w:rsidR="000B194B" w:rsidRPr="005E7E0C" w:rsidTr="003E6F71">
        <w:trPr>
          <w:trHeight w:val="113"/>
        </w:trPr>
        <w:tc>
          <w:tcPr>
            <w:tcW w:w="3828"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 xml:space="preserve">3. Grup : Değer düşüklüğüne uğrayan </w:t>
            </w:r>
          </w:p>
        </w:tc>
        <w:tc>
          <w:tcPr>
            <w:tcW w:w="1417"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117,335</w:t>
            </w:r>
          </w:p>
        </w:tc>
        <w:tc>
          <w:tcPr>
            <w:tcW w:w="1276"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93,333</w:t>
            </w:r>
          </w:p>
        </w:tc>
        <w:tc>
          <w:tcPr>
            <w:tcW w:w="1276"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19,262</w:t>
            </w:r>
          </w:p>
        </w:tc>
        <w:tc>
          <w:tcPr>
            <w:tcW w:w="1275"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6,577</w:t>
            </w:r>
          </w:p>
        </w:tc>
      </w:tr>
      <w:tr w:rsidR="000B194B" w:rsidRPr="005E7E0C" w:rsidTr="0079168F">
        <w:trPr>
          <w:trHeight w:val="113"/>
        </w:trPr>
        <w:tc>
          <w:tcPr>
            <w:tcW w:w="3828"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4. Grup : Değer düşüklüğüne uğrayan</w:t>
            </w:r>
          </w:p>
        </w:tc>
        <w:tc>
          <w:tcPr>
            <w:tcW w:w="1417"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224,627</w:t>
            </w:r>
          </w:p>
        </w:tc>
        <w:tc>
          <w:tcPr>
            <w:tcW w:w="1276"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1,447</w:t>
            </w:r>
          </w:p>
        </w:tc>
        <w:tc>
          <w:tcPr>
            <w:tcW w:w="1276"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w:t>
            </w:r>
          </w:p>
        </w:tc>
        <w:tc>
          <w:tcPr>
            <w:tcW w:w="1275" w:type="dxa"/>
          </w:tcPr>
          <w:p w:rsidR="000B194B" w:rsidRPr="005E7E0C" w:rsidRDefault="000B194B" w:rsidP="000B194B">
            <w:pPr>
              <w:jc w:val="right"/>
              <w:rPr>
                <w:rFonts w:ascii="Times New Roman" w:hAnsi="Times New Roman"/>
                <w:sz w:val="20"/>
              </w:rPr>
            </w:pPr>
            <w:r w:rsidRPr="005E7E0C">
              <w:rPr>
                <w:rFonts w:ascii="Times New Roman" w:hAnsi="Times New Roman"/>
                <w:sz w:val="20"/>
              </w:rPr>
              <w:t>-</w:t>
            </w:r>
          </w:p>
        </w:tc>
      </w:tr>
      <w:tr w:rsidR="000B194B" w:rsidRPr="005E7E0C" w:rsidTr="00A32E4B">
        <w:trPr>
          <w:trHeight w:val="113"/>
        </w:trPr>
        <w:tc>
          <w:tcPr>
            <w:tcW w:w="3828"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5. Grup : Değer düşüklüğüne uğrayan</w:t>
            </w:r>
          </w:p>
        </w:tc>
        <w:tc>
          <w:tcPr>
            <w:tcW w:w="1417" w:type="dxa"/>
            <w:tcBorders>
              <w:bottom w:val="single" w:sz="8" w:space="0" w:color="auto"/>
            </w:tcBorders>
          </w:tcPr>
          <w:p w:rsidR="000B194B" w:rsidRPr="005E7E0C" w:rsidRDefault="000B194B" w:rsidP="000B194B">
            <w:pPr>
              <w:jc w:val="right"/>
              <w:rPr>
                <w:rFonts w:ascii="Times New Roman" w:hAnsi="Times New Roman"/>
                <w:sz w:val="20"/>
              </w:rPr>
            </w:pPr>
            <w:r w:rsidRPr="005E7E0C">
              <w:rPr>
                <w:rFonts w:ascii="Times New Roman" w:hAnsi="Times New Roman"/>
                <w:sz w:val="20"/>
              </w:rPr>
              <w:t>2,085,780</w:t>
            </w:r>
          </w:p>
        </w:tc>
        <w:tc>
          <w:tcPr>
            <w:tcW w:w="1276" w:type="dxa"/>
            <w:tcBorders>
              <w:bottom w:val="single" w:sz="8" w:space="0" w:color="auto"/>
            </w:tcBorders>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2,646</w:t>
            </w:r>
          </w:p>
        </w:tc>
        <w:tc>
          <w:tcPr>
            <w:tcW w:w="1276" w:type="dxa"/>
            <w:tcBorders>
              <w:bottom w:val="single" w:sz="8" w:space="0" w:color="auto"/>
            </w:tcBorders>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24,881</w:t>
            </w:r>
          </w:p>
        </w:tc>
        <w:tc>
          <w:tcPr>
            <w:tcW w:w="1275" w:type="dxa"/>
            <w:tcBorders>
              <w:bottom w:val="single" w:sz="8" w:space="0" w:color="auto"/>
            </w:tcBorders>
          </w:tcPr>
          <w:p w:rsidR="000B194B" w:rsidRPr="005E7E0C" w:rsidRDefault="000B194B" w:rsidP="000B194B">
            <w:pPr>
              <w:jc w:val="right"/>
              <w:rPr>
                <w:rFonts w:ascii="Times New Roman" w:hAnsi="Times New Roman"/>
                <w:sz w:val="20"/>
              </w:rPr>
            </w:pPr>
            <w:r w:rsidRPr="005E7E0C">
              <w:rPr>
                <w:rFonts w:ascii="Times New Roman" w:hAnsi="Times New Roman"/>
                <w:sz w:val="20"/>
              </w:rPr>
              <w:t>-</w:t>
            </w:r>
          </w:p>
        </w:tc>
      </w:tr>
      <w:tr w:rsidR="000B194B" w:rsidRPr="005E7E0C" w:rsidTr="0079168F">
        <w:trPr>
          <w:trHeight w:val="284"/>
        </w:trPr>
        <w:tc>
          <w:tcPr>
            <w:tcW w:w="3828" w:type="dxa"/>
            <w:tcBorders>
              <w:top w:val="single" w:sz="8" w:space="0" w:color="auto"/>
              <w:bottom w:val="double" w:sz="4" w:space="0" w:color="auto"/>
            </w:tcBorders>
            <w:vAlign w:val="bottom"/>
          </w:tcPr>
          <w:p w:rsidR="000B194B" w:rsidRPr="005E7E0C" w:rsidRDefault="000B194B" w:rsidP="003E6F71">
            <w:pPr>
              <w:rPr>
                <w:rFonts w:ascii="Times New Roman" w:hAnsi="Times New Roman"/>
                <w:b/>
                <w:bCs/>
                <w:sz w:val="18"/>
                <w:szCs w:val="18"/>
                <w:lang w:val="tr-TR"/>
              </w:rPr>
            </w:pPr>
            <w:r w:rsidRPr="005E7E0C">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2,427,742</w:t>
            </w:r>
          </w:p>
        </w:tc>
        <w:tc>
          <w:tcPr>
            <w:tcW w:w="1276"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97,426</w:t>
            </w:r>
          </w:p>
        </w:tc>
        <w:tc>
          <w:tcPr>
            <w:tcW w:w="1276"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44,143</w:t>
            </w:r>
          </w:p>
        </w:tc>
        <w:tc>
          <w:tcPr>
            <w:tcW w:w="1275"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6,577</w:t>
            </w:r>
          </w:p>
        </w:tc>
      </w:tr>
      <w:tr w:rsidR="00FE6EA8" w:rsidRPr="005E7E0C" w:rsidTr="00644CBD">
        <w:trPr>
          <w:trHeight w:val="113"/>
        </w:trPr>
        <w:tc>
          <w:tcPr>
            <w:tcW w:w="3828" w:type="dxa"/>
            <w:tcBorders>
              <w:top w:val="double" w:sz="4" w:space="0" w:color="auto"/>
              <w:bottom w:val="single" w:sz="8" w:space="0" w:color="auto"/>
            </w:tcBorders>
          </w:tcPr>
          <w:p w:rsidR="00FE6EA8" w:rsidRPr="005E7E0C" w:rsidRDefault="00FE6EA8" w:rsidP="00D505CC">
            <w:pPr>
              <w:jc w:val="both"/>
              <w:rPr>
                <w:rFonts w:ascii="Times New Roman" w:hAnsi="Times New Roman"/>
                <w:sz w:val="18"/>
                <w:szCs w:val="18"/>
                <w:lang w:val="tr-TR"/>
              </w:rPr>
            </w:pPr>
          </w:p>
        </w:tc>
        <w:tc>
          <w:tcPr>
            <w:tcW w:w="1417" w:type="dxa"/>
            <w:tcBorders>
              <w:top w:val="double" w:sz="4" w:space="0" w:color="auto"/>
              <w:bottom w:val="single" w:sz="8" w:space="0" w:color="auto"/>
            </w:tcBorders>
          </w:tcPr>
          <w:p w:rsidR="00FE6EA8" w:rsidRPr="005E7E0C" w:rsidRDefault="00FE6EA8" w:rsidP="00D505CC">
            <w:pPr>
              <w:tabs>
                <w:tab w:val="decimal" w:pos="1062"/>
              </w:tabs>
              <w:jc w:val="both"/>
              <w:rPr>
                <w:rFonts w:ascii="Times New Roman" w:hAnsi="Times New Roman"/>
                <w:sz w:val="18"/>
                <w:szCs w:val="18"/>
                <w:lang w:val="tr-TR"/>
              </w:rPr>
            </w:pPr>
          </w:p>
        </w:tc>
        <w:tc>
          <w:tcPr>
            <w:tcW w:w="1276" w:type="dxa"/>
            <w:tcBorders>
              <w:top w:val="double" w:sz="4" w:space="0" w:color="auto"/>
              <w:bottom w:val="single" w:sz="8" w:space="0" w:color="auto"/>
            </w:tcBorders>
          </w:tcPr>
          <w:p w:rsidR="00FE6EA8" w:rsidRPr="005E7E0C"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c>
          <w:tcPr>
            <w:tcW w:w="1276" w:type="dxa"/>
            <w:tcBorders>
              <w:top w:val="double" w:sz="4" w:space="0" w:color="auto"/>
              <w:bottom w:val="single" w:sz="8" w:space="0" w:color="auto"/>
            </w:tcBorders>
          </w:tcPr>
          <w:p w:rsidR="00FE6EA8" w:rsidRPr="005E7E0C" w:rsidRDefault="00FE6EA8" w:rsidP="00D505CC">
            <w:pPr>
              <w:tabs>
                <w:tab w:val="decimal" w:pos="1062"/>
              </w:tabs>
              <w:jc w:val="both"/>
              <w:rPr>
                <w:rFonts w:ascii="Times New Roman" w:hAnsi="Times New Roman"/>
                <w:sz w:val="18"/>
                <w:szCs w:val="18"/>
                <w:lang w:val="tr-TR"/>
              </w:rPr>
            </w:pPr>
          </w:p>
        </w:tc>
        <w:tc>
          <w:tcPr>
            <w:tcW w:w="1275" w:type="dxa"/>
            <w:tcBorders>
              <w:top w:val="double" w:sz="4" w:space="0" w:color="auto"/>
              <w:bottom w:val="single" w:sz="8" w:space="0" w:color="auto"/>
            </w:tcBorders>
          </w:tcPr>
          <w:p w:rsidR="00FE6EA8" w:rsidRPr="005E7E0C"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r>
      <w:tr w:rsidR="006A2D2D" w:rsidRPr="005E7E0C" w:rsidTr="000D5F3C">
        <w:trPr>
          <w:trHeight w:val="323"/>
        </w:trPr>
        <w:tc>
          <w:tcPr>
            <w:tcW w:w="3828" w:type="dxa"/>
            <w:vMerge w:val="restart"/>
            <w:tcBorders>
              <w:top w:val="single" w:sz="8" w:space="0" w:color="auto"/>
              <w:bottom w:val="single" w:sz="8" w:space="0" w:color="auto"/>
            </w:tcBorders>
            <w:vAlign w:val="bottom"/>
          </w:tcPr>
          <w:p w:rsidR="006A2D2D" w:rsidRPr="005E7E0C" w:rsidRDefault="006A2D2D" w:rsidP="00FE6EA8">
            <w:pPr>
              <w:pStyle w:val="Footer"/>
              <w:rPr>
                <w:sz w:val="18"/>
                <w:szCs w:val="18"/>
                <w:lang w:val="tr-TR"/>
              </w:rPr>
            </w:pPr>
            <w:r w:rsidRPr="005E7E0C">
              <w:rPr>
                <w:b/>
                <w:sz w:val="18"/>
                <w:szCs w:val="18"/>
                <w:lang w:val="tr-TR"/>
              </w:rPr>
              <w:t>31 Aralık 2009</w:t>
            </w:r>
          </w:p>
        </w:tc>
        <w:tc>
          <w:tcPr>
            <w:tcW w:w="2693" w:type="dxa"/>
            <w:gridSpan w:val="2"/>
            <w:tcBorders>
              <w:top w:val="single" w:sz="8" w:space="0" w:color="auto"/>
              <w:bottom w:val="single" w:sz="8" w:space="0" w:color="auto"/>
            </w:tcBorders>
            <w:vAlign w:val="bottom"/>
          </w:tcPr>
          <w:p w:rsidR="006A2D2D" w:rsidRPr="005E7E0C" w:rsidRDefault="006A2D2D" w:rsidP="006A2D2D">
            <w:pPr>
              <w:jc w:val="center"/>
              <w:rPr>
                <w:rFonts w:ascii="Times New Roman" w:hAnsi="Times New Roman"/>
                <w:b/>
                <w:bCs/>
                <w:sz w:val="18"/>
                <w:szCs w:val="18"/>
                <w:lang w:val="tr-TR"/>
              </w:rPr>
            </w:pPr>
            <w:r w:rsidRPr="005E7E0C">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5E7E0C" w:rsidRDefault="006A2D2D" w:rsidP="000D5F3C">
            <w:pPr>
              <w:ind w:right="353"/>
              <w:jc w:val="right"/>
              <w:rPr>
                <w:rFonts w:ascii="Times New Roman" w:hAnsi="Times New Roman"/>
                <w:b/>
                <w:bCs/>
                <w:sz w:val="18"/>
                <w:szCs w:val="18"/>
                <w:lang w:val="tr-TR"/>
              </w:rPr>
            </w:pPr>
            <w:r w:rsidRPr="005E7E0C">
              <w:rPr>
                <w:rFonts w:ascii="Times New Roman" w:hAnsi="Times New Roman"/>
                <w:b/>
                <w:bCs/>
                <w:sz w:val="18"/>
                <w:szCs w:val="18"/>
                <w:lang w:val="tr-TR"/>
              </w:rPr>
              <w:t>Diğer varlıklar</w:t>
            </w:r>
          </w:p>
        </w:tc>
      </w:tr>
      <w:tr w:rsidR="00FE6EA8" w:rsidRPr="005E7E0C" w:rsidTr="00644CBD">
        <w:trPr>
          <w:trHeight w:val="323"/>
        </w:trPr>
        <w:tc>
          <w:tcPr>
            <w:tcW w:w="3828" w:type="dxa"/>
            <w:vMerge/>
            <w:tcBorders>
              <w:top w:val="single" w:sz="8" w:space="0" w:color="auto"/>
              <w:bottom w:val="single" w:sz="8" w:space="0" w:color="auto"/>
            </w:tcBorders>
            <w:vAlign w:val="center"/>
          </w:tcPr>
          <w:p w:rsidR="00FE6EA8" w:rsidRPr="005E7E0C" w:rsidRDefault="00FE6EA8"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FE6EA8" w:rsidRPr="005E7E0C" w:rsidRDefault="00FE6EA8" w:rsidP="00D505CC">
            <w:pPr>
              <w:jc w:val="center"/>
              <w:rPr>
                <w:rFonts w:ascii="Times New Roman" w:hAnsi="Times New Roman"/>
                <w:b/>
                <w:bCs/>
                <w:sz w:val="18"/>
                <w:szCs w:val="18"/>
                <w:lang w:val="tr-TR"/>
              </w:rPr>
            </w:pPr>
            <w:r w:rsidRPr="005E7E0C">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FE6EA8" w:rsidRPr="005E7E0C" w:rsidRDefault="00FE6EA8" w:rsidP="00D505CC">
            <w:pPr>
              <w:jc w:val="center"/>
              <w:rPr>
                <w:rFonts w:ascii="Times New Roman" w:hAnsi="Times New Roman"/>
                <w:b/>
                <w:sz w:val="18"/>
                <w:szCs w:val="18"/>
                <w:lang w:val="tr-TR"/>
              </w:rPr>
            </w:pPr>
            <w:r w:rsidRPr="005E7E0C">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FE6EA8" w:rsidRPr="005E7E0C" w:rsidRDefault="00FE6EA8" w:rsidP="00EC4204">
            <w:pPr>
              <w:jc w:val="right"/>
              <w:rPr>
                <w:rFonts w:ascii="Times New Roman" w:hAnsi="Times New Roman"/>
                <w:b/>
                <w:bCs/>
                <w:sz w:val="18"/>
                <w:szCs w:val="18"/>
                <w:lang w:val="tr-TR"/>
              </w:rPr>
            </w:pPr>
            <w:r w:rsidRPr="005E7E0C">
              <w:rPr>
                <w:rFonts w:ascii="Times New Roman" w:hAnsi="Times New Roman"/>
                <w:b/>
                <w:bCs/>
                <w:sz w:val="18"/>
                <w:szCs w:val="18"/>
                <w:lang w:val="tr-TR"/>
              </w:rPr>
              <w:t xml:space="preserve">Brüt </w:t>
            </w:r>
            <w:r w:rsidRPr="005E7E0C">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FE6EA8" w:rsidRPr="005E7E0C" w:rsidRDefault="00FE6EA8" w:rsidP="00EC4204">
            <w:pPr>
              <w:jc w:val="right"/>
              <w:rPr>
                <w:rFonts w:ascii="Times New Roman" w:hAnsi="Times New Roman"/>
                <w:b/>
                <w:sz w:val="18"/>
                <w:szCs w:val="18"/>
                <w:lang w:val="tr-TR"/>
              </w:rPr>
            </w:pPr>
            <w:r w:rsidRPr="005E7E0C">
              <w:rPr>
                <w:rFonts w:ascii="Times New Roman" w:hAnsi="Times New Roman"/>
                <w:b/>
                <w:bCs/>
                <w:sz w:val="18"/>
                <w:szCs w:val="18"/>
                <w:lang w:val="tr-TR"/>
              </w:rPr>
              <w:t xml:space="preserve">Net </w:t>
            </w:r>
            <w:r w:rsidRPr="005E7E0C">
              <w:rPr>
                <w:rFonts w:ascii="Times New Roman Bold" w:hAnsi="Times New Roman Bold"/>
                <w:b/>
                <w:bCs/>
                <w:sz w:val="18"/>
                <w:szCs w:val="18"/>
                <w:vertAlign w:val="superscript"/>
                <w:lang w:val="tr-TR"/>
              </w:rPr>
              <w:t>(*)</w:t>
            </w:r>
          </w:p>
        </w:tc>
      </w:tr>
      <w:tr w:rsidR="00FE6EA8" w:rsidRPr="005E7E0C" w:rsidTr="00644CBD">
        <w:trPr>
          <w:trHeight w:val="113"/>
        </w:trPr>
        <w:tc>
          <w:tcPr>
            <w:tcW w:w="3828" w:type="dxa"/>
            <w:tcBorders>
              <w:top w:val="single" w:sz="8" w:space="0" w:color="auto"/>
            </w:tcBorders>
          </w:tcPr>
          <w:p w:rsidR="00FE6EA8" w:rsidRPr="005E7E0C" w:rsidRDefault="00FE6EA8" w:rsidP="00D505CC">
            <w:pPr>
              <w:jc w:val="both"/>
              <w:rPr>
                <w:rFonts w:ascii="Times New Roman" w:hAnsi="Times New Roman"/>
                <w:sz w:val="18"/>
                <w:szCs w:val="18"/>
                <w:lang w:val="tr-TR"/>
              </w:rPr>
            </w:pPr>
          </w:p>
        </w:tc>
        <w:tc>
          <w:tcPr>
            <w:tcW w:w="1417" w:type="dxa"/>
            <w:tcBorders>
              <w:top w:val="single" w:sz="8" w:space="0" w:color="auto"/>
            </w:tcBorders>
          </w:tcPr>
          <w:p w:rsidR="00FE6EA8" w:rsidRPr="005E7E0C" w:rsidRDefault="00FE6EA8" w:rsidP="00D505CC">
            <w:pPr>
              <w:jc w:val="both"/>
              <w:rPr>
                <w:rFonts w:ascii="Times New Roman" w:hAnsi="Times New Roman"/>
                <w:bCs/>
                <w:sz w:val="18"/>
                <w:szCs w:val="18"/>
                <w:lang w:val="tr-TR"/>
              </w:rPr>
            </w:pPr>
          </w:p>
        </w:tc>
        <w:tc>
          <w:tcPr>
            <w:tcW w:w="1276" w:type="dxa"/>
            <w:tcBorders>
              <w:top w:val="single" w:sz="8" w:space="0" w:color="auto"/>
            </w:tcBorders>
          </w:tcPr>
          <w:p w:rsidR="00FE6EA8" w:rsidRPr="005E7E0C" w:rsidRDefault="00FE6EA8" w:rsidP="00D505CC">
            <w:pPr>
              <w:jc w:val="both"/>
              <w:rPr>
                <w:rFonts w:ascii="Times New Roman" w:hAnsi="Times New Roman"/>
                <w:sz w:val="18"/>
                <w:szCs w:val="18"/>
                <w:lang w:val="tr-TR"/>
              </w:rPr>
            </w:pPr>
          </w:p>
        </w:tc>
        <w:tc>
          <w:tcPr>
            <w:tcW w:w="1276" w:type="dxa"/>
            <w:tcBorders>
              <w:top w:val="single" w:sz="8" w:space="0" w:color="auto"/>
            </w:tcBorders>
          </w:tcPr>
          <w:p w:rsidR="00FE6EA8" w:rsidRPr="005E7E0C" w:rsidRDefault="00FE6EA8" w:rsidP="00D505CC">
            <w:pPr>
              <w:jc w:val="both"/>
              <w:rPr>
                <w:rFonts w:ascii="Times New Roman" w:hAnsi="Times New Roman"/>
                <w:bCs/>
                <w:sz w:val="18"/>
                <w:szCs w:val="18"/>
                <w:lang w:val="tr-TR"/>
              </w:rPr>
            </w:pPr>
          </w:p>
        </w:tc>
        <w:tc>
          <w:tcPr>
            <w:tcW w:w="1275" w:type="dxa"/>
            <w:tcBorders>
              <w:top w:val="single" w:sz="8" w:space="0" w:color="auto"/>
            </w:tcBorders>
          </w:tcPr>
          <w:p w:rsidR="00FE6EA8" w:rsidRPr="005E7E0C" w:rsidRDefault="00FE6EA8" w:rsidP="00D505CC">
            <w:pPr>
              <w:jc w:val="both"/>
              <w:rPr>
                <w:rFonts w:ascii="Times New Roman" w:hAnsi="Times New Roman"/>
                <w:sz w:val="18"/>
                <w:szCs w:val="18"/>
                <w:lang w:val="tr-TR"/>
              </w:rPr>
            </w:pPr>
          </w:p>
        </w:tc>
      </w:tr>
      <w:tr w:rsidR="000B194B" w:rsidRPr="005E7E0C" w:rsidTr="003E6F71">
        <w:trPr>
          <w:trHeight w:val="113"/>
        </w:trPr>
        <w:tc>
          <w:tcPr>
            <w:tcW w:w="3828"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3. Grup : Değer düşüklüğüne uğrayan</w:t>
            </w:r>
          </w:p>
        </w:tc>
        <w:tc>
          <w:tcPr>
            <w:tcW w:w="1417" w:type="dxa"/>
          </w:tcPr>
          <w:p w:rsidR="000B194B" w:rsidRPr="005E7E0C" w:rsidRDefault="000B194B" w:rsidP="000B194B">
            <w:pPr>
              <w:pStyle w:val="000normal"/>
              <w:tabs>
                <w:tab w:val="decimal" w:pos="1273"/>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304,596</w:t>
            </w:r>
          </w:p>
        </w:tc>
        <w:tc>
          <w:tcPr>
            <w:tcW w:w="1276" w:type="dxa"/>
          </w:tcPr>
          <w:p w:rsidR="000B194B" w:rsidRPr="005E7E0C" w:rsidRDefault="000B194B" w:rsidP="000B194B">
            <w:pPr>
              <w:pStyle w:val="000normal"/>
              <w:tabs>
                <w:tab w:val="decimal" w:pos="1150"/>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191,684</w:t>
            </w:r>
          </w:p>
        </w:tc>
        <w:tc>
          <w:tcPr>
            <w:tcW w:w="1276" w:type="dxa"/>
            <w:vAlign w:val="bottom"/>
          </w:tcPr>
          <w:p w:rsidR="000B194B" w:rsidRPr="005E7E0C" w:rsidRDefault="000B194B" w:rsidP="000B194B">
            <w:pPr>
              <w:pStyle w:val="000normal"/>
              <w:tabs>
                <w:tab w:val="decimal" w:pos="1134"/>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275" w:type="dxa"/>
          </w:tcPr>
          <w:p w:rsidR="000B194B" w:rsidRPr="005E7E0C" w:rsidRDefault="000B194B" w:rsidP="000B194B">
            <w:pPr>
              <w:pStyle w:val="000normal"/>
              <w:tabs>
                <w:tab w:val="decimal" w:pos="1118"/>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0B194B" w:rsidRPr="005E7E0C" w:rsidTr="0079168F">
        <w:trPr>
          <w:trHeight w:val="113"/>
        </w:trPr>
        <w:tc>
          <w:tcPr>
            <w:tcW w:w="3828"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4. Grup : Değer düşüklüğüne uğrayan</w:t>
            </w:r>
          </w:p>
        </w:tc>
        <w:tc>
          <w:tcPr>
            <w:tcW w:w="1417" w:type="dxa"/>
          </w:tcPr>
          <w:p w:rsidR="000B194B" w:rsidRPr="005E7E0C" w:rsidRDefault="000B194B" w:rsidP="000B194B">
            <w:pPr>
              <w:pStyle w:val="000normal"/>
              <w:tabs>
                <w:tab w:val="decimal" w:pos="1273"/>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340,501</w:t>
            </w:r>
          </w:p>
        </w:tc>
        <w:tc>
          <w:tcPr>
            <w:tcW w:w="1276" w:type="dxa"/>
          </w:tcPr>
          <w:p w:rsidR="000B194B" w:rsidRPr="005E7E0C" w:rsidRDefault="000B194B" w:rsidP="000B194B">
            <w:pPr>
              <w:pStyle w:val="000normal"/>
              <w:tabs>
                <w:tab w:val="decimal" w:pos="1150"/>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276" w:type="dxa"/>
            <w:vAlign w:val="bottom"/>
          </w:tcPr>
          <w:p w:rsidR="000B194B" w:rsidRPr="005E7E0C" w:rsidRDefault="000B194B" w:rsidP="000B194B">
            <w:pPr>
              <w:pStyle w:val="000normal"/>
              <w:tabs>
                <w:tab w:val="decimal" w:pos="1134"/>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275" w:type="dxa"/>
          </w:tcPr>
          <w:p w:rsidR="000B194B" w:rsidRPr="005E7E0C" w:rsidRDefault="000B194B" w:rsidP="000B194B">
            <w:pPr>
              <w:pStyle w:val="000normal"/>
              <w:tabs>
                <w:tab w:val="decimal" w:pos="1118"/>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0B194B" w:rsidRPr="005E7E0C" w:rsidTr="0079168F">
        <w:trPr>
          <w:trHeight w:val="113"/>
        </w:trPr>
        <w:tc>
          <w:tcPr>
            <w:tcW w:w="3828"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5. Grup : Değer düşüklüğüne uğrayan</w:t>
            </w:r>
          </w:p>
        </w:tc>
        <w:tc>
          <w:tcPr>
            <w:tcW w:w="1417" w:type="dxa"/>
            <w:tcBorders>
              <w:bottom w:val="single" w:sz="8" w:space="0" w:color="auto"/>
            </w:tcBorders>
          </w:tcPr>
          <w:p w:rsidR="000B194B" w:rsidRPr="005E7E0C" w:rsidRDefault="000B194B" w:rsidP="000B194B">
            <w:pPr>
              <w:pStyle w:val="000normal"/>
              <w:tabs>
                <w:tab w:val="decimal" w:pos="1273"/>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1,720,994</w:t>
            </w:r>
          </w:p>
        </w:tc>
        <w:tc>
          <w:tcPr>
            <w:tcW w:w="1276" w:type="dxa"/>
            <w:tcBorders>
              <w:bottom w:val="single" w:sz="8" w:space="0" w:color="auto"/>
            </w:tcBorders>
          </w:tcPr>
          <w:p w:rsidR="000B194B" w:rsidRPr="005E7E0C" w:rsidRDefault="000B194B" w:rsidP="000B194B">
            <w:pPr>
              <w:pStyle w:val="000normal"/>
              <w:tabs>
                <w:tab w:val="decimal" w:pos="1150"/>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3,132</w:t>
            </w:r>
          </w:p>
        </w:tc>
        <w:tc>
          <w:tcPr>
            <w:tcW w:w="1276" w:type="dxa"/>
            <w:tcBorders>
              <w:bottom w:val="single" w:sz="8" w:space="0" w:color="auto"/>
            </w:tcBorders>
            <w:vAlign w:val="bottom"/>
          </w:tcPr>
          <w:p w:rsidR="000B194B" w:rsidRPr="005E7E0C" w:rsidRDefault="000B194B" w:rsidP="000B194B">
            <w:pPr>
              <w:pStyle w:val="000normal"/>
              <w:tabs>
                <w:tab w:val="decimal" w:pos="1134"/>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20,160</w:t>
            </w:r>
          </w:p>
        </w:tc>
        <w:tc>
          <w:tcPr>
            <w:tcW w:w="1275" w:type="dxa"/>
            <w:tcBorders>
              <w:bottom w:val="single" w:sz="8" w:space="0" w:color="auto"/>
            </w:tcBorders>
          </w:tcPr>
          <w:p w:rsidR="000B194B" w:rsidRPr="005E7E0C" w:rsidRDefault="000B194B" w:rsidP="000B194B">
            <w:pPr>
              <w:pStyle w:val="000normal"/>
              <w:tabs>
                <w:tab w:val="decimal" w:pos="1118"/>
              </w:tabs>
              <w:spacing w:before="0" w:after="0" w:afterAutospacing="0"/>
              <w:rPr>
                <w:rFonts w:ascii="Times New Roman" w:eastAsia="Times New Roman" w:hAnsi="Times New Roman" w:cs="Times New Roman"/>
                <w:lang w:val="en-GB"/>
              </w:rPr>
            </w:pPr>
            <w:r w:rsidRPr="005E7E0C">
              <w:rPr>
                <w:rFonts w:ascii="Times New Roman" w:eastAsia="Times New Roman" w:hAnsi="Times New Roman" w:cs="Times New Roman"/>
                <w:lang w:val="en-GB"/>
              </w:rPr>
              <w:t>5,572</w:t>
            </w:r>
          </w:p>
        </w:tc>
      </w:tr>
      <w:tr w:rsidR="000B194B" w:rsidRPr="005E7E0C" w:rsidTr="0079168F">
        <w:trPr>
          <w:trHeight w:val="284"/>
        </w:trPr>
        <w:tc>
          <w:tcPr>
            <w:tcW w:w="3828" w:type="dxa"/>
            <w:tcBorders>
              <w:top w:val="single" w:sz="8" w:space="0" w:color="auto"/>
              <w:bottom w:val="double" w:sz="4" w:space="0" w:color="auto"/>
            </w:tcBorders>
            <w:vAlign w:val="bottom"/>
          </w:tcPr>
          <w:p w:rsidR="000B194B" w:rsidRPr="005E7E0C" w:rsidRDefault="000B194B" w:rsidP="003E6F71">
            <w:pPr>
              <w:rPr>
                <w:rFonts w:ascii="Times New Roman" w:hAnsi="Times New Roman"/>
                <w:b/>
                <w:bCs/>
                <w:sz w:val="18"/>
                <w:szCs w:val="18"/>
                <w:lang w:val="tr-TR"/>
              </w:rPr>
            </w:pPr>
            <w:r w:rsidRPr="005E7E0C">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0B194B" w:rsidRPr="005E7E0C" w:rsidRDefault="000B194B" w:rsidP="000B194B">
            <w:pPr>
              <w:pStyle w:val="000normal"/>
              <w:tabs>
                <w:tab w:val="decimal" w:pos="1273"/>
              </w:tabs>
              <w:spacing w:before="0" w:after="0" w:afterAutospacing="0"/>
              <w:jc w:val="left"/>
              <w:rPr>
                <w:rFonts w:ascii="Times New Roman" w:eastAsia="Times New Roman" w:hAnsi="Times New Roman" w:cs="Times New Roman"/>
                <w:b/>
                <w:lang w:val="en-GB"/>
              </w:rPr>
            </w:pPr>
            <w:r w:rsidRPr="005E7E0C">
              <w:rPr>
                <w:rFonts w:ascii="Times New Roman" w:eastAsia="Times New Roman" w:hAnsi="Times New Roman" w:cs="Times New Roman"/>
                <w:b/>
                <w:lang w:val="en-GB"/>
              </w:rPr>
              <w:t>2,366,091</w:t>
            </w:r>
          </w:p>
        </w:tc>
        <w:tc>
          <w:tcPr>
            <w:tcW w:w="1276" w:type="dxa"/>
            <w:tcBorders>
              <w:top w:val="single" w:sz="8" w:space="0" w:color="auto"/>
              <w:bottom w:val="double" w:sz="4" w:space="0" w:color="auto"/>
            </w:tcBorders>
            <w:vAlign w:val="bottom"/>
          </w:tcPr>
          <w:p w:rsidR="000B194B" w:rsidRPr="005E7E0C" w:rsidRDefault="000B194B" w:rsidP="000B194B">
            <w:pPr>
              <w:pStyle w:val="000normal"/>
              <w:tabs>
                <w:tab w:val="decimal" w:pos="1150"/>
              </w:tabs>
              <w:spacing w:before="0" w:after="0" w:afterAutospacing="0"/>
              <w:jc w:val="left"/>
              <w:rPr>
                <w:rFonts w:ascii="Times New Roman" w:eastAsia="Times New Roman" w:hAnsi="Times New Roman" w:cs="Times New Roman"/>
                <w:b/>
                <w:lang w:val="en-GB"/>
              </w:rPr>
            </w:pPr>
            <w:r w:rsidRPr="005E7E0C">
              <w:rPr>
                <w:rFonts w:ascii="Times New Roman" w:eastAsia="Times New Roman" w:hAnsi="Times New Roman" w:cs="Times New Roman"/>
                <w:b/>
                <w:lang w:val="en-GB"/>
              </w:rPr>
              <w:t>194,816</w:t>
            </w:r>
          </w:p>
        </w:tc>
        <w:tc>
          <w:tcPr>
            <w:tcW w:w="1276" w:type="dxa"/>
            <w:tcBorders>
              <w:top w:val="single" w:sz="8" w:space="0" w:color="auto"/>
              <w:bottom w:val="double" w:sz="4" w:space="0" w:color="auto"/>
            </w:tcBorders>
            <w:vAlign w:val="bottom"/>
          </w:tcPr>
          <w:p w:rsidR="000B194B" w:rsidRPr="005E7E0C" w:rsidRDefault="000B194B" w:rsidP="000B194B">
            <w:pPr>
              <w:pStyle w:val="000normal"/>
              <w:tabs>
                <w:tab w:val="decimal" w:pos="1134"/>
              </w:tabs>
              <w:spacing w:before="0" w:after="0" w:afterAutospacing="0"/>
              <w:jc w:val="left"/>
              <w:rPr>
                <w:rFonts w:ascii="Times New Roman" w:eastAsia="Times New Roman" w:hAnsi="Times New Roman" w:cs="Times New Roman"/>
                <w:b/>
                <w:lang w:val="en-GB"/>
              </w:rPr>
            </w:pPr>
            <w:r w:rsidRPr="005E7E0C">
              <w:rPr>
                <w:rFonts w:ascii="Times New Roman" w:eastAsia="Times New Roman" w:hAnsi="Times New Roman" w:cs="Times New Roman"/>
                <w:b/>
                <w:lang w:val="en-GB"/>
              </w:rPr>
              <w:t>20,160</w:t>
            </w:r>
          </w:p>
        </w:tc>
        <w:tc>
          <w:tcPr>
            <w:tcW w:w="1275" w:type="dxa"/>
            <w:tcBorders>
              <w:top w:val="single" w:sz="8" w:space="0" w:color="auto"/>
              <w:bottom w:val="double" w:sz="4" w:space="0" w:color="auto"/>
            </w:tcBorders>
            <w:vAlign w:val="bottom"/>
          </w:tcPr>
          <w:p w:rsidR="000B194B" w:rsidRPr="005E7E0C" w:rsidRDefault="000B194B" w:rsidP="000B194B">
            <w:pPr>
              <w:pStyle w:val="000normal"/>
              <w:tabs>
                <w:tab w:val="decimal" w:pos="1118"/>
              </w:tabs>
              <w:spacing w:before="0" w:after="0" w:afterAutospacing="0"/>
              <w:jc w:val="left"/>
              <w:rPr>
                <w:rFonts w:ascii="Times New Roman" w:eastAsia="Times New Roman" w:hAnsi="Times New Roman" w:cs="Times New Roman"/>
                <w:b/>
                <w:lang w:val="en-GB"/>
              </w:rPr>
            </w:pPr>
            <w:r w:rsidRPr="005E7E0C">
              <w:rPr>
                <w:rFonts w:ascii="Times New Roman" w:eastAsia="Times New Roman" w:hAnsi="Times New Roman" w:cs="Times New Roman"/>
                <w:b/>
                <w:lang w:val="en-GB"/>
              </w:rPr>
              <w:t>5,572</w:t>
            </w:r>
          </w:p>
        </w:tc>
      </w:tr>
    </w:tbl>
    <w:p w:rsidR="00206A35" w:rsidRPr="005E7E0C" w:rsidRDefault="00206A35" w:rsidP="00140F12">
      <w:pPr>
        <w:pStyle w:val="BodybyBD"/>
        <w:spacing w:before="60" w:after="0" w:line="240" w:lineRule="auto"/>
        <w:rPr>
          <w:rFonts w:ascii="Times New Roman" w:hAnsi="Times New Roman"/>
          <w:sz w:val="18"/>
          <w:szCs w:val="18"/>
          <w:lang w:val="tr-TR"/>
        </w:rPr>
      </w:pPr>
      <w:r w:rsidRPr="005E7E0C">
        <w:rPr>
          <w:rFonts w:ascii="Times New Roman Bold" w:hAnsi="Times New Roman Bold"/>
          <w:b/>
          <w:sz w:val="18"/>
          <w:szCs w:val="18"/>
          <w:vertAlign w:val="superscript"/>
          <w:lang w:val="tr-TR"/>
        </w:rPr>
        <w:t>(*)</w:t>
      </w:r>
      <w:r w:rsidRPr="005E7E0C">
        <w:rPr>
          <w:rFonts w:ascii="Times New Roman" w:hAnsi="Times New Roman"/>
          <w:sz w:val="18"/>
          <w:szCs w:val="18"/>
          <w:lang w:val="tr-TR"/>
        </w:rPr>
        <w:t xml:space="preserve"> </w:t>
      </w:r>
      <w:r w:rsidR="00593418" w:rsidRPr="005E7E0C">
        <w:rPr>
          <w:rFonts w:ascii="Times New Roman" w:hAnsi="Times New Roman"/>
          <w:sz w:val="18"/>
          <w:szCs w:val="18"/>
          <w:lang w:val="tr-TR"/>
        </w:rPr>
        <w:t>Yukarıdaki tabloda “5</w:t>
      </w:r>
      <w:r w:rsidR="00644CBD" w:rsidRPr="005E7E0C">
        <w:rPr>
          <w:rFonts w:ascii="Times New Roman" w:hAnsi="Times New Roman"/>
          <w:sz w:val="18"/>
          <w:szCs w:val="18"/>
          <w:lang w:val="tr-TR"/>
        </w:rPr>
        <w:t>. Grup</w:t>
      </w:r>
      <w:r w:rsidR="00894709" w:rsidRPr="005E7E0C">
        <w:rPr>
          <w:rFonts w:ascii="Times New Roman" w:hAnsi="Times New Roman"/>
          <w:sz w:val="18"/>
          <w:szCs w:val="18"/>
          <w:lang w:val="tr-TR"/>
        </w:rPr>
        <w:t>” olarak gösterilmiş d</w:t>
      </w:r>
      <w:r w:rsidR="00E37E91" w:rsidRPr="005E7E0C">
        <w:rPr>
          <w:rFonts w:ascii="Times New Roman" w:hAnsi="Times New Roman"/>
          <w:sz w:val="18"/>
          <w:szCs w:val="18"/>
          <w:lang w:val="tr-TR"/>
        </w:rPr>
        <w:t>eğer düşüklüğüne uğramış sigortacılık faaliyetleri</w:t>
      </w:r>
      <w:r w:rsidR="00742172" w:rsidRPr="005E7E0C">
        <w:rPr>
          <w:rFonts w:ascii="Times New Roman" w:hAnsi="Times New Roman"/>
          <w:sz w:val="18"/>
          <w:szCs w:val="18"/>
          <w:lang w:val="tr-TR"/>
        </w:rPr>
        <w:t>nden</w:t>
      </w:r>
      <w:r w:rsidR="00E37E91" w:rsidRPr="005E7E0C">
        <w:rPr>
          <w:rFonts w:ascii="Times New Roman" w:hAnsi="Times New Roman"/>
          <w:sz w:val="18"/>
          <w:szCs w:val="18"/>
          <w:lang w:val="tr-TR"/>
        </w:rPr>
        <w:t xml:space="preserve"> alacakları risk </w:t>
      </w:r>
      <w:r w:rsidRPr="005E7E0C">
        <w:rPr>
          <w:rFonts w:ascii="Times New Roman" w:hAnsi="Times New Roman"/>
          <w:sz w:val="18"/>
          <w:szCs w:val="18"/>
          <w:lang w:val="tr-TR"/>
        </w:rPr>
        <w:t>derecelendirilme</w:t>
      </w:r>
      <w:r w:rsidR="00E37E91" w:rsidRPr="005E7E0C">
        <w:rPr>
          <w:rFonts w:ascii="Times New Roman" w:hAnsi="Times New Roman"/>
          <w:sz w:val="18"/>
          <w:szCs w:val="18"/>
          <w:lang w:val="tr-TR"/>
        </w:rPr>
        <w:t>si</w:t>
      </w:r>
      <w:r w:rsidRPr="005E7E0C">
        <w:rPr>
          <w:rFonts w:ascii="Times New Roman" w:hAnsi="Times New Roman"/>
          <w:sz w:val="18"/>
          <w:szCs w:val="18"/>
          <w:lang w:val="tr-TR"/>
        </w:rPr>
        <w:t xml:space="preserve"> </w:t>
      </w:r>
      <w:r w:rsidR="00E37E91" w:rsidRPr="005E7E0C">
        <w:rPr>
          <w:rFonts w:ascii="Times New Roman" w:hAnsi="Times New Roman"/>
          <w:sz w:val="18"/>
          <w:szCs w:val="18"/>
          <w:lang w:val="tr-TR"/>
        </w:rPr>
        <w:t xml:space="preserve">yapılmamış </w:t>
      </w:r>
      <w:r w:rsidRPr="005E7E0C">
        <w:rPr>
          <w:rFonts w:ascii="Times New Roman" w:hAnsi="Times New Roman"/>
          <w:sz w:val="18"/>
          <w:szCs w:val="18"/>
          <w:lang w:val="tr-TR"/>
        </w:rPr>
        <w:t xml:space="preserve">müşterilerden oluşmaktadır. </w:t>
      </w:r>
    </w:p>
    <w:p w:rsidR="00206A35" w:rsidRPr="005E7E0C" w:rsidRDefault="00206A35" w:rsidP="00EC2ABB">
      <w:pPr>
        <w:pStyle w:val="BodybyBD"/>
        <w:spacing w:before="120" w:after="120"/>
        <w:rPr>
          <w:rFonts w:ascii="Times New Roman" w:hAnsi="Times New Roman"/>
          <w:i/>
          <w:lang w:val="tr-TR"/>
        </w:rPr>
      </w:pPr>
      <w:r w:rsidRPr="005E7E0C">
        <w:rPr>
          <w:rFonts w:ascii="Times New Roman" w:hAnsi="Times New Roman"/>
          <w:i/>
          <w:lang w:val="tr-TR"/>
        </w:rPr>
        <w:t>Teminat politikası</w:t>
      </w:r>
    </w:p>
    <w:p w:rsidR="00206A35" w:rsidRPr="005E7E0C" w:rsidRDefault="00EA0E24" w:rsidP="00206A35">
      <w:pPr>
        <w:autoSpaceDE w:val="0"/>
        <w:autoSpaceDN w:val="0"/>
        <w:adjustRightInd w:val="0"/>
        <w:jc w:val="both"/>
        <w:rPr>
          <w:rFonts w:ascii="Times New Roman" w:hAnsi="Times New Roman"/>
          <w:lang w:val="tr-TR"/>
        </w:rPr>
      </w:pPr>
      <w:r w:rsidRPr="005E7E0C">
        <w:rPr>
          <w:rFonts w:ascii="Times New Roman" w:hAnsi="Times New Roman"/>
          <w:lang w:val="tr-TR"/>
        </w:rPr>
        <w:t xml:space="preserve">Grup’un </w:t>
      </w:r>
      <w:r w:rsidR="00A4093B" w:rsidRPr="005E7E0C">
        <w:rPr>
          <w:rFonts w:ascii="Times New Roman" w:hAnsi="Times New Roman"/>
          <w:lang w:val="tr-TR"/>
        </w:rPr>
        <w:t>müşterilerine kullandırmış olduğu krediler için elinde bulundurduğu teminatlar gayrimenkuller üzerindeki ipoteklerden</w:t>
      </w:r>
      <w:r w:rsidR="00206A35" w:rsidRPr="005E7E0C">
        <w:rPr>
          <w:rFonts w:ascii="Times New Roman" w:hAnsi="Times New Roman"/>
          <w:lang w:val="tr-TR"/>
        </w:rPr>
        <w:t>,</w:t>
      </w:r>
      <w:r w:rsidR="00A4093B" w:rsidRPr="005E7E0C">
        <w:rPr>
          <w:rFonts w:ascii="Times New Roman" w:hAnsi="Times New Roman"/>
          <w:lang w:val="tr-TR"/>
        </w:rPr>
        <w:t xml:space="preserve"> varlıklar üzeri</w:t>
      </w:r>
      <w:r w:rsidR="00DA1988" w:rsidRPr="005E7E0C">
        <w:rPr>
          <w:rFonts w:ascii="Times New Roman" w:hAnsi="Times New Roman"/>
          <w:lang w:val="tr-TR"/>
        </w:rPr>
        <w:t>ndeki diğer senetlerden</w:t>
      </w:r>
      <w:r w:rsidR="00A4093B" w:rsidRPr="005E7E0C">
        <w:rPr>
          <w:rFonts w:ascii="Times New Roman" w:hAnsi="Times New Roman"/>
          <w:lang w:val="tr-TR"/>
        </w:rPr>
        <w:t xml:space="preserve"> ve garantilerden oluşmaktadır</w:t>
      </w:r>
      <w:r w:rsidR="00206A35" w:rsidRPr="005E7E0C">
        <w:rPr>
          <w:rFonts w:ascii="Times New Roman" w:hAnsi="Times New Roman"/>
          <w:lang w:val="tr-TR"/>
        </w:rPr>
        <w:t xml:space="preserve">. </w:t>
      </w:r>
      <w:r w:rsidR="00A4093B" w:rsidRPr="005E7E0C">
        <w:rPr>
          <w:rFonts w:ascii="Times New Roman" w:hAnsi="Times New Roman"/>
          <w:lang w:val="tr-TR"/>
        </w:rPr>
        <w:t xml:space="preserve">Alınan teminatların tahmini </w:t>
      </w:r>
      <w:r w:rsidR="00F76252" w:rsidRPr="005E7E0C">
        <w:rPr>
          <w:rFonts w:ascii="Times New Roman" w:hAnsi="Times New Roman"/>
          <w:lang w:val="tr-TR"/>
        </w:rPr>
        <w:t>gerçeğe uygun</w:t>
      </w:r>
      <w:r w:rsidR="00A4093B" w:rsidRPr="005E7E0C">
        <w:rPr>
          <w:rFonts w:ascii="Times New Roman" w:hAnsi="Times New Roman"/>
          <w:lang w:val="tr-TR"/>
        </w:rPr>
        <w:t xml:space="preserve"> değerleri kredi kullandırım sırasında ilgili varlığın değeri</w:t>
      </w:r>
      <w:r w:rsidR="0086334B" w:rsidRPr="005E7E0C">
        <w:rPr>
          <w:rFonts w:ascii="Times New Roman" w:hAnsi="Times New Roman"/>
          <w:lang w:val="tr-TR"/>
        </w:rPr>
        <w:t>ne dayanmaktadır</w:t>
      </w:r>
      <w:r w:rsidR="00A4093B" w:rsidRPr="005E7E0C">
        <w:rPr>
          <w:rFonts w:ascii="Times New Roman" w:hAnsi="Times New Roman"/>
          <w:lang w:val="tr-TR"/>
        </w:rPr>
        <w:t xml:space="preserve"> ve </w:t>
      </w:r>
      <w:r w:rsidR="00F76252" w:rsidRPr="005E7E0C">
        <w:rPr>
          <w:rFonts w:ascii="Times New Roman" w:hAnsi="Times New Roman"/>
          <w:lang w:val="tr-TR"/>
        </w:rPr>
        <w:t xml:space="preserve">genellikle </w:t>
      </w:r>
      <w:r w:rsidR="00A4093B" w:rsidRPr="005E7E0C">
        <w:rPr>
          <w:rFonts w:ascii="Times New Roman" w:hAnsi="Times New Roman"/>
          <w:lang w:val="tr-TR"/>
        </w:rPr>
        <w:t>kredi bireysel olarak değer düşüklüğüne uğrayana kadar bir daha değerlendirme yapılma</w:t>
      </w:r>
      <w:r w:rsidR="0086334B" w:rsidRPr="005E7E0C">
        <w:rPr>
          <w:rFonts w:ascii="Times New Roman" w:hAnsi="Times New Roman"/>
          <w:lang w:val="tr-TR"/>
        </w:rPr>
        <w:t>maktadır</w:t>
      </w:r>
      <w:r w:rsidR="00A4093B" w:rsidRPr="005E7E0C">
        <w:rPr>
          <w:rFonts w:ascii="Times New Roman" w:hAnsi="Times New Roman"/>
          <w:lang w:val="tr-TR"/>
        </w:rPr>
        <w:t xml:space="preserve">. </w:t>
      </w:r>
      <w:r w:rsidR="00206A35" w:rsidRPr="005E7E0C">
        <w:rPr>
          <w:rFonts w:ascii="Times New Roman" w:hAnsi="Times New Roman"/>
          <w:lang w:val="tr-TR"/>
        </w:rPr>
        <w:t xml:space="preserve">Ters repo işleminin bir parçası olarak </w:t>
      </w:r>
      <w:r w:rsidR="00A4093B" w:rsidRPr="005E7E0C">
        <w:rPr>
          <w:rFonts w:ascii="Times New Roman" w:hAnsi="Times New Roman"/>
          <w:lang w:val="tr-TR"/>
        </w:rPr>
        <w:t>satın alınan</w:t>
      </w:r>
      <w:r w:rsidR="00206A35" w:rsidRPr="005E7E0C">
        <w:rPr>
          <w:rFonts w:ascii="Times New Roman" w:hAnsi="Times New Roman"/>
          <w:lang w:val="tr-TR"/>
        </w:rPr>
        <w:t xml:space="preserve"> </w:t>
      </w:r>
      <w:r w:rsidR="00A4093B" w:rsidRPr="005E7E0C">
        <w:rPr>
          <w:rFonts w:ascii="Times New Roman" w:hAnsi="Times New Roman"/>
          <w:lang w:val="tr-TR"/>
        </w:rPr>
        <w:t>m</w:t>
      </w:r>
      <w:r w:rsidR="00206A35" w:rsidRPr="005E7E0C">
        <w:rPr>
          <w:rFonts w:ascii="Times New Roman" w:hAnsi="Times New Roman"/>
          <w:lang w:val="tr-TR"/>
        </w:rPr>
        <w:t xml:space="preserve">enkul </w:t>
      </w:r>
      <w:r w:rsidR="00A4093B" w:rsidRPr="005E7E0C">
        <w:rPr>
          <w:rFonts w:ascii="Times New Roman" w:hAnsi="Times New Roman"/>
          <w:lang w:val="tr-TR"/>
        </w:rPr>
        <w:t>k</w:t>
      </w:r>
      <w:r w:rsidR="00206A35" w:rsidRPr="005E7E0C">
        <w:rPr>
          <w:rFonts w:ascii="Times New Roman" w:hAnsi="Times New Roman"/>
          <w:lang w:val="tr-TR"/>
        </w:rPr>
        <w:t>ıymet ve borçlanma işlemine konu olan menkul kıymetler dışında, banka</w:t>
      </w:r>
      <w:r w:rsidR="00A4093B" w:rsidRPr="005E7E0C">
        <w:rPr>
          <w:rFonts w:ascii="Times New Roman" w:hAnsi="Times New Roman"/>
          <w:lang w:val="tr-TR"/>
        </w:rPr>
        <w:t>lara verilen kredi ve a</w:t>
      </w:r>
      <w:r w:rsidR="0079168F" w:rsidRPr="005E7E0C">
        <w:rPr>
          <w:rFonts w:ascii="Times New Roman" w:hAnsi="Times New Roman"/>
          <w:lang w:val="tr-TR"/>
        </w:rPr>
        <w:t>vanslar</w:t>
      </w:r>
      <w:r w:rsidR="00A4093B" w:rsidRPr="005E7E0C">
        <w:rPr>
          <w:rFonts w:ascii="Times New Roman" w:hAnsi="Times New Roman"/>
          <w:lang w:val="tr-TR"/>
        </w:rPr>
        <w:t xml:space="preserve"> </w:t>
      </w:r>
      <w:r w:rsidR="00206A35" w:rsidRPr="005E7E0C">
        <w:rPr>
          <w:rFonts w:ascii="Times New Roman" w:hAnsi="Times New Roman"/>
          <w:lang w:val="tr-TR"/>
        </w:rPr>
        <w:t>için genellikle teminat alınma</w:t>
      </w:r>
      <w:r w:rsidR="0079168F" w:rsidRPr="005E7E0C">
        <w:rPr>
          <w:rFonts w:ascii="Times New Roman" w:hAnsi="Times New Roman"/>
          <w:lang w:val="tr-TR"/>
        </w:rPr>
        <w:t>maktadır</w:t>
      </w:r>
      <w:r w:rsidR="00206A35" w:rsidRPr="005E7E0C">
        <w:rPr>
          <w:rFonts w:ascii="Times New Roman" w:hAnsi="Times New Roman"/>
          <w:lang w:val="tr-TR"/>
        </w:rPr>
        <w:t xml:space="preserve">. </w:t>
      </w:r>
      <w:r w:rsidR="00B75A00" w:rsidRPr="005E7E0C">
        <w:rPr>
          <w:rFonts w:ascii="Times New Roman" w:hAnsi="Times New Roman"/>
          <w:lang w:val="tr-TR"/>
        </w:rPr>
        <w:t xml:space="preserve">Yatırım amaçlı menkul </w:t>
      </w:r>
      <w:r w:rsidR="00970A18" w:rsidRPr="005E7E0C">
        <w:rPr>
          <w:rFonts w:ascii="Times New Roman" w:hAnsi="Times New Roman"/>
          <w:lang w:val="tr-TR"/>
        </w:rPr>
        <w:t>kıymetler</w:t>
      </w:r>
      <w:r w:rsidR="00B75A00" w:rsidRPr="005E7E0C">
        <w:rPr>
          <w:rFonts w:ascii="Times New Roman" w:hAnsi="Times New Roman"/>
          <w:lang w:val="tr-TR"/>
        </w:rPr>
        <w:t xml:space="preserve"> için genellikle teminat alınmamak</w:t>
      </w:r>
      <w:r w:rsidR="00970A18" w:rsidRPr="005E7E0C">
        <w:rPr>
          <w:rFonts w:ascii="Times New Roman" w:hAnsi="Times New Roman"/>
          <w:lang w:val="tr-TR"/>
        </w:rPr>
        <w:t>tadır</w:t>
      </w:r>
      <w:r w:rsidR="00B75A00" w:rsidRPr="005E7E0C">
        <w:rPr>
          <w:rFonts w:ascii="Times New Roman" w:hAnsi="Times New Roman"/>
          <w:lang w:val="tr-TR"/>
        </w:rPr>
        <w:t xml:space="preserve"> ve</w:t>
      </w:r>
      <w:r w:rsidR="00970A18" w:rsidRPr="005E7E0C">
        <w:rPr>
          <w:rFonts w:ascii="Times New Roman" w:hAnsi="Times New Roman"/>
          <w:lang w:val="tr-TR"/>
        </w:rPr>
        <w:t xml:space="preserve"> Grup’un</w:t>
      </w:r>
      <w:r w:rsidR="00B75A00" w:rsidRPr="005E7E0C">
        <w:rPr>
          <w:rFonts w:ascii="Times New Roman" w:hAnsi="Times New Roman"/>
          <w:lang w:val="tr-TR"/>
        </w:rPr>
        <w:t xml:space="preserve"> </w:t>
      </w:r>
      <w:r w:rsidR="00780E2D" w:rsidRPr="005E7E0C">
        <w:rPr>
          <w:rFonts w:ascii="Times New Roman" w:hAnsi="Times New Roman"/>
          <w:lang w:val="tr-TR"/>
        </w:rPr>
        <w:t>31</w:t>
      </w:r>
      <w:r w:rsidR="0048284C" w:rsidRPr="005E7E0C">
        <w:rPr>
          <w:rFonts w:ascii="Times New Roman" w:hAnsi="Times New Roman"/>
          <w:lang w:val="tr-TR"/>
        </w:rPr>
        <w:t xml:space="preserve"> </w:t>
      </w:r>
      <w:r w:rsidR="00780E2D" w:rsidRPr="005E7E0C">
        <w:rPr>
          <w:rFonts w:ascii="Times New Roman" w:hAnsi="Times New Roman"/>
          <w:lang w:val="tr-TR"/>
        </w:rPr>
        <w:t>Aralık</w:t>
      </w:r>
      <w:r w:rsidR="00593418" w:rsidRPr="005E7E0C">
        <w:rPr>
          <w:rFonts w:ascii="Times New Roman" w:hAnsi="Times New Roman"/>
          <w:lang w:val="tr-TR"/>
        </w:rPr>
        <w:t xml:space="preserve"> 20</w:t>
      </w:r>
      <w:r w:rsidR="007B4D32" w:rsidRPr="005E7E0C">
        <w:rPr>
          <w:rFonts w:ascii="Times New Roman" w:hAnsi="Times New Roman"/>
          <w:lang w:val="tr-TR"/>
        </w:rPr>
        <w:t>10</w:t>
      </w:r>
      <w:r w:rsidR="0048284C" w:rsidRPr="005E7E0C">
        <w:rPr>
          <w:rFonts w:ascii="Times New Roman" w:hAnsi="Times New Roman"/>
          <w:lang w:val="tr-TR"/>
        </w:rPr>
        <w:t xml:space="preserve"> ve</w:t>
      </w:r>
      <w:r w:rsidR="00593418" w:rsidRPr="005E7E0C">
        <w:rPr>
          <w:rFonts w:ascii="Times New Roman" w:hAnsi="Times New Roman"/>
          <w:lang w:val="tr-TR"/>
        </w:rPr>
        <w:t xml:space="preserve"> </w:t>
      </w:r>
      <w:r w:rsidR="007B4D32" w:rsidRPr="005E7E0C">
        <w:rPr>
          <w:rFonts w:ascii="Times New Roman" w:hAnsi="Times New Roman"/>
          <w:lang w:val="tr-TR"/>
        </w:rPr>
        <w:t xml:space="preserve">31 Aralık 2009 </w:t>
      </w:r>
      <w:r w:rsidR="00A4093B" w:rsidRPr="005E7E0C">
        <w:rPr>
          <w:rFonts w:ascii="Times New Roman" w:hAnsi="Times New Roman"/>
          <w:lang w:val="tr-TR"/>
        </w:rPr>
        <w:t xml:space="preserve">tarihleri </w:t>
      </w:r>
      <w:r w:rsidR="008C62A1" w:rsidRPr="005E7E0C">
        <w:rPr>
          <w:rFonts w:ascii="Times New Roman" w:hAnsi="Times New Roman"/>
          <w:lang w:val="tr-TR"/>
        </w:rPr>
        <w:t>itibarıyla</w:t>
      </w:r>
      <w:r w:rsidR="00206A35" w:rsidRPr="005E7E0C">
        <w:rPr>
          <w:rFonts w:ascii="Times New Roman" w:hAnsi="Times New Roman"/>
          <w:lang w:val="tr-TR"/>
        </w:rPr>
        <w:t xml:space="preserve"> </w:t>
      </w:r>
      <w:r w:rsidR="00B75A00" w:rsidRPr="005E7E0C">
        <w:rPr>
          <w:rFonts w:ascii="Times New Roman" w:hAnsi="Times New Roman"/>
          <w:lang w:val="tr-TR"/>
        </w:rPr>
        <w:t>bu tür</w:t>
      </w:r>
      <w:r w:rsidR="00970A18" w:rsidRPr="005E7E0C">
        <w:rPr>
          <w:rFonts w:ascii="Times New Roman" w:hAnsi="Times New Roman"/>
          <w:lang w:val="tr-TR"/>
        </w:rPr>
        <w:t xml:space="preserve"> yatırımları için elinde bulundurduğu</w:t>
      </w:r>
      <w:r w:rsidR="00206A35" w:rsidRPr="005E7E0C">
        <w:rPr>
          <w:rFonts w:ascii="Times New Roman" w:hAnsi="Times New Roman"/>
          <w:lang w:val="tr-TR"/>
        </w:rPr>
        <w:t xml:space="preserve"> herhangi bir teminat </w:t>
      </w:r>
      <w:r w:rsidR="00970A18" w:rsidRPr="005E7E0C">
        <w:rPr>
          <w:rFonts w:ascii="Times New Roman" w:hAnsi="Times New Roman"/>
          <w:lang w:val="tr-TR"/>
        </w:rPr>
        <w:t>yoktur</w:t>
      </w:r>
      <w:r w:rsidR="00206A35" w:rsidRPr="005E7E0C">
        <w:rPr>
          <w:rFonts w:ascii="Times New Roman" w:hAnsi="Times New Roman"/>
          <w:lang w:val="tr-TR"/>
        </w:rPr>
        <w:t xml:space="preserve">.   </w:t>
      </w:r>
    </w:p>
    <w:p w:rsidR="00206A35" w:rsidRPr="005E7E0C" w:rsidRDefault="0079168F" w:rsidP="00206A35">
      <w:pPr>
        <w:autoSpaceDE w:val="0"/>
        <w:autoSpaceDN w:val="0"/>
        <w:adjustRightInd w:val="0"/>
        <w:spacing w:before="120" w:after="120"/>
        <w:jc w:val="both"/>
        <w:rPr>
          <w:rFonts w:ascii="Times New Roman" w:hAnsi="Times New Roman"/>
          <w:lang w:val="tr-TR"/>
        </w:rPr>
      </w:pPr>
      <w:r w:rsidRPr="005E7E0C">
        <w:rPr>
          <w:rFonts w:ascii="Times New Roman" w:hAnsi="Times New Roman"/>
          <w:lang w:val="tr-TR"/>
        </w:rPr>
        <w:t>Müşterilere verilen c</w:t>
      </w:r>
      <w:r w:rsidR="00A4093B" w:rsidRPr="005E7E0C">
        <w:rPr>
          <w:rFonts w:ascii="Times New Roman" w:hAnsi="Times New Roman"/>
          <w:lang w:val="tr-TR"/>
        </w:rPr>
        <w:t xml:space="preserve">anlı durumdaki </w:t>
      </w:r>
      <w:r w:rsidR="00206A35" w:rsidRPr="005E7E0C">
        <w:rPr>
          <w:rFonts w:ascii="Times New Roman" w:hAnsi="Times New Roman"/>
          <w:lang w:val="tr-TR"/>
        </w:rPr>
        <w:t xml:space="preserve">nakdi </w:t>
      </w:r>
      <w:r w:rsidRPr="005E7E0C">
        <w:rPr>
          <w:rFonts w:ascii="Times New Roman" w:hAnsi="Times New Roman"/>
          <w:lang w:val="tr-TR"/>
        </w:rPr>
        <w:t>kredi ve avanslar ile</w:t>
      </w:r>
      <w:r w:rsidR="00206A35" w:rsidRPr="005E7E0C">
        <w:rPr>
          <w:rFonts w:ascii="Times New Roman" w:hAnsi="Times New Roman"/>
          <w:lang w:val="tr-TR"/>
        </w:rPr>
        <w:t xml:space="preserve"> gayri</w:t>
      </w:r>
      <w:r w:rsidR="00E03335" w:rsidRPr="005E7E0C">
        <w:rPr>
          <w:rFonts w:ascii="Times New Roman" w:hAnsi="Times New Roman"/>
          <w:lang w:val="tr-TR"/>
        </w:rPr>
        <w:t xml:space="preserve"> </w:t>
      </w:r>
      <w:r w:rsidR="00206A35" w:rsidRPr="005E7E0C">
        <w:rPr>
          <w:rFonts w:ascii="Times New Roman" w:hAnsi="Times New Roman"/>
          <w:lang w:val="tr-TR"/>
        </w:rPr>
        <w:t>nakdi krediler</w:t>
      </w:r>
      <w:r w:rsidRPr="005E7E0C">
        <w:rPr>
          <w:rFonts w:ascii="Times New Roman" w:hAnsi="Times New Roman"/>
          <w:lang w:val="tr-TR"/>
        </w:rPr>
        <w:t xml:space="preserve">in </w:t>
      </w:r>
      <w:r w:rsidR="00EA0E24" w:rsidRPr="005E7E0C">
        <w:rPr>
          <w:rFonts w:ascii="Times New Roman" w:hAnsi="Times New Roman"/>
          <w:lang w:val="tr-TR"/>
        </w:rPr>
        <w:t xml:space="preserve">Grup’un </w:t>
      </w:r>
      <w:r w:rsidR="00A4093B" w:rsidRPr="005E7E0C">
        <w:rPr>
          <w:rFonts w:ascii="Times New Roman" w:hAnsi="Times New Roman"/>
          <w:lang w:val="tr-TR"/>
        </w:rPr>
        <w:t>elinde bulundurduğu</w:t>
      </w:r>
      <w:r w:rsidR="00206A35" w:rsidRPr="005E7E0C">
        <w:rPr>
          <w:rFonts w:ascii="Times New Roman" w:hAnsi="Times New Roman"/>
          <w:lang w:val="tr-TR"/>
        </w:rPr>
        <w:t xml:space="preserve"> teminat</w:t>
      </w:r>
      <w:r w:rsidR="00A4093B" w:rsidRPr="005E7E0C">
        <w:rPr>
          <w:rFonts w:ascii="Times New Roman" w:hAnsi="Times New Roman"/>
          <w:lang w:val="tr-TR"/>
        </w:rPr>
        <w:t>ların detayı</w:t>
      </w:r>
      <w:r w:rsidRPr="005E7E0C">
        <w:rPr>
          <w:rFonts w:ascii="Times New Roman" w:hAnsi="Times New Roman"/>
          <w:lang w:val="tr-TR"/>
        </w:rPr>
        <w:t>na göre dağılımı</w:t>
      </w:r>
      <w:r w:rsidR="00A4093B" w:rsidRPr="005E7E0C">
        <w:rPr>
          <w:rFonts w:ascii="Times New Roman" w:hAnsi="Times New Roman"/>
          <w:lang w:val="tr-TR"/>
        </w:rPr>
        <w:t xml:space="preserve"> aşağıdaki gibidir:</w:t>
      </w:r>
    </w:p>
    <w:tbl>
      <w:tblPr>
        <w:tblW w:w="0" w:type="auto"/>
        <w:tblInd w:w="72" w:type="dxa"/>
        <w:tblLayout w:type="fixed"/>
        <w:tblCellMar>
          <w:left w:w="72" w:type="dxa"/>
          <w:right w:w="72" w:type="dxa"/>
        </w:tblCellMar>
        <w:tblLook w:val="0000"/>
      </w:tblPr>
      <w:tblGrid>
        <w:gridCol w:w="5940"/>
        <w:gridCol w:w="1568"/>
        <w:gridCol w:w="1569"/>
      </w:tblGrid>
      <w:tr w:rsidR="002A1B6D" w:rsidRPr="005E7E0C" w:rsidTr="005D5075">
        <w:trPr>
          <w:trHeight w:val="323"/>
        </w:trPr>
        <w:tc>
          <w:tcPr>
            <w:tcW w:w="5940" w:type="dxa"/>
            <w:tcBorders>
              <w:top w:val="single" w:sz="8" w:space="0" w:color="auto"/>
              <w:bottom w:val="single" w:sz="8" w:space="0" w:color="auto"/>
            </w:tcBorders>
            <w:vAlign w:val="bottom"/>
          </w:tcPr>
          <w:p w:rsidR="002A1B6D" w:rsidRPr="005E7E0C" w:rsidRDefault="002A1B6D" w:rsidP="00A4093B">
            <w:pPr>
              <w:pStyle w:val="Footer"/>
              <w:tabs>
                <w:tab w:val="clear" w:pos="1134"/>
                <w:tab w:val="clear" w:pos="4536"/>
                <w:tab w:val="clear" w:pos="9072"/>
              </w:tabs>
              <w:spacing w:line="240" w:lineRule="auto"/>
              <w:rPr>
                <w:b/>
                <w:sz w:val="18"/>
                <w:szCs w:val="18"/>
                <w:lang w:val="tr-TR"/>
              </w:rPr>
            </w:pPr>
            <w:r w:rsidRPr="005E7E0C">
              <w:rPr>
                <w:b/>
                <w:sz w:val="18"/>
                <w:szCs w:val="18"/>
                <w:lang w:val="tr-TR"/>
              </w:rPr>
              <w:t>Nakdi krediler</w:t>
            </w:r>
          </w:p>
        </w:tc>
        <w:tc>
          <w:tcPr>
            <w:tcW w:w="1568" w:type="dxa"/>
            <w:tcBorders>
              <w:top w:val="single" w:sz="8" w:space="0" w:color="auto"/>
              <w:bottom w:val="single" w:sz="8" w:space="0" w:color="auto"/>
            </w:tcBorders>
            <w:vAlign w:val="bottom"/>
          </w:tcPr>
          <w:p w:rsidR="002A1B6D" w:rsidRPr="005E7E0C" w:rsidRDefault="0048284C" w:rsidP="007B4D32">
            <w:pPr>
              <w:ind w:right="70"/>
              <w:jc w:val="right"/>
              <w:rPr>
                <w:rFonts w:ascii="Times New Roman" w:hAnsi="Times New Roman"/>
                <w:b/>
                <w:bCs/>
                <w:sz w:val="18"/>
                <w:szCs w:val="18"/>
                <w:lang w:val="tr-TR"/>
              </w:rPr>
            </w:pPr>
            <w:r w:rsidRPr="005E7E0C">
              <w:rPr>
                <w:rFonts w:ascii="Times New Roman" w:hAnsi="Times New Roman"/>
                <w:b/>
                <w:bCs/>
                <w:sz w:val="18"/>
                <w:szCs w:val="18"/>
                <w:lang w:val="tr-TR"/>
              </w:rPr>
              <w:t>3</w:t>
            </w:r>
            <w:r w:rsidR="00EC420A" w:rsidRPr="005E7E0C">
              <w:rPr>
                <w:rFonts w:ascii="Times New Roman" w:hAnsi="Times New Roman"/>
                <w:b/>
                <w:bCs/>
                <w:sz w:val="18"/>
                <w:szCs w:val="18"/>
                <w:lang w:val="tr-TR"/>
              </w:rPr>
              <w:t>1</w:t>
            </w:r>
            <w:r w:rsidRPr="005E7E0C">
              <w:rPr>
                <w:rFonts w:ascii="Times New Roman" w:hAnsi="Times New Roman"/>
                <w:b/>
                <w:bCs/>
                <w:sz w:val="18"/>
                <w:szCs w:val="18"/>
                <w:lang w:val="tr-TR"/>
              </w:rPr>
              <w:t xml:space="preserve"> </w:t>
            </w:r>
            <w:r w:rsidR="00EC420A" w:rsidRPr="005E7E0C">
              <w:rPr>
                <w:rFonts w:ascii="Times New Roman" w:hAnsi="Times New Roman"/>
                <w:b/>
                <w:bCs/>
                <w:sz w:val="18"/>
                <w:szCs w:val="18"/>
                <w:lang w:val="tr-TR"/>
              </w:rPr>
              <w:t>Aralık</w:t>
            </w:r>
            <w:r w:rsidR="002A1B6D" w:rsidRPr="005E7E0C">
              <w:rPr>
                <w:rFonts w:ascii="Times New Roman" w:hAnsi="Times New Roman"/>
                <w:b/>
                <w:bCs/>
                <w:sz w:val="18"/>
                <w:szCs w:val="18"/>
                <w:lang w:val="tr-TR"/>
              </w:rPr>
              <w:t xml:space="preserve"> 20</w:t>
            </w:r>
            <w:r w:rsidR="007B4D32" w:rsidRPr="005E7E0C">
              <w:rPr>
                <w:rFonts w:ascii="Times New Roman" w:hAnsi="Times New Roman"/>
                <w:b/>
                <w:bCs/>
                <w:sz w:val="18"/>
                <w:szCs w:val="18"/>
                <w:lang w:val="tr-TR"/>
              </w:rPr>
              <w:t>10</w:t>
            </w:r>
          </w:p>
        </w:tc>
        <w:tc>
          <w:tcPr>
            <w:tcW w:w="1569" w:type="dxa"/>
            <w:tcBorders>
              <w:top w:val="single" w:sz="8" w:space="0" w:color="auto"/>
              <w:bottom w:val="single" w:sz="8" w:space="0" w:color="auto"/>
            </w:tcBorders>
            <w:vAlign w:val="bottom"/>
          </w:tcPr>
          <w:p w:rsidR="002A1B6D" w:rsidRPr="005E7E0C" w:rsidRDefault="002A1B6D" w:rsidP="007B4D32">
            <w:pPr>
              <w:tabs>
                <w:tab w:val="left" w:pos="1056"/>
              </w:tabs>
              <w:ind w:right="69"/>
              <w:jc w:val="right"/>
              <w:rPr>
                <w:rFonts w:ascii="Times New Roman" w:hAnsi="Times New Roman"/>
                <w:b/>
                <w:bCs/>
                <w:sz w:val="18"/>
                <w:szCs w:val="18"/>
                <w:lang w:val="tr-TR"/>
              </w:rPr>
            </w:pPr>
            <w:r w:rsidRPr="005E7E0C">
              <w:rPr>
                <w:rFonts w:ascii="Times New Roman" w:hAnsi="Times New Roman"/>
                <w:b/>
                <w:bCs/>
                <w:sz w:val="18"/>
                <w:szCs w:val="18"/>
                <w:lang w:val="tr-TR"/>
              </w:rPr>
              <w:t>31 Aralık 200</w:t>
            </w:r>
            <w:r w:rsidR="007B4D32" w:rsidRPr="005E7E0C">
              <w:rPr>
                <w:rFonts w:ascii="Times New Roman" w:hAnsi="Times New Roman"/>
                <w:b/>
                <w:bCs/>
                <w:sz w:val="18"/>
                <w:szCs w:val="18"/>
                <w:lang w:val="tr-TR"/>
              </w:rPr>
              <w:t>9</w:t>
            </w:r>
          </w:p>
        </w:tc>
      </w:tr>
      <w:tr w:rsidR="00206A35" w:rsidRPr="005E7E0C" w:rsidTr="005D5075">
        <w:trPr>
          <w:trHeight w:val="113"/>
        </w:trPr>
        <w:tc>
          <w:tcPr>
            <w:tcW w:w="5940" w:type="dxa"/>
            <w:tcBorders>
              <w:top w:val="single" w:sz="8" w:space="0" w:color="auto"/>
            </w:tcBorders>
          </w:tcPr>
          <w:p w:rsidR="00206A35" w:rsidRPr="005E7E0C" w:rsidRDefault="00206A35" w:rsidP="00D505CC">
            <w:pPr>
              <w:jc w:val="both"/>
              <w:rPr>
                <w:rFonts w:ascii="Times New Roman" w:hAnsi="Times New Roman"/>
                <w:sz w:val="18"/>
                <w:szCs w:val="18"/>
                <w:lang w:val="tr-TR"/>
              </w:rPr>
            </w:pPr>
          </w:p>
        </w:tc>
        <w:tc>
          <w:tcPr>
            <w:tcW w:w="1568" w:type="dxa"/>
            <w:tcBorders>
              <w:top w:val="single" w:sz="8" w:space="0" w:color="auto"/>
            </w:tcBorders>
          </w:tcPr>
          <w:p w:rsidR="00206A35" w:rsidRPr="005E7E0C" w:rsidRDefault="00206A35" w:rsidP="002A1B6D">
            <w:pPr>
              <w:ind w:right="26"/>
              <w:jc w:val="both"/>
              <w:rPr>
                <w:rFonts w:ascii="Times New Roman" w:hAnsi="Times New Roman"/>
                <w:bCs/>
                <w:sz w:val="18"/>
                <w:szCs w:val="18"/>
                <w:lang w:val="tr-TR"/>
              </w:rPr>
            </w:pPr>
          </w:p>
        </w:tc>
        <w:tc>
          <w:tcPr>
            <w:tcW w:w="1569" w:type="dxa"/>
            <w:tcBorders>
              <w:top w:val="single" w:sz="8" w:space="0" w:color="auto"/>
            </w:tcBorders>
          </w:tcPr>
          <w:p w:rsidR="00206A35" w:rsidRPr="005E7E0C" w:rsidRDefault="00206A35" w:rsidP="002A1B6D">
            <w:pPr>
              <w:tabs>
                <w:tab w:val="left" w:pos="1090"/>
              </w:tabs>
              <w:ind w:right="69"/>
              <w:jc w:val="both"/>
              <w:rPr>
                <w:rFonts w:ascii="Times New Roman" w:hAnsi="Times New Roman"/>
                <w:sz w:val="18"/>
                <w:szCs w:val="18"/>
                <w:lang w:val="tr-TR"/>
              </w:rPr>
            </w:pPr>
          </w:p>
        </w:tc>
      </w:tr>
      <w:tr w:rsidR="000B194B" w:rsidRPr="005E7E0C" w:rsidTr="005D5075">
        <w:trPr>
          <w:trHeight w:val="113"/>
        </w:trPr>
        <w:tc>
          <w:tcPr>
            <w:tcW w:w="5940"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Teminatlı krediler:</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 xml:space="preserve">      29,202,427 </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 xml:space="preserve">      23,500,280 </w:t>
            </w:r>
          </w:p>
        </w:tc>
      </w:tr>
      <w:tr w:rsidR="000B194B" w:rsidRPr="005E7E0C" w:rsidTr="005D5075">
        <w:trPr>
          <w:trHeight w:val="113"/>
        </w:trPr>
        <w:tc>
          <w:tcPr>
            <w:tcW w:w="5940" w:type="dxa"/>
            <w:vAlign w:val="bottom"/>
          </w:tcPr>
          <w:p w:rsidR="000B194B" w:rsidRPr="005E7E0C" w:rsidRDefault="000B194B" w:rsidP="00CE012A">
            <w:pPr>
              <w:ind w:left="380" w:hanging="170"/>
              <w:rPr>
                <w:rFonts w:ascii="Times New Roman" w:hAnsi="Times New Roman"/>
                <w:i/>
                <w:sz w:val="18"/>
                <w:szCs w:val="18"/>
                <w:lang w:val="tr-TR"/>
              </w:rPr>
            </w:pPr>
            <w:r w:rsidRPr="005E7E0C">
              <w:rPr>
                <w:rFonts w:ascii="Times New Roman" w:hAnsi="Times New Roman"/>
                <w:i/>
                <w:sz w:val="18"/>
                <w:szCs w:val="18"/>
                <w:lang w:val="tr-TR"/>
              </w:rPr>
              <w:t>Gayrimenkul ipoteği ile teminatlandırılmış krediler</w:t>
            </w:r>
          </w:p>
        </w:tc>
        <w:tc>
          <w:tcPr>
            <w:tcW w:w="1568"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12,514,232</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9,944,162</w:t>
            </w:r>
          </w:p>
        </w:tc>
      </w:tr>
      <w:tr w:rsidR="000B194B" w:rsidRPr="005E7E0C" w:rsidTr="005D5075">
        <w:trPr>
          <w:trHeight w:val="113"/>
        </w:trPr>
        <w:tc>
          <w:tcPr>
            <w:tcW w:w="5940" w:type="dxa"/>
            <w:vAlign w:val="bottom"/>
          </w:tcPr>
          <w:p w:rsidR="000B194B" w:rsidRPr="005E7E0C" w:rsidRDefault="000B194B" w:rsidP="00CE012A">
            <w:pPr>
              <w:ind w:left="212"/>
              <w:rPr>
                <w:rFonts w:ascii="Times New Roman" w:hAnsi="Times New Roman"/>
                <w:i/>
                <w:sz w:val="18"/>
                <w:szCs w:val="18"/>
                <w:lang w:val="tr-TR"/>
              </w:rPr>
            </w:pPr>
            <w:r w:rsidRPr="005E7E0C">
              <w:rPr>
                <w:rFonts w:ascii="Times New Roman" w:hAnsi="Times New Roman"/>
                <w:i/>
                <w:sz w:val="18"/>
                <w:szCs w:val="18"/>
                <w:lang w:val="tr-TR"/>
              </w:rPr>
              <w:t>Finansal kuruluşlar tarafından ihraç edilmiş garantiler</w:t>
            </w:r>
          </w:p>
        </w:tc>
        <w:tc>
          <w:tcPr>
            <w:tcW w:w="1568"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326,086</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344,992</w:t>
            </w:r>
          </w:p>
        </w:tc>
      </w:tr>
      <w:tr w:rsidR="000B194B" w:rsidRPr="005E7E0C" w:rsidTr="005D5075">
        <w:trPr>
          <w:trHeight w:val="113"/>
        </w:trPr>
        <w:tc>
          <w:tcPr>
            <w:tcW w:w="5940" w:type="dxa"/>
            <w:vAlign w:val="bottom"/>
          </w:tcPr>
          <w:p w:rsidR="000B194B" w:rsidRPr="005E7E0C" w:rsidRDefault="000B194B" w:rsidP="00CE012A">
            <w:pPr>
              <w:ind w:left="212"/>
              <w:rPr>
                <w:rFonts w:ascii="Times New Roman" w:hAnsi="Times New Roman"/>
                <w:i/>
                <w:sz w:val="18"/>
                <w:szCs w:val="18"/>
                <w:lang w:val="tr-TR"/>
              </w:rPr>
            </w:pPr>
            <w:r w:rsidRPr="005E7E0C">
              <w:rPr>
                <w:rFonts w:ascii="Times New Roman" w:hAnsi="Times New Roman"/>
                <w:i/>
                <w:sz w:val="18"/>
                <w:szCs w:val="18"/>
                <w:lang w:val="tr-TR"/>
              </w:rPr>
              <w:t>Hazine garantisi veya kamu kesimi menkul kıymetleri ile teminatlandırılan krediler</w:t>
            </w:r>
          </w:p>
        </w:tc>
        <w:tc>
          <w:tcPr>
            <w:tcW w:w="1568"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100,028</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121,945</w:t>
            </w:r>
          </w:p>
        </w:tc>
      </w:tr>
      <w:tr w:rsidR="000B194B" w:rsidRPr="005E7E0C" w:rsidTr="005D5075">
        <w:trPr>
          <w:trHeight w:val="113"/>
        </w:trPr>
        <w:tc>
          <w:tcPr>
            <w:tcW w:w="5940" w:type="dxa"/>
            <w:vAlign w:val="bottom"/>
          </w:tcPr>
          <w:p w:rsidR="000B194B" w:rsidRPr="005E7E0C" w:rsidRDefault="000B194B" w:rsidP="003E6F71">
            <w:pPr>
              <w:ind w:left="212"/>
              <w:rPr>
                <w:rFonts w:ascii="Times New Roman" w:hAnsi="Times New Roman"/>
                <w:i/>
                <w:sz w:val="18"/>
                <w:szCs w:val="18"/>
                <w:lang w:val="tr-TR"/>
              </w:rPr>
            </w:pPr>
            <w:r w:rsidRPr="005E7E0C">
              <w:rPr>
                <w:rFonts w:ascii="Times New Roman" w:hAnsi="Times New Roman"/>
                <w:i/>
                <w:sz w:val="18"/>
                <w:szCs w:val="18"/>
                <w:lang w:val="tr-TR"/>
              </w:rPr>
              <w:t>Nakit teminatlı krediler</w:t>
            </w:r>
          </w:p>
        </w:tc>
        <w:tc>
          <w:tcPr>
            <w:tcW w:w="1568"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79,628</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88,423</w:t>
            </w:r>
          </w:p>
        </w:tc>
      </w:tr>
      <w:tr w:rsidR="000B194B" w:rsidRPr="005E7E0C" w:rsidTr="005D5075">
        <w:trPr>
          <w:trHeight w:val="113"/>
        </w:trPr>
        <w:tc>
          <w:tcPr>
            <w:tcW w:w="5940" w:type="dxa"/>
            <w:vAlign w:val="bottom"/>
          </w:tcPr>
          <w:p w:rsidR="000B194B" w:rsidRPr="005E7E0C" w:rsidRDefault="000B194B" w:rsidP="00BB2A14">
            <w:pPr>
              <w:ind w:left="380" w:hanging="170"/>
              <w:rPr>
                <w:rFonts w:ascii="Times New Roman" w:hAnsi="Times New Roman"/>
                <w:i/>
                <w:sz w:val="18"/>
                <w:szCs w:val="18"/>
                <w:lang w:val="tr-TR"/>
              </w:rPr>
            </w:pPr>
            <w:r w:rsidRPr="005E7E0C">
              <w:rPr>
                <w:rFonts w:ascii="Times New Roman" w:hAnsi="Times New Roman"/>
                <w:i/>
                <w:sz w:val="18"/>
                <w:szCs w:val="18"/>
                <w:lang w:val="tr-TR"/>
              </w:rPr>
              <w:t>Diğer teminatlar (varlık üzerindeki rehinler, kurumsal ve kişisel garantiler, senetler)</w:t>
            </w:r>
          </w:p>
        </w:tc>
        <w:tc>
          <w:tcPr>
            <w:tcW w:w="1568"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16,182,453</w:t>
            </w:r>
          </w:p>
        </w:tc>
        <w:tc>
          <w:tcPr>
            <w:tcW w:w="1569" w:type="dxa"/>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13,000,758</w:t>
            </w:r>
          </w:p>
        </w:tc>
      </w:tr>
      <w:tr w:rsidR="000B194B" w:rsidRPr="005E7E0C" w:rsidTr="005D5075">
        <w:trPr>
          <w:trHeight w:val="113"/>
        </w:trPr>
        <w:tc>
          <w:tcPr>
            <w:tcW w:w="5940" w:type="dxa"/>
            <w:tcBorders>
              <w:bottom w:val="single" w:sz="8"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Teminatlandırılmamış krediler</w:t>
            </w:r>
          </w:p>
        </w:tc>
        <w:tc>
          <w:tcPr>
            <w:tcW w:w="1568" w:type="dxa"/>
            <w:tcBorders>
              <w:bottom w:val="single" w:sz="8" w:space="0" w:color="auto"/>
            </w:tcBorders>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 xml:space="preserve">      15,942,729 </w:t>
            </w:r>
          </w:p>
        </w:tc>
        <w:tc>
          <w:tcPr>
            <w:tcW w:w="1569" w:type="dxa"/>
            <w:tcBorders>
              <w:bottom w:val="single" w:sz="8" w:space="0" w:color="auto"/>
            </w:tcBorders>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 xml:space="preserve">      11,319,523 </w:t>
            </w:r>
          </w:p>
        </w:tc>
      </w:tr>
      <w:tr w:rsidR="000B194B" w:rsidRPr="005E7E0C" w:rsidTr="005D5075">
        <w:trPr>
          <w:trHeight w:val="284"/>
        </w:trPr>
        <w:tc>
          <w:tcPr>
            <w:tcW w:w="5940" w:type="dxa"/>
            <w:tcBorders>
              <w:top w:val="single" w:sz="8"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Toplam müşterilere verilen canlı kredi ve avanslar</w:t>
            </w:r>
          </w:p>
        </w:tc>
        <w:tc>
          <w:tcPr>
            <w:tcW w:w="1568"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sz w:val="20"/>
              </w:rPr>
              <w:t xml:space="preserve">         </w:t>
            </w:r>
            <w:r w:rsidRPr="005E7E0C">
              <w:rPr>
                <w:rFonts w:ascii="Times New Roman" w:hAnsi="Times New Roman"/>
                <w:b/>
                <w:bCs/>
                <w:sz w:val="20"/>
              </w:rPr>
              <w:t xml:space="preserve">45,145,156 </w:t>
            </w:r>
          </w:p>
        </w:tc>
        <w:tc>
          <w:tcPr>
            <w:tcW w:w="1569" w:type="dxa"/>
            <w:tcBorders>
              <w:top w:val="single" w:sz="8" w:space="0" w:color="auto"/>
              <w:bottom w:val="double" w:sz="4" w:space="0" w:color="auto"/>
            </w:tcBorders>
            <w:vAlign w:val="bottom"/>
          </w:tcPr>
          <w:p w:rsidR="000B194B" w:rsidRPr="005E7E0C" w:rsidRDefault="000B194B" w:rsidP="000B194B">
            <w:pPr>
              <w:pStyle w:val="000normal"/>
              <w:spacing w:before="0" w:after="0" w:afterAutospacing="0"/>
              <w:ind w:left="-72"/>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 xml:space="preserve">         34,819,803 </w:t>
            </w:r>
          </w:p>
        </w:tc>
      </w:tr>
    </w:tbl>
    <w:p w:rsidR="00206A35" w:rsidRPr="005E7E0C" w:rsidRDefault="00B45F10" w:rsidP="00A66C7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425"/>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206A35" w:rsidRPr="005E7E0C">
        <w:rPr>
          <w:rFonts w:ascii="Times New Roman" w:hAnsi="Times New Roman"/>
          <w:color w:val="auto"/>
          <w:sz w:val="26"/>
          <w:szCs w:val="26"/>
          <w:u w:val="none"/>
          <w:lang w:val="tr-TR"/>
        </w:rPr>
        <w:t>Finansal risk yönetimi</w:t>
      </w:r>
      <w:r w:rsidR="00E37E91" w:rsidRPr="005E7E0C">
        <w:rPr>
          <w:rFonts w:ascii="Times New Roman" w:hAnsi="Times New Roman"/>
          <w:color w:val="auto"/>
          <w:sz w:val="26"/>
          <w:szCs w:val="26"/>
          <w:u w:val="none"/>
          <w:lang w:val="tr-TR"/>
        </w:rPr>
        <w:t xml:space="preserve"> </w:t>
      </w:r>
      <w:r w:rsidR="00206A35" w:rsidRPr="005E7E0C">
        <w:rPr>
          <w:rFonts w:ascii="Times New Roman" w:hAnsi="Times New Roman"/>
          <w:b w:val="0"/>
          <w:i/>
          <w:color w:val="auto"/>
          <w:sz w:val="26"/>
          <w:szCs w:val="26"/>
          <w:u w:val="none"/>
          <w:lang w:val="tr-TR"/>
        </w:rPr>
        <w:t>(devamı)</w:t>
      </w:r>
    </w:p>
    <w:p w:rsidR="00206A35" w:rsidRPr="005E7E0C" w:rsidRDefault="00A66C7B" w:rsidP="00A66C7B">
      <w:pPr>
        <w:spacing w:before="240" w:after="200"/>
        <w:ind w:hanging="425"/>
        <w:jc w:val="both"/>
        <w:rPr>
          <w:rFonts w:ascii="Times New Roman" w:hAnsi="Times New Roman"/>
          <w:b/>
          <w:sz w:val="24"/>
          <w:szCs w:val="24"/>
          <w:lang w:val="tr-TR"/>
        </w:rPr>
      </w:pPr>
      <w:r w:rsidRPr="005E7E0C">
        <w:rPr>
          <w:rFonts w:ascii="Times New Roman" w:hAnsi="Times New Roman"/>
          <w:b/>
          <w:sz w:val="24"/>
          <w:szCs w:val="24"/>
          <w:lang w:val="tr-TR"/>
        </w:rPr>
        <w:t>(b)</w:t>
      </w:r>
      <w:r w:rsidRPr="005E7E0C">
        <w:rPr>
          <w:rFonts w:ascii="Times New Roman" w:hAnsi="Times New Roman"/>
          <w:b/>
          <w:sz w:val="24"/>
          <w:szCs w:val="24"/>
          <w:lang w:val="tr-TR"/>
        </w:rPr>
        <w:tab/>
      </w:r>
      <w:r w:rsidR="00206A35" w:rsidRPr="005E7E0C">
        <w:rPr>
          <w:rFonts w:ascii="Times New Roman" w:hAnsi="Times New Roman"/>
          <w:b/>
          <w:sz w:val="24"/>
          <w:szCs w:val="24"/>
          <w:lang w:val="tr-TR"/>
        </w:rPr>
        <w:t xml:space="preserve">Kredi riski </w:t>
      </w:r>
      <w:r w:rsidR="00206A35" w:rsidRPr="005E7E0C">
        <w:rPr>
          <w:rFonts w:ascii="Times New Roman" w:hAnsi="Times New Roman"/>
          <w:i/>
          <w:sz w:val="24"/>
          <w:szCs w:val="24"/>
          <w:lang w:val="tr-TR"/>
        </w:rPr>
        <w:t>(devamı)</w:t>
      </w:r>
    </w:p>
    <w:tbl>
      <w:tblPr>
        <w:tblW w:w="0" w:type="auto"/>
        <w:tblInd w:w="72" w:type="dxa"/>
        <w:tblLayout w:type="fixed"/>
        <w:tblCellMar>
          <w:left w:w="72" w:type="dxa"/>
          <w:right w:w="72" w:type="dxa"/>
        </w:tblCellMar>
        <w:tblLook w:val="0000"/>
      </w:tblPr>
      <w:tblGrid>
        <w:gridCol w:w="5935"/>
        <w:gridCol w:w="1572"/>
        <w:gridCol w:w="1569"/>
      </w:tblGrid>
      <w:tr w:rsidR="00206A35" w:rsidRPr="005E7E0C" w:rsidTr="005D5075">
        <w:trPr>
          <w:trHeight w:val="323"/>
        </w:trPr>
        <w:tc>
          <w:tcPr>
            <w:tcW w:w="5935" w:type="dxa"/>
            <w:tcBorders>
              <w:top w:val="single" w:sz="8" w:space="0" w:color="auto"/>
              <w:bottom w:val="single" w:sz="8" w:space="0" w:color="auto"/>
            </w:tcBorders>
            <w:vAlign w:val="bottom"/>
          </w:tcPr>
          <w:p w:rsidR="00206A35" w:rsidRPr="005E7E0C" w:rsidRDefault="00206A35" w:rsidP="0069513E">
            <w:pPr>
              <w:pStyle w:val="Footer"/>
              <w:tabs>
                <w:tab w:val="clear" w:pos="1134"/>
                <w:tab w:val="clear" w:pos="4536"/>
                <w:tab w:val="clear" w:pos="9072"/>
              </w:tabs>
              <w:spacing w:line="240" w:lineRule="auto"/>
              <w:rPr>
                <w:b/>
                <w:sz w:val="18"/>
                <w:szCs w:val="18"/>
                <w:lang w:val="tr-TR"/>
              </w:rPr>
            </w:pPr>
            <w:r w:rsidRPr="005E7E0C">
              <w:rPr>
                <w:b/>
                <w:sz w:val="18"/>
                <w:szCs w:val="18"/>
                <w:lang w:val="tr-TR"/>
              </w:rPr>
              <w:t>Gayri</w:t>
            </w:r>
            <w:r w:rsidR="00E03335" w:rsidRPr="005E7E0C">
              <w:rPr>
                <w:b/>
                <w:sz w:val="18"/>
                <w:szCs w:val="18"/>
                <w:lang w:val="tr-TR"/>
              </w:rPr>
              <w:t xml:space="preserve"> </w:t>
            </w:r>
            <w:r w:rsidRPr="005E7E0C">
              <w:rPr>
                <w:b/>
                <w:sz w:val="18"/>
                <w:szCs w:val="18"/>
                <w:lang w:val="tr-TR"/>
              </w:rPr>
              <w:t>nakdi krediler</w:t>
            </w:r>
          </w:p>
        </w:tc>
        <w:tc>
          <w:tcPr>
            <w:tcW w:w="1572" w:type="dxa"/>
            <w:tcBorders>
              <w:top w:val="single" w:sz="8" w:space="0" w:color="auto"/>
              <w:bottom w:val="single" w:sz="8" w:space="0" w:color="auto"/>
            </w:tcBorders>
            <w:vAlign w:val="bottom"/>
          </w:tcPr>
          <w:p w:rsidR="00206A35" w:rsidRPr="005E7E0C" w:rsidRDefault="00200A62" w:rsidP="00112D32">
            <w:pPr>
              <w:ind w:right="70"/>
              <w:jc w:val="right"/>
              <w:rPr>
                <w:rFonts w:ascii="Times New Roman" w:hAnsi="Times New Roman"/>
                <w:b/>
                <w:bCs/>
                <w:sz w:val="18"/>
                <w:szCs w:val="18"/>
                <w:lang w:val="tr-TR"/>
              </w:rPr>
            </w:pPr>
            <w:r w:rsidRPr="005E7E0C">
              <w:rPr>
                <w:rFonts w:ascii="Times New Roman" w:hAnsi="Times New Roman"/>
                <w:b/>
                <w:bCs/>
                <w:sz w:val="18"/>
                <w:szCs w:val="18"/>
                <w:lang w:val="tr-TR"/>
              </w:rPr>
              <w:t>3</w:t>
            </w:r>
            <w:r w:rsidR="00D9042C" w:rsidRPr="005E7E0C">
              <w:rPr>
                <w:rFonts w:ascii="Times New Roman" w:hAnsi="Times New Roman"/>
                <w:b/>
                <w:bCs/>
                <w:sz w:val="18"/>
                <w:szCs w:val="18"/>
                <w:lang w:val="tr-TR"/>
              </w:rPr>
              <w:t>1 Aralık</w:t>
            </w:r>
            <w:r w:rsidR="00112D32" w:rsidRPr="005E7E0C">
              <w:rPr>
                <w:rFonts w:ascii="Times New Roman" w:hAnsi="Times New Roman"/>
                <w:b/>
                <w:bCs/>
                <w:sz w:val="18"/>
                <w:szCs w:val="18"/>
                <w:lang w:val="tr-TR"/>
              </w:rPr>
              <w:t xml:space="preserve"> </w:t>
            </w:r>
            <w:r w:rsidR="00DB53CA" w:rsidRPr="005E7E0C">
              <w:rPr>
                <w:rFonts w:ascii="Times New Roman" w:hAnsi="Times New Roman"/>
                <w:b/>
                <w:bCs/>
                <w:sz w:val="18"/>
                <w:szCs w:val="18"/>
                <w:lang w:val="tr-TR"/>
              </w:rPr>
              <w:t>20</w:t>
            </w:r>
            <w:r w:rsidR="00112D32" w:rsidRPr="005E7E0C">
              <w:rPr>
                <w:rFonts w:ascii="Times New Roman" w:hAnsi="Times New Roman"/>
                <w:b/>
                <w:bCs/>
                <w:sz w:val="18"/>
                <w:szCs w:val="18"/>
                <w:lang w:val="tr-TR"/>
              </w:rPr>
              <w:t>10</w:t>
            </w:r>
          </w:p>
        </w:tc>
        <w:tc>
          <w:tcPr>
            <w:tcW w:w="1569" w:type="dxa"/>
            <w:tcBorders>
              <w:top w:val="single" w:sz="8" w:space="0" w:color="auto"/>
              <w:bottom w:val="single" w:sz="8" w:space="0" w:color="auto"/>
            </w:tcBorders>
            <w:vAlign w:val="bottom"/>
          </w:tcPr>
          <w:p w:rsidR="00206A35" w:rsidRPr="005E7E0C" w:rsidRDefault="00206A35" w:rsidP="00112D32">
            <w:pPr>
              <w:tabs>
                <w:tab w:val="left" w:pos="1056"/>
              </w:tabs>
              <w:ind w:right="69"/>
              <w:jc w:val="right"/>
              <w:rPr>
                <w:rFonts w:ascii="Times New Roman" w:hAnsi="Times New Roman"/>
                <w:b/>
                <w:bCs/>
                <w:sz w:val="18"/>
                <w:szCs w:val="18"/>
                <w:lang w:val="tr-TR"/>
              </w:rPr>
            </w:pPr>
            <w:r w:rsidRPr="005E7E0C">
              <w:rPr>
                <w:rFonts w:ascii="Times New Roman" w:hAnsi="Times New Roman"/>
                <w:b/>
                <w:bCs/>
                <w:sz w:val="18"/>
                <w:szCs w:val="18"/>
                <w:lang w:val="tr-TR"/>
              </w:rPr>
              <w:t>31 Aralık 200</w:t>
            </w:r>
            <w:r w:rsidR="00112D32" w:rsidRPr="005E7E0C">
              <w:rPr>
                <w:rFonts w:ascii="Times New Roman" w:hAnsi="Times New Roman"/>
                <w:b/>
                <w:bCs/>
                <w:sz w:val="18"/>
                <w:szCs w:val="18"/>
                <w:lang w:val="tr-TR"/>
              </w:rPr>
              <w:t>9</w:t>
            </w:r>
          </w:p>
        </w:tc>
      </w:tr>
      <w:tr w:rsidR="00206A35" w:rsidRPr="005E7E0C" w:rsidTr="005D5075">
        <w:trPr>
          <w:trHeight w:val="113"/>
        </w:trPr>
        <w:tc>
          <w:tcPr>
            <w:tcW w:w="5935" w:type="dxa"/>
            <w:tcBorders>
              <w:top w:val="single" w:sz="8" w:space="0" w:color="auto"/>
            </w:tcBorders>
          </w:tcPr>
          <w:p w:rsidR="00206A35" w:rsidRPr="005E7E0C" w:rsidRDefault="00206A35" w:rsidP="00D505CC">
            <w:pPr>
              <w:jc w:val="both"/>
              <w:rPr>
                <w:rFonts w:ascii="Times New Roman" w:hAnsi="Times New Roman"/>
                <w:sz w:val="10"/>
                <w:szCs w:val="10"/>
                <w:lang w:val="tr-TR"/>
              </w:rPr>
            </w:pPr>
          </w:p>
        </w:tc>
        <w:tc>
          <w:tcPr>
            <w:tcW w:w="1572" w:type="dxa"/>
            <w:tcBorders>
              <w:top w:val="single" w:sz="8" w:space="0" w:color="auto"/>
            </w:tcBorders>
            <w:vAlign w:val="bottom"/>
          </w:tcPr>
          <w:p w:rsidR="00206A35" w:rsidRPr="005E7E0C" w:rsidRDefault="00206A35" w:rsidP="00802056">
            <w:pPr>
              <w:ind w:right="70"/>
              <w:jc w:val="right"/>
              <w:rPr>
                <w:rFonts w:ascii="Times New Roman" w:hAnsi="Times New Roman"/>
                <w:bCs/>
                <w:sz w:val="10"/>
                <w:szCs w:val="10"/>
                <w:lang w:val="tr-TR"/>
              </w:rPr>
            </w:pPr>
          </w:p>
        </w:tc>
        <w:tc>
          <w:tcPr>
            <w:tcW w:w="1569" w:type="dxa"/>
            <w:tcBorders>
              <w:top w:val="single" w:sz="8" w:space="0" w:color="auto"/>
            </w:tcBorders>
            <w:vAlign w:val="bottom"/>
          </w:tcPr>
          <w:p w:rsidR="00206A35" w:rsidRPr="005E7E0C" w:rsidRDefault="00206A35" w:rsidP="00316574">
            <w:pPr>
              <w:tabs>
                <w:tab w:val="left" w:pos="1056"/>
              </w:tabs>
              <w:ind w:right="69"/>
              <w:jc w:val="right"/>
              <w:rPr>
                <w:rFonts w:ascii="Times New Roman" w:hAnsi="Times New Roman"/>
                <w:b/>
                <w:bCs/>
                <w:sz w:val="10"/>
                <w:szCs w:val="10"/>
                <w:lang w:val="tr-TR"/>
              </w:rPr>
            </w:pPr>
          </w:p>
        </w:tc>
      </w:tr>
      <w:tr w:rsidR="000B194B" w:rsidRPr="005E7E0C" w:rsidTr="005D5075">
        <w:trPr>
          <w:trHeight w:val="113"/>
        </w:trPr>
        <w:tc>
          <w:tcPr>
            <w:tcW w:w="5935"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Teminatlı krediler:</w:t>
            </w:r>
          </w:p>
        </w:tc>
        <w:tc>
          <w:tcPr>
            <w:tcW w:w="1572"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 xml:space="preserve">        5,137,199 </w:t>
            </w:r>
          </w:p>
        </w:tc>
        <w:tc>
          <w:tcPr>
            <w:tcW w:w="1569" w:type="dxa"/>
            <w:vAlign w:val="bottom"/>
          </w:tcPr>
          <w:p w:rsidR="000B194B" w:rsidRPr="005E7E0C" w:rsidRDefault="000B194B" w:rsidP="000B194B">
            <w:pPr>
              <w:ind w:right="47"/>
              <w:jc w:val="right"/>
              <w:rPr>
                <w:rFonts w:ascii="Times New Roman" w:hAnsi="Times New Roman"/>
                <w:sz w:val="20"/>
                <w:lang w:val="en-GB"/>
              </w:rPr>
            </w:pPr>
            <w:r w:rsidRPr="005E7E0C">
              <w:rPr>
                <w:rFonts w:ascii="Times New Roman" w:hAnsi="Times New Roman"/>
                <w:sz w:val="20"/>
                <w:lang w:val="en-GB"/>
              </w:rPr>
              <w:t>4,003,521</w:t>
            </w:r>
          </w:p>
        </w:tc>
      </w:tr>
      <w:tr w:rsidR="000B194B" w:rsidRPr="005E7E0C" w:rsidTr="005D5075">
        <w:trPr>
          <w:trHeight w:val="113"/>
        </w:trPr>
        <w:tc>
          <w:tcPr>
            <w:tcW w:w="5935" w:type="dxa"/>
            <w:vAlign w:val="bottom"/>
          </w:tcPr>
          <w:p w:rsidR="000B194B" w:rsidRPr="005E7E0C" w:rsidRDefault="000B194B" w:rsidP="003E6F71">
            <w:pPr>
              <w:ind w:left="212"/>
              <w:rPr>
                <w:rFonts w:ascii="Times New Roman" w:hAnsi="Times New Roman"/>
                <w:i/>
                <w:sz w:val="18"/>
                <w:szCs w:val="18"/>
                <w:lang w:val="tr-TR"/>
              </w:rPr>
            </w:pPr>
            <w:r w:rsidRPr="005E7E0C">
              <w:rPr>
                <w:rFonts w:ascii="Times New Roman" w:hAnsi="Times New Roman"/>
                <w:i/>
                <w:sz w:val="18"/>
                <w:szCs w:val="18"/>
                <w:lang w:val="tr-TR"/>
              </w:rPr>
              <w:t>Gayrimenkul ipoteği ile teminatlandırılmış krediler</w:t>
            </w:r>
          </w:p>
        </w:tc>
        <w:tc>
          <w:tcPr>
            <w:tcW w:w="1572" w:type="dxa"/>
            <w:vAlign w:val="bottom"/>
          </w:tcPr>
          <w:p w:rsidR="000B194B" w:rsidRPr="005E7E0C" w:rsidRDefault="000B194B" w:rsidP="000B194B">
            <w:pPr>
              <w:jc w:val="right"/>
              <w:rPr>
                <w:rFonts w:ascii="Times New Roman" w:hAnsi="Times New Roman"/>
                <w:i/>
                <w:sz w:val="20"/>
              </w:rPr>
            </w:pPr>
            <w:r w:rsidRPr="005E7E0C">
              <w:rPr>
                <w:rFonts w:ascii="Times New Roman" w:hAnsi="Times New Roman"/>
                <w:i/>
                <w:sz w:val="20"/>
              </w:rPr>
              <w:t xml:space="preserve">              868,285 </w:t>
            </w:r>
          </w:p>
        </w:tc>
        <w:tc>
          <w:tcPr>
            <w:tcW w:w="1569" w:type="dxa"/>
            <w:vAlign w:val="bottom"/>
          </w:tcPr>
          <w:p w:rsidR="000B194B" w:rsidRPr="005E7E0C" w:rsidRDefault="000B194B" w:rsidP="000B194B">
            <w:pPr>
              <w:ind w:right="47"/>
              <w:jc w:val="right"/>
              <w:rPr>
                <w:rFonts w:ascii="Times New Roman" w:hAnsi="Times New Roman"/>
                <w:i/>
                <w:sz w:val="20"/>
                <w:lang w:val="en-GB"/>
              </w:rPr>
            </w:pPr>
            <w:r w:rsidRPr="005E7E0C">
              <w:rPr>
                <w:rFonts w:ascii="Times New Roman" w:hAnsi="Times New Roman"/>
                <w:i/>
                <w:sz w:val="20"/>
                <w:lang w:val="en-GB"/>
              </w:rPr>
              <w:t>965,319</w:t>
            </w:r>
          </w:p>
        </w:tc>
      </w:tr>
      <w:tr w:rsidR="000B194B" w:rsidRPr="005E7E0C" w:rsidTr="005D5075">
        <w:trPr>
          <w:trHeight w:val="113"/>
        </w:trPr>
        <w:tc>
          <w:tcPr>
            <w:tcW w:w="5935" w:type="dxa"/>
            <w:vAlign w:val="bottom"/>
          </w:tcPr>
          <w:p w:rsidR="000B194B" w:rsidRPr="005E7E0C" w:rsidRDefault="000B194B" w:rsidP="00970A18">
            <w:pPr>
              <w:ind w:left="390" w:hanging="180"/>
              <w:rPr>
                <w:rFonts w:ascii="Times New Roman" w:hAnsi="Times New Roman"/>
                <w:i/>
                <w:sz w:val="18"/>
                <w:szCs w:val="18"/>
                <w:lang w:val="tr-TR"/>
              </w:rPr>
            </w:pPr>
            <w:r w:rsidRPr="005E7E0C">
              <w:rPr>
                <w:rFonts w:ascii="Times New Roman" w:hAnsi="Times New Roman"/>
                <w:i/>
                <w:sz w:val="18"/>
                <w:szCs w:val="18"/>
                <w:lang w:val="tr-TR"/>
              </w:rPr>
              <w:t>Finansal kuruluşlar tarafından ihraç edilmiş garantiler</w:t>
            </w:r>
          </w:p>
        </w:tc>
        <w:tc>
          <w:tcPr>
            <w:tcW w:w="1572"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 xml:space="preserve">              374,391 </w:t>
            </w:r>
          </w:p>
        </w:tc>
        <w:tc>
          <w:tcPr>
            <w:tcW w:w="1569" w:type="dxa"/>
            <w:vAlign w:val="bottom"/>
          </w:tcPr>
          <w:p w:rsidR="000B194B" w:rsidRPr="005E7E0C" w:rsidRDefault="000B194B" w:rsidP="000B194B">
            <w:pPr>
              <w:ind w:right="47"/>
              <w:jc w:val="right"/>
              <w:rPr>
                <w:rFonts w:ascii="Times New Roman" w:hAnsi="Times New Roman"/>
                <w:i/>
                <w:sz w:val="20"/>
                <w:lang w:val="en-GB"/>
              </w:rPr>
            </w:pPr>
            <w:r w:rsidRPr="005E7E0C">
              <w:rPr>
                <w:rFonts w:ascii="Times New Roman" w:hAnsi="Times New Roman"/>
                <w:i/>
                <w:sz w:val="20"/>
                <w:lang w:val="en-GB"/>
              </w:rPr>
              <w:t>357,208</w:t>
            </w:r>
          </w:p>
        </w:tc>
      </w:tr>
      <w:tr w:rsidR="000B194B" w:rsidRPr="005E7E0C" w:rsidTr="005D5075">
        <w:trPr>
          <w:trHeight w:val="113"/>
        </w:trPr>
        <w:tc>
          <w:tcPr>
            <w:tcW w:w="5935" w:type="dxa"/>
            <w:vAlign w:val="bottom"/>
          </w:tcPr>
          <w:p w:rsidR="000B194B" w:rsidRPr="005E7E0C" w:rsidRDefault="000B194B" w:rsidP="00BB2A14">
            <w:pPr>
              <w:ind w:left="380" w:hanging="170"/>
              <w:rPr>
                <w:rFonts w:ascii="Times New Roman" w:hAnsi="Times New Roman"/>
                <w:i/>
                <w:sz w:val="18"/>
                <w:szCs w:val="18"/>
                <w:lang w:val="tr-TR"/>
              </w:rPr>
            </w:pPr>
            <w:r w:rsidRPr="005E7E0C">
              <w:rPr>
                <w:rFonts w:ascii="Times New Roman" w:hAnsi="Times New Roman"/>
                <w:i/>
                <w:sz w:val="18"/>
                <w:szCs w:val="18"/>
                <w:lang w:val="tr-TR"/>
              </w:rPr>
              <w:t>Nakit teminatlı krediler</w:t>
            </w:r>
          </w:p>
        </w:tc>
        <w:tc>
          <w:tcPr>
            <w:tcW w:w="1572"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 xml:space="preserve">              123,136 </w:t>
            </w:r>
          </w:p>
        </w:tc>
        <w:tc>
          <w:tcPr>
            <w:tcW w:w="1569" w:type="dxa"/>
            <w:vAlign w:val="bottom"/>
          </w:tcPr>
          <w:p w:rsidR="000B194B" w:rsidRPr="005E7E0C" w:rsidRDefault="000B194B" w:rsidP="000B194B">
            <w:pPr>
              <w:ind w:right="47"/>
              <w:jc w:val="right"/>
              <w:rPr>
                <w:rFonts w:ascii="Times New Roman" w:hAnsi="Times New Roman"/>
                <w:i/>
                <w:sz w:val="20"/>
                <w:lang w:val="en-GB"/>
              </w:rPr>
            </w:pPr>
            <w:r w:rsidRPr="005E7E0C">
              <w:rPr>
                <w:rFonts w:ascii="Times New Roman" w:hAnsi="Times New Roman"/>
                <w:i/>
                <w:sz w:val="20"/>
                <w:lang w:val="en-GB"/>
              </w:rPr>
              <w:t>87,452</w:t>
            </w:r>
          </w:p>
        </w:tc>
      </w:tr>
      <w:tr w:rsidR="000B194B" w:rsidRPr="005E7E0C" w:rsidTr="005D5075">
        <w:trPr>
          <w:trHeight w:val="113"/>
        </w:trPr>
        <w:tc>
          <w:tcPr>
            <w:tcW w:w="5935" w:type="dxa"/>
            <w:vAlign w:val="bottom"/>
          </w:tcPr>
          <w:p w:rsidR="000B194B" w:rsidRPr="005E7E0C" w:rsidRDefault="000B194B" w:rsidP="003E6F71">
            <w:pPr>
              <w:ind w:left="212"/>
              <w:rPr>
                <w:rFonts w:ascii="Times New Roman" w:hAnsi="Times New Roman"/>
                <w:i/>
                <w:sz w:val="18"/>
                <w:szCs w:val="18"/>
                <w:lang w:val="tr-TR"/>
              </w:rPr>
            </w:pPr>
            <w:r w:rsidRPr="005E7E0C">
              <w:rPr>
                <w:rFonts w:ascii="Times New Roman" w:hAnsi="Times New Roman"/>
                <w:i/>
                <w:sz w:val="18"/>
                <w:szCs w:val="18"/>
                <w:lang w:val="tr-TR"/>
              </w:rPr>
              <w:t>Hazine garantisi veya kamu kesimi menkul kıymetleri ile teminatlandırılan krediler</w:t>
            </w:r>
          </w:p>
        </w:tc>
        <w:tc>
          <w:tcPr>
            <w:tcW w:w="1572"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 xml:space="preserve">                       -   </w:t>
            </w:r>
          </w:p>
        </w:tc>
        <w:tc>
          <w:tcPr>
            <w:tcW w:w="1569" w:type="dxa"/>
            <w:vAlign w:val="bottom"/>
          </w:tcPr>
          <w:p w:rsidR="000B194B" w:rsidRPr="005E7E0C" w:rsidRDefault="000B194B" w:rsidP="000B194B">
            <w:pPr>
              <w:ind w:right="47"/>
              <w:jc w:val="right"/>
              <w:rPr>
                <w:rFonts w:ascii="Times New Roman" w:hAnsi="Times New Roman"/>
                <w:i/>
                <w:sz w:val="20"/>
                <w:lang w:val="en-GB"/>
              </w:rPr>
            </w:pPr>
            <w:r w:rsidRPr="005E7E0C">
              <w:rPr>
                <w:rFonts w:ascii="Times New Roman" w:hAnsi="Times New Roman"/>
                <w:i/>
                <w:sz w:val="20"/>
                <w:lang w:val="en-GB"/>
              </w:rPr>
              <w:t>123</w:t>
            </w:r>
          </w:p>
        </w:tc>
      </w:tr>
      <w:tr w:rsidR="000B194B" w:rsidRPr="005E7E0C" w:rsidTr="005D5075">
        <w:trPr>
          <w:trHeight w:val="113"/>
        </w:trPr>
        <w:tc>
          <w:tcPr>
            <w:tcW w:w="5935" w:type="dxa"/>
            <w:vAlign w:val="bottom"/>
          </w:tcPr>
          <w:p w:rsidR="000B194B" w:rsidRPr="005E7E0C" w:rsidRDefault="000B194B" w:rsidP="00BB2A14">
            <w:pPr>
              <w:ind w:left="380" w:hanging="170"/>
              <w:rPr>
                <w:rFonts w:ascii="Times New Roman" w:hAnsi="Times New Roman"/>
                <w:i/>
                <w:sz w:val="18"/>
                <w:szCs w:val="18"/>
                <w:lang w:val="tr-TR"/>
              </w:rPr>
            </w:pPr>
            <w:r w:rsidRPr="005E7E0C">
              <w:rPr>
                <w:rFonts w:ascii="Times New Roman" w:hAnsi="Times New Roman"/>
                <w:i/>
                <w:sz w:val="18"/>
                <w:szCs w:val="18"/>
                <w:lang w:val="tr-TR"/>
              </w:rPr>
              <w:t>Diğer teminatlar (varlık üzerindeki rehinler, kurumsal ve kişisel garantiler, senetler)</w:t>
            </w:r>
          </w:p>
        </w:tc>
        <w:tc>
          <w:tcPr>
            <w:tcW w:w="1572" w:type="dxa"/>
            <w:vAlign w:val="bottom"/>
          </w:tcPr>
          <w:p w:rsidR="000B194B" w:rsidRPr="005E7E0C" w:rsidRDefault="000B194B" w:rsidP="000B194B">
            <w:pPr>
              <w:jc w:val="right"/>
              <w:rPr>
                <w:rFonts w:ascii="Times New Roman" w:hAnsi="Times New Roman"/>
                <w:i/>
                <w:iCs/>
                <w:sz w:val="20"/>
              </w:rPr>
            </w:pPr>
            <w:r w:rsidRPr="005E7E0C">
              <w:rPr>
                <w:rFonts w:ascii="Times New Roman" w:hAnsi="Times New Roman"/>
                <w:i/>
                <w:iCs/>
                <w:sz w:val="20"/>
              </w:rPr>
              <w:t xml:space="preserve">           3,771,387 </w:t>
            </w:r>
          </w:p>
        </w:tc>
        <w:tc>
          <w:tcPr>
            <w:tcW w:w="1569" w:type="dxa"/>
            <w:vAlign w:val="bottom"/>
          </w:tcPr>
          <w:p w:rsidR="000B194B" w:rsidRPr="005E7E0C" w:rsidRDefault="000B194B" w:rsidP="000B194B">
            <w:pPr>
              <w:ind w:right="47"/>
              <w:jc w:val="right"/>
              <w:rPr>
                <w:rFonts w:ascii="Times New Roman" w:hAnsi="Times New Roman"/>
                <w:i/>
                <w:sz w:val="20"/>
                <w:lang w:val="en-GB"/>
              </w:rPr>
            </w:pPr>
            <w:r w:rsidRPr="005E7E0C">
              <w:rPr>
                <w:rFonts w:ascii="Times New Roman" w:hAnsi="Times New Roman"/>
                <w:i/>
                <w:sz w:val="20"/>
                <w:lang w:val="en-GB"/>
              </w:rPr>
              <w:t>2,593,419</w:t>
            </w:r>
          </w:p>
        </w:tc>
      </w:tr>
      <w:tr w:rsidR="000B194B" w:rsidRPr="005E7E0C" w:rsidTr="005D5075">
        <w:trPr>
          <w:trHeight w:val="113"/>
        </w:trPr>
        <w:tc>
          <w:tcPr>
            <w:tcW w:w="5935" w:type="dxa"/>
            <w:tcBorders>
              <w:bottom w:val="single" w:sz="4" w:space="0" w:color="auto"/>
            </w:tcBorders>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Teminatlandırılmamış krediler</w:t>
            </w:r>
          </w:p>
        </w:tc>
        <w:tc>
          <w:tcPr>
            <w:tcW w:w="1572" w:type="dxa"/>
            <w:tcBorders>
              <w:bottom w:val="single" w:sz="4" w:space="0" w:color="auto"/>
            </w:tcBorders>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 xml:space="preserve">        6,222,629 </w:t>
            </w:r>
          </w:p>
        </w:tc>
        <w:tc>
          <w:tcPr>
            <w:tcW w:w="1569" w:type="dxa"/>
            <w:tcBorders>
              <w:bottom w:val="single" w:sz="4" w:space="0" w:color="auto"/>
            </w:tcBorders>
            <w:vAlign w:val="bottom"/>
          </w:tcPr>
          <w:p w:rsidR="000B194B" w:rsidRPr="005E7E0C" w:rsidRDefault="000B194B" w:rsidP="000B194B">
            <w:pPr>
              <w:ind w:right="47"/>
              <w:jc w:val="right"/>
              <w:rPr>
                <w:rFonts w:ascii="Times New Roman" w:hAnsi="Times New Roman"/>
                <w:sz w:val="20"/>
                <w:lang w:val="en-GB"/>
              </w:rPr>
            </w:pPr>
            <w:r w:rsidRPr="005E7E0C">
              <w:rPr>
                <w:rFonts w:ascii="Times New Roman" w:hAnsi="Times New Roman"/>
                <w:sz w:val="20"/>
                <w:lang w:val="en-GB"/>
              </w:rPr>
              <w:t>5,117,312</w:t>
            </w:r>
          </w:p>
        </w:tc>
      </w:tr>
      <w:tr w:rsidR="000B194B" w:rsidRPr="005E7E0C" w:rsidTr="005D5075">
        <w:trPr>
          <w:trHeight w:val="284"/>
        </w:trPr>
        <w:tc>
          <w:tcPr>
            <w:tcW w:w="5935" w:type="dxa"/>
            <w:tcBorders>
              <w:top w:val="single" w:sz="4"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Toplam gayri nakdi krediler</w:t>
            </w:r>
          </w:p>
        </w:tc>
        <w:tc>
          <w:tcPr>
            <w:tcW w:w="1572" w:type="dxa"/>
            <w:tcBorders>
              <w:top w:val="single" w:sz="4"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 xml:space="preserve">         11,359,828 </w:t>
            </w:r>
          </w:p>
        </w:tc>
        <w:tc>
          <w:tcPr>
            <w:tcW w:w="1569" w:type="dxa"/>
            <w:tcBorders>
              <w:top w:val="single" w:sz="4" w:space="0" w:color="auto"/>
              <w:bottom w:val="double" w:sz="4" w:space="0" w:color="auto"/>
            </w:tcBorders>
            <w:vAlign w:val="bottom"/>
          </w:tcPr>
          <w:p w:rsidR="000B194B" w:rsidRPr="005E7E0C" w:rsidRDefault="000B194B" w:rsidP="000B194B">
            <w:pPr>
              <w:ind w:right="47"/>
              <w:jc w:val="right"/>
              <w:rPr>
                <w:rFonts w:ascii="Times New Roman" w:hAnsi="Times New Roman"/>
                <w:b/>
                <w:sz w:val="20"/>
                <w:lang w:val="en-GB"/>
              </w:rPr>
            </w:pPr>
            <w:r w:rsidRPr="005E7E0C">
              <w:rPr>
                <w:rFonts w:ascii="Times New Roman" w:hAnsi="Times New Roman"/>
                <w:b/>
                <w:sz w:val="20"/>
                <w:lang w:val="en-GB"/>
              </w:rPr>
              <w:t>9,120,833</w:t>
            </w:r>
          </w:p>
        </w:tc>
      </w:tr>
    </w:tbl>
    <w:p w:rsidR="00206A35" w:rsidRPr="005E7E0C" w:rsidRDefault="002F3247" w:rsidP="00206A35">
      <w:pPr>
        <w:pStyle w:val="BodybyBD"/>
        <w:spacing w:before="120"/>
        <w:rPr>
          <w:rFonts w:ascii="Times New Roman" w:hAnsi="Times New Roman"/>
          <w:lang w:val="tr-TR"/>
        </w:rPr>
      </w:pPr>
      <w:r w:rsidRPr="005E7E0C">
        <w:rPr>
          <w:rFonts w:ascii="Times New Roman" w:hAnsi="Times New Roman"/>
          <w:lang w:val="tr-TR"/>
        </w:rPr>
        <w:t>Değer düşüklüğüne uğramış kredi ve alacaklar</w:t>
      </w:r>
      <w:r w:rsidR="00206A35" w:rsidRPr="005E7E0C">
        <w:rPr>
          <w:rFonts w:ascii="Times New Roman" w:hAnsi="Times New Roman"/>
          <w:lang w:val="tr-TR"/>
        </w:rPr>
        <w:t xml:space="preserve"> için alınan teminatların </w:t>
      </w:r>
      <w:r w:rsidR="002159FB" w:rsidRPr="005E7E0C">
        <w:rPr>
          <w:rFonts w:ascii="Times New Roman" w:hAnsi="Times New Roman"/>
          <w:lang w:val="tr-TR"/>
        </w:rPr>
        <w:t>gerçeğe uygun</w:t>
      </w:r>
      <w:r w:rsidR="00206A35" w:rsidRPr="005E7E0C">
        <w:rPr>
          <w:rFonts w:ascii="Times New Roman" w:hAnsi="Times New Roman"/>
          <w:lang w:val="tr-TR"/>
        </w:rPr>
        <w:t xml:space="preserve"> değer tahmini aşağıdaki gibidir:</w:t>
      </w:r>
    </w:p>
    <w:tbl>
      <w:tblPr>
        <w:tblW w:w="0" w:type="auto"/>
        <w:tblInd w:w="72" w:type="dxa"/>
        <w:tblLayout w:type="fixed"/>
        <w:tblCellMar>
          <w:left w:w="72" w:type="dxa"/>
          <w:right w:w="72" w:type="dxa"/>
        </w:tblCellMar>
        <w:tblLook w:val="0000"/>
      </w:tblPr>
      <w:tblGrid>
        <w:gridCol w:w="5949"/>
        <w:gridCol w:w="1561"/>
        <w:gridCol w:w="1562"/>
      </w:tblGrid>
      <w:tr w:rsidR="00FA4AF5" w:rsidRPr="005E7E0C" w:rsidTr="00644CBD">
        <w:trPr>
          <w:trHeight w:val="323"/>
        </w:trPr>
        <w:tc>
          <w:tcPr>
            <w:tcW w:w="5949" w:type="dxa"/>
            <w:tcBorders>
              <w:top w:val="single" w:sz="8" w:space="0" w:color="auto"/>
              <w:bottom w:val="single" w:sz="8" w:space="0" w:color="auto"/>
            </w:tcBorders>
            <w:vAlign w:val="center"/>
          </w:tcPr>
          <w:p w:rsidR="00FA4AF5" w:rsidRPr="005E7E0C" w:rsidRDefault="00FA4AF5" w:rsidP="00D505CC">
            <w:pPr>
              <w:pStyle w:val="Footer"/>
              <w:tabs>
                <w:tab w:val="clear" w:pos="1134"/>
                <w:tab w:val="clear" w:pos="4536"/>
                <w:tab w:val="clear" w:pos="9072"/>
              </w:tabs>
              <w:spacing w:line="240" w:lineRule="auto"/>
              <w:rPr>
                <w:b/>
                <w:sz w:val="18"/>
                <w:szCs w:val="18"/>
                <w:lang w:val="tr-TR"/>
              </w:rPr>
            </w:pPr>
          </w:p>
        </w:tc>
        <w:tc>
          <w:tcPr>
            <w:tcW w:w="1561" w:type="dxa"/>
            <w:tcBorders>
              <w:top w:val="single" w:sz="8" w:space="0" w:color="auto"/>
              <w:bottom w:val="single" w:sz="8" w:space="0" w:color="auto"/>
            </w:tcBorders>
            <w:vAlign w:val="bottom"/>
          </w:tcPr>
          <w:p w:rsidR="00FA4AF5" w:rsidRPr="005E7E0C" w:rsidRDefault="0065220A" w:rsidP="00CE012A">
            <w:pPr>
              <w:ind w:right="70"/>
              <w:jc w:val="right"/>
              <w:rPr>
                <w:rFonts w:ascii="Times New Roman" w:hAnsi="Times New Roman"/>
                <w:b/>
                <w:bCs/>
                <w:sz w:val="18"/>
                <w:szCs w:val="18"/>
                <w:lang w:val="tr-TR"/>
              </w:rPr>
            </w:pPr>
            <w:r w:rsidRPr="005E7E0C">
              <w:rPr>
                <w:rFonts w:ascii="Times New Roman" w:hAnsi="Times New Roman"/>
                <w:b/>
                <w:bCs/>
                <w:sz w:val="18"/>
                <w:szCs w:val="18"/>
                <w:lang w:val="tr-TR"/>
              </w:rPr>
              <w:t>31 Aralık</w:t>
            </w:r>
            <w:r w:rsidR="00FA4AF5" w:rsidRPr="005E7E0C">
              <w:rPr>
                <w:rFonts w:ascii="Times New Roman" w:hAnsi="Times New Roman"/>
                <w:b/>
                <w:bCs/>
                <w:sz w:val="18"/>
                <w:szCs w:val="18"/>
                <w:lang w:val="tr-TR"/>
              </w:rPr>
              <w:t xml:space="preserve"> 2010</w:t>
            </w:r>
          </w:p>
        </w:tc>
        <w:tc>
          <w:tcPr>
            <w:tcW w:w="1562" w:type="dxa"/>
            <w:tcBorders>
              <w:top w:val="single" w:sz="8" w:space="0" w:color="auto"/>
              <w:bottom w:val="single" w:sz="8" w:space="0" w:color="auto"/>
            </w:tcBorders>
            <w:vAlign w:val="bottom"/>
          </w:tcPr>
          <w:p w:rsidR="00FA4AF5" w:rsidRPr="005E7E0C" w:rsidRDefault="00FA4AF5" w:rsidP="00CE012A">
            <w:pPr>
              <w:tabs>
                <w:tab w:val="left" w:pos="1056"/>
              </w:tabs>
              <w:ind w:right="69"/>
              <w:jc w:val="right"/>
              <w:rPr>
                <w:rFonts w:ascii="Times New Roman" w:hAnsi="Times New Roman"/>
                <w:b/>
                <w:bCs/>
                <w:sz w:val="18"/>
                <w:szCs w:val="18"/>
                <w:lang w:val="tr-TR"/>
              </w:rPr>
            </w:pPr>
            <w:r w:rsidRPr="005E7E0C">
              <w:rPr>
                <w:rFonts w:ascii="Times New Roman" w:hAnsi="Times New Roman"/>
                <w:b/>
                <w:bCs/>
                <w:sz w:val="18"/>
                <w:szCs w:val="18"/>
                <w:lang w:val="tr-TR"/>
              </w:rPr>
              <w:t>31 Aralık 2009</w:t>
            </w:r>
          </w:p>
        </w:tc>
      </w:tr>
      <w:tr w:rsidR="00FA4AF5" w:rsidRPr="005E7E0C" w:rsidTr="00644CBD">
        <w:trPr>
          <w:trHeight w:val="113"/>
        </w:trPr>
        <w:tc>
          <w:tcPr>
            <w:tcW w:w="5949" w:type="dxa"/>
            <w:tcBorders>
              <w:top w:val="single" w:sz="8" w:space="0" w:color="auto"/>
            </w:tcBorders>
          </w:tcPr>
          <w:p w:rsidR="00FA4AF5" w:rsidRPr="005E7E0C" w:rsidRDefault="00FA4AF5" w:rsidP="00D505CC">
            <w:pPr>
              <w:jc w:val="both"/>
              <w:rPr>
                <w:rFonts w:ascii="Times New Roman" w:hAnsi="Times New Roman"/>
                <w:sz w:val="8"/>
                <w:szCs w:val="8"/>
                <w:lang w:val="tr-TR"/>
              </w:rPr>
            </w:pPr>
          </w:p>
        </w:tc>
        <w:tc>
          <w:tcPr>
            <w:tcW w:w="1561" w:type="dxa"/>
            <w:tcBorders>
              <w:top w:val="single" w:sz="8" w:space="0" w:color="auto"/>
            </w:tcBorders>
            <w:vAlign w:val="bottom"/>
          </w:tcPr>
          <w:p w:rsidR="00FA4AF5" w:rsidRPr="005E7E0C" w:rsidRDefault="00FA4AF5" w:rsidP="00316574">
            <w:pPr>
              <w:ind w:right="70"/>
              <w:jc w:val="right"/>
              <w:rPr>
                <w:rFonts w:ascii="Times New Roman" w:hAnsi="Times New Roman"/>
                <w:b/>
                <w:bCs/>
                <w:sz w:val="8"/>
                <w:szCs w:val="8"/>
                <w:lang w:val="tr-TR"/>
              </w:rPr>
            </w:pPr>
          </w:p>
        </w:tc>
        <w:tc>
          <w:tcPr>
            <w:tcW w:w="1562" w:type="dxa"/>
            <w:tcBorders>
              <w:top w:val="single" w:sz="8" w:space="0" w:color="auto"/>
            </w:tcBorders>
            <w:vAlign w:val="bottom"/>
          </w:tcPr>
          <w:p w:rsidR="00FA4AF5" w:rsidRPr="005E7E0C" w:rsidRDefault="00FA4AF5" w:rsidP="00802056">
            <w:pPr>
              <w:jc w:val="right"/>
              <w:rPr>
                <w:rFonts w:ascii="Times New Roman" w:hAnsi="Times New Roman"/>
                <w:sz w:val="8"/>
                <w:szCs w:val="8"/>
                <w:lang w:val="tr-TR"/>
              </w:rPr>
            </w:pPr>
          </w:p>
        </w:tc>
      </w:tr>
      <w:tr w:rsidR="000B194B" w:rsidRPr="005E7E0C" w:rsidTr="0069513E">
        <w:trPr>
          <w:trHeight w:val="113"/>
        </w:trPr>
        <w:tc>
          <w:tcPr>
            <w:tcW w:w="5949"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 xml:space="preserve">Nakit teminatlı </w:t>
            </w:r>
            <w:r w:rsidRPr="005E7E0C">
              <w:rPr>
                <w:rFonts w:ascii="Times New Roman Bold" w:hAnsi="Times New Roman Bold"/>
                <w:b/>
                <w:sz w:val="18"/>
                <w:szCs w:val="18"/>
                <w:vertAlign w:val="superscript"/>
                <w:lang w:val="tr-TR"/>
              </w:rPr>
              <w:t>(*)</w:t>
            </w:r>
          </w:p>
        </w:tc>
        <w:tc>
          <w:tcPr>
            <w:tcW w:w="1561"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w:t>
            </w:r>
          </w:p>
        </w:tc>
        <w:tc>
          <w:tcPr>
            <w:tcW w:w="1562" w:type="dxa"/>
            <w:vAlign w:val="bottom"/>
          </w:tcPr>
          <w:p w:rsidR="000B194B" w:rsidRPr="005E7E0C" w:rsidRDefault="000B194B" w:rsidP="000B194B">
            <w:pPr>
              <w:ind w:left="-72" w:right="-1" w:hanging="72"/>
              <w:jc w:val="right"/>
              <w:rPr>
                <w:rFonts w:ascii="Times New Roman" w:hAnsi="Times New Roman"/>
                <w:sz w:val="20"/>
                <w:lang w:val="en-GB"/>
              </w:rPr>
            </w:pPr>
            <w:r w:rsidRPr="005E7E0C">
              <w:rPr>
                <w:rFonts w:ascii="Times New Roman" w:hAnsi="Times New Roman"/>
                <w:sz w:val="20"/>
                <w:lang w:val="en-GB"/>
              </w:rPr>
              <w:t>-</w:t>
            </w:r>
          </w:p>
        </w:tc>
      </w:tr>
      <w:tr w:rsidR="000B194B" w:rsidRPr="005E7E0C" w:rsidTr="0069513E">
        <w:trPr>
          <w:trHeight w:val="113"/>
        </w:trPr>
        <w:tc>
          <w:tcPr>
            <w:tcW w:w="5949"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İpotek</w:t>
            </w:r>
          </w:p>
        </w:tc>
        <w:tc>
          <w:tcPr>
            <w:tcW w:w="1561"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827,538</w:t>
            </w:r>
          </w:p>
        </w:tc>
        <w:tc>
          <w:tcPr>
            <w:tcW w:w="1562" w:type="dxa"/>
            <w:vAlign w:val="bottom"/>
          </w:tcPr>
          <w:p w:rsidR="000B194B" w:rsidRPr="005E7E0C" w:rsidRDefault="000B194B" w:rsidP="000B194B">
            <w:pPr>
              <w:ind w:right="-1"/>
              <w:jc w:val="right"/>
              <w:rPr>
                <w:rFonts w:ascii="Times New Roman" w:hAnsi="Times New Roman"/>
                <w:sz w:val="20"/>
                <w:lang w:val="en-GB"/>
              </w:rPr>
            </w:pPr>
            <w:r w:rsidRPr="005E7E0C">
              <w:rPr>
                <w:rFonts w:ascii="Times New Roman" w:hAnsi="Times New Roman"/>
                <w:sz w:val="20"/>
                <w:lang w:val="en-GB"/>
              </w:rPr>
              <w:t>997,361</w:t>
            </w:r>
          </w:p>
        </w:tc>
      </w:tr>
      <w:tr w:rsidR="000B194B" w:rsidRPr="005E7E0C" w:rsidTr="0069513E">
        <w:trPr>
          <w:trHeight w:val="113"/>
        </w:trPr>
        <w:tc>
          <w:tcPr>
            <w:tcW w:w="5949"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 xml:space="preserve">Senet </w:t>
            </w:r>
            <w:r w:rsidRPr="005E7E0C">
              <w:rPr>
                <w:rFonts w:ascii="Times New Roman Bold" w:hAnsi="Times New Roman Bold"/>
                <w:b/>
                <w:sz w:val="18"/>
                <w:szCs w:val="18"/>
                <w:vertAlign w:val="superscript"/>
                <w:lang w:val="tr-TR"/>
              </w:rPr>
              <w:t>(*)</w:t>
            </w:r>
          </w:p>
        </w:tc>
        <w:tc>
          <w:tcPr>
            <w:tcW w:w="1561"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28,654</w:t>
            </w:r>
          </w:p>
        </w:tc>
        <w:tc>
          <w:tcPr>
            <w:tcW w:w="1562" w:type="dxa"/>
            <w:vAlign w:val="bottom"/>
          </w:tcPr>
          <w:p w:rsidR="000B194B" w:rsidRPr="005E7E0C" w:rsidRDefault="000B194B" w:rsidP="000B194B">
            <w:pPr>
              <w:ind w:right="-1"/>
              <w:jc w:val="right"/>
              <w:rPr>
                <w:rFonts w:ascii="Times New Roman" w:hAnsi="Times New Roman"/>
                <w:sz w:val="20"/>
                <w:lang w:val="en-GB"/>
              </w:rPr>
            </w:pPr>
            <w:r w:rsidRPr="005E7E0C">
              <w:rPr>
                <w:rFonts w:ascii="Times New Roman" w:hAnsi="Times New Roman"/>
                <w:sz w:val="20"/>
                <w:lang w:val="en-GB"/>
              </w:rPr>
              <w:t>4,927</w:t>
            </w:r>
          </w:p>
        </w:tc>
      </w:tr>
      <w:tr w:rsidR="000B194B" w:rsidRPr="005E7E0C" w:rsidTr="0069513E">
        <w:trPr>
          <w:trHeight w:val="113"/>
        </w:trPr>
        <w:tc>
          <w:tcPr>
            <w:tcW w:w="5949"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Diğer</w:t>
            </w:r>
          </w:p>
        </w:tc>
        <w:tc>
          <w:tcPr>
            <w:tcW w:w="1561"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1,513,568</w:t>
            </w:r>
          </w:p>
        </w:tc>
        <w:tc>
          <w:tcPr>
            <w:tcW w:w="1562" w:type="dxa"/>
            <w:vAlign w:val="bottom"/>
          </w:tcPr>
          <w:p w:rsidR="000B194B" w:rsidRPr="005E7E0C" w:rsidRDefault="000B194B" w:rsidP="000B194B">
            <w:pPr>
              <w:ind w:right="-1"/>
              <w:jc w:val="right"/>
              <w:rPr>
                <w:rFonts w:ascii="Times New Roman" w:hAnsi="Times New Roman"/>
                <w:sz w:val="20"/>
                <w:lang w:val="en-GB"/>
              </w:rPr>
            </w:pPr>
            <w:r w:rsidRPr="005E7E0C">
              <w:rPr>
                <w:rFonts w:ascii="Times New Roman" w:hAnsi="Times New Roman"/>
                <w:sz w:val="20"/>
                <w:lang w:val="en-GB"/>
              </w:rPr>
              <w:t>942,028</w:t>
            </w:r>
          </w:p>
        </w:tc>
      </w:tr>
      <w:tr w:rsidR="000B194B" w:rsidRPr="005E7E0C" w:rsidTr="0069513E">
        <w:trPr>
          <w:trHeight w:val="284"/>
        </w:trPr>
        <w:tc>
          <w:tcPr>
            <w:tcW w:w="5949" w:type="dxa"/>
            <w:tcBorders>
              <w:top w:val="single" w:sz="4"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 xml:space="preserve">Toplam </w:t>
            </w:r>
          </w:p>
        </w:tc>
        <w:tc>
          <w:tcPr>
            <w:tcW w:w="1561" w:type="dxa"/>
            <w:tcBorders>
              <w:top w:val="single" w:sz="4"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2,369,760</w:t>
            </w:r>
          </w:p>
        </w:tc>
        <w:tc>
          <w:tcPr>
            <w:tcW w:w="1562" w:type="dxa"/>
            <w:tcBorders>
              <w:top w:val="single" w:sz="4" w:space="0" w:color="auto"/>
              <w:bottom w:val="double" w:sz="4" w:space="0" w:color="auto"/>
            </w:tcBorders>
            <w:vAlign w:val="bottom"/>
          </w:tcPr>
          <w:p w:rsidR="000B194B" w:rsidRPr="005E7E0C" w:rsidRDefault="000B194B" w:rsidP="000B194B">
            <w:pPr>
              <w:ind w:right="-1"/>
              <w:jc w:val="right"/>
              <w:rPr>
                <w:rFonts w:ascii="Times New Roman" w:hAnsi="Times New Roman"/>
                <w:b/>
                <w:bCs/>
                <w:sz w:val="20"/>
                <w:lang w:val="en-GB"/>
              </w:rPr>
            </w:pPr>
            <w:r w:rsidRPr="005E7E0C">
              <w:rPr>
                <w:rFonts w:ascii="Times New Roman" w:hAnsi="Times New Roman"/>
                <w:b/>
                <w:bCs/>
                <w:sz w:val="20"/>
                <w:lang w:val="en-GB"/>
              </w:rPr>
              <w:t>1,944,316</w:t>
            </w:r>
          </w:p>
        </w:tc>
      </w:tr>
    </w:tbl>
    <w:p w:rsidR="00294063" w:rsidRPr="005E7E0C" w:rsidRDefault="00593418" w:rsidP="009E74DA">
      <w:pPr>
        <w:pStyle w:val="BodybyBD"/>
        <w:spacing w:before="60" w:line="240" w:lineRule="auto"/>
        <w:rPr>
          <w:sz w:val="18"/>
          <w:szCs w:val="18"/>
          <w:lang w:val="tr-TR"/>
        </w:rPr>
      </w:pPr>
      <w:r w:rsidRPr="005E7E0C">
        <w:rPr>
          <w:b/>
          <w:sz w:val="18"/>
          <w:szCs w:val="18"/>
          <w:vertAlign w:val="superscript"/>
          <w:lang w:val="tr-TR"/>
        </w:rPr>
        <w:t>(*)</w:t>
      </w:r>
      <w:r w:rsidR="00644CBD" w:rsidRPr="005E7E0C">
        <w:rPr>
          <w:b/>
          <w:sz w:val="18"/>
          <w:szCs w:val="18"/>
          <w:vertAlign w:val="superscript"/>
          <w:lang w:val="tr-TR"/>
        </w:rPr>
        <w:t xml:space="preserve"> </w:t>
      </w:r>
      <w:r w:rsidR="00644CBD" w:rsidRPr="005E7E0C">
        <w:rPr>
          <w:sz w:val="18"/>
          <w:szCs w:val="18"/>
          <w:lang w:val="tr-TR"/>
        </w:rPr>
        <w:t>Banka</w:t>
      </w:r>
      <w:r w:rsidR="00294063" w:rsidRPr="005E7E0C">
        <w:rPr>
          <w:sz w:val="18"/>
          <w:szCs w:val="18"/>
          <w:lang w:val="tr-TR"/>
        </w:rPr>
        <w:t xml:space="preserve"> politikası gereği</w:t>
      </w:r>
      <w:r w:rsidR="00644CBD" w:rsidRPr="005E7E0C">
        <w:rPr>
          <w:sz w:val="18"/>
          <w:szCs w:val="18"/>
          <w:lang w:val="tr-TR"/>
        </w:rPr>
        <w:t>,</w:t>
      </w:r>
      <w:r w:rsidR="00294063" w:rsidRPr="005E7E0C">
        <w:rPr>
          <w:sz w:val="18"/>
          <w:szCs w:val="18"/>
          <w:lang w:val="tr-TR"/>
        </w:rPr>
        <w:t xml:space="preserve"> değe</w:t>
      </w:r>
      <w:r w:rsidR="00644CBD" w:rsidRPr="005E7E0C">
        <w:rPr>
          <w:sz w:val="18"/>
          <w:szCs w:val="18"/>
          <w:lang w:val="tr-TR"/>
        </w:rPr>
        <w:t>r düşüklüğüne uğramış krediler için alınmış olunan nakit teminatlar</w:t>
      </w:r>
      <w:r w:rsidR="00294063" w:rsidRPr="005E7E0C">
        <w:rPr>
          <w:sz w:val="18"/>
          <w:szCs w:val="18"/>
          <w:lang w:val="tr-TR"/>
        </w:rPr>
        <w:t xml:space="preserve"> </w:t>
      </w:r>
      <w:r w:rsidR="00644CBD" w:rsidRPr="005E7E0C">
        <w:rPr>
          <w:sz w:val="18"/>
          <w:szCs w:val="18"/>
          <w:lang w:val="tr-TR"/>
        </w:rPr>
        <w:t>ile</w:t>
      </w:r>
      <w:r w:rsidR="00294063" w:rsidRPr="005E7E0C">
        <w:rPr>
          <w:sz w:val="18"/>
          <w:szCs w:val="18"/>
          <w:lang w:val="tr-TR"/>
        </w:rPr>
        <w:t xml:space="preserve"> teminat olarak </w:t>
      </w:r>
      <w:r w:rsidR="00644CBD" w:rsidRPr="005E7E0C">
        <w:rPr>
          <w:sz w:val="18"/>
          <w:szCs w:val="18"/>
          <w:lang w:val="tr-TR"/>
        </w:rPr>
        <w:t>alınmış</w:t>
      </w:r>
      <w:r w:rsidR="00294063" w:rsidRPr="005E7E0C">
        <w:rPr>
          <w:sz w:val="18"/>
          <w:szCs w:val="18"/>
          <w:lang w:val="tr-TR"/>
        </w:rPr>
        <w:t xml:space="preserve"> çek/senetler</w:t>
      </w:r>
      <w:r w:rsidR="00644CBD" w:rsidRPr="005E7E0C">
        <w:rPr>
          <w:sz w:val="18"/>
          <w:szCs w:val="18"/>
          <w:lang w:val="tr-TR"/>
        </w:rPr>
        <w:t xml:space="preserve"> nakde çevrilmek suretiyle</w:t>
      </w:r>
      <w:r w:rsidR="00294063" w:rsidRPr="005E7E0C">
        <w:rPr>
          <w:sz w:val="18"/>
          <w:szCs w:val="18"/>
          <w:lang w:val="tr-TR"/>
        </w:rPr>
        <w:t xml:space="preserve"> kredi riskinin tasfiyesi </w:t>
      </w:r>
      <w:r w:rsidR="00644CBD" w:rsidRPr="005E7E0C">
        <w:rPr>
          <w:sz w:val="18"/>
          <w:szCs w:val="18"/>
          <w:lang w:val="tr-TR"/>
        </w:rPr>
        <w:t>derhal yapılmaktadır</w:t>
      </w:r>
      <w:r w:rsidR="00294063" w:rsidRPr="005E7E0C">
        <w:rPr>
          <w:sz w:val="18"/>
          <w:szCs w:val="18"/>
          <w:lang w:val="tr-TR"/>
        </w:rPr>
        <w:t xml:space="preserve">. Bu nedenle yukarıdaki tabloda değer düşüklüğüne uğramış kredilerin nakit teminatlı tutarı </w:t>
      </w:r>
      <w:r w:rsidR="00644CBD" w:rsidRPr="005E7E0C">
        <w:rPr>
          <w:sz w:val="18"/>
          <w:szCs w:val="18"/>
          <w:lang w:val="tr-TR"/>
        </w:rPr>
        <w:t>sıfır olarak görülmektedir</w:t>
      </w:r>
      <w:r w:rsidR="00294063" w:rsidRPr="005E7E0C">
        <w:rPr>
          <w:sz w:val="18"/>
          <w:szCs w:val="18"/>
          <w:lang w:val="tr-TR"/>
        </w:rPr>
        <w:t>.</w:t>
      </w:r>
    </w:p>
    <w:p w:rsidR="00206A35" w:rsidRPr="005E7E0C" w:rsidRDefault="00E573D8" w:rsidP="00294063">
      <w:pPr>
        <w:pStyle w:val="BodybyBD"/>
        <w:spacing w:line="240" w:lineRule="auto"/>
        <w:rPr>
          <w:rFonts w:ascii="Times New Roman" w:hAnsi="Times New Roman"/>
          <w:i/>
          <w:iCs/>
          <w:lang w:val="tr-TR"/>
        </w:rPr>
      </w:pPr>
      <w:r w:rsidRPr="005E7E0C">
        <w:rPr>
          <w:rFonts w:ascii="Times New Roman" w:hAnsi="Times New Roman"/>
          <w:i/>
          <w:iCs/>
          <w:lang w:val="tr-TR"/>
        </w:rPr>
        <w:t>Değer düşüklüğüne uğramış kredi ve alacakların</w:t>
      </w:r>
      <w:r w:rsidR="00206A35" w:rsidRPr="005E7E0C">
        <w:rPr>
          <w:rFonts w:ascii="Times New Roman" w:hAnsi="Times New Roman"/>
          <w:i/>
          <w:iCs/>
          <w:lang w:val="tr-TR"/>
        </w:rPr>
        <w:t xml:space="preserve"> sektörel ve bölgesel yoğunlaşması</w:t>
      </w:r>
    </w:p>
    <w:p w:rsidR="00206A35" w:rsidRPr="005E7E0C" w:rsidRDefault="00206A35" w:rsidP="00206A35">
      <w:pPr>
        <w:pStyle w:val="BodybyBD"/>
        <w:rPr>
          <w:rFonts w:ascii="Times New Roman" w:hAnsi="Times New Roman"/>
          <w:lang w:val="tr-TR"/>
        </w:rPr>
      </w:pPr>
      <w:r w:rsidRPr="005E7E0C">
        <w:rPr>
          <w:rFonts w:ascii="Times New Roman" w:hAnsi="Times New Roman"/>
          <w:lang w:val="tr-TR"/>
        </w:rPr>
        <w:t xml:space="preserve">Banka ve </w:t>
      </w:r>
      <w:r w:rsidR="00E573D8" w:rsidRPr="005E7E0C">
        <w:rPr>
          <w:rFonts w:ascii="Times New Roman" w:hAnsi="Times New Roman"/>
          <w:lang w:val="tr-TR"/>
        </w:rPr>
        <w:t>bağlı ortaklıkları</w:t>
      </w:r>
      <w:r w:rsidRPr="005E7E0C">
        <w:rPr>
          <w:rFonts w:ascii="Times New Roman" w:hAnsi="Times New Roman"/>
          <w:lang w:val="tr-TR"/>
        </w:rPr>
        <w:t xml:space="preserve"> sektörel ve bölgesel bazda kredi riski yoğunlaşmasını izle</w:t>
      </w:r>
      <w:r w:rsidR="00E573D8" w:rsidRPr="005E7E0C">
        <w:rPr>
          <w:rFonts w:ascii="Times New Roman" w:hAnsi="Times New Roman"/>
          <w:lang w:val="tr-TR"/>
        </w:rPr>
        <w:t>mektedir</w:t>
      </w:r>
      <w:r w:rsidRPr="005E7E0C">
        <w:rPr>
          <w:rFonts w:ascii="Times New Roman" w:hAnsi="Times New Roman"/>
          <w:lang w:val="tr-TR"/>
        </w:rPr>
        <w:t xml:space="preserve">. </w:t>
      </w:r>
      <w:r w:rsidR="00E573D8" w:rsidRPr="005E7E0C">
        <w:rPr>
          <w:rFonts w:ascii="Times New Roman" w:hAnsi="Times New Roman"/>
          <w:lang w:val="tr-TR"/>
        </w:rPr>
        <w:t>Değer düşüklüğüne uğramış kredi ve alacakların</w:t>
      </w:r>
      <w:r w:rsidR="009D3721" w:rsidRPr="005E7E0C">
        <w:rPr>
          <w:rFonts w:ascii="Times New Roman" w:hAnsi="Times New Roman"/>
          <w:lang w:val="tr-TR"/>
        </w:rPr>
        <w:t>,</w:t>
      </w:r>
      <w:r w:rsidRPr="005E7E0C">
        <w:rPr>
          <w:rFonts w:ascii="Times New Roman" w:hAnsi="Times New Roman"/>
          <w:lang w:val="tr-TR"/>
        </w:rPr>
        <w:t xml:space="preserve"> finansal kiralama </w:t>
      </w:r>
      <w:r w:rsidR="0069513E" w:rsidRPr="005E7E0C">
        <w:rPr>
          <w:rFonts w:ascii="Times New Roman" w:hAnsi="Times New Roman"/>
          <w:lang w:val="tr-TR"/>
        </w:rPr>
        <w:t xml:space="preserve">ve faktoring </w:t>
      </w:r>
      <w:r w:rsidRPr="005E7E0C">
        <w:rPr>
          <w:rFonts w:ascii="Times New Roman" w:hAnsi="Times New Roman"/>
          <w:lang w:val="tr-TR"/>
        </w:rPr>
        <w:t>alacaklarının sektörel ve bölgesel yoğunlaşmasının analizi aşağıdaki gibidir</w:t>
      </w:r>
      <w:r w:rsidR="009D3721" w:rsidRPr="005E7E0C">
        <w:rPr>
          <w:rFonts w:ascii="Times New Roman" w:hAnsi="Times New Roman"/>
          <w:lang w:val="tr-TR"/>
        </w:rPr>
        <w:t>:</w:t>
      </w:r>
    </w:p>
    <w:tbl>
      <w:tblPr>
        <w:tblW w:w="0" w:type="auto"/>
        <w:tblInd w:w="72" w:type="dxa"/>
        <w:tblLayout w:type="fixed"/>
        <w:tblCellMar>
          <w:left w:w="72" w:type="dxa"/>
          <w:right w:w="72" w:type="dxa"/>
        </w:tblCellMar>
        <w:tblLook w:val="0000"/>
      </w:tblPr>
      <w:tblGrid>
        <w:gridCol w:w="5935"/>
        <w:gridCol w:w="1568"/>
        <w:gridCol w:w="1569"/>
      </w:tblGrid>
      <w:tr w:rsidR="00FA4AF5" w:rsidRPr="005E7E0C" w:rsidTr="00644CBD">
        <w:trPr>
          <w:trHeight w:val="323"/>
        </w:trPr>
        <w:tc>
          <w:tcPr>
            <w:tcW w:w="5935" w:type="dxa"/>
            <w:tcBorders>
              <w:top w:val="single" w:sz="8" w:space="0" w:color="auto"/>
              <w:bottom w:val="single" w:sz="8" w:space="0" w:color="auto"/>
            </w:tcBorders>
            <w:vAlign w:val="bottom"/>
          </w:tcPr>
          <w:p w:rsidR="00FA4AF5" w:rsidRPr="005E7E0C" w:rsidRDefault="00FA4AF5" w:rsidP="0069513E">
            <w:pPr>
              <w:pStyle w:val="Footer"/>
              <w:tabs>
                <w:tab w:val="clear" w:pos="1134"/>
                <w:tab w:val="clear" w:pos="4536"/>
                <w:tab w:val="clear" w:pos="9072"/>
              </w:tabs>
              <w:spacing w:line="240" w:lineRule="auto"/>
              <w:rPr>
                <w:b/>
                <w:sz w:val="18"/>
                <w:szCs w:val="18"/>
                <w:lang w:val="tr-TR"/>
              </w:rPr>
            </w:pPr>
            <w:r w:rsidRPr="005E7E0C">
              <w:rPr>
                <w:b/>
                <w:sz w:val="18"/>
                <w:szCs w:val="18"/>
                <w:lang w:val="tr-TR"/>
              </w:rPr>
              <w:t>Sektörel yoğunlaşma</w:t>
            </w:r>
          </w:p>
        </w:tc>
        <w:tc>
          <w:tcPr>
            <w:tcW w:w="1568" w:type="dxa"/>
            <w:tcBorders>
              <w:top w:val="single" w:sz="8" w:space="0" w:color="auto"/>
              <w:bottom w:val="single" w:sz="8" w:space="0" w:color="auto"/>
            </w:tcBorders>
            <w:vAlign w:val="bottom"/>
          </w:tcPr>
          <w:p w:rsidR="00FA4AF5" w:rsidRPr="005E7E0C" w:rsidRDefault="0065220A" w:rsidP="00CE012A">
            <w:pPr>
              <w:ind w:right="70"/>
              <w:jc w:val="right"/>
              <w:rPr>
                <w:rFonts w:ascii="Times New Roman" w:hAnsi="Times New Roman"/>
                <w:b/>
                <w:bCs/>
                <w:sz w:val="18"/>
                <w:szCs w:val="18"/>
                <w:lang w:val="tr-TR"/>
              </w:rPr>
            </w:pPr>
            <w:r w:rsidRPr="005E7E0C">
              <w:rPr>
                <w:rFonts w:ascii="Times New Roman" w:hAnsi="Times New Roman"/>
                <w:b/>
                <w:bCs/>
                <w:sz w:val="18"/>
                <w:szCs w:val="18"/>
                <w:lang w:val="tr-TR"/>
              </w:rPr>
              <w:t>31 Aralık</w:t>
            </w:r>
            <w:r w:rsidR="00FA4AF5" w:rsidRPr="005E7E0C">
              <w:rPr>
                <w:rFonts w:ascii="Times New Roman" w:hAnsi="Times New Roman"/>
                <w:b/>
                <w:bCs/>
                <w:sz w:val="18"/>
                <w:szCs w:val="18"/>
                <w:lang w:val="tr-TR"/>
              </w:rPr>
              <w:t xml:space="preserve"> 2010</w:t>
            </w:r>
          </w:p>
        </w:tc>
        <w:tc>
          <w:tcPr>
            <w:tcW w:w="1569" w:type="dxa"/>
            <w:tcBorders>
              <w:top w:val="single" w:sz="8" w:space="0" w:color="auto"/>
              <w:bottom w:val="single" w:sz="8" w:space="0" w:color="auto"/>
            </w:tcBorders>
            <w:vAlign w:val="bottom"/>
          </w:tcPr>
          <w:p w:rsidR="00FA4AF5" w:rsidRPr="005E7E0C" w:rsidRDefault="00FA4AF5" w:rsidP="00CE012A">
            <w:pPr>
              <w:tabs>
                <w:tab w:val="left" w:pos="1056"/>
              </w:tabs>
              <w:ind w:right="69"/>
              <w:jc w:val="right"/>
              <w:rPr>
                <w:rFonts w:ascii="Times New Roman" w:hAnsi="Times New Roman"/>
                <w:b/>
                <w:bCs/>
                <w:sz w:val="18"/>
                <w:szCs w:val="18"/>
                <w:lang w:val="tr-TR"/>
              </w:rPr>
            </w:pPr>
            <w:r w:rsidRPr="005E7E0C">
              <w:rPr>
                <w:rFonts w:ascii="Times New Roman" w:hAnsi="Times New Roman"/>
                <w:b/>
                <w:bCs/>
                <w:sz w:val="18"/>
                <w:szCs w:val="18"/>
                <w:lang w:val="tr-TR"/>
              </w:rPr>
              <w:t>31 Aralık 2009</w:t>
            </w:r>
          </w:p>
        </w:tc>
      </w:tr>
      <w:tr w:rsidR="00316574" w:rsidRPr="005E7E0C" w:rsidTr="00644CBD">
        <w:trPr>
          <w:trHeight w:val="113"/>
        </w:trPr>
        <w:tc>
          <w:tcPr>
            <w:tcW w:w="5935" w:type="dxa"/>
            <w:tcBorders>
              <w:top w:val="single" w:sz="8" w:space="0" w:color="auto"/>
            </w:tcBorders>
          </w:tcPr>
          <w:p w:rsidR="00316574" w:rsidRPr="005E7E0C" w:rsidRDefault="00316574" w:rsidP="00D505CC">
            <w:pPr>
              <w:jc w:val="both"/>
              <w:rPr>
                <w:rFonts w:ascii="Times New Roman" w:hAnsi="Times New Roman"/>
                <w:sz w:val="18"/>
                <w:szCs w:val="18"/>
                <w:lang w:val="tr-TR"/>
              </w:rPr>
            </w:pPr>
          </w:p>
        </w:tc>
        <w:tc>
          <w:tcPr>
            <w:tcW w:w="1568" w:type="dxa"/>
            <w:tcBorders>
              <w:top w:val="single" w:sz="8" w:space="0" w:color="auto"/>
            </w:tcBorders>
            <w:vAlign w:val="bottom"/>
          </w:tcPr>
          <w:p w:rsidR="00316574" w:rsidRPr="005E7E0C" w:rsidRDefault="00316574"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316574" w:rsidRPr="005E7E0C" w:rsidRDefault="00316574" w:rsidP="00802056">
            <w:pPr>
              <w:ind w:right="69"/>
              <w:jc w:val="right"/>
              <w:rPr>
                <w:rFonts w:ascii="Times New Roman" w:hAnsi="Times New Roman"/>
                <w:sz w:val="18"/>
                <w:szCs w:val="18"/>
                <w:lang w:val="tr-TR"/>
              </w:rPr>
            </w:pPr>
          </w:p>
        </w:tc>
      </w:tr>
      <w:tr w:rsidR="000B194B" w:rsidRPr="005E7E0C" w:rsidTr="00CE012A">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Tüketici kredileri</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403,412</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421,626</w:t>
            </w:r>
          </w:p>
        </w:tc>
      </w:tr>
      <w:tr w:rsidR="000B194B" w:rsidRPr="005E7E0C" w:rsidTr="00CE012A">
        <w:trPr>
          <w:trHeight w:val="113"/>
        </w:trPr>
        <w:tc>
          <w:tcPr>
            <w:tcW w:w="5935" w:type="dxa"/>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İnşaat</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378,814</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311,682</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Tekstil</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310,393</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293,464</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Gıda</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238,153</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264,577</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Dayanıklı tüketim</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95,544</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178,582</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Hizmet sektörü</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55,500</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237,661</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Tarım ve hayvancılık</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46,768</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87,999</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Metal ve metal ürünleri</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43,476</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88,560</w:t>
            </w:r>
          </w:p>
        </w:tc>
      </w:tr>
      <w:tr w:rsidR="000B194B" w:rsidRPr="005E7E0C" w:rsidTr="0069513E">
        <w:trPr>
          <w:trHeight w:val="113"/>
        </w:trPr>
        <w:tc>
          <w:tcPr>
            <w:tcW w:w="5935" w:type="dxa"/>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Finansal kuruluşlar</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11,206</w:t>
            </w:r>
          </w:p>
        </w:tc>
        <w:tc>
          <w:tcPr>
            <w:tcW w:w="1569" w:type="dxa"/>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12,715</w:t>
            </w:r>
          </w:p>
        </w:tc>
      </w:tr>
      <w:tr w:rsidR="000B194B" w:rsidRPr="005E7E0C" w:rsidTr="0069513E">
        <w:trPr>
          <w:trHeight w:val="113"/>
        </w:trPr>
        <w:tc>
          <w:tcPr>
            <w:tcW w:w="5935" w:type="dxa"/>
            <w:tcBorders>
              <w:bottom w:val="single" w:sz="4" w:space="0" w:color="auto"/>
            </w:tcBorders>
            <w:vAlign w:val="bottom"/>
          </w:tcPr>
          <w:p w:rsidR="000B194B" w:rsidRPr="005E7E0C" w:rsidRDefault="000B194B">
            <w:pPr>
              <w:rPr>
                <w:rFonts w:ascii="Times New Roman" w:hAnsi="Times New Roman"/>
                <w:color w:val="000000"/>
                <w:sz w:val="18"/>
                <w:szCs w:val="18"/>
                <w:lang w:val="tr-TR"/>
              </w:rPr>
            </w:pPr>
            <w:r w:rsidRPr="005E7E0C">
              <w:rPr>
                <w:rFonts w:ascii="Times New Roman" w:hAnsi="Times New Roman"/>
                <w:color w:val="000000"/>
                <w:sz w:val="18"/>
                <w:szCs w:val="18"/>
                <w:lang w:val="tr-TR"/>
              </w:rPr>
              <w:t>Diğer</w:t>
            </w:r>
          </w:p>
        </w:tc>
        <w:tc>
          <w:tcPr>
            <w:tcW w:w="1568" w:type="dxa"/>
            <w:tcBorders>
              <w:bottom w:val="single" w:sz="4" w:space="0" w:color="auto"/>
            </w:tcBorders>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844,476</w:t>
            </w:r>
          </w:p>
        </w:tc>
        <w:tc>
          <w:tcPr>
            <w:tcW w:w="1569" w:type="dxa"/>
            <w:tcBorders>
              <w:bottom w:val="single" w:sz="4" w:space="0" w:color="auto"/>
            </w:tcBorders>
            <w:vAlign w:val="bottom"/>
          </w:tcPr>
          <w:p w:rsidR="000B194B" w:rsidRPr="005E7E0C" w:rsidRDefault="000B194B" w:rsidP="000B194B">
            <w:pPr>
              <w:ind w:right="13"/>
              <w:jc w:val="right"/>
              <w:rPr>
                <w:rFonts w:ascii="Times New Roman" w:hAnsi="Times New Roman"/>
                <w:sz w:val="20"/>
                <w:lang w:val="en-GB"/>
              </w:rPr>
            </w:pPr>
            <w:r w:rsidRPr="005E7E0C">
              <w:rPr>
                <w:rFonts w:ascii="Times New Roman" w:hAnsi="Times New Roman"/>
                <w:sz w:val="20"/>
                <w:lang w:val="en-GB"/>
              </w:rPr>
              <w:t>469,225</w:t>
            </w:r>
          </w:p>
        </w:tc>
      </w:tr>
      <w:tr w:rsidR="000B194B" w:rsidRPr="005E7E0C" w:rsidTr="0069513E">
        <w:trPr>
          <w:trHeight w:val="284"/>
        </w:trPr>
        <w:tc>
          <w:tcPr>
            <w:tcW w:w="5935" w:type="dxa"/>
            <w:tcBorders>
              <w:top w:val="single" w:sz="4"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2,427,742</w:t>
            </w:r>
          </w:p>
        </w:tc>
        <w:tc>
          <w:tcPr>
            <w:tcW w:w="1569" w:type="dxa"/>
            <w:tcBorders>
              <w:top w:val="single" w:sz="4" w:space="0" w:color="auto"/>
              <w:bottom w:val="double" w:sz="4" w:space="0" w:color="auto"/>
            </w:tcBorders>
            <w:vAlign w:val="bottom"/>
          </w:tcPr>
          <w:p w:rsidR="000B194B" w:rsidRPr="005E7E0C" w:rsidRDefault="000B194B" w:rsidP="000B194B">
            <w:pPr>
              <w:ind w:right="13"/>
              <w:jc w:val="right"/>
              <w:rPr>
                <w:rFonts w:ascii="Times New Roman" w:hAnsi="Times New Roman"/>
                <w:b/>
                <w:bCs/>
                <w:sz w:val="20"/>
                <w:lang w:val="en-GB"/>
              </w:rPr>
            </w:pPr>
            <w:r w:rsidRPr="005E7E0C">
              <w:rPr>
                <w:rFonts w:ascii="Times New Roman" w:hAnsi="Times New Roman"/>
                <w:b/>
                <w:sz w:val="20"/>
                <w:lang w:val="en-GB"/>
              </w:rPr>
              <w:t>2,366,091</w:t>
            </w:r>
          </w:p>
        </w:tc>
      </w:tr>
    </w:tbl>
    <w:p w:rsidR="00206A35" w:rsidRPr="005E7E0C" w:rsidRDefault="00206A35" w:rsidP="00206A35">
      <w:pPr>
        <w:pStyle w:val="BodybyBD"/>
        <w:spacing w:after="0"/>
        <w:rPr>
          <w:rFonts w:ascii="Times New Roman" w:hAnsi="Times New Roman"/>
          <w:sz w:val="10"/>
          <w:szCs w:val="10"/>
          <w:lang w:val="tr-TR"/>
        </w:rPr>
      </w:pPr>
    </w:p>
    <w:tbl>
      <w:tblPr>
        <w:tblW w:w="0" w:type="auto"/>
        <w:tblInd w:w="72" w:type="dxa"/>
        <w:tblLayout w:type="fixed"/>
        <w:tblCellMar>
          <w:left w:w="72" w:type="dxa"/>
          <w:right w:w="72" w:type="dxa"/>
        </w:tblCellMar>
        <w:tblLook w:val="0000"/>
      </w:tblPr>
      <w:tblGrid>
        <w:gridCol w:w="5935"/>
        <w:gridCol w:w="1568"/>
        <w:gridCol w:w="1569"/>
      </w:tblGrid>
      <w:tr w:rsidR="00200D7E" w:rsidRPr="005E7E0C" w:rsidTr="00644CBD">
        <w:trPr>
          <w:trHeight w:val="323"/>
        </w:trPr>
        <w:tc>
          <w:tcPr>
            <w:tcW w:w="5935" w:type="dxa"/>
            <w:tcBorders>
              <w:top w:val="single" w:sz="8" w:space="0" w:color="auto"/>
              <w:bottom w:val="single" w:sz="8" w:space="0" w:color="auto"/>
            </w:tcBorders>
            <w:vAlign w:val="bottom"/>
          </w:tcPr>
          <w:p w:rsidR="00200D7E" w:rsidRPr="005E7E0C" w:rsidRDefault="00200D7E" w:rsidP="0069513E">
            <w:pPr>
              <w:pStyle w:val="Footer"/>
              <w:tabs>
                <w:tab w:val="clear" w:pos="1134"/>
                <w:tab w:val="clear" w:pos="4536"/>
                <w:tab w:val="clear" w:pos="9072"/>
              </w:tabs>
              <w:spacing w:line="240" w:lineRule="auto"/>
              <w:rPr>
                <w:b/>
                <w:sz w:val="18"/>
                <w:szCs w:val="18"/>
                <w:lang w:val="tr-TR"/>
              </w:rPr>
            </w:pPr>
            <w:r w:rsidRPr="005E7E0C">
              <w:rPr>
                <w:b/>
                <w:sz w:val="18"/>
                <w:szCs w:val="18"/>
                <w:lang w:val="tr-TR"/>
              </w:rPr>
              <w:t>Bölgesel yoğunlaşma</w:t>
            </w:r>
          </w:p>
        </w:tc>
        <w:tc>
          <w:tcPr>
            <w:tcW w:w="1568" w:type="dxa"/>
            <w:tcBorders>
              <w:top w:val="single" w:sz="8" w:space="0" w:color="auto"/>
              <w:bottom w:val="single" w:sz="8" w:space="0" w:color="auto"/>
            </w:tcBorders>
            <w:vAlign w:val="bottom"/>
          </w:tcPr>
          <w:p w:rsidR="00200D7E" w:rsidRPr="005E7E0C" w:rsidRDefault="004D7A43" w:rsidP="004D7A43">
            <w:pPr>
              <w:ind w:right="70"/>
              <w:jc w:val="right"/>
              <w:rPr>
                <w:rFonts w:ascii="Times New Roman" w:hAnsi="Times New Roman"/>
                <w:b/>
                <w:bCs/>
                <w:sz w:val="18"/>
                <w:szCs w:val="18"/>
                <w:lang w:val="tr-TR"/>
              </w:rPr>
            </w:pPr>
            <w:r w:rsidRPr="005E7E0C">
              <w:rPr>
                <w:rFonts w:ascii="Times New Roman" w:hAnsi="Times New Roman"/>
                <w:b/>
                <w:bCs/>
                <w:sz w:val="18"/>
                <w:szCs w:val="18"/>
                <w:lang w:val="tr-TR"/>
              </w:rPr>
              <w:t>31</w:t>
            </w:r>
            <w:r w:rsidR="00200D7E" w:rsidRPr="005E7E0C">
              <w:rPr>
                <w:rFonts w:ascii="Times New Roman" w:hAnsi="Times New Roman"/>
                <w:b/>
                <w:bCs/>
                <w:sz w:val="18"/>
                <w:szCs w:val="18"/>
                <w:lang w:val="tr-TR"/>
              </w:rPr>
              <w:t xml:space="preserve"> </w:t>
            </w:r>
            <w:r w:rsidRPr="005E7E0C">
              <w:rPr>
                <w:rFonts w:ascii="Times New Roman" w:hAnsi="Times New Roman"/>
                <w:b/>
                <w:bCs/>
                <w:sz w:val="18"/>
                <w:szCs w:val="18"/>
                <w:lang w:val="tr-TR"/>
              </w:rPr>
              <w:t>Aralık</w:t>
            </w:r>
            <w:r w:rsidR="00200D7E" w:rsidRPr="005E7E0C">
              <w:rPr>
                <w:rFonts w:ascii="Times New Roman" w:hAnsi="Times New Roman"/>
                <w:b/>
                <w:bCs/>
                <w:sz w:val="18"/>
                <w:szCs w:val="18"/>
                <w:lang w:val="tr-TR"/>
              </w:rPr>
              <w:t xml:space="preserve"> 2010</w:t>
            </w:r>
          </w:p>
        </w:tc>
        <w:tc>
          <w:tcPr>
            <w:tcW w:w="1569" w:type="dxa"/>
            <w:tcBorders>
              <w:top w:val="single" w:sz="8" w:space="0" w:color="auto"/>
              <w:bottom w:val="single" w:sz="8" w:space="0" w:color="auto"/>
            </w:tcBorders>
            <w:vAlign w:val="bottom"/>
          </w:tcPr>
          <w:p w:rsidR="00200D7E" w:rsidRPr="005E7E0C" w:rsidRDefault="00200D7E" w:rsidP="00CE012A">
            <w:pPr>
              <w:tabs>
                <w:tab w:val="left" w:pos="1056"/>
              </w:tabs>
              <w:ind w:right="69"/>
              <w:jc w:val="right"/>
              <w:rPr>
                <w:rFonts w:ascii="Times New Roman" w:hAnsi="Times New Roman"/>
                <w:b/>
                <w:bCs/>
                <w:sz w:val="18"/>
                <w:szCs w:val="18"/>
                <w:lang w:val="tr-TR"/>
              </w:rPr>
            </w:pPr>
            <w:r w:rsidRPr="005E7E0C">
              <w:rPr>
                <w:rFonts w:ascii="Times New Roman" w:hAnsi="Times New Roman"/>
                <w:b/>
                <w:bCs/>
                <w:sz w:val="18"/>
                <w:szCs w:val="18"/>
                <w:lang w:val="tr-TR"/>
              </w:rPr>
              <w:t>31 Aralık 2009</w:t>
            </w:r>
          </w:p>
        </w:tc>
      </w:tr>
      <w:tr w:rsidR="00200D7E" w:rsidRPr="005E7E0C" w:rsidTr="00644CBD">
        <w:trPr>
          <w:trHeight w:val="118"/>
        </w:trPr>
        <w:tc>
          <w:tcPr>
            <w:tcW w:w="5935" w:type="dxa"/>
            <w:tcBorders>
              <w:top w:val="single" w:sz="8" w:space="0" w:color="auto"/>
            </w:tcBorders>
          </w:tcPr>
          <w:p w:rsidR="00200D7E" w:rsidRPr="005E7E0C" w:rsidRDefault="00200D7E" w:rsidP="00D505CC">
            <w:pPr>
              <w:jc w:val="both"/>
              <w:rPr>
                <w:rFonts w:ascii="Times New Roman" w:hAnsi="Times New Roman"/>
                <w:sz w:val="18"/>
                <w:szCs w:val="18"/>
                <w:lang w:val="tr-TR"/>
              </w:rPr>
            </w:pPr>
          </w:p>
        </w:tc>
        <w:tc>
          <w:tcPr>
            <w:tcW w:w="1568" w:type="dxa"/>
            <w:tcBorders>
              <w:top w:val="single" w:sz="8" w:space="0" w:color="auto"/>
            </w:tcBorders>
            <w:vAlign w:val="bottom"/>
          </w:tcPr>
          <w:p w:rsidR="00200D7E" w:rsidRPr="005E7E0C" w:rsidRDefault="00200D7E"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200D7E" w:rsidRPr="005E7E0C" w:rsidRDefault="00200D7E" w:rsidP="00802056">
            <w:pPr>
              <w:ind w:right="69"/>
              <w:jc w:val="right"/>
              <w:rPr>
                <w:rFonts w:ascii="Times New Roman" w:hAnsi="Times New Roman"/>
                <w:sz w:val="18"/>
                <w:szCs w:val="18"/>
                <w:lang w:val="tr-TR"/>
              </w:rPr>
            </w:pPr>
          </w:p>
        </w:tc>
      </w:tr>
      <w:tr w:rsidR="000B194B" w:rsidRPr="005E7E0C" w:rsidTr="0069513E">
        <w:trPr>
          <w:trHeight w:val="113"/>
        </w:trPr>
        <w:tc>
          <w:tcPr>
            <w:tcW w:w="5935"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Türkiye</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2,413,570</w:t>
            </w:r>
          </w:p>
        </w:tc>
        <w:tc>
          <w:tcPr>
            <w:tcW w:w="1569" w:type="dxa"/>
            <w:vAlign w:val="bottom"/>
          </w:tcPr>
          <w:p w:rsidR="000B194B" w:rsidRPr="005E7E0C" w:rsidRDefault="000B194B" w:rsidP="000B194B">
            <w:pPr>
              <w:ind w:right="-1"/>
              <w:jc w:val="right"/>
              <w:rPr>
                <w:rFonts w:ascii="Times New Roman" w:hAnsi="Times New Roman"/>
                <w:sz w:val="20"/>
                <w:lang w:val="en-GB"/>
              </w:rPr>
            </w:pPr>
            <w:r w:rsidRPr="005E7E0C">
              <w:rPr>
                <w:rFonts w:ascii="Times New Roman" w:hAnsi="Times New Roman"/>
                <w:sz w:val="20"/>
                <w:lang w:val="en-GB"/>
              </w:rPr>
              <w:t>2,349,640</w:t>
            </w:r>
          </w:p>
        </w:tc>
      </w:tr>
      <w:tr w:rsidR="000B194B" w:rsidRPr="005E7E0C" w:rsidTr="0069513E">
        <w:trPr>
          <w:trHeight w:val="251"/>
        </w:trPr>
        <w:tc>
          <w:tcPr>
            <w:tcW w:w="5935" w:type="dxa"/>
            <w:vAlign w:val="bottom"/>
          </w:tcPr>
          <w:p w:rsidR="000B194B" w:rsidRPr="005E7E0C" w:rsidRDefault="000B194B" w:rsidP="003E6F71">
            <w:pPr>
              <w:rPr>
                <w:rFonts w:ascii="Times New Roman" w:hAnsi="Times New Roman"/>
                <w:sz w:val="18"/>
                <w:szCs w:val="18"/>
                <w:lang w:val="tr-TR"/>
              </w:rPr>
            </w:pPr>
            <w:r w:rsidRPr="005E7E0C">
              <w:rPr>
                <w:rFonts w:ascii="Times New Roman" w:hAnsi="Times New Roman"/>
                <w:sz w:val="18"/>
                <w:szCs w:val="18"/>
                <w:lang w:val="tr-TR"/>
              </w:rPr>
              <w:t>Avusturya</w:t>
            </w:r>
          </w:p>
        </w:tc>
        <w:tc>
          <w:tcPr>
            <w:tcW w:w="1568" w:type="dxa"/>
            <w:vAlign w:val="bottom"/>
          </w:tcPr>
          <w:p w:rsidR="000B194B" w:rsidRPr="005E7E0C" w:rsidRDefault="000B194B" w:rsidP="000B194B">
            <w:pPr>
              <w:jc w:val="right"/>
              <w:rPr>
                <w:rFonts w:ascii="Times New Roman" w:hAnsi="Times New Roman"/>
                <w:sz w:val="20"/>
              </w:rPr>
            </w:pPr>
            <w:r w:rsidRPr="005E7E0C">
              <w:rPr>
                <w:rFonts w:ascii="Times New Roman" w:hAnsi="Times New Roman"/>
                <w:sz w:val="20"/>
              </w:rPr>
              <w:t>14,172</w:t>
            </w:r>
          </w:p>
        </w:tc>
        <w:tc>
          <w:tcPr>
            <w:tcW w:w="1569" w:type="dxa"/>
            <w:vAlign w:val="bottom"/>
          </w:tcPr>
          <w:p w:rsidR="000B194B" w:rsidRPr="005E7E0C" w:rsidRDefault="000B194B" w:rsidP="000B194B">
            <w:pPr>
              <w:ind w:right="-1"/>
              <w:jc w:val="right"/>
              <w:rPr>
                <w:rFonts w:ascii="Times New Roman" w:hAnsi="Times New Roman"/>
                <w:sz w:val="20"/>
                <w:lang w:val="en-GB"/>
              </w:rPr>
            </w:pPr>
            <w:r w:rsidRPr="005E7E0C">
              <w:rPr>
                <w:rFonts w:ascii="Times New Roman" w:hAnsi="Times New Roman"/>
                <w:sz w:val="20"/>
                <w:lang w:val="en-GB"/>
              </w:rPr>
              <w:t>16,451</w:t>
            </w:r>
          </w:p>
        </w:tc>
      </w:tr>
      <w:tr w:rsidR="000B194B" w:rsidRPr="005E7E0C" w:rsidTr="0069513E">
        <w:trPr>
          <w:trHeight w:val="284"/>
        </w:trPr>
        <w:tc>
          <w:tcPr>
            <w:tcW w:w="5935" w:type="dxa"/>
            <w:tcBorders>
              <w:top w:val="single" w:sz="4" w:space="0" w:color="auto"/>
              <w:bottom w:val="double" w:sz="4" w:space="0" w:color="auto"/>
            </w:tcBorders>
            <w:vAlign w:val="bottom"/>
          </w:tcPr>
          <w:p w:rsidR="000B194B" w:rsidRPr="005E7E0C" w:rsidRDefault="000B194B" w:rsidP="003E6F71">
            <w:pPr>
              <w:rPr>
                <w:rFonts w:ascii="Times New Roman" w:hAnsi="Times New Roman"/>
                <w:b/>
                <w:sz w:val="18"/>
                <w:szCs w:val="18"/>
                <w:lang w:val="tr-TR"/>
              </w:rPr>
            </w:pPr>
            <w:r w:rsidRPr="005E7E0C">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0B194B" w:rsidRPr="005E7E0C" w:rsidRDefault="000B194B" w:rsidP="000B194B">
            <w:pPr>
              <w:jc w:val="right"/>
              <w:rPr>
                <w:rFonts w:ascii="Times New Roman" w:hAnsi="Times New Roman"/>
                <w:b/>
                <w:bCs/>
                <w:sz w:val="20"/>
              </w:rPr>
            </w:pPr>
            <w:r w:rsidRPr="005E7E0C">
              <w:rPr>
                <w:rFonts w:ascii="Times New Roman" w:hAnsi="Times New Roman"/>
                <w:b/>
                <w:bCs/>
                <w:sz w:val="20"/>
              </w:rPr>
              <w:t>2,427,742</w:t>
            </w:r>
          </w:p>
        </w:tc>
        <w:tc>
          <w:tcPr>
            <w:tcW w:w="1569" w:type="dxa"/>
            <w:tcBorders>
              <w:top w:val="single" w:sz="4" w:space="0" w:color="auto"/>
              <w:bottom w:val="double" w:sz="4" w:space="0" w:color="auto"/>
            </w:tcBorders>
            <w:vAlign w:val="bottom"/>
          </w:tcPr>
          <w:p w:rsidR="000B194B" w:rsidRPr="005E7E0C" w:rsidRDefault="000B194B" w:rsidP="000B194B">
            <w:pPr>
              <w:pStyle w:val="000normal"/>
              <w:tabs>
                <w:tab w:val="decimal" w:pos="920"/>
              </w:tabs>
              <w:spacing w:before="0" w:after="0" w:afterAutospacing="0"/>
              <w:ind w:left="353" w:right="-1" w:firstLine="142"/>
              <w:jc w:val="right"/>
              <w:rPr>
                <w:rFonts w:ascii="Times New Roman" w:hAnsi="Times New Roman" w:cs="Times New Roman"/>
                <w:b/>
                <w:bCs/>
                <w:lang w:val="en-GB"/>
              </w:rPr>
            </w:pPr>
            <w:r w:rsidRPr="005E7E0C">
              <w:rPr>
                <w:rFonts w:ascii="Times New Roman" w:hAnsi="Times New Roman"/>
                <w:b/>
                <w:lang w:val="en-GB"/>
              </w:rPr>
              <w:t>2,366,091</w:t>
            </w:r>
          </w:p>
        </w:tc>
      </w:tr>
    </w:tbl>
    <w:p w:rsidR="00230CA6" w:rsidRPr="005E7E0C" w:rsidRDefault="00B45F10" w:rsidP="00BB2A1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206A35" w:rsidRPr="005E7E0C">
        <w:rPr>
          <w:rFonts w:ascii="Times New Roman" w:hAnsi="Times New Roman"/>
          <w:color w:val="auto"/>
          <w:sz w:val="26"/>
          <w:szCs w:val="26"/>
          <w:u w:val="none"/>
          <w:lang w:val="tr-TR"/>
        </w:rPr>
        <w:t>Finansal risk yönetimi</w:t>
      </w:r>
      <w:r w:rsidR="00230CA6" w:rsidRPr="005E7E0C">
        <w:rPr>
          <w:rFonts w:ascii="Times New Roman" w:hAnsi="Times New Roman"/>
          <w:color w:val="auto"/>
          <w:sz w:val="26"/>
          <w:szCs w:val="26"/>
          <w:u w:val="none"/>
          <w:lang w:val="tr-TR"/>
        </w:rPr>
        <w:t xml:space="preserve"> </w:t>
      </w:r>
      <w:r w:rsidR="00206A35" w:rsidRPr="005E7E0C">
        <w:rPr>
          <w:rFonts w:ascii="Times New Roman" w:hAnsi="Times New Roman"/>
          <w:b w:val="0"/>
          <w:i/>
          <w:color w:val="auto"/>
          <w:sz w:val="26"/>
          <w:szCs w:val="26"/>
          <w:u w:val="none"/>
          <w:lang w:val="tr-TR"/>
        </w:rPr>
        <w:t>(devamı</w:t>
      </w:r>
      <w:r w:rsidR="00230CA6" w:rsidRPr="005E7E0C">
        <w:rPr>
          <w:rFonts w:ascii="Times New Roman" w:hAnsi="Times New Roman"/>
          <w:b w:val="0"/>
          <w:i/>
          <w:color w:val="auto"/>
          <w:sz w:val="26"/>
          <w:szCs w:val="26"/>
          <w:u w:val="none"/>
          <w:lang w:val="tr-TR"/>
        </w:rPr>
        <w:t>)</w:t>
      </w:r>
    </w:p>
    <w:p w:rsidR="00230CA6" w:rsidRPr="005E7E0C" w:rsidRDefault="00230CA6" w:rsidP="002A0DAB">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w:t>
      </w:r>
      <w:r w:rsidR="00E250EC" w:rsidRPr="005E7E0C">
        <w:rPr>
          <w:rFonts w:ascii="Times New Roman" w:hAnsi="Times New Roman"/>
          <w:b/>
          <w:sz w:val="24"/>
          <w:szCs w:val="24"/>
          <w:lang w:val="tr-TR"/>
        </w:rPr>
        <w:t>c</w:t>
      </w:r>
      <w:r w:rsidRPr="005E7E0C">
        <w:rPr>
          <w:rFonts w:ascii="Times New Roman" w:hAnsi="Times New Roman"/>
          <w:b/>
          <w:sz w:val="24"/>
          <w:szCs w:val="24"/>
          <w:lang w:val="tr-TR"/>
        </w:rPr>
        <w:t>)</w:t>
      </w:r>
      <w:r w:rsidRPr="005E7E0C">
        <w:rPr>
          <w:rFonts w:ascii="Times New Roman" w:hAnsi="Times New Roman"/>
          <w:b/>
          <w:sz w:val="24"/>
          <w:szCs w:val="24"/>
          <w:lang w:val="tr-TR"/>
        </w:rPr>
        <w:tab/>
        <w:t>Li</w:t>
      </w:r>
      <w:r w:rsidR="005B25A2" w:rsidRPr="005E7E0C">
        <w:rPr>
          <w:rFonts w:ascii="Times New Roman" w:hAnsi="Times New Roman"/>
          <w:b/>
          <w:sz w:val="24"/>
          <w:szCs w:val="24"/>
          <w:lang w:val="tr-TR"/>
        </w:rPr>
        <w:t>kidite</w:t>
      </w:r>
      <w:r w:rsidRPr="005E7E0C">
        <w:rPr>
          <w:rFonts w:ascii="Times New Roman" w:hAnsi="Times New Roman"/>
          <w:b/>
          <w:sz w:val="24"/>
          <w:szCs w:val="24"/>
          <w:lang w:val="tr-TR"/>
        </w:rPr>
        <w:t xml:space="preserve"> risk</w:t>
      </w:r>
      <w:r w:rsidR="005B25A2" w:rsidRPr="005E7E0C">
        <w:rPr>
          <w:rFonts w:ascii="Times New Roman" w:hAnsi="Times New Roman"/>
          <w:b/>
          <w:sz w:val="24"/>
          <w:szCs w:val="24"/>
          <w:lang w:val="tr-TR"/>
        </w:rPr>
        <w:t>i</w:t>
      </w:r>
    </w:p>
    <w:p w:rsidR="004B35BE" w:rsidRPr="005E7E0C" w:rsidRDefault="004B35BE" w:rsidP="00EB1CC3">
      <w:pPr>
        <w:autoSpaceDE w:val="0"/>
        <w:autoSpaceDN w:val="0"/>
        <w:adjustRightInd w:val="0"/>
        <w:jc w:val="both"/>
        <w:rPr>
          <w:rFonts w:ascii="Times New Roman" w:hAnsi="Times New Roman"/>
          <w:lang w:val="tr-TR"/>
        </w:rPr>
      </w:pPr>
      <w:r w:rsidRPr="005E7E0C">
        <w:rPr>
          <w:rFonts w:ascii="Times New Roman" w:hAnsi="Times New Roman"/>
          <w:lang w:val="tr-TR"/>
        </w:rPr>
        <w:t xml:space="preserve">Likidite riski, </w:t>
      </w:r>
      <w:r w:rsidR="0032313F" w:rsidRPr="005E7E0C">
        <w:rPr>
          <w:rFonts w:ascii="Times New Roman" w:hAnsi="Times New Roman"/>
          <w:lang w:val="tr-TR"/>
        </w:rPr>
        <w:t>Grup’un</w:t>
      </w:r>
      <w:r w:rsidRPr="005E7E0C">
        <w:rPr>
          <w:rFonts w:ascii="Times New Roman" w:hAnsi="Times New Roman"/>
          <w:lang w:val="tr-TR"/>
        </w:rPr>
        <w:t xml:space="preserve"> finansal </w:t>
      </w:r>
      <w:r w:rsidR="0079168F" w:rsidRPr="005E7E0C">
        <w:rPr>
          <w:rFonts w:ascii="Times New Roman" w:hAnsi="Times New Roman"/>
          <w:lang w:val="tr-TR"/>
        </w:rPr>
        <w:t>borçlarından</w:t>
      </w:r>
      <w:r w:rsidRPr="005E7E0C">
        <w:rPr>
          <w:rFonts w:ascii="Times New Roman" w:hAnsi="Times New Roman"/>
          <w:lang w:val="tr-TR"/>
        </w:rPr>
        <w:t xml:space="preserve"> kaynaklanan yükümlülüklerini </w:t>
      </w:r>
      <w:r w:rsidR="00DA2079" w:rsidRPr="005E7E0C">
        <w:rPr>
          <w:rFonts w:ascii="Times New Roman" w:hAnsi="Times New Roman"/>
          <w:lang w:val="tr-TR"/>
        </w:rPr>
        <w:t>yerine getir</w:t>
      </w:r>
      <w:r w:rsidR="00B736AD" w:rsidRPr="005E7E0C">
        <w:rPr>
          <w:rFonts w:ascii="Times New Roman" w:hAnsi="Times New Roman"/>
          <w:lang w:val="tr-TR"/>
        </w:rPr>
        <w:t xml:space="preserve">mekte </w:t>
      </w:r>
      <w:r w:rsidRPr="005E7E0C">
        <w:rPr>
          <w:rFonts w:ascii="Times New Roman" w:hAnsi="Times New Roman"/>
          <w:lang w:val="tr-TR"/>
        </w:rPr>
        <w:t xml:space="preserve">güçlük </w:t>
      </w:r>
      <w:r w:rsidR="00B736AD" w:rsidRPr="005E7E0C">
        <w:rPr>
          <w:rFonts w:ascii="Times New Roman" w:hAnsi="Times New Roman"/>
          <w:lang w:val="tr-TR"/>
        </w:rPr>
        <w:t>yaşaması</w:t>
      </w:r>
      <w:r w:rsidRPr="005E7E0C">
        <w:rPr>
          <w:rFonts w:ascii="Times New Roman" w:hAnsi="Times New Roman"/>
          <w:lang w:val="tr-TR"/>
        </w:rPr>
        <w:t xml:space="preserve"> riskidir.</w:t>
      </w:r>
    </w:p>
    <w:p w:rsidR="004B35BE" w:rsidRPr="005E7E0C" w:rsidRDefault="004B35BE" w:rsidP="00EC2ABB">
      <w:pPr>
        <w:pStyle w:val="BodybyBD"/>
        <w:spacing w:before="120" w:after="120"/>
        <w:rPr>
          <w:rFonts w:ascii="Times New Roman" w:hAnsi="Times New Roman"/>
          <w:i/>
          <w:lang w:val="tr-TR"/>
        </w:rPr>
      </w:pPr>
      <w:r w:rsidRPr="005E7E0C">
        <w:rPr>
          <w:rFonts w:ascii="Times New Roman" w:hAnsi="Times New Roman"/>
          <w:i/>
          <w:lang w:val="tr-TR"/>
        </w:rPr>
        <w:t>Likidite riskinin yönetimi</w:t>
      </w:r>
    </w:p>
    <w:p w:rsidR="004811E1" w:rsidRPr="005E7E0C" w:rsidRDefault="004811E1" w:rsidP="00EC2ABB">
      <w:pPr>
        <w:pStyle w:val="BodybyBD"/>
        <w:spacing w:after="0"/>
        <w:rPr>
          <w:rFonts w:ascii="Times New Roman" w:hAnsi="Times New Roman"/>
          <w:lang w:val="tr-TR"/>
        </w:rPr>
      </w:pPr>
      <w:r w:rsidRPr="005E7E0C">
        <w:rPr>
          <w:rFonts w:ascii="Times New Roman" w:hAnsi="Times New Roman"/>
          <w:lang w:val="tr-TR"/>
        </w:rPr>
        <w:t xml:space="preserve">Grup’un likidite riski yönetimi konusundaki yaklaşımı, hem normal hem de stresli şartlarda, kabul edilemeyecek zararlara sebep olmadan ve Grup </w:t>
      </w:r>
      <w:r w:rsidR="005D5075" w:rsidRPr="005E7E0C">
        <w:rPr>
          <w:rFonts w:ascii="Times New Roman" w:hAnsi="Times New Roman"/>
          <w:lang w:val="tr-TR"/>
        </w:rPr>
        <w:t>itibarını</w:t>
      </w:r>
      <w:r w:rsidRPr="005E7E0C">
        <w:rPr>
          <w:rFonts w:ascii="Times New Roman" w:hAnsi="Times New Roman"/>
          <w:lang w:val="tr-TR"/>
        </w:rPr>
        <w:t xml:space="preserve"> zedelemeden yükümlülüklerini zamanında yerine getirebilmek için yeterli likiditeye sahip olunmasını sağlamaktır. </w:t>
      </w:r>
    </w:p>
    <w:p w:rsidR="004B35BE" w:rsidRPr="005E7E0C" w:rsidRDefault="004B35BE" w:rsidP="004B35BE">
      <w:pPr>
        <w:pStyle w:val="BodybyBD"/>
        <w:spacing w:before="120" w:after="0"/>
        <w:rPr>
          <w:rFonts w:ascii="Times New Roman" w:hAnsi="Times New Roman"/>
          <w:lang w:val="tr-TR"/>
        </w:rPr>
      </w:pPr>
      <w:r w:rsidRPr="005E7E0C">
        <w:rPr>
          <w:rFonts w:ascii="Times New Roman" w:hAnsi="Times New Roman"/>
          <w:lang w:val="tr-TR"/>
        </w:rPr>
        <w:t>Banka’</w:t>
      </w:r>
      <w:r w:rsidR="00595804" w:rsidRPr="005E7E0C">
        <w:rPr>
          <w:rFonts w:ascii="Times New Roman" w:hAnsi="Times New Roman"/>
          <w:lang w:val="tr-TR"/>
        </w:rPr>
        <w:t xml:space="preserve">nın Hazine </w:t>
      </w:r>
      <w:r w:rsidR="00F21F88" w:rsidRPr="005E7E0C">
        <w:rPr>
          <w:rFonts w:ascii="Times New Roman" w:hAnsi="Times New Roman"/>
          <w:lang w:val="tr-TR"/>
        </w:rPr>
        <w:t>Birimi</w:t>
      </w:r>
      <w:r w:rsidR="00595804" w:rsidRPr="005E7E0C">
        <w:rPr>
          <w:rFonts w:ascii="Times New Roman" w:hAnsi="Times New Roman"/>
          <w:lang w:val="tr-TR"/>
        </w:rPr>
        <w:t>,</w:t>
      </w:r>
      <w:r w:rsidR="00DA0027" w:rsidRPr="005E7E0C">
        <w:rPr>
          <w:rFonts w:ascii="Times New Roman" w:hAnsi="Times New Roman"/>
          <w:lang w:val="tr-TR"/>
        </w:rPr>
        <w:t xml:space="preserve"> diğer </w:t>
      </w:r>
      <w:r w:rsidR="00B736AD" w:rsidRPr="005E7E0C">
        <w:rPr>
          <w:rFonts w:ascii="Times New Roman" w:hAnsi="Times New Roman"/>
          <w:lang w:val="tr-TR"/>
        </w:rPr>
        <w:t>birimlerden</w:t>
      </w:r>
      <w:r w:rsidR="00595804" w:rsidRPr="005E7E0C">
        <w:rPr>
          <w:rFonts w:ascii="Times New Roman" w:hAnsi="Times New Roman"/>
          <w:lang w:val="tr-TR"/>
        </w:rPr>
        <w:t xml:space="preserve"> </w:t>
      </w:r>
      <w:r w:rsidR="00B736AD" w:rsidRPr="005E7E0C">
        <w:rPr>
          <w:rFonts w:ascii="Times New Roman" w:hAnsi="Times New Roman"/>
          <w:lang w:val="tr-TR"/>
        </w:rPr>
        <w:t>bu birimlerin sahip olduğu finansal varlık ve yükümlülükle</w:t>
      </w:r>
      <w:r w:rsidR="00084C40" w:rsidRPr="005E7E0C">
        <w:rPr>
          <w:rFonts w:ascii="Times New Roman" w:hAnsi="Times New Roman"/>
          <w:lang w:val="tr-TR"/>
        </w:rPr>
        <w:t>rle</w:t>
      </w:r>
      <w:r w:rsidR="00B736AD" w:rsidRPr="005E7E0C">
        <w:rPr>
          <w:rFonts w:ascii="Times New Roman" w:hAnsi="Times New Roman"/>
          <w:lang w:val="tr-TR"/>
        </w:rPr>
        <w:t xml:space="preserve"> ilgili</w:t>
      </w:r>
      <w:r w:rsidR="00595804" w:rsidRPr="005E7E0C">
        <w:rPr>
          <w:rFonts w:ascii="Times New Roman" w:hAnsi="Times New Roman"/>
          <w:lang w:val="tr-TR"/>
        </w:rPr>
        <w:t xml:space="preserve"> likidite profil</w:t>
      </w:r>
      <w:r w:rsidR="00B736AD" w:rsidRPr="005E7E0C">
        <w:rPr>
          <w:rFonts w:ascii="Times New Roman" w:hAnsi="Times New Roman"/>
          <w:lang w:val="tr-TR"/>
        </w:rPr>
        <w:t>i</w:t>
      </w:r>
      <w:r w:rsidR="00595804" w:rsidRPr="005E7E0C">
        <w:rPr>
          <w:rFonts w:ascii="Times New Roman" w:hAnsi="Times New Roman"/>
          <w:lang w:val="tr-TR"/>
        </w:rPr>
        <w:t xml:space="preserve"> ve gel</w:t>
      </w:r>
      <w:r w:rsidR="0088665C" w:rsidRPr="005E7E0C">
        <w:rPr>
          <w:rFonts w:ascii="Times New Roman" w:hAnsi="Times New Roman"/>
          <w:lang w:val="tr-TR"/>
        </w:rPr>
        <w:t>ecekteki işlemlerden kaynaklana</w:t>
      </w:r>
      <w:r w:rsidR="00595804" w:rsidRPr="005E7E0C">
        <w:rPr>
          <w:rFonts w:ascii="Times New Roman" w:hAnsi="Times New Roman"/>
          <w:lang w:val="tr-TR"/>
        </w:rPr>
        <w:t xml:space="preserve">cak </w:t>
      </w:r>
      <w:r w:rsidR="00B736AD" w:rsidRPr="005E7E0C">
        <w:rPr>
          <w:rFonts w:ascii="Times New Roman" w:hAnsi="Times New Roman"/>
          <w:lang w:val="tr-TR"/>
        </w:rPr>
        <w:t>tahmini nakit akı</w:t>
      </w:r>
      <w:r w:rsidR="003D3F6E" w:rsidRPr="005E7E0C">
        <w:rPr>
          <w:rFonts w:ascii="Times New Roman" w:hAnsi="Times New Roman"/>
          <w:lang w:val="tr-TR"/>
        </w:rPr>
        <w:t>ş</w:t>
      </w:r>
      <w:r w:rsidR="00B736AD" w:rsidRPr="005E7E0C">
        <w:rPr>
          <w:rFonts w:ascii="Times New Roman" w:hAnsi="Times New Roman"/>
          <w:lang w:val="tr-TR"/>
        </w:rPr>
        <w:t xml:space="preserve">larının detayı </w:t>
      </w:r>
      <w:r w:rsidR="00595804" w:rsidRPr="005E7E0C">
        <w:rPr>
          <w:rFonts w:ascii="Times New Roman" w:hAnsi="Times New Roman"/>
          <w:lang w:val="tr-TR"/>
        </w:rPr>
        <w:t>ile ilgili bilgi almaktadır.</w:t>
      </w:r>
      <w:r w:rsidR="00B736AD" w:rsidRPr="005E7E0C">
        <w:rPr>
          <w:rFonts w:ascii="Times New Roman" w:hAnsi="Times New Roman"/>
          <w:lang w:val="tr-TR"/>
        </w:rPr>
        <w:t xml:space="preserve"> </w:t>
      </w:r>
      <w:r w:rsidR="00595804" w:rsidRPr="005E7E0C">
        <w:rPr>
          <w:rFonts w:ascii="Times New Roman" w:hAnsi="Times New Roman"/>
          <w:lang w:val="tr-TR"/>
        </w:rPr>
        <w:t>Hazine B</w:t>
      </w:r>
      <w:r w:rsidR="00F21F88" w:rsidRPr="005E7E0C">
        <w:rPr>
          <w:rFonts w:ascii="Times New Roman" w:hAnsi="Times New Roman"/>
          <w:lang w:val="tr-TR"/>
        </w:rPr>
        <w:t>irimi</w:t>
      </w:r>
      <w:r w:rsidR="00B736AD" w:rsidRPr="005E7E0C">
        <w:rPr>
          <w:rFonts w:ascii="Times New Roman" w:hAnsi="Times New Roman"/>
          <w:lang w:val="tr-TR"/>
        </w:rPr>
        <w:t xml:space="preserve"> edindiği bu bilgiler ışığında</w:t>
      </w:r>
      <w:r w:rsidR="0088665C" w:rsidRPr="005E7E0C">
        <w:rPr>
          <w:rFonts w:ascii="Times New Roman" w:hAnsi="Times New Roman"/>
          <w:lang w:val="tr-TR"/>
        </w:rPr>
        <w:t xml:space="preserve">, </w:t>
      </w:r>
      <w:r w:rsidR="00E871BE" w:rsidRPr="005E7E0C">
        <w:rPr>
          <w:rFonts w:ascii="Times New Roman" w:hAnsi="Times New Roman"/>
          <w:lang w:val="tr-TR"/>
        </w:rPr>
        <w:t>Grup</w:t>
      </w:r>
      <w:r w:rsidR="0088665C" w:rsidRPr="005E7E0C">
        <w:rPr>
          <w:rFonts w:ascii="Times New Roman" w:hAnsi="Times New Roman"/>
          <w:lang w:val="tr-TR"/>
        </w:rPr>
        <w:t>’</w:t>
      </w:r>
      <w:r w:rsidR="00E871BE" w:rsidRPr="005E7E0C">
        <w:rPr>
          <w:rFonts w:ascii="Times New Roman" w:hAnsi="Times New Roman"/>
          <w:lang w:val="tr-TR"/>
        </w:rPr>
        <w:t>un</w:t>
      </w:r>
      <w:r w:rsidR="0088665C" w:rsidRPr="005E7E0C">
        <w:rPr>
          <w:rFonts w:ascii="Times New Roman" w:hAnsi="Times New Roman"/>
          <w:lang w:val="tr-TR"/>
        </w:rPr>
        <w:t xml:space="preserve"> bütününde yeterli likiditenin sağlandığından emin olmak için, çoğunluğu kısa vadeli </w:t>
      </w:r>
      <w:r w:rsidR="005B25A2" w:rsidRPr="005E7E0C">
        <w:rPr>
          <w:rFonts w:ascii="Times New Roman" w:hAnsi="Times New Roman"/>
          <w:lang w:val="tr-TR"/>
        </w:rPr>
        <w:t>yatırım amaçlı menkul kıymetler</w:t>
      </w:r>
      <w:r w:rsidR="0088665C" w:rsidRPr="005E7E0C">
        <w:rPr>
          <w:rFonts w:ascii="Times New Roman" w:hAnsi="Times New Roman"/>
          <w:lang w:val="tr-TR"/>
        </w:rPr>
        <w:t xml:space="preserve">, </w:t>
      </w:r>
      <w:r w:rsidR="00040AB4" w:rsidRPr="005E7E0C">
        <w:rPr>
          <w:rFonts w:ascii="Times New Roman" w:hAnsi="Times New Roman"/>
          <w:lang w:val="tr-TR"/>
        </w:rPr>
        <w:t>bankalararası para piyasası gecelik alacaklar, yurt</w:t>
      </w:r>
      <w:r w:rsidR="000D40A8" w:rsidRPr="005E7E0C">
        <w:rPr>
          <w:rFonts w:ascii="Times New Roman" w:hAnsi="Times New Roman"/>
          <w:lang w:val="tr-TR"/>
        </w:rPr>
        <w:t xml:space="preserve"> </w:t>
      </w:r>
      <w:r w:rsidR="00040AB4" w:rsidRPr="005E7E0C">
        <w:rPr>
          <w:rFonts w:ascii="Times New Roman" w:hAnsi="Times New Roman"/>
          <w:lang w:val="tr-TR"/>
        </w:rPr>
        <w:t>içi ve yurt</w:t>
      </w:r>
      <w:r w:rsidR="000D40A8" w:rsidRPr="005E7E0C">
        <w:rPr>
          <w:rFonts w:ascii="Times New Roman" w:hAnsi="Times New Roman"/>
          <w:lang w:val="tr-TR"/>
        </w:rPr>
        <w:t xml:space="preserve"> </w:t>
      </w:r>
      <w:r w:rsidR="00040AB4" w:rsidRPr="005E7E0C">
        <w:rPr>
          <w:rFonts w:ascii="Times New Roman" w:hAnsi="Times New Roman"/>
          <w:lang w:val="tr-TR"/>
        </w:rPr>
        <w:t>dışı bankalara yapılan kısa vadeli plasmanlardan</w:t>
      </w:r>
      <w:r w:rsidR="0088665C" w:rsidRPr="005E7E0C">
        <w:rPr>
          <w:rFonts w:ascii="Times New Roman" w:hAnsi="Times New Roman"/>
          <w:lang w:val="tr-TR"/>
        </w:rPr>
        <w:t xml:space="preserve"> oluşan, kısa vadeli bir likit varlık portföyü </w:t>
      </w:r>
      <w:r w:rsidR="00B736AD" w:rsidRPr="005E7E0C">
        <w:rPr>
          <w:rFonts w:ascii="Times New Roman" w:hAnsi="Times New Roman"/>
          <w:lang w:val="tr-TR"/>
        </w:rPr>
        <w:t>oluşturmaktadır</w:t>
      </w:r>
      <w:r w:rsidR="0088665C" w:rsidRPr="005E7E0C">
        <w:rPr>
          <w:rFonts w:ascii="Times New Roman" w:hAnsi="Times New Roman"/>
          <w:lang w:val="tr-TR"/>
        </w:rPr>
        <w:t xml:space="preserve">. </w:t>
      </w:r>
      <w:r w:rsidR="00B736AD" w:rsidRPr="005E7E0C">
        <w:rPr>
          <w:rFonts w:ascii="Times New Roman" w:hAnsi="Times New Roman"/>
          <w:lang w:val="tr-TR"/>
        </w:rPr>
        <w:t>Birimlerin</w:t>
      </w:r>
      <w:r w:rsidR="0088665C" w:rsidRPr="005E7E0C">
        <w:rPr>
          <w:rFonts w:ascii="Times New Roman" w:hAnsi="Times New Roman"/>
          <w:lang w:val="tr-TR"/>
        </w:rPr>
        <w:t xml:space="preserve"> ve </w:t>
      </w:r>
      <w:r w:rsidR="00B736AD" w:rsidRPr="005E7E0C">
        <w:rPr>
          <w:rFonts w:ascii="Times New Roman" w:hAnsi="Times New Roman"/>
          <w:lang w:val="tr-TR"/>
        </w:rPr>
        <w:t xml:space="preserve">bağlı ortaklıkların </w:t>
      </w:r>
      <w:r w:rsidR="00DA0027" w:rsidRPr="005E7E0C">
        <w:rPr>
          <w:rFonts w:ascii="Times New Roman" w:hAnsi="Times New Roman"/>
          <w:lang w:val="tr-TR"/>
        </w:rPr>
        <w:t xml:space="preserve">kısa </w:t>
      </w:r>
      <w:r w:rsidR="00B736AD" w:rsidRPr="005E7E0C">
        <w:rPr>
          <w:rFonts w:ascii="Times New Roman" w:hAnsi="Times New Roman"/>
          <w:lang w:val="tr-TR"/>
        </w:rPr>
        <w:t>vadeli</w:t>
      </w:r>
      <w:r w:rsidR="00DA0027" w:rsidRPr="005E7E0C">
        <w:rPr>
          <w:rFonts w:ascii="Times New Roman" w:hAnsi="Times New Roman"/>
          <w:lang w:val="tr-TR"/>
        </w:rPr>
        <w:t xml:space="preserve"> dalgalanmalar</w:t>
      </w:r>
      <w:r w:rsidR="003E6F71" w:rsidRPr="005E7E0C">
        <w:rPr>
          <w:rFonts w:ascii="Times New Roman" w:hAnsi="Times New Roman"/>
          <w:lang w:val="tr-TR"/>
        </w:rPr>
        <w:t xml:space="preserve"> sonucu ortaya çıkan likidite ihtiyacı</w:t>
      </w:r>
      <w:r w:rsidR="00DA0027" w:rsidRPr="005E7E0C">
        <w:rPr>
          <w:rFonts w:ascii="Times New Roman" w:hAnsi="Times New Roman"/>
          <w:lang w:val="tr-TR"/>
        </w:rPr>
        <w:t xml:space="preserve"> </w:t>
      </w:r>
      <w:r w:rsidR="008945F7" w:rsidRPr="005E7E0C">
        <w:rPr>
          <w:rFonts w:ascii="Times New Roman" w:hAnsi="Times New Roman"/>
          <w:lang w:val="tr-TR"/>
        </w:rPr>
        <w:t xml:space="preserve">Hazine </w:t>
      </w:r>
      <w:r w:rsidR="00F21F88" w:rsidRPr="005E7E0C">
        <w:rPr>
          <w:rFonts w:ascii="Times New Roman" w:hAnsi="Times New Roman"/>
          <w:lang w:val="tr-TR"/>
        </w:rPr>
        <w:t>Birimi</w:t>
      </w:r>
      <w:r w:rsidR="008945F7" w:rsidRPr="005E7E0C">
        <w:rPr>
          <w:rFonts w:ascii="Times New Roman" w:hAnsi="Times New Roman"/>
          <w:lang w:val="tr-TR"/>
        </w:rPr>
        <w:t>’nden alınan kısa vadeli kredilerle</w:t>
      </w:r>
      <w:r w:rsidR="00F21F88" w:rsidRPr="005E7E0C">
        <w:rPr>
          <w:rFonts w:ascii="Times New Roman" w:hAnsi="Times New Roman"/>
          <w:lang w:val="tr-TR"/>
        </w:rPr>
        <w:t>,</w:t>
      </w:r>
      <w:r w:rsidR="00DA0027" w:rsidRPr="005E7E0C">
        <w:rPr>
          <w:rFonts w:ascii="Times New Roman" w:hAnsi="Times New Roman"/>
          <w:lang w:val="tr-TR"/>
        </w:rPr>
        <w:t xml:space="preserve"> uzun vadeli yapısal likidite ihtiyaçları</w:t>
      </w:r>
      <w:r w:rsidR="00F21F88" w:rsidRPr="005E7E0C">
        <w:rPr>
          <w:rFonts w:ascii="Times New Roman" w:hAnsi="Times New Roman"/>
          <w:lang w:val="tr-TR"/>
        </w:rPr>
        <w:t xml:space="preserve"> ise </w:t>
      </w:r>
      <w:r w:rsidR="00DA0027" w:rsidRPr="005E7E0C">
        <w:rPr>
          <w:rFonts w:ascii="Times New Roman" w:hAnsi="Times New Roman"/>
          <w:lang w:val="tr-TR"/>
        </w:rPr>
        <w:t xml:space="preserve"> </w:t>
      </w:r>
      <w:r w:rsidR="008945F7" w:rsidRPr="005E7E0C">
        <w:rPr>
          <w:rFonts w:ascii="Times New Roman" w:hAnsi="Times New Roman"/>
          <w:lang w:val="tr-TR"/>
        </w:rPr>
        <w:t xml:space="preserve">daha uzun </w:t>
      </w:r>
      <w:r w:rsidR="00F21F88" w:rsidRPr="005E7E0C">
        <w:rPr>
          <w:rFonts w:ascii="Times New Roman" w:hAnsi="Times New Roman"/>
          <w:lang w:val="tr-TR"/>
        </w:rPr>
        <w:t>vadeli</w:t>
      </w:r>
      <w:r w:rsidR="008945F7" w:rsidRPr="005E7E0C">
        <w:rPr>
          <w:rFonts w:ascii="Times New Roman" w:hAnsi="Times New Roman"/>
          <w:lang w:val="tr-TR"/>
        </w:rPr>
        <w:t xml:space="preserve"> fonlama ile</w:t>
      </w:r>
      <w:r w:rsidR="00DA0027" w:rsidRPr="005E7E0C">
        <w:rPr>
          <w:rFonts w:ascii="Times New Roman" w:hAnsi="Times New Roman"/>
          <w:lang w:val="tr-TR"/>
        </w:rPr>
        <w:t xml:space="preserve"> karşılanmaktadır.</w:t>
      </w:r>
    </w:p>
    <w:p w:rsidR="00DA0027" w:rsidRPr="005E7E0C" w:rsidRDefault="00DA0027" w:rsidP="004B35BE">
      <w:pPr>
        <w:pStyle w:val="BodybyBD"/>
        <w:spacing w:before="120" w:after="0"/>
        <w:rPr>
          <w:rFonts w:ascii="Times New Roman" w:hAnsi="Times New Roman"/>
          <w:lang w:val="tr-TR"/>
        </w:rPr>
      </w:pPr>
      <w:r w:rsidRPr="005E7E0C">
        <w:rPr>
          <w:rFonts w:ascii="Times New Roman" w:hAnsi="Times New Roman"/>
          <w:lang w:val="tr-TR"/>
        </w:rPr>
        <w:t xml:space="preserve">Günlük likidite durumu izlenmekte ve hem normal hem de daha </w:t>
      </w:r>
      <w:r w:rsidR="009812EF" w:rsidRPr="005E7E0C">
        <w:rPr>
          <w:rFonts w:ascii="Times New Roman" w:hAnsi="Times New Roman"/>
          <w:lang w:val="tr-TR"/>
        </w:rPr>
        <w:t>olağanüstü</w:t>
      </w:r>
      <w:r w:rsidRPr="005E7E0C">
        <w:rPr>
          <w:rFonts w:ascii="Times New Roman" w:hAnsi="Times New Roman"/>
          <w:lang w:val="tr-TR"/>
        </w:rPr>
        <w:t xml:space="preserve"> piyasa şartlarını kapsayacak farklı senaryolar</w:t>
      </w:r>
      <w:r w:rsidR="009812EF" w:rsidRPr="005E7E0C">
        <w:rPr>
          <w:rFonts w:ascii="Times New Roman" w:hAnsi="Times New Roman"/>
          <w:lang w:val="tr-TR"/>
        </w:rPr>
        <w:t>la</w:t>
      </w:r>
      <w:r w:rsidRPr="005E7E0C">
        <w:rPr>
          <w:rFonts w:ascii="Times New Roman" w:hAnsi="Times New Roman"/>
          <w:lang w:val="tr-TR"/>
        </w:rPr>
        <w:t xml:space="preserve"> düzenli </w:t>
      </w:r>
      <w:r w:rsidR="000B6851" w:rsidRPr="005E7E0C">
        <w:rPr>
          <w:rFonts w:ascii="Times New Roman" w:hAnsi="Times New Roman"/>
          <w:lang w:val="tr-TR"/>
        </w:rPr>
        <w:t xml:space="preserve">olarak </w:t>
      </w:r>
      <w:r w:rsidRPr="005E7E0C">
        <w:rPr>
          <w:rFonts w:ascii="Times New Roman" w:hAnsi="Times New Roman"/>
          <w:lang w:val="tr-TR"/>
        </w:rPr>
        <w:t xml:space="preserve">likidite </w:t>
      </w:r>
      <w:r w:rsidR="005B25A2" w:rsidRPr="005E7E0C">
        <w:rPr>
          <w:rFonts w:ascii="Times New Roman" w:hAnsi="Times New Roman"/>
          <w:lang w:val="tr-TR"/>
        </w:rPr>
        <w:t>stres</w:t>
      </w:r>
      <w:r w:rsidRPr="005E7E0C">
        <w:rPr>
          <w:rFonts w:ascii="Times New Roman" w:hAnsi="Times New Roman"/>
          <w:lang w:val="tr-TR"/>
        </w:rPr>
        <w:t xml:space="preserve"> testleri yapılmaktadır. </w:t>
      </w:r>
      <w:r w:rsidR="005B25A2" w:rsidRPr="005E7E0C">
        <w:rPr>
          <w:rFonts w:ascii="Times New Roman" w:hAnsi="Times New Roman"/>
          <w:lang w:val="tr-TR"/>
        </w:rPr>
        <w:t xml:space="preserve">Bütün likidite </w:t>
      </w:r>
      <w:r w:rsidR="00EC0D4D" w:rsidRPr="005E7E0C">
        <w:rPr>
          <w:rFonts w:ascii="Times New Roman" w:hAnsi="Times New Roman"/>
          <w:lang w:val="tr-TR"/>
        </w:rPr>
        <w:t xml:space="preserve">prosedürleri </w:t>
      </w:r>
      <w:r w:rsidR="00280FC4" w:rsidRPr="005E7E0C">
        <w:rPr>
          <w:rFonts w:ascii="Times New Roman" w:hAnsi="Times New Roman"/>
          <w:lang w:val="tr-TR"/>
        </w:rPr>
        <w:t>Aktif-Pasif Komitesi’nin (</w:t>
      </w:r>
      <w:r w:rsidR="00B52153" w:rsidRPr="005E7E0C">
        <w:rPr>
          <w:rFonts w:ascii="Times New Roman" w:hAnsi="Times New Roman"/>
          <w:lang w:val="tr-TR"/>
        </w:rPr>
        <w:t>“</w:t>
      </w:r>
      <w:r w:rsidR="00EC0D4D" w:rsidRPr="005E7E0C">
        <w:rPr>
          <w:rFonts w:ascii="Times New Roman" w:hAnsi="Times New Roman"/>
          <w:lang w:val="tr-TR"/>
        </w:rPr>
        <w:t>APKO</w:t>
      </w:r>
      <w:r w:rsidR="00B52153" w:rsidRPr="005E7E0C">
        <w:rPr>
          <w:rFonts w:ascii="Times New Roman" w:hAnsi="Times New Roman"/>
          <w:lang w:val="tr-TR"/>
        </w:rPr>
        <w:t>”</w:t>
      </w:r>
      <w:r w:rsidR="00280FC4" w:rsidRPr="005E7E0C">
        <w:rPr>
          <w:rFonts w:ascii="Times New Roman" w:hAnsi="Times New Roman"/>
          <w:lang w:val="tr-TR"/>
        </w:rPr>
        <w:t>)</w:t>
      </w:r>
      <w:r w:rsidR="00EC0D4D" w:rsidRPr="005E7E0C">
        <w:rPr>
          <w:rFonts w:ascii="Times New Roman" w:hAnsi="Times New Roman"/>
          <w:lang w:val="tr-TR"/>
        </w:rPr>
        <w:t xml:space="preserve"> </w:t>
      </w:r>
      <w:r w:rsidR="00390387" w:rsidRPr="005E7E0C">
        <w:rPr>
          <w:rFonts w:ascii="Times New Roman" w:hAnsi="Times New Roman"/>
          <w:lang w:val="tr-TR"/>
        </w:rPr>
        <w:t xml:space="preserve">gözetimine ve </w:t>
      </w:r>
      <w:r w:rsidR="00EC0D4D" w:rsidRPr="005E7E0C">
        <w:rPr>
          <w:rFonts w:ascii="Times New Roman" w:hAnsi="Times New Roman"/>
          <w:lang w:val="tr-TR"/>
        </w:rPr>
        <w:t>onayına tabidir. Günlük raporlar, Banka’nın ve yurt</w:t>
      </w:r>
      <w:r w:rsidR="000D40A8" w:rsidRPr="005E7E0C">
        <w:rPr>
          <w:rFonts w:ascii="Times New Roman" w:hAnsi="Times New Roman"/>
          <w:lang w:val="tr-TR"/>
        </w:rPr>
        <w:t xml:space="preserve"> </w:t>
      </w:r>
      <w:r w:rsidR="00EC0D4D" w:rsidRPr="005E7E0C">
        <w:rPr>
          <w:rFonts w:ascii="Times New Roman" w:hAnsi="Times New Roman"/>
          <w:lang w:val="tr-TR"/>
        </w:rPr>
        <w:t xml:space="preserve">dışı şubelerin likidite durumunu içermektedir. APKO’ya düzenli olarak, </w:t>
      </w:r>
      <w:r w:rsidR="005B25A2" w:rsidRPr="005E7E0C">
        <w:rPr>
          <w:rFonts w:ascii="Times New Roman" w:hAnsi="Times New Roman"/>
          <w:lang w:val="tr-TR"/>
        </w:rPr>
        <w:t>h</w:t>
      </w:r>
      <w:r w:rsidR="00EC0D4D" w:rsidRPr="005E7E0C">
        <w:rPr>
          <w:rFonts w:ascii="Times New Roman" w:hAnsi="Times New Roman"/>
          <w:lang w:val="tr-TR"/>
        </w:rPr>
        <w:t>erhangi bir sapma ya da buna karşı alınan tedbirleri de içeren bir özet rapor sunulmaktadır.</w:t>
      </w:r>
    </w:p>
    <w:p w:rsidR="000B51EE" w:rsidRPr="005E7E0C" w:rsidRDefault="00390387" w:rsidP="00EC2ABB">
      <w:pPr>
        <w:pStyle w:val="BodybyBD"/>
        <w:spacing w:before="120" w:after="120"/>
        <w:rPr>
          <w:rFonts w:ascii="Times New Roman" w:hAnsi="Times New Roman"/>
          <w:i/>
          <w:lang w:val="tr-TR"/>
        </w:rPr>
      </w:pPr>
      <w:r w:rsidRPr="005E7E0C">
        <w:rPr>
          <w:rFonts w:ascii="Times New Roman" w:hAnsi="Times New Roman"/>
          <w:i/>
          <w:lang w:val="tr-TR"/>
        </w:rPr>
        <w:t>Maruz kalınan likidite riski</w:t>
      </w:r>
    </w:p>
    <w:p w:rsidR="000B51EE" w:rsidRPr="005E7E0C" w:rsidRDefault="00390387" w:rsidP="0076346C">
      <w:pPr>
        <w:pStyle w:val="BodybyBD"/>
        <w:rPr>
          <w:rFonts w:ascii="Times New Roman" w:hAnsi="Times New Roman"/>
          <w:lang w:val="tr-TR"/>
        </w:rPr>
      </w:pPr>
      <w:r w:rsidRPr="005E7E0C">
        <w:rPr>
          <w:rFonts w:ascii="Times New Roman" w:hAnsi="Times New Roman"/>
          <w:lang w:val="tr-TR"/>
        </w:rPr>
        <w:t xml:space="preserve">Bankaların, konulan likidite limiti ile uyumlu olup olmadıklarını ölçmeye yönelik hesaplama metodu BDDK tarafından oluşturulmuştur. </w:t>
      </w:r>
      <w:r w:rsidR="000B51EE" w:rsidRPr="005E7E0C">
        <w:rPr>
          <w:rFonts w:ascii="Times New Roman" w:hAnsi="Times New Roman"/>
          <w:lang w:val="tr-TR"/>
        </w:rPr>
        <w:t xml:space="preserve">Şu anda, </w:t>
      </w:r>
      <w:r w:rsidRPr="005E7E0C">
        <w:rPr>
          <w:rFonts w:ascii="Times New Roman" w:hAnsi="Times New Roman"/>
          <w:lang w:val="tr-TR"/>
        </w:rPr>
        <w:t xml:space="preserve">likidite yeterliliğini ölçmeye yönelik hesaplamalar </w:t>
      </w:r>
      <w:r w:rsidR="003D57D6" w:rsidRPr="005E7E0C">
        <w:rPr>
          <w:rFonts w:ascii="Times New Roman" w:hAnsi="Times New Roman"/>
          <w:lang w:val="tr-TR"/>
        </w:rPr>
        <w:t xml:space="preserve">Banka’nın konsolide olmayan finansal tabloları </w:t>
      </w:r>
      <w:r w:rsidRPr="005E7E0C">
        <w:rPr>
          <w:rFonts w:ascii="Times New Roman" w:hAnsi="Times New Roman"/>
          <w:lang w:val="tr-TR"/>
        </w:rPr>
        <w:t>baz</w:t>
      </w:r>
      <w:r w:rsidR="003D57D6" w:rsidRPr="005E7E0C">
        <w:rPr>
          <w:rFonts w:ascii="Times New Roman" w:hAnsi="Times New Roman"/>
          <w:lang w:val="tr-TR"/>
        </w:rPr>
        <w:t xml:space="preserve"> alınarak</w:t>
      </w:r>
      <w:r w:rsidRPr="005E7E0C">
        <w:rPr>
          <w:rFonts w:ascii="Times New Roman" w:hAnsi="Times New Roman"/>
          <w:lang w:val="tr-TR"/>
        </w:rPr>
        <w:t xml:space="preserve"> yapılmaktadır. </w:t>
      </w:r>
      <w:r w:rsidR="000B51EE" w:rsidRPr="005E7E0C">
        <w:rPr>
          <w:rFonts w:ascii="Times New Roman" w:hAnsi="Times New Roman"/>
          <w:lang w:val="tr-TR"/>
        </w:rPr>
        <w:t xml:space="preserve">BDDK, </w:t>
      </w:r>
      <w:r w:rsidRPr="005E7E0C">
        <w:rPr>
          <w:rFonts w:ascii="Times New Roman" w:hAnsi="Times New Roman"/>
          <w:lang w:val="tr-TR"/>
        </w:rPr>
        <w:t xml:space="preserve">1 </w:t>
      </w:r>
      <w:r w:rsidR="000B51EE" w:rsidRPr="005E7E0C">
        <w:rPr>
          <w:rFonts w:ascii="Times New Roman" w:hAnsi="Times New Roman"/>
          <w:lang w:val="tr-TR"/>
        </w:rPr>
        <w:t xml:space="preserve">Kasım 2006’da </w:t>
      </w:r>
      <w:r w:rsidRPr="005E7E0C">
        <w:rPr>
          <w:rFonts w:ascii="Times New Roman" w:hAnsi="Times New Roman"/>
          <w:lang w:val="tr-TR"/>
        </w:rPr>
        <w:t xml:space="preserve">bankaların </w:t>
      </w:r>
      <w:r w:rsidR="000B51EE" w:rsidRPr="005E7E0C">
        <w:rPr>
          <w:rFonts w:ascii="Times New Roman" w:hAnsi="Times New Roman"/>
          <w:lang w:val="tr-TR"/>
        </w:rPr>
        <w:t>likidite yeterliliğinin ölçülm</w:t>
      </w:r>
      <w:r w:rsidRPr="005E7E0C">
        <w:rPr>
          <w:rFonts w:ascii="Times New Roman" w:hAnsi="Times New Roman"/>
          <w:lang w:val="tr-TR"/>
        </w:rPr>
        <w:t>e</w:t>
      </w:r>
      <w:r w:rsidR="000B51EE" w:rsidRPr="005E7E0C">
        <w:rPr>
          <w:rFonts w:ascii="Times New Roman" w:hAnsi="Times New Roman"/>
          <w:lang w:val="tr-TR"/>
        </w:rPr>
        <w:t xml:space="preserve">sine </w:t>
      </w:r>
      <w:r w:rsidRPr="005E7E0C">
        <w:rPr>
          <w:rFonts w:ascii="Times New Roman" w:hAnsi="Times New Roman"/>
          <w:lang w:val="tr-TR"/>
        </w:rPr>
        <w:t>dair</w:t>
      </w:r>
      <w:r w:rsidR="000B51EE" w:rsidRPr="005E7E0C">
        <w:rPr>
          <w:rFonts w:ascii="Times New Roman" w:hAnsi="Times New Roman"/>
          <w:lang w:val="tr-TR"/>
        </w:rPr>
        <w:t xml:space="preserve"> yeni bir </w:t>
      </w:r>
      <w:r w:rsidRPr="005E7E0C">
        <w:rPr>
          <w:rFonts w:ascii="Times New Roman" w:hAnsi="Times New Roman"/>
          <w:lang w:val="tr-TR"/>
        </w:rPr>
        <w:t>yönetmelik</w:t>
      </w:r>
      <w:r w:rsidR="000B51EE" w:rsidRPr="005E7E0C">
        <w:rPr>
          <w:rFonts w:ascii="Times New Roman" w:hAnsi="Times New Roman"/>
          <w:lang w:val="tr-TR"/>
        </w:rPr>
        <w:t xml:space="preserve"> yayı</w:t>
      </w:r>
      <w:r w:rsidRPr="005E7E0C">
        <w:rPr>
          <w:rFonts w:ascii="Times New Roman" w:hAnsi="Times New Roman"/>
          <w:lang w:val="tr-TR"/>
        </w:rPr>
        <w:t>m</w:t>
      </w:r>
      <w:r w:rsidR="000B51EE" w:rsidRPr="005E7E0C">
        <w:rPr>
          <w:rFonts w:ascii="Times New Roman" w:hAnsi="Times New Roman"/>
          <w:lang w:val="tr-TR"/>
        </w:rPr>
        <w:t xml:space="preserve">lamıştır. </w:t>
      </w:r>
    </w:p>
    <w:p w:rsidR="000B51EE" w:rsidRPr="005E7E0C" w:rsidRDefault="000B51EE" w:rsidP="002007F7">
      <w:pPr>
        <w:pStyle w:val="BodybyBD"/>
        <w:spacing w:after="120"/>
        <w:rPr>
          <w:rFonts w:ascii="Times New Roman" w:hAnsi="Times New Roman"/>
          <w:lang w:val="tr-TR"/>
        </w:rPr>
      </w:pPr>
      <w:r w:rsidRPr="005E7E0C">
        <w:rPr>
          <w:rFonts w:ascii="Times New Roman" w:hAnsi="Times New Roman"/>
          <w:lang w:val="tr-TR"/>
        </w:rPr>
        <w:t xml:space="preserve">Banka’nın Avusturya’daki banka iştiraki benzer likidite </w:t>
      </w:r>
      <w:r w:rsidR="00A47EBB" w:rsidRPr="005E7E0C">
        <w:rPr>
          <w:rFonts w:ascii="Times New Roman" w:hAnsi="Times New Roman"/>
          <w:lang w:val="tr-TR"/>
        </w:rPr>
        <w:t>öl</w:t>
      </w:r>
      <w:r w:rsidR="00655230" w:rsidRPr="005E7E0C">
        <w:rPr>
          <w:rFonts w:ascii="Times New Roman" w:hAnsi="Times New Roman"/>
          <w:lang w:val="tr-TR"/>
        </w:rPr>
        <w:t>çümlerine</w:t>
      </w:r>
      <w:r w:rsidRPr="005E7E0C">
        <w:rPr>
          <w:rFonts w:ascii="Times New Roman" w:hAnsi="Times New Roman"/>
          <w:lang w:val="tr-TR"/>
        </w:rPr>
        <w:t xml:space="preserve"> tabidi</w:t>
      </w:r>
      <w:r w:rsidR="008864C1" w:rsidRPr="005E7E0C">
        <w:rPr>
          <w:rFonts w:ascii="Times New Roman" w:hAnsi="Times New Roman"/>
          <w:lang w:val="tr-TR"/>
        </w:rPr>
        <w:t>r, fakat Avusturya Ulusal Banka</w:t>
      </w:r>
      <w:r w:rsidRPr="005E7E0C">
        <w:rPr>
          <w:rFonts w:ascii="Times New Roman" w:hAnsi="Times New Roman"/>
          <w:lang w:val="tr-TR"/>
        </w:rPr>
        <w:t>sı limit sınırlamaları get</w:t>
      </w:r>
      <w:r w:rsidR="00024968" w:rsidRPr="005E7E0C">
        <w:rPr>
          <w:rFonts w:ascii="Times New Roman" w:hAnsi="Times New Roman"/>
          <w:lang w:val="tr-TR"/>
        </w:rPr>
        <w:t>irmemekte;</w:t>
      </w:r>
      <w:r w:rsidRPr="005E7E0C">
        <w:rPr>
          <w:rFonts w:ascii="Times New Roman" w:hAnsi="Times New Roman"/>
          <w:lang w:val="tr-TR"/>
        </w:rPr>
        <w:t xml:space="preserve"> bunu</w:t>
      </w:r>
      <w:r w:rsidR="00655230" w:rsidRPr="005E7E0C">
        <w:rPr>
          <w:rFonts w:ascii="Times New Roman" w:hAnsi="Times New Roman"/>
          <w:lang w:val="tr-TR"/>
        </w:rPr>
        <w:t>n</w:t>
      </w:r>
      <w:r w:rsidRPr="005E7E0C">
        <w:rPr>
          <w:rFonts w:ascii="Times New Roman" w:hAnsi="Times New Roman"/>
          <w:lang w:val="tr-TR"/>
        </w:rPr>
        <w:t xml:space="preserve"> yerine, banka</w:t>
      </w:r>
      <w:r w:rsidR="00655230" w:rsidRPr="005E7E0C">
        <w:rPr>
          <w:rFonts w:ascii="Times New Roman" w:hAnsi="Times New Roman"/>
          <w:lang w:val="tr-TR"/>
        </w:rPr>
        <w:t>ların</w:t>
      </w:r>
      <w:r w:rsidRPr="005E7E0C">
        <w:rPr>
          <w:rFonts w:ascii="Times New Roman" w:hAnsi="Times New Roman"/>
          <w:lang w:val="tr-TR"/>
        </w:rPr>
        <w:t xml:space="preserve"> likidite</w:t>
      </w:r>
      <w:r w:rsidR="00655230" w:rsidRPr="005E7E0C">
        <w:rPr>
          <w:rFonts w:ascii="Times New Roman" w:hAnsi="Times New Roman"/>
          <w:lang w:val="tr-TR"/>
        </w:rPr>
        <w:t>sinde</w:t>
      </w:r>
      <w:r w:rsidRPr="005E7E0C">
        <w:rPr>
          <w:rFonts w:ascii="Times New Roman" w:hAnsi="Times New Roman"/>
          <w:lang w:val="tr-TR"/>
        </w:rPr>
        <w:t xml:space="preserve"> </w:t>
      </w:r>
      <w:r w:rsidR="00655230" w:rsidRPr="005E7E0C">
        <w:rPr>
          <w:rFonts w:ascii="Times New Roman" w:hAnsi="Times New Roman"/>
          <w:lang w:val="tr-TR"/>
        </w:rPr>
        <w:t xml:space="preserve">önemli </w:t>
      </w:r>
      <w:r w:rsidRPr="005E7E0C">
        <w:rPr>
          <w:rFonts w:ascii="Times New Roman" w:hAnsi="Times New Roman"/>
          <w:lang w:val="tr-TR"/>
        </w:rPr>
        <w:t>bozulma</w:t>
      </w:r>
      <w:r w:rsidR="00655230" w:rsidRPr="005E7E0C">
        <w:rPr>
          <w:rFonts w:ascii="Times New Roman" w:hAnsi="Times New Roman"/>
          <w:lang w:val="tr-TR"/>
        </w:rPr>
        <w:t>lar</w:t>
      </w:r>
      <w:r w:rsidRPr="005E7E0C">
        <w:rPr>
          <w:rFonts w:ascii="Times New Roman" w:hAnsi="Times New Roman"/>
          <w:lang w:val="tr-TR"/>
        </w:rPr>
        <w:t xml:space="preserve"> olmadığın</w:t>
      </w:r>
      <w:r w:rsidR="00655230" w:rsidRPr="005E7E0C">
        <w:rPr>
          <w:rFonts w:ascii="Times New Roman" w:hAnsi="Times New Roman"/>
          <w:lang w:val="tr-TR"/>
        </w:rPr>
        <w:t>dan emin olmak için</w:t>
      </w:r>
      <w:r w:rsidRPr="005E7E0C">
        <w:rPr>
          <w:rFonts w:ascii="Times New Roman" w:hAnsi="Times New Roman"/>
          <w:lang w:val="tr-TR"/>
        </w:rPr>
        <w:t xml:space="preserve"> banka</w:t>
      </w:r>
      <w:r w:rsidR="00655230" w:rsidRPr="005E7E0C">
        <w:rPr>
          <w:rFonts w:ascii="Times New Roman" w:hAnsi="Times New Roman"/>
          <w:lang w:val="tr-TR"/>
        </w:rPr>
        <w:t>lar</w:t>
      </w:r>
      <w:r w:rsidRPr="005E7E0C">
        <w:rPr>
          <w:rFonts w:ascii="Times New Roman" w:hAnsi="Times New Roman"/>
          <w:lang w:val="tr-TR"/>
        </w:rPr>
        <w:t>ın genel likidite pozisyonunu takip etmektedir.</w:t>
      </w:r>
    </w:p>
    <w:p w:rsidR="0027645E" w:rsidRPr="005E7E0C" w:rsidRDefault="00202D67" w:rsidP="002007F7">
      <w:pPr>
        <w:pStyle w:val="BodybyBD"/>
        <w:spacing w:after="120"/>
        <w:rPr>
          <w:rFonts w:ascii="Times New Roman" w:hAnsi="Times New Roman"/>
          <w:i/>
          <w:lang w:val="tr-TR"/>
        </w:rPr>
      </w:pPr>
      <w:r w:rsidRPr="005E7E0C">
        <w:rPr>
          <w:rFonts w:ascii="Times New Roman" w:hAnsi="Times New Roman"/>
          <w:i/>
          <w:lang w:val="tr-TR"/>
        </w:rPr>
        <w:t>P</w:t>
      </w:r>
      <w:r w:rsidR="005A21CC" w:rsidRPr="005E7E0C">
        <w:rPr>
          <w:rFonts w:ascii="Times New Roman" w:hAnsi="Times New Roman"/>
          <w:i/>
          <w:lang w:val="tr-TR"/>
        </w:rPr>
        <w:t xml:space="preserve">arasal </w:t>
      </w:r>
      <w:r w:rsidR="00894A04" w:rsidRPr="005E7E0C">
        <w:rPr>
          <w:rFonts w:ascii="Times New Roman" w:hAnsi="Times New Roman"/>
          <w:i/>
          <w:lang w:val="tr-TR"/>
        </w:rPr>
        <w:t xml:space="preserve">varlık ve </w:t>
      </w:r>
      <w:r w:rsidR="0027645E" w:rsidRPr="005E7E0C">
        <w:rPr>
          <w:rFonts w:ascii="Times New Roman" w:hAnsi="Times New Roman"/>
          <w:i/>
          <w:lang w:val="tr-TR"/>
        </w:rPr>
        <w:t>yükümlülüklerin kalan vad</w:t>
      </w:r>
      <w:r w:rsidRPr="005E7E0C">
        <w:rPr>
          <w:rFonts w:ascii="Times New Roman" w:hAnsi="Times New Roman"/>
          <w:i/>
          <w:lang w:val="tr-TR"/>
        </w:rPr>
        <w:t>e</w:t>
      </w:r>
      <w:r w:rsidR="00894A04" w:rsidRPr="005E7E0C">
        <w:rPr>
          <w:rFonts w:ascii="Times New Roman" w:hAnsi="Times New Roman"/>
          <w:i/>
          <w:lang w:val="tr-TR"/>
        </w:rPr>
        <w:t>leri</w:t>
      </w:r>
      <w:r w:rsidRPr="005E7E0C">
        <w:rPr>
          <w:rFonts w:ascii="Times New Roman" w:hAnsi="Times New Roman"/>
          <w:i/>
          <w:lang w:val="tr-TR"/>
        </w:rPr>
        <w:t>ne göre</w:t>
      </w:r>
      <w:r w:rsidR="0027645E" w:rsidRPr="005E7E0C">
        <w:rPr>
          <w:rFonts w:ascii="Times New Roman" w:hAnsi="Times New Roman"/>
          <w:i/>
          <w:lang w:val="tr-TR"/>
        </w:rPr>
        <w:t xml:space="preserve"> </w:t>
      </w:r>
      <w:r w:rsidR="00432A24" w:rsidRPr="005E7E0C">
        <w:rPr>
          <w:rFonts w:ascii="Times New Roman" w:hAnsi="Times New Roman"/>
          <w:i/>
          <w:lang w:val="tr-TR"/>
        </w:rPr>
        <w:t>gösterimi:</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5E7E0C" w:rsidTr="006D5D7C">
        <w:trPr>
          <w:trHeight w:hRule="exact" w:val="454"/>
        </w:trPr>
        <w:tc>
          <w:tcPr>
            <w:tcW w:w="2694" w:type="dxa"/>
            <w:tcBorders>
              <w:top w:val="single" w:sz="8" w:space="0" w:color="auto"/>
              <w:bottom w:val="single" w:sz="8" w:space="0" w:color="auto"/>
            </w:tcBorders>
            <w:vAlign w:val="bottom"/>
          </w:tcPr>
          <w:p w:rsidR="005A21CC" w:rsidRPr="005E7E0C" w:rsidRDefault="005A21CC" w:rsidP="00744A83">
            <w:pPr>
              <w:pStyle w:val="Footer"/>
              <w:tabs>
                <w:tab w:val="clear" w:pos="1134"/>
                <w:tab w:val="clear" w:pos="4536"/>
                <w:tab w:val="clear" w:pos="9072"/>
              </w:tabs>
              <w:spacing w:line="240" w:lineRule="auto"/>
              <w:ind w:firstLine="12"/>
              <w:rPr>
                <w:b/>
                <w:noProof/>
                <w:sz w:val="15"/>
                <w:szCs w:val="15"/>
                <w:lang w:val="tr-TR"/>
              </w:rPr>
            </w:pPr>
            <w:r w:rsidRPr="005E7E0C">
              <w:rPr>
                <w:b/>
                <w:noProof/>
                <w:sz w:val="15"/>
                <w:szCs w:val="15"/>
                <w:lang w:val="tr-TR"/>
              </w:rPr>
              <w:t>3</w:t>
            </w:r>
            <w:r w:rsidR="00A32E4B" w:rsidRPr="005E7E0C">
              <w:rPr>
                <w:b/>
                <w:noProof/>
                <w:sz w:val="15"/>
                <w:szCs w:val="15"/>
                <w:lang w:val="tr-TR"/>
              </w:rPr>
              <w:t>1</w:t>
            </w:r>
            <w:r w:rsidRPr="005E7E0C">
              <w:rPr>
                <w:b/>
                <w:noProof/>
                <w:sz w:val="15"/>
                <w:szCs w:val="15"/>
                <w:lang w:val="tr-TR"/>
              </w:rPr>
              <w:t xml:space="preserve"> </w:t>
            </w:r>
            <w:r w:rsidR="00A32E4B" w:rsidRPr="005E7E0C">
              <w:rPr>
                <w:b/>
                <w:noProof/>
                <w:sz w:val="15"/>
                <w:szCs w:val="15"/>
                <w:lang w:val="tr-TR"/>
              </w:rPr>
              <w:t>Aralık</w:t>
            </w:r>
            <w:r w:rsidR="00744A83" w:rsidRPr="005E7E0C">
              <w:rPr>
                <w:b/>
                <w:noProof/>
                <w:sz w:val="15"/>
                <w:szCs w:val="15"/>
                <w:lang w:val="tr-TR"/>
              </w:rPr>
              <w:t xml:space="preserve"> </w:t>
            </w:r>
            <w:r w:rsidRPr="005E7E0C">
              <w:rPr>
                <w:b/>
                <w:noProof/>
                <w:sz w:val="15"/>
                <w:szCs w:val="15"/>
                <w:lang w:val="tr-TR"/>
              </w:rPr>
              <w:t>20</w:t>
            </w:r>
            <w:r w:rsidR="00744A83" w:rsidRPr="005E7E0C">
              <w:rPr>
                <w:b/>
                <w:noProof/>
                <w:sz w:val="15"/>
                <w:szCs w:val="15"/>
                <w:lang w:val="tr-TR"/>
              </w:rPr>
              <w:t>10</w:t>
            </w:r>
          </w:p>
        </w:tc>
        <w:tc>
          <w:tcPr>
            <w:tcW w:w="992" w:type="dxa"/>
            <w:tcBorders>
              <w:top w:val="single" w:sz="8" w:space="0" w:color="auto"/>
              <w:bottom w:val="single" w:sz="8" w:space="0" w:color="auto"/>
            </w:tcBorders>
            <w:vAlign w:val="bottom"/>
          </w:tcPr>
          <w:p w:rsidR="005A21CC" w:rsidRPr="005E7E0C" w:rsidRDefault="005A21CC" w:rsidP="005C2A2A">
            <w:pPr>
              <w:ind w:right="-214"/>
              <w:jc w:val="center"/>
              <w:rPr>
                <w:rFonts w:ascii="Times New Roman" w:hAnsi="Times New Roman"/>
                <w:b/>
                <w:bCs/>
                <w:sz w:val="14"/>
                <w:szCs w:val="14"/>
                <w:lang w:val="tr-TR"/>
              </w:rPr>
            </w:pPr>
            <w:r w:rsidRPr="005E7E0C">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5E7E0C" w:rsidRDefault="005A21CC" w:rsidP="006D5D7C">
            <w:pPr>
              <w:jc w:val="center"/>
              <w:rPr>
                <w:rFonts w:ascii="Times New Roman" w:hAnsi="Times New Roman"/>
                <w:b/>
                <w:sz w:val="14"/>
                <w:szCs w:val="14"/>
                <w:lang w:val="tr-TR"/>
              </w:rPr>
            </w:pPr>
            <w:r w:rsidRPr="005E7E0C">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5E7E0C" w:rsidRDefault="005A21CC" w:rsidP="00D80D03">
            <w:pPr>
              <w:ind w:right="-326"/>
              <w:jc w:val="center"/>
              <w:rPr>
                <w:rFonts w:ascii="Times New Roman" w:hAnsi="Times New Roman"/>
                <w:b/>
                <w:sz w:val="14"/>
                <w:szCs w:val="14"/>
                <w:lang w:val="tr-TR"/>
              </w:rPr>
            </w:pPr>
            <w:r w:rsidRPr="005E7E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5E7E0C" w:rsidRDefault="005A21CC" w:rsidP="00BF452C">
            <w:pPr>
              <w:ind w:right="-185"/>
              <w:jc w:val="center"/>
              <w:rPr>
                <w:rFonts w:ascii="Times New Roman" w:hAnsi="Times New Roman"/>
                <w:b/>
                <w:sz w:val="14"/>
                <w:szCs w:val="14"/>
                <w:lang w:val="tr-TR"/>
              </w:rPr>
            </w:pPr>
            <w:r w:rsidRPr="005E7E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5E7E0C" w:rsidRDefault="005A21CC" w:rsidP="00BF452C">
            <w:pPr>
              <w:ind w:right="-184"/>
              <w:jc w:val="center"/>
              <w:rPr>
                <w:rFonts w:ascii="Times New Roman" w:hAnsi="Times New Roman"/>
                <w:b/>
                <w:sz w:val="14"/>
                <w:szCs w:val="14"/>
                <w:lang w:val="tr-TR"/>
              </w:rPr>
            </w:pPr>
            <w:r w:rsidRPr="005E7E0C">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5E7E0C" w:rsidRDefault="005A21CC" w:rsidP="00A153F8">
            <w:pPr>
              <w:jc w:val="right"/>
              <w:rPr>
                <w:rFonts w:ascii="Times New Roman" w:hAnsi="Times New Roman"/>
                <w:b/>
                <w:sz w:val="14"/>
                <w:szCs w:val="14"/>
                <w:lang w:val="tr-TR"/>
              </w:rPr>
            </w:pPr>
            <w:r w:rsidRPr="005E7E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5E7E0C" w:rsidRDefault="003774B5" w:rsidP="006D5D7C">
            <w:pPr>
              <w:jc w:val="center"/>
              <w:rPr>
                <w:rFonts w:ascii="Times New Roman" w:hAnsi="Times New Roman"/>
                <w:b/>
                <w:noProof/>
                <w:sz w:val="15"/>
                <w:szCs w:val="15"/>
                <w:lang w:val="tr-TR"/>
              </w:rPr>
            </w:pPr>
            <w:r w:rsidRPr="005E7E0C">
              <w:rPr>
                <w:rFonts w:ascii="Times New Roman" w:hAnsi="Times New Roman"/>
                <w:b/>
                <w:bCs/>
                <w:sz w:val="14"/>
                <w:szCs w:val="14"/>
                <w:lang w:val="tr-TR"/>
              </w:rPr>
              <w:t xml:space="preserve">Defter </w:t>
            </w:r>
            <w:r w:rsidR="009519FD" w:rsidRPr="005E7E0C">
              <w:rPr>
                <w:rFonts w:ascii="Times New Roman" w:hAnsi="Times New Roman"/>
                <w:b/>
                <w:bCs/>
                <w:sz w:val="14"/>
                <w:szCs w:val="14"/>
                <w:lang w:val="tr-TR"/>
              </w:rPr>
              <w:t>d</w:t>
            </w:r>
            <w:r w:rsidRPr="005E7E0C">
              <w:rPr>
                <w:rFonts w:ascii="Times New Roman" w:hAnsi="Times New Roman"/>
                <w:b/>
                <w:bCs/>
                <w:sz w:val="14"/>
                <w:szCs w:val="14"/>
                <w:lang w:val="tr-TR"/>
              </w:rPr>
              <w:t>eğeri</w:t>
            </w:r>
          </w:p>
        </w:tc>
      </w:tr>
      <w:tr w:rsidR="005A21CC" w:rsidRPr="005E7E0C" w:rsidTr="006D5D7C">
        <w:trPr>
          <w:trHeight w:val="113"/>
        </w:trPr>
        <w:tc>
          <w:tcPr>
            <w:tcW w:w="2694" w:type="dxa"/>
            <w:tcBorders>
              <w:top w:val="single" w:sz="8" w:space="0" w:color="auto"/>
            </w:tcBorders>
          </w:tcPr>
          <w:p w:rsidR="005A21CC" w:rsidRPr="005E7E0C" w:rsidRDefault="005A21CC" w:rsidP="006D5D7C">
            <w:pPr>
              <w:ind w:hanging="72"/>
              <w:jc w:val="both"/>
              <w:rPr>
                <w:rFonts w:ascii="Times New Roman" w:hAnsi="Times New Roman"/>
                <w:noProof/>
                <w:sz w:val="15"/>
                <w:szCs w:val="15"/>
                <w:lang w:val="tr-TR"/>
              </w:rPr>
            </w:pPr>
          </w:p>
        </w:tc>
        <w:tc>
          <w:tcPr>
            <w:tcW w:w="992"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5E7E0C"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5E7E0C" w:rsidRDefault="005A21CC" w:rsidP="006D5D7C">
            <w:pPr>
              <w:jc w:val="both"/>
              <w:rPr>
                <w:rFonts w:ascii="Times New Roman" w:hAnsi="Times New Roman"/>
                <w:bCs/>
                <w:noProof/>
                <w:sz w:val="15"/>
                <w:szCs w:val="15"/>
                <w:lang w:val="tr-TR"/>
              </w:rPr>
            </w:pP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noProof/>
                <w:sz w:val="15"/>
                <w:szCs w:val="15"/>
                <w:lang w:val="tr-TR"/>
              </w:rPr>
            </w:pPr>
            <w:r w:rsidRPr="005E7E0C">
              <w:rPr>
                <w:rFonts w:ascii="Times New Roman" w:hAnsi="Times New Roman"/>
                <w:sz w:val="14"/>
                <w:szCs w:val="14"/>
                <w:lang w:val="tr-TR"/>
              </w:rPr>
              <w:t>Nakit ve nakde eşdeğer varlıklar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4,023,093</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3,034,382</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391,255</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679</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7,449,409</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noProof/>
                <w:sz w:val="15"/>
                <w:szCs w:val="15"/>
                <w:lang w:val="tr-TR"/>
              </w:rPr>
            </w:pPr>
            <w:r w:rsidRPr="005E7E0C">
              <w:rPr>
                <w:rFonts w:ascii="Times New Roman" w:hAnsi="Times New Roman"/>
                <w:sz w:val="14"/>
                <w:szCs w:val="14"/>
                <w:lang w:val="tr-TR"/>
              </w:rPr>
              <w:t>Gerçeğe uygun değer farkı kar veya zarara yansıtılan finansal varlıklar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1,110</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16,139</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24,333</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37,635</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128,579</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10,313</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218,109</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Bankalara verilen kredi ve avanslar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12,642</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30,447</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170,215</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8,985</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222,289</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Müşterilere verilen kredi ve avanslar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97,426</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7,191,855</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2,324,582</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8,700,281</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21,278,244</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5,650,194</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45,242,582</w:t>
            </w:r>
          </w:p>
        </w:tc>
      </w:tr>
      <w:tr w:rsidR="000B194B" w:rsidRPr="005E7E0C" w:rsidTr="001011ED">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Yatırım amaçlı menkul kıymetler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224,558</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920,214</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651,652</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3,017,583</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7,163,897</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6,510,851</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18,488,755</w:t>
            </w:r>
          </w:p>
        </w:tc>
      </w:tr>
      <w:tr w:rsidR="000B194B" w:rsidRPr="005E7E0C" w:rsidTr="001011ED">
        <w:trPr>
          <w:trHeight w:val="113"/>
        </w:trPr>
        <w:tc>
          <w:tcPr>
            <w:tcW w:w="2694" w:type="dxa"/>
            <w:tcBorders>
              <w:bottom w:val="single" w:sz="8" w:space="0" w:color="auto"/>
            </w:tcBorders>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Diğer varlıklar</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2,578,936</w:t>
            </w:r>
          </w:p>
        </w:tc>
        <w:tc>
          <w:tcPr>
            <w:tcW w:w="96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394,384</w:t>
            </w:r>
          </w:p>
        </w:tc>
        <w:tc>
          <w:tcPr>
            <w:tcW w:w="910"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84,628</w:t>
            </w:r>
          </w:p>
        </w:tc>
        <w:tc>
          <w:tcPr>
            <w:tcW w:w="850"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83,129</w:t>
            </w:r>
          </w:p>
        </w:tc>
        <w:tc>
          <w:tcPr>
            <w:tcW w:w="851"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112,103</w:t>
            </w:r>
          </w:p>
        </w:tc>
        <w:tc>
          <w:tcPr>
            <w:tcW w:w="876"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239</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3,253,419</w:t>
            </w:r>
          </w:p>
        </w:tc>
      </w:tr>
      <w:tr w:rsidR="000B194B" w:rsidRPr="005E7E0C" w:rsidTr="001011ED">
        <w:trPr>
          <w:trHeight w:val="113"/>
        </w:trPr>
        <w:tc>
          <w:tcPr>
            <w:tcW w:w="2694" w:type="dxa"/>
            <w:tcBorders>
              <w:top w:val="single" w:sz="8" w:space="0" w:color="auto"/>
            </w:tcBorders>
          </w:tcPr>
          <w:p w:rsidR="000B194B" w:rsidRPr="005E7E0C" w:rsidRDefault="000B194B" w:rsidP="002E2BF7">
            <w:pPr>
              <w:ind w:left="124" w:hanging="112"/>
              <w:jc w:val="both"/>
              <w:rPr>
                <w:rFonts w:ascii="Times New Roman" w:hAnsi="Times New Roman"/>
                <w:b/>
                <w:noProof/>
                <w:sz w:val="15"/>
                <w:szCs w:val="15"/>
                <w:lang w:val="tr-TR"/>
              </w:rPr>
            </w:pPr>
            <w:r w:rsidRPr="005E7E0C">
              <w:rPr>
                <w:rFonts w:ascii="Times New Roman" w:hAnsi="Times New Roman"/>
                <w:b/>
                <w:noProof/>
                <w:sz w:val="15"/>
                <w:szCs w:val="15"/>
                <w:lang w:val="tr-TR"/>
              </w:rPr>
              <w:t>Toplam varlıklar</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6,925,123</w:t>
            </w:r>
          </w:p>
        </w:tc>
        <w:tc>
          <w:tcPr>
            <w:tcW w:w="96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11,569,616</w:t>
            </w:r>
          </w:p>
        </w:tc>
        <w:tc>
          <w:tcPr>
            <w:tcW w:w="910"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3,506,897</w:t>
            </w:r>
          </w:p>
        </w:tc>
        <w:tc>
          <w:tcPr>
            <w:tcW w:w="850"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12,009,522</w:t>
            </w:r>
          </w:p>
        </w:tc>
        <w:tc>
          <w:tcPr>
            <w:tcW w:w="851"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28,691,808</w:t>
            </w:r>
          </w:p>
        </w:tc>
        <w:tc>
          <w:tcPr>
            <w:tcW w:w="876"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12,171,597</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74,874,563</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b/>
                <w:noProof/>
                <w:sz w:val="15"/>
                <w:szCs w:val="15"/>
                <w:lang w:val="tr-TR"/>
              </w:rPr>
            </w:pPr>
          </w:p>
        </w:tc>
        <w:tc>
          <w:tcPr>
            <w:tcW w:w="992" w:type="dxa"/>
            <w:vAlign w:val="bottom"/>
          </w:tcPr>
          <w:p w:rsidR="000B194B" w:rsidRPr="005E7E0C" w:rsidRDefault="000B194B" w:rsidP="000B194B">
            <w:pPr>
              <w:jc w:val="right"/>
              <w:rPr>
                <w:rFonts w:ascii="Times New Roman" w:hAnsi="Times New Roman"/>
                <w:b/>
                <w:bCs/>
                <w:sz w:val="15"/>
                <w:szCs w:val="15"/>
              </w:rPr>
            </w:pPr>
          </w:p>
        </w:tc>
        <w:tc>
          <w:tcPr>
            <w:tcW w:w="962" w:type="dxa"/>
            <w:vAlign w:val="bottom"/>
          </w:tcPr>
          <w:p w:rsidR="000B194B" w:rsidRPr="005E7E0C" w:rsidRDefault="000B194B" w:rsidP="000B194B">
            <w:pPr>
              <w:jc w:val="right"/>
              <w:rPr>
                <w:rFonts w:ascii="Times New Roman" w:hAnsi="Times New Roman"/>
                <w:b/>
                <w:bCs/>
                <w:sz w:val="15"/>
                <w:szCs w:val="15"/>
              </w:rPr>
            </w:pPr>
          </w:p>
        </w:tc>
        <w:tc>
          <w:tcPr>
            <w:tcW w:w="910" w:type="dxa"/>
            <w:vAlign w:val="bottom"/>
          </w:tcPr>
          <w:p w:rsidR="000B194B" w:rsidRPr="005E7E0C" w:rsidRDefault="000B194B" w:rsidP="000B194B">
            <w:pPr>
              <w:jc w:val="right"/>
              <w:rPr>
                <w:rFonts w:ascii="Times New Roman" w:hAnsi="Times New Roman"/>
                <w:b/>
                <w:bCs/>
                <w:sz w:val="15"/>
                <w:szCs w:val="15"/>
              </w:rPr>
            </w:pPr>
          </w:p>
        </w:tc>
        <w:tc>
          <w:tcPr>
            <w:tcW w:w="850" w:type="dxa"/>
            <w:vAlign w:val="bottom"/>
          </w:tcPr>
          <w:p w:rsidR="000B194B" w:rsidRPr="005E7E0C" w:rsidRDefault="000B194B" w:rsidP="000B194B">
            <w:pPr>
              <w:jc w:val="right"/>
              <w:rPr>
                <w:rFonts w:ascii="Times New Roman" w:hAnsi="Times New Roman"/>
                <w:b/>
                <w:bCs/>
                <w:sz w:val="15"/>
                <w:szCs w:val="15"/>
              </w:rPr>
            </w:pPr>
          </w:p>
        </w:tc>
        <w:tc>
          <w:tcPr>
            <w:tcW w:w="851" w:type="dxa"/>
            <w:vAlign w:val="bottom"/>
          </w:tcPr>
          <w:p w:rsidR="000B194B" w:rsidRPr="005E7E0C" w:rsidRDefault="000B194B" w:rsidP="000B194B">
            <w:pPr>
              <w:jc w:val="right"/>
              <w:rPr>
                <w:rFonts w:ascii="Times New Roman" w:hAnsi="Times New Roman"/>
                <w:b/>
                <w:bCs/>
                <w:sz w:val="15"/>
                <w:szCs w:val="15"/>
              </w:rPr>
            </w:pPr>
          </w:p>
        </w:tc>
        <w:tc>
          <w:tcPr>
            <w:tcW w:w="876" w:type="dxa"/>
            <w:vAlign w:val="bottom"/>
          </w:tcPr>
          <w:p w:rsidR="000B194B" w:rsidRPr="005E7E0C" w:rsidRDefault="000B194B" w:rsidP="000B194B">
            <w:pPr>
              <w:jc w:val="right"/>
              <w:rPr>
                <w:rFonts w:ascii="Times New Roman" w:hAnsi="Times New Roman"/>
                <w:b/>
                <w:bCs/>
                <w:sz w:val="15"/>
                <w:szCs w:val="15"/>
              </w:rPr>
            </w:pPr>
          </w:p>
        </w:tc>
        <w:tc>
          <w:tcPr>
            <w:tcW w:w="992" w:type="dxa"/>
            <w:vAlign w:val="bottom"/>
          </w:tcPr>
          <w:p w:rsidR="000B194B" w:rsidRPr="005E7E0C" w:rsidRDefault="000B194B" w:rsidP="000B194B">
            <w:pPr>
              <w:jc w:val="right"/>
              <w:rPr>
                <w:rFonts w:ascii="Times New Roman" w:hAnsi="Times New Roman"/>
                <w:b/>
                <w:bCs/>
                <w:sz w:val="15"/>
                <w:szCs w:val="15"/>
              </w:rPr>
            </w:pP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12,578</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1,398,393</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157,811</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421,561</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1,990,343</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7,252,799</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25,472,933</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10,252,498</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2,633,710</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363,335</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239</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45,975,514</w:t>
            </w:r>
          </w:p>
        </w:tc>
      </w:tr>
      <w:tr w:rsidR="000B194B" w:rsidRPr="005E7E0C" w:rsidTr="005A21CC">
        <w:trPr>
          <w:trHeight w:val="80"/>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5,706,906</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1,114,151</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1,228,184</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164,391</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8,213,632</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13,429</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195,164</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1,635,791</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1,892,150</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1,917,666</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1,094,006</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6,748,206</w:t>
            </w:r>
          </w:p>
        </w:tc>
      </w:tr>
      <w:tr w:rsidR="000B194B" w:rsidRPr="005E7E0C" w:rsidTr="001011ED">
        <w:trPr>
          <w:trHeight w:val="113"/>
        </w:trPr>
        <w:tc>
          <w:tcPr>
            <w:tcW w:w="2694" w:type="dxa"/>
          </w:tcPr>
          <w:p w:rsidR="000B194B" w:rsidRPr="005E7E0C" w:rsidRDefault="000B194B" w:rsidP="002E2BF7">
            <w:pPr>
              <w:ind w:left="124" w:hanging="112"/>
              <w:jc w:val="both"/>
              <w:rPr>
                <w:rFonts w:ascii="Times New Roman" w:hAnsi="Times New Roman"/>
                <w:noProof/>
                <w:sz w:val="15"/>
                <w:szCs w:val="15"/>
                <w:lang w:val="tr-TR"/>
              </w:rPr>
            </w:pPr>
            <w:r w:rsidRPr="005E7E0C">
              <w:rPr>
                <w:rFonts w:ascii="Times New Roman" w:hAnsi="Times New Roman"/>
                <w:sz w:val="14"/>
                <w:szCs w:val="14"/>
                <w:lang w:val="tr-TR"/>
              </w:rPr>
              <w:t>Ödenecek kurumlar vergisi</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 -</w:t>
            </w:r>
          </w:p>
        </w:tc>
        <w:tc>
          <w:tcPr>
            <w:tcW w:w="96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1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115,062</w:t>
            </w:r>
          </w:p>
        </w:tc>
        <w:tc>
          <w:tcPr>
            <w:tcW w:w="850"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851"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876"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115,062</w:t>
            </w:r>
          </w:p>
        </w:tc>
      </w:tr>
      <w:tr w:rsidR="000B194B" w:rsidRPr="005E7E0C" w:rsidTr="001011ED">
        <w:trPr>
          <w:trHeight w:val="113"/>
        </w:trPr>
        <w:tc>
          <w:tcPr>
            <w:tcW w:w="2694" w:type="dxa"/>
            <w:tcBorders>
              <w:bottom w:val="single" w:sz="8" w:space="0" w:color="auto"/>
            </w:tcBorders>
          </w:tcPr>
          <w:p w:rsidR="000B194B" w:rsidRPr="005E7E0C" w:rsidRDefault="000B194B" w:rsidP="002E2BF7">
            <w:pPr>
              <w:ind w:left="124" w:hanging="112"/>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411,908</w:t>
            </w:r>
          </w:p>
        </w:tc>
        <w:tc>
          <w:tcPr>
            <w:tcW w:w="96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1,332,865</w:t>
            </w:r>
          </w:p>
        </w:tc>
        <w:tc>
          <w:tcPr>
            <w:tcW w:w="910"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478,017</w:t>
            </w:r>
          </w:p>
        </w:tc>
        <w:tc>
          <w:tcPr>
            <w:tcW w:w="850"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330,715</w:t>
            </w:r>
          </w:p>
        </w:tc>
        <w:tc>
          <w:tcPr>
            <w:tcW w:w="851"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207,853</w:t>
            </w:r>
          </w:p>
        </w:tc>
        <w:tc>
          <w:tcPr>
            <w:tcW w:w="876"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3,726</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rPr>
            </w:pPr>
            <w:r w:rsidRPr="005E7E0C">
              <w:rPr>
                <w:rFonts w:ascii="Times New Roman" w:hAnsi="Times New Roman"/>
                <w:sz w:val="15"/>
                <w:szCs w:val="15"/>
              </w:rPr>
              <w:t>2,765,084</w:t>
            </w:r>
          </w:p>
        </w:tc>
      </w:tr>
      <w:tr w:rsidR="000B194B" w:rsidRPr="005E7E0C" w:rsidTr="001011ED">
        <w:trPr>
          <w:trHeight w:val="113"/>
        </w:trPr>
        <w:tc>
          <w:tcPr>
            <w:tcW w:w="2694" w:type="dxa"/>
            <w:tcBorders>
              <w:top w:val="single" w:sz="8" w:space="0" w:color="auto"/>
            </w:tcBorders>
          </w:tcPr>
          <w:p w:rsidR="000B194B" w:rsidRPr="005E7E0C" w:rsidRDefault="000B194B" w:rsidP="002E2BF7">
            <w:pPr>
              <w:ind w:left="124" w:hanging="112"/>
              <w:jc w:val="both"/>
              <w:rPr>
                <w:rFonts w:ascii="Times New Roman" w:hAnsi="Times New Roman"/>
                <w:b/>
                <w:noProof/>
                <w:sz w:val="15"/>
                <w:szCs w:val="15"/>
                <w:lang w:val="tr-TR"/>
              </w:rPr>
            </w:pPr>
            <w:r w:rsidRPr="005E7E0C">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7,690,714</w:t>
            </w:r>
          </w:p>
        </w:tc>
        <w:tc>
          <w:tcPr>
            <w:tcW w:w="96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34,106,261</w:t>
            </w:r>
          </w:p>
        </w:tc>
        <w:tc>
          <w:tcPr>
            <w:tcW w:w="910"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13,753,330</w:t>
            </w:r>
          </w:p>
        </w:tc>
        <w:tc>
          <w:tcPr>
            <w:tcW w:w="850"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6,506,320</w:t>
            </w:r>
          </w:p>
        </w:tc>
        <w:tc>
          <w:tcPr>
            <w:tcW w:w="851"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2,653,245</w:t>
            </w:r>
          </w:p>
        </w:tc>
        <w:tc>
          <w:tcPr>
            <w:tcW w:w="876"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1,097,971</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65,807,841</w:t>
            </w:r>
          </w:p>
        </w:tc>
      </w:tr>
      <w:tr w:rsidR="000B194B" w:rsidRPr="005E7E0C" w:rsidTr="001011ED">
        <w:trPr>
          <w:trHeight w:hRule="exact" w:val="113"/>
        </w:trPr>
        <w:tc>
          <w:tcPr>
            <w:tcW w:w="2694" w:type="dxa"/>
            <w:tcBorders>
              <w:bottom w:val="single" w:sz="8" w:space="0" w:color="auto"/>
            </w:tcBorders>
          </w:tcPr>
          <w:p w:rsidR="000B194B" w:rsidRPr="005E7E0C" w:rsidRDefault="000B194B" w:rsidP="002E2BF7">
            <w:pPr>
              <w:ind w:left="124" w:hanging="112"/>
              <w:jc w:val="both"/>
              <w:rPr>
                <w:rFonts w:ascii="Times New Roman" w:hAnsi="Times New Roman"/>
                <w:b/>
                <w:noProof/>
                <w:sz w:val="15"/>
                <w:szCs w:val="15"/>
                <w:lang w:val="tr-TR"/>
              </w:rPr>
            </w:pPr>
          </w:p>
        </w:tc>
        <w:tc>
          <w:tcPr>
            <w:tcW w:w="99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96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910"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850"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851"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876"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c>
          <w:tcPr>
            <w:tcW w:w="99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p>
        </w:tc>
      </w:tr>
      <w:tr w:rsidR="000B194B" w:rsidRPr="005E7E0C" w:rsidTr="001011ED">
        <w:trPr>
          <w:trHeight w:hRule="exact" w:val="284"/>
        </w:trPr>
        <w:tc>
          <w:tcPr>
            <w:tcW w:w="2694" w:type="dxa"/>
            <w:tcBorders>
              <w:top w:val="single" w:sz="8" w:space="0" w:color="auto"/>
              <w:bottom w:val="double" w:sz="4" w:space="0" w:color="auto"/>
            </w:tcBorders>
            <w:vAlign w:val="bottom"/>
          </w:tcPr>
          <w:p w:rsidR="000B194B" w:rsidRPr="005E7E0C" w:rsidRDefault="000B194B" w:rsidP="002E2BF7">
            <w:pPr>
              <w:ind w:left="124" w:hanging="112"/>
              <w:rPr>
                <w:rFonts w:ascii="Times New Roman" w:hAnsi="Times New Roman"/>
                <w:b/>
                <w:noProof/>
                <w:sz w:val="15"/>
                <w:szCs w:val="15"/>
                <w:lang w:val="tr-TR"/>
              </w:rPr>
            </w:pPr>
            <w:r w:rsidRPr="005E7E0C">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0B194B" w:rsidRPr="005E7E0C" w:rsidRDefault="000B194B" w:rsidP="000B194B">
            <w:pPr>
              <w:ind w:right="-30"/>
              <w:jc w:val="right"/>
              <w:rPr>
                <w:rFonts w:ascii="Times New Roman" w:hAnsi="Times New Roman"/>
                <w:b/>
                <w:bCs/>
                <w:sz w:val="15"/>
                <w:szCs w:val="15"/>
              </w:rPr>
            </w:pPr>
            <w:r w:rsidRPr="005E7E0C">
              <w:rPr>
                <w:rFonts w:ascii="Times New Roman" w:hAnsi="Times New Roman"/>
                <w:b/>
                <w:bCs/>
                <w:sz w:val="15"/>
                <w:szCs w:val="15"/>
              </w:rPr>
              <w:t>(765,591)</w:t>
            </w:r>
          </w:p>
        </w:tc>
        <w:tc>
          <w:tcPr>
            <w:tcW w:w="962" w:type="dxa"/>
            <w:tcBorders>
              <w:top w:val="single" w:sz="8" w:space="0" w:color="auto"/>
              <w:bottom w:val="double" w:sz="4" w:space="0" w:color="auto"/>
            </w:tcBorders>
            <w:vAlign w:val="bottom"/>
          </w:tcPr>
          <w:p w:rsidR="000B194B" w:rsidRPr="005E7E0C" w:rsidRDefault="000B194B" w:rsidP="000B194B">
            <w:pPr>
              <w:ind w:right="-30"/>
              <w:jc w:val="right"/>
              <w:rPr>
                <w:rFonts w:ascii="Times New Roman" w:hAnsi="Times New Roman"/>
                <w:b/>
                <w:bCs/>
                <w:sz w:val="15"/>
                <w:szCs w:val="15"/>
              </w:rPr>
            </w:pPr>
            <w:r w:rsidRPr="005E7E0C">
              <w:rPr>
                <w:rFonts w:ascii="Times New Roman" w:hAnsi="Times New Roman"/>
                <w:b/>
                <w:bCs/>
                <w:sz w:val="15"/>
                <w:szCs w:val="15"/>
              </w:rPr>
              <w:t>(22,536,645)</w:t>
            </w:r>
          </w:p>
        </w:tc>
        <w:tc>
          <w:tcPr>
            <w:tcW w:w="910" w:type="dxa"/>
            <w:tcBorders>
              <w:top w:val="single" w:sz="8" w:space="0" w:color="auto"/>
              <w:bottom w:val="double" w:sz="4" w:space="0" w:color="auto"/>
            </w:tcBorders>
            <w:vAlign w:val="bottom"/>
          </w:tcPr>
          <w:p w:rsidR="000B194B" w:rsidRPr="005E7E0C" w:rsidRDefault="000B194B" w:rsidP="000B194B">
            <w:pPr>
              <w:ind w:right="-26"/>
              <w:jc w:val="right"/>
              <w:rPr>
                <w:rFonts w:ascii="Times New Roman" w:hAnsi="Times New Roman"/>
                <w:b/>
                <w:bCs/>
                <w:sz w:val="15"/>
                <w:szCs w:val="15"/>
              </w:rPr>
            </w:pPr>
            <w:r w:rsidRPr="005E7E0C">
              <w:rPr>
                <w:rFonts w:ascii="Times New Roman" w:hAnsi="Times New Roman"/>
                <w:b/>
                <w:bCs/>
                <w:sz w:val="15"/>
                <w:szCs w:val="15"/>
              </w:rPr>
              <w:t>(10,246,433)</w:t>
            </w:r>
          </w:p>
        </w:tc>
        <w:tc>
          <w:tcPr>
            <w:tcW w:w="850"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5,503,202</w:t>
            </w:r>
          </w:p>
        </w:tc>
        <w:tc>
          <w:tcPr>
            <w:tcW w:w="851"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26,038,563</w:t>
            </w:r>
          </w:p>
        </w:tc>
        <w:tc>
          <w:tcPr>
            <w:tcW w:w="876"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11,073,626</w:t>
            </w:r>
          </w:p>
        </w:tc>
        <w:tc>
          <w:tcPr>
            <w:tcW w:w="992"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bCs/>
                <w:sz w:val="15"/>
                <w:szCs w:val="15"/>
              </w:rPr>
            </w:pPr>
            <w:r w:rsidRPr="005E7E0C">
              <w:rPr>
                <w:rFonts w:ascii="Times New Roman" w:hAnsi="Times New Roman"/>
                <w:b/>
                <w:bCs/>
                <w:sz w:val="15"/>
                <w:szCs w:val="15"/>
              </w:rPr>
              <w:t>9,066,722</w:t>
            </w:r>
          </w:p>
        </w:tc>
      </w:tr>
    </w:tbl>
    <w:p w:rsidR="00056376" w:rsidRPr="005E7E0C" w:rsidRDefault="00056376" w:rsidP="0005637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056376" w:rsidRPr="005E7E0C" w:rsidRDefault="00056376" w:rsidP="00056376">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(c)</w:t>
      </w:r>
      <w:r w:rsidRPr="005E7E0C">
        <w:rPr>
          <w:rFonts w:ascii="Times New Roman" w:hAnsi="Times New Roman"/>
          <w:b/>
          <w:sz w:val="24"/>
          <w:szCs w:val="24"/>
          <w:lang w:val="tr-TR"/>
        </w:rPr>
        <w:tab/>
        <w:t xml:space="preserve">Likidite riski </w:t>
      </w:r>
      <w:r w:rsidRPr="005E7E0C">
        <w:rPr>
          <w:rFonts w:ascii="Times New Roman" w:hAnsi="Times New Roman"/>
          <w:i/>
          <w:sz w:val="24"/>
          <w:szCs w:val="24"/>
          <w:lang w:val="tr-TR"/>
        </w:rPr>
        <w:t>(devamı)</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5E7E0C" w:rsidTr="006D5D7C">
        <w:trPr>
          <w:trHeight w:hRule="exact" w:val="454"/>
        </w:trPr>
        <w:tc>
          <w:tcPr>
            <w:tcW w:w="2694" w:type="dxa"/>
            <w:tcBorders>
              <w:top w:val="single" w:sz="8" w:space="0" w:color="auto"/>
              <w:bottom w:val="single" w:sz="8" w:space="0" w:color="auto"/>
            </w:tcBorders>
            <w:vAlign w:val="bottom"/>
          </w:tcPr>
          <w:p w:rsidR="005A21CC" w:rsidRPr="005E7E0C" w:rsidRDefault="005A21CC" w:rsidP="002E2BF7">
            <w:pPr>
              <w:pStyle w:val="Footer"/>
              <w:tabs>
                <w:tab w:val="clear" w:pos="1134"/>
                <w:tab w:val="clear" w:pos="4536"/>
                <w:tab w:val="clear" w:pos="9072"/>
              </w:tabs>
              <w:spacing w:line="240" w:lineRule="auto"/>
              <w:rPr>
                <w:b/>
                <w:noProof/>
                <w:sz w:val="15"/>
                <w:szCs w:val="15"/>
                <w:lang w:val="tr-TR"/>
              </w:rPr>
            </w:pPr>
            <w:r w:rsidRPr="005E7E0C">
              <w:rPr>
                <w:b/>
                <w:noProof/>
                <w:sz w:val="15"/>
                <w:szCs w:val="15"/>
                <w:lang w:val="tr-TR"/>
              </w:rPr>
              <w:t>31 Aralık 200</w:t>
            </w:r>
            <w:r w:rsidR="00C369E8" w:rsidRPr="005E7E0C">
              <w:rPr>
                <w:b/>
                <w:noProof/>
                <w:sz w:val="15"/>
                <w:szCs w:val="15"/>
                <w:lang w:val="tr-TR"/>
              </w:rPr>
              <w:t>9</w:t>
            </w:r>
          </w:p>
        </w:tc>
        <w:tc>
          <w:tcPr>
            <w:tcW w:w="992" w:type="dxa"/>
            <w:tcBorders>
              <w:top w:val="single" w:sz="8" w:space="0" w:color="auto"/>
              <w:bottom w:val="single" w:sz="8" w:space="0" w:color="auto"/>
            </w:tcBorders>
            <w:vAlign w:val="bottom"/>
          </w:tcPr>
          <w:p w:rsidR="005A21CC" w:rsidRPr="005E7E0C" w:rsidRDefault="005A21CC" w:rsidP="005C2A2A">
            <w:pPr>
              <w:ind w:right="-214"/>
              <w:jc w:val="center"/>
              <w:rPr>
                <w:rFonts w:ascii="Times New Roman" w:hAnsi="Times New Roman"/>
                <w:b/>
                <w:bCs/>
                <w:sz w:val="14"/>
                <w:szCs w:val="14"/>
                <w:lang w:val="tr-TR"/>
              </w:rPr>
            </w:pPr>
            <w:r w:rsidRPr="005E7E0C">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5E7E0C" w:rsidRDefault="005A21CC" w:rsidP="006D5D7C">
            <w:pPr>
              <w:jc w:val="center"/>
              <w:rPr>
                <w:rFonts w:ascii="Times New Roman" w:hAnsi="Times New Roman"/>
                <w:b/>
                <w:sz w:val="14"/>
                <w:szCs w:val="14"/>
                <w:lang w:val="tr-TR"/>
              </w:rPr>
            </w:pPr>
            <w:r w:rsidRPr="005E7E0C">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5E7E0C" w:rsidRDefault="005A21CC" w:rsidP="00D80D03">
            <w:pPr>
              <w:ind w:right="-326"/>
              <w:jc w:val="center"/>
              <w:rPr>
                <w:rFonts w:ascii="Times New Roman" w:hAnsi="Times New Roman"/>
                <w:b/>
                <w:sz w:val="14"/>
                <w:szCs w:val="14"/>
                <w:lang w:val="tr-TR"/>
              </w:rPr>
            </w:pPr>
            <w:r w:rsidRPr="005E7E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5E7E0C" w:rsidRDefault="005A21CC" w:rsidP="00BF452C">
            <w:pPr>
              <w:ind w:right="-185"/>
              <w:jc w:val="center"/>
              <w:rPr>
                <w:rFonts w:ascii="Times New Roman" w:hAnsi="Times New Roman"/>
                <w:b/>
                <w:sz w:val="14"/>
                <w:szCs w:val="14"/>
                <w:lang w:val="tr-TR"/>
              </w:rPr>
            </w:pPr>
            <w:r w:rsidRPr="005E7E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5E7E0C" w:rsidRDefault="005A21CC" w:rsidP="00BF452C">
            <w:pPr>
              <w:ind w:right="-184"/>
              <w:jc w:val="center"/>
              <w:rPr>
                <w:rFonts w:ascii="Times New Roman" w:hAnsi="Times New Roman"/>
                <w:b/>
                <w:sz w:val="14"/>
                <w:szCs w:val="14"/>
                <w:lang w:val="tr-TR"/>
              </w:rPr>
            </w:pPr>
            <w:r w:rsidRPr="005E7E0C">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5E7E0C" w:rsidRDefault="005A21CC" w:rsidP="00A153F8">
            <w:pPr>
              <w:jc w:val="right"/>
              <w:rPr>
                <w:rFonts w:ascii="Times New Roman" w:hAnsi="Times New Roman"/>
                <w:b/>
                <w:sz w:val="14"/>
                <w:szCs w:val="14"/>
                <w:lang w:val="tr-TR"/>
              </w:rPr>
            </w:pPr>
            <w:r w:rsidRPr="005E7E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5E7E0C" w:rsidRDefault="003774B5" w:rsidP="00A70515">
            <w:pPr>
              <w:jc w:val="right"/>
              <w:rPr>
                <w:rFonts w:ascii="Times New Roman" w:hAnsi="Times New Roman"/>
                <w:b/>
                <w:noProof/>
                <w:sz w:val="15"/>
                <w:szCs w:val="15"/>
                <w:lang w:val="tr-TR"/>
              </w:rPr>
            </w:pPr>
            <w:r w:rsidRPr="005E7E0C">
              <w:rPr>
                <w:rFonts w:ascii="Times New Roman" w:hAnsi="Times New Roman"/>
                <w:b/>
                <w:bCs/>
                <w:sz w:val="14"/>
                <w:szCs w:val="14"/>
                <w:lang w:val="tr-TR"/>
              </w:rPr>
              <w:t xml:space="preserve">Defter </w:t>
            </w:r>
            <w:r w:rsidR="009519FD" w:rsidRPr="005E7E0C">
              <w:rPr>
                <w:rFonts w:ascii="Times New Roman" w:hAnsi="Times New Roman"/>
                <w:b/>
                <w:bCs/>
                <w:sz w:val="14"/>
                <w:szCs w:val="14"/>
                <w:lang w:val="tr-TR"/>
              </w:rPr>
              <w:t>d</w:t>
            </w:r>
            <w:r w:rsidRPr="005E7E0C">
              <w:rPr>
                <w:rFonts w:ascii="Times New Roman" w:hAnsi="Times New Roman"/>
                <w:b/>
                <w:bCs/>
                <w:sz w:val="14"/>
                <w:szCs w:val="14"/>
                <w:lang w:val="tr-TR"/>
              </w:rPr>
              <w:t>eğeri</w:t>
            </w:r>
          </w:p>
        </w:tc>
      </w:tr>
      <w:tr w:rsidR="005A21CC" w:rsidRPr="005E7E0C" w:rsidTr="006D5D7C">
        <w:trPr>
          <w:trHeight w:val="113"/>
        </w:trPr>
        <w:tc>
          <w:tcPr>
            <w:tcW w:w="2694" w:type="dxa"/>
            <w:tcBorders>
              <w:top w:val="single" w:sz="8" w:space="0" w:color="auto"/>
            </w:tcBorders>
          </w:tcPr>
          <w:p w:rsidR="005A21CC" w:rsidRPr="005E7E0C" w:rsidRDefault="005A21CC" w:rsidP="002E2BF7">
            <w:pPr>
              <w:jc w:val="both"/>
              <w:rPr>
                <w:rFonts w:ascii="Times New Roman" w:hAnsi="Times New Roman"/>
                <w:noProof/>
                <w:sz w:val="15"/>
                <w:szCs w:val="15"/>
                <w:lang w:val="tr-TR"/>
              </w:rPr>
            </w:pPr>
          </w:p>
        </w:tc>
        <w:tc>
          <w:tcPr>
            <w:tcW w:w="992"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5E7E0C"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5E7E0C"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5E7E0C" w:rsidRDefault="005A21CC" w:rsidP="006D5D7C">
            <w:pPr>
              <w:jc w:val="both"/>
              <w:rPr>
                <w:rFonts w:ascii="Times New Roman" w:hAnsi="Times New Roman"/>
                <w:bCs/>
                <w:noProof/>
                <w:sz w:val="15"/>
                <w:szCs w:val="15"/>
                <w:lang w:val="tr-TR"/>
              </w:rPr>
            </w:pP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noProof/>
                <w:sz w:val="15"/>
                <w:szCs w:val="15"/>
                <w:lang w:val="tr-TR"/>
              </w:rPr>
            </w:pPr>
            <w:r w:rsidRPr="005E7E0C">
              <w:rPr>
                <w:rFonts w:ascii="Times New Roman" w:hAnsi="Times New Roman"/>
                <w:sz w:val="14"/>
                <w:szCs w:val="14"/>
                <w:lang w:val="tr-TR"/>
              </w:rPr>
              <w:t>Nakit ve nakde eşdeğer varlıklar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3,355,593</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5,492,901</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53,431</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8,901,925</w:t>
            </w:r>
          </w:p>
        </w:tc>
      </w:tr>
      <w:tr w:rsidR="000B194B" w:rsidRPr="005E7E0C" w:rsidTr="006D5D7C">
        <w:trPr>
          <w:trHeight w:val="113"/>
        </w:trPr>
        <w:tc>
          <w:tcPr>
            <w:tcW w:w="2694" w:type="dxa"/>
          </w:tcPr>
          <w:p w:rsidR="000B194B" w:rsidRPr="005E7E0C" w:rsidRDefault="000B194B" w:rsidP="002E2BF7">
            <w:pPr>
              <w:ind w:left="124" w:hanging="112"/>
              <w:jc w:val="both"/>
              <w:rPr>
                <w:rFonts w:ascii="Times New Roman" w:hAnsi="Times New Roman"/>
                <w:noProof/>
                <w:sz w:val="15"/>
                <w:szCs w:val="15"/>
                <w:lang w:val="tr-TR"/>
              </w:rPr>
            </w:pPr>
            <w:r w:rsidRPr="005E7E0C">
              <w:rPr>
                <w:rFonts w:ascii="Times New Roman" w:hAnsi="Times New Roman"/>
                <w:sz w:val="14"/>
                <w:szCs w:val="14"/>
                <w:lang w:val="tr-TR"/>
              </w:rPr>
              <w:t>Gerçeğe uygun değer farkı kar veya zarara yansıtılan finansal varlıklar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3,211</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4,105</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14,049</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52,935</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46,439</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20,519</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141,258</w:t>
            </w: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Bankalara verilen kredi ve avanslar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26,350</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45,248</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30,261</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101,859</w:t>
            </w: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Müşterilere verilen kredi ve avanslar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194,816</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5,869,168</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2,772,254</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7,677,575</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15,326,440</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3,174,366</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35,014,619</w:t>
            </w:r>
          </w:p>
        </w:tc>
      </w:tr>
      <w:tr w:rsidR="000B194B" w:rsidRPr="005E7E0C" w:rsidTr="001011ED">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Yatırım amaçlı menkul kıymetler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159,327</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669,504</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861,483</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4,070,329</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10,115,269</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3,107,917</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18,983,829</w:t>
            </w:r>
          </w:p>
        </w:tc>
      </w:tr>
      <w:tr w:rsidR="000B194B" w:rsidRPr="005E7E0C" w:rsidTr="001011ED">
        <w:trPr>
          <w:trHeight w:val="113"/>
        </w:trPr>
        <w:tc>
          <w:tcPr>
            <w:tcW w:w="2694" w:type="dxa"/>
            <w:tcBorders>
              <w:bottom w:val="single" w:sz="8" w:space="0" w:color="auto"/>
            </w:tcBorders>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Diğer varlıklar</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1,735,728</w:t>
            </w:r>
          </w:p>
        </w:tc>
        <w:tc>
          <w:tcPr>
            <w:tcW w:w="96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157,104</w:t>
            </w:r>
          </w:p>
        </w:tc>
        <w:tc>
          <w:tcPr>
            <w:tcW w:w="910"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73,724</w:t>
            </w:r>
          </w:p>
        </w:tc>
        <w:tc>
          <w:tcPr>
            <w:tcW w:w="850"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112,187</w:t>
            </w:r>
          </w:p>
        </w:tc>
        <w:tc>
          <w:tcPr>
            <w:tcW w:w="851"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216,361</w:t>
            </w:r>
          </w:p>
        </w:tc>
        <w:tc>
          <w:tcPr>
            <w:tcW w:w="876"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407</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2,295,511</w:t>
            </w:r>
          </w:p>
        </w:tc>
      </w:tr>
      <w:tr w:rsidR="000B194B" w:rsidRPr="005E7E0C" w:rsidTr="001011ED">
        <w:trPr>
          <w:trHeight w:val="113"/>
        </w:trPr>
        <w:tc>
          <w:tcPr>
            <w:tcW w:w="2694" w:type="dxa"/>
            <w:tcBorders>
              <w:top w:val="single" w:sz="8" w:space="0" w:color="auto"/>
            </w:tcBorders>
          </w:tcPr>
          <w:p w:rsidR="000B194B" w:rsidRPr="005E7E0C" w:rsidRDefault="000B194B" w:rsidP="002E2BF7">
            <w:pPr>
              <w:jc w:val="both"/>
              <w:rPr>
                <w:rFonts w:ascii="Times New Roman" w:hAnsi="Times New Roman"/>
                <w:b/>
                <w:noProof/>
                <w:sz w:val="15"/>
                <w:szCs w:val="15"/>
                <w:lang w:val="tr-TR"/>
              </w:rPr>
            </w:pPr>
            <w:r w:rsidRPr="005E7E0C">
              <w:rPr>
                <w:rFonts w:ascii="Times New Roman" w:hAnsi="Times New Roman"/>
                <w:b/>
                <w:noProof/>
                <w:sz w:val="15"/>
                <w:szCs w:val="15"/>
                <w:lang w:val="tr-TR"/>
              </w:rPr>
              <w:t>Toplam varlıklar</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5,448,675</w:t>
            </w:r>
          </w:p>
        </w:tc>
        <w:tc>
          <w:tcPr>
            <w:tcW w:w="96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12,192,782</w:t>
            </w:r>
          </w:p>
        </w:tc>
        <w:tc>
          <w:tcPr>
            <w:tcW w:w="910"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3,801,291</w:t>
            </w:r>
          </w:p>
        </w:tc>
        <w:tc>
          <w:tcPr>
            <w:tcW w:w="850"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11,958,274</w:t>
            </w:r>
          </w:p>
        </w:tc>
        <w:tc>
          <w:tcPr>
            <w:tcW w:w="851"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25,734,770</w:t>
            </w:r>
          </w:p>
        </w:tc>
        <w:tc>
          <w:tcPr>
            <w:tcW w:w="876"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6,303,209</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65,439,001</w:t>
            </w: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b/>
                <w:noProof/>
                <w:sz w:val="15"/>
                <w:szCs w:val="15"/>
                <w:lang w:val="tr-TR"/>
              </w:rPr>
            </w:pPr>
          </w:p>
        </w:tc>
        <w:tc>
          <w:tcPr>
            <w:tcW w:w="992" w:type="dxa"/>
            <w:vAlign w:val="bottom"/>
          </w:tcPr>
          <w:p w:rsidR="000B194B" w:rsidRPr="005E7E0C" w:rsidRDefault="000B194B" w:rsidP="000B194B">
            <w:pPr>
              <w:jc w:val="right"/>
              <w:rPr>
                <w:rFonts w:ascii="Times New Roman" w:hAnsi="Times New Roman"/>
                <w:b/>
                <w:bCs/>
                <w:sz w:val="15"/>
                <w:szCs w:val="15"/>
                <w:lang w:val="en-GB"/>
              </w:rPr>
            </w:pPr>
          </w:p>
        </w:tc>
        <w:tc>
          <w:tcPr>
            <w:tcW w:w="962" w:type="dxa"/>
            <w:vAlign w:val="bottom"/>
          </w:tcPr>
          <w:p w:rsidR="000B194B" w:rsidRPr="005E7E0C" w:rsidRDefault="000B194B" w:rsidP="000B194B">
            <w:pPr>
              <w:jc w:val="right"/>
              <w:rPr>
                <w:rFonts w:ascii="Times New Roman" w:hAnsi="Times New Roman"/>
                <w:b/>
                <w:bCs/>
                <w:sz w:val="15"/>
                <w:szCs w:val="15"/>
                <w:lang w:val="en-GB"/>
              </w:rPr>
            </w:pPr>
          </w:p>
        </w:tc>
        <w:tc>
          <w:tcPr>
            <w:tcW w:w="910" w:type="dxa"/>
            <w:vAlign w:val="bottom"/>
          </w:tcPr>
          <w:p w:rsidR="000B194B" w:rsidRPr="005E7E0C" w:rsidRDefault="000B194B" w:rsidP="000B194B">
            <w:pPr>
              <w:jc w:val="right"/>
              <w:rPr>
                <w:rFonts w:ascii="Times New Roman" w:hAnsi="Times New Roman"/>
                <w:b/>
                <w:bCs/>
                <w:sz w:val="15"/>
                <w:szCs w:val="15"/>
                <w:lang w:val="en-GB"/>
              </w:rPr>
            </w:pPr>
          </w:p>
        </w:tc>
        <w:tc>
          <w:tcPr>
            <w:tcW w:w="850" w:type="dxa"/>
            <w:vAlign w:val="bottom"/>
          </w:tcPr>
          <w:p w:rsidR="000B194B" w:rsidRPr="005E7E0C" w:rsidRDefault="000B194B" w:rsidP="000B194B">
            <w:pPr>
              <w:jc w:val="right"/>
              <w:rPr>
                <w:rFonts w:ascii="Times New Roman" w:hAnsi="Times New Roman"/>
                <w:b/>
                <w:bCs/>
                <w:sz w:val="15"/>
                <w:szCs w:val="15"/>
                <w:lang w:val="en-GB"/>
              </w:rPr>
            </w:pPr>
          </w:p>
        </w:tc>
        <w:tc>
          <w:tcPr>
            <w:tcW w:w="851" w:type="dxa"/>
            <w:vAlign w:val="bottom"/>
          </w:tcPr>
          <w:p w:rsidR="000B194B" w:rsidRPr="005E7E0C" w:rsidRDefault="000B194B" w:rsidP="000B194B">
            <w:pPr>
              <w:jc w:val="right"/>
              <w:rPr>
                <w:rFonts w:ascii="Times New Roman" w:hAnsi="Times New Roman"/>
                <w:b/>
                <w:bCs/>
                <w:sz w:val="15"/>
                <w:szCs w:val="15"/>
                <w:lang w:val="en-GB"/>
              </w:rPr>
            </w:pPr>
          </w:p>
        </w:tc>
        <w:tc>
          <w:tcPr>
            <w:tcW w:w="876" w:type="dxa"/>
            <w:vAlign w:val="bottom"/>
          </w:tcPr>
          <w:p w:rsidR="000B194B" w:rsidRPr="005E7E0C" w:rsidRDefault="000B194B" w:rsidP="000B194B">
            <w:pPr>
              <w:jc w:val="right"/>
              <w:rPr>
                <w:rFonts w:ascii="Times New Roman" w:hAnsi="Times New Roman"/>
                <w:b/>
                <w:bCs/>
                <w:sz w:val="15"/>
                <w:szCs w:val="15"/>
                <w:lang w:val="en-GB"/>
              </w:rPr>
            </w:pPr>
          </w:p>
        </w:tc>
        <w:tc>
          <w:tcPr>
            <w:tcW w:w="992" w:type="dxa"/>
            <w:vAlign w:val="bottom"/>
          </w:tcPr>
          <w:p w:rsidR="000B194B" w:rsidRPr="005E7E0C" w:rsidRDefault="000B194B" w:rsidP="000B194B">
            <w:pPr>
              <w:jc w:val="right"/>
              <w:rPr>
                <w:rFonts w:ascii="Times New Roman" w:hAnsi="Times New Roman"/>
                <w:b/>
                <w:bCs/>
                <w:sz w:val="15"/>
                <w:szCs w:val="15"/>
                <w:lang w:val="en-GB"/>
              </w:rPr>
            </w:pP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9,372</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1,640,304</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450,325</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56,144</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2,156,145</w:t>
            </w: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5,905,540</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25,817,064</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9,049,291</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1,888,579</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199,820</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28</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42,860,322</w:t>
            </w:r>
          </w:p>
        </w:tc>
      </w:tr>
      <w:tr w:rsidR="000B194B" w:rsidRPr="005E7E0C" w:rsidTr="006D5D7C">
        <w:trPr>
          <w:trHeight w:val="80"/>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732,737</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3,887,386</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1,403,218</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122,011</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6,145,352</w:t>
            </w:r>
          </w:p>
        </w:tc>
      </w:tr>
      <w:tr w:rsidR="000B194B" w:rsidRPr="005E7E0C" w:rsidTr="006D5D7C">
        <w:trPr>
          <w:trHeight w:val="113"/>
        </w:trPr>
        <w:tc>
          <w:tcPr>
            <w:tcW w:w="2694" w:type="dxa"/>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230,483</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163,009</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1,511,332</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1,510,401</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1,281,385</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4,696,610</w:t>
            </w:r>
          </w:p>
        </w:tc>
      </w:tr>
      <w:tr w:rsidR="000B194B" w:rsidRPr="005E7E0C" w:rsidTr="001011ED">
        <w:trPr>
          <w:trHeight w:val="113"/>
        </w:trPr>
        <w:tc>
          <w:tcPr>
            <w:tcW w:w="2694" w:type="dxa"/>
          </w:tcPr>
          <w:p w:rsidR="000B194B" w:rsidRPr="005E7E0C" w:rsidRDefault="000B194B" w:rsidP="002E2BF7">
            <w:pPr>
              <w:jc w:val="both"/>
              <w:rPr>
                <w:rFonts w:ascii="Times New Roman" w:hAnsi="Times New Roman"/>
                <w:noProof/>
                <w:sz w:val="15"/>
                <w:szCs w:val="15"/>
                <w:lang w:val="tr-TR"/>
              </w:rPr>
            </w:pPr>
            <w:r w:rsidRPr="005E7E0C">
              <w:rPr>
                <w:rFonts w:ascii="Times New Roman" w:hAnsi="Times New Roman"/>
                <w:sz w:val="14"/>
                <w:szCs w:val="14"/>
                <w:lang w:val="tr-TR"/>
              </w:rPr>
              <w:t>Ödenecek kurumlar vergisi</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6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1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84,360</w:t>
            </w:r>
          </w:p>
        </w:tc>
        <w:tc>
          <w:tcPr>
            <w:tcW w:w="850"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1"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76"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84,360</w:t>
            </w:r>
          </w:p>
        </w:tc>
      </w:tr>
      <w:tr w:rsidR="000B194B" w:rsidRPr="005E7E0C" w:rsidTr="001011ED">
        <w:trPr>
          <w:trHeight w:val="113"/>
        </w:trPr>
        <w:tc>
          <w:tcPr>
            <w:tcW w:w="2694" w:type="dxa"/>
            <w:tcBorders>
              <w:bottom w:val="single" w:sz="8" w:space="0" w:color="auto"/>
            </w:tcBorders>
          </w:tcPr>
          <w:p w:rsidR="000B194B" w:rsidRPr="005E7E0C" w:rsidRDefault="000B194B" w:rsidP="002E2BF7">
            <w:pPr>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738,269</w:t>
            </w:r>
          </w:p>
        </w:tc>
        <w:tc>
          <w:tcPr>
            <w:tcW w:w="96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868,575</w:t>
            </w:r>
          </w:p>
        </w:tc>
        <w:tc>
          <w:tcPr>
            <w:tcW w:w="910"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51,593</w:t>
            </w:r>
          </w:p>
        </w:tc>
        <w:tc>
          <w:tcPr>
            <w:tcW w:w="850"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56,907</w:t>
            </w:r>
          </w:p>
        </w:tc>
        <w:tc>
          <w:tcPr>
            <w:tcW w:w="851"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74,342</w:t>
            </w:r>
          </w:p>
        </w:tc>
        <w:tc>
          <w:tcPr>
            <w:tcW w:w="876"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14,003</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sz w:val="15"/>
                <w:szCs w:val="15"/>
                <w:lang w:val="en-GB"/>
              </w:rPr>
            </w:pPr>
            <w:r w:rsidRPr="005E7E0C">
              <w:rPr>
                <w:rFonts w:ascii="Times New Roman" w:hAnsi="Times New Roman"/>
                <w:sz w:val="15"/>
                <w:szCs w:val="15"/>
                <w:lang w:val="en-GB"/>
              </w:rPr>
              <w:t>1,803,689</w:t>
            </w:r>
          </w:p>
        </w:tc>
      </w:tr>
      <w:tr w:rsidR="000B194B" w:rsidRPr="005E7E0C" w:rsidTr="001011ED">
        <w:trPr>
          <w:trHeight w:val="113"/>
        </w:trPr>
        <w:tc>
          <w:tcPr>
            <w:tcW w:w="2694" w:type="dxa"/>
            <w:tcBorders>
              <w:top w:val="single" w:sz="8" w:space="0" w:color="auto"/>
            </w:tcBorders>
          </w:tcPr>
          <w:p w:rsidR="000B194B" w:rsidRPr="005E7E0C" w:rsidRDefault="000B194B" w:rsidP="002E2BF7">
            <w:pPr>
              <w:jc w:val="both"/>
              <w:rPr>
                <w:rFonts w:ascii="Times New Roman" w:hAnsi="Times New Roman"/>
                <w:b/>
                <w:noProof/>
                <w:sz w:val="15"/>
                <w:szCs w:val="15"/>
                <w:lang w:val="tr-TR"/>
              </w:rPr>
            </w:pPr>
            <w:r w:rsidRPr="005E7E0C">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6,653,181</w:t>
            </w:r>
          </w:p>
        </w:tc>
        <w:tc>
          <w:tcPr>
            <w:tcW w:w="96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29,289,163</w:t>
            </w:r>
          </w:p>
        </w:tc>
        <w:tc>
          <w:tcPr>
            <w:tcW w:w="910"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13,685,964</w:t>
            </w:r>
          </w:p>
        </w:tc>
        <w:tc>
          <w:tcPr>
            <w:tcW w:w="850"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4,916,180</w:t>
            </w:r>
          </w:p>
        </w:tc>
        <w:tc>
          <w:tcPr>
            <w:tcW w:w="851"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1,906,574</w:t>
            </w:r>
          </w:p>
        </w:tc>
        <w:tc>
          <w:tcPr>
            <w:tcW w:w="876"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1,295,416</w:t>
            </w:r>
          </w:p>
        </w:tc>
        <w:tc>
          <w:tcPr>
            <w:tcW w:w="992" w:type="dxa"/>
            <w:tcBorders>
              <w:top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57,746,478</w:t>
            </w:r>
          </w:p>
        </w:tc>
      </w:tr>
      <w:tr w:rsidR="000B194B" w:rsidRPr="005E7E0C" w:rsidTr="001011ED">
        <w:trPr>
          <w:trHeight w:hRule="exact" w:val="113"/>
        </w:trPr>
        <w:tc>
          <w:tcPr>
            <w:tcW w:w="2694" w:type="dxa"/>
            <w:tcBorders>
              <w:bottom w:val="single" w:sz="8" w:space="0" w:color="auto"/>
            </w:tcBorders>
          </w:tcPr>
          <w:p w:rsidR="000B194B" w:rsidRPr="005E7E0C" w:rsidRDefault="000B194B" w:rsidP="002E2BF7">
            <w:pPr>
              <w:jc w:val="both"/>
              <w:rPr>
                <w:rFonts w:ascii="Times New Roman" w:hAnsi="Times New Roman"/>
                <w:b/>
                <w:noProof/>
                <w:sz w:val="15"/>
                <w:szCs w:val="15"/>
                <w:lang w:val="tr-TR"/>
              </w:rPr>
            </w:pPr>
          </w:p>
        </w:tc>
        <w:tc>
          <w:tcPr>
            <w:tcW w:w="99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96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910"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0"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1"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76"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992" w:type="dxa"/>
            <w:tcBorders>
              <w:bottom w:val="single" w:sz="8"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 </w:t>
            </w:r>
          </w:p>
        </w:tc>
      </w:tr>
      <w:tr w:rsidR="000B194B" w:rsidRPr="005E7E0C" w:rsidTr="001011ED">
        <w:trPr>
          <w:trHeight w:hRule="exact" w:val="284"/>
        </w:trPr>
        <w:tc>
          <w:tcPr>
            <w:tcW w:w="2694" w:type="dxa"/>
            <w:tcBorders>
              <w:top w:val="single" w:sz="8" w:space="0" w:color="auto"/>
              <w:bottom w:val="double" w:sz="4" w:space="0" w:color="auto"/>
            </w:tcBorders>
            <w:vAlign w:val="bottom"/>
          </w:tcPr>
          <w:p w:rsidR="000B194B" w:rsidRPr="005E7E0C" w:rsidRDefault="000B194B" w:rsidP="002E2BF7">
            <w:pPr>
              <w:rPr>
                <w:rFonts w:ascii="Times New Roman" w:hAnsi="Times New Roman"/>
                <w:b/>
                <w:noProof/>
                <w:sz w:val="15"/>
                <w:szCs w:val="15"/>
                <w:lang w:val="tr-TR"/>
              </w:rPr>
            </w:pPr>
            <w:r w:rsidRPr="005E7E0C">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0B194B" w:rsidRPr="005E7E0C" w:rsidRDefault="000B194B" w:rsidP="000B194B">
            <w:pPr>
              <w:ind w:right="-30"/>
              <w:jc w:val="right"/>
              <w:rPr>
                <w:rFonts w:ascii="Times New Roman" w:hAnsi="Times New Roman"/>
                <w:b/>
                <w:sz w:val="15"/>
                <w:szCs w:val="15"/>
                <w:lang w:val="en-GB"/>
              </w:rPr>
            </w:pPr>
            <w:r w:rsidRPr="005E7E0C">
              <w:rPr>
                <w:rFonts w:ascii="Times New Roman" w:hAnsi="Times New Roman"/>
                <w:b/>
                <w:sz w:val="15"/>
                <w:szCs w:val="15"/>
                <w:lang w:val="en-GB"/>
              </w:rPr>
              <w:t>(1,204,506)</w:t>
            </w:r>
          </w:p>
        </w:tc>
        <w:tc>
          <w:tcPr>
            <w:tcW w:w="962" w:type="dxa"/>
            <w:tcBorders>
              <w:top w:val="single" w:sz="8" w:space="0" w:color="auto"/>
              <w:bottom w:val="double" w:sz="4" w:space="0" w:color="auto"/>
            </w:tcBorders>
            <w:vAlign w:val="bottom"/>
          </w:tcPr>
          <w:p w:rsidR="000B194B" w:rsidRPr="005E7E0C" w:rsidRDefault="000B194B" w:rsidP="000B194B">
            <w:pPr>
              <w:ind w:right="-44"/>
              <w:jc w:val="right"/>
              <w:rPr>
                <w:rFonts w:ascii="Times New Roman" w:hAnsi="Times New Roman"/>
                <w:b/>
                <w:sz w:val="15"/>
                <w:szCs w:val="15"/>
                <w:lang w:val="en-GB"/>
              </w:rPr>
            </w:pPr>
            <w:r w:rsidRPr="005E7E0C">
              <w:rPr>
                <w:rFonts w:ascii="Times New Roman" w:hAnsi="Times New Roman"/>
                <w:b/>
                <w:sz w:val="15"/>
                <w:szCs w:val="15"/>
                <w:lang w:val="en-GB"/>
              </w:rPr>
              <w:t>(17,096,381)</w:t>
            </w:r>
          </w:p>
        </w:tc>
        <w:tc>
          <w:tcPr>
            <w:tcW w:w="910" w:type="dxa"/>
            <w:tcBorders>
              <w:top w:val="single" w:sz="8" w:space="0" w:color="auto"/>
              <w:bottom w:val="double" w:sz="4" w:space="0" w:color="auto"/>
            </w:tcBorders>
            <w:vAlign w:val="bottom"/>
          </w:tcPr>
          <w:p w:rsidR="000B194B" w:rsidRPr="005E7E0C" w:rsidRDefault="000B194B" w:rsidP="000B194B">
            <w:pPr>
              <w:ind w:right="-44"/>
              <w:jc w:val="right"/>
              <w:rPr>
                <w:rFonts w:ascii="Times New Roman" w:hAnsi="Times New Roman"/>
                <w:b/>
                <w:sz w:val="15"/>
                <w:szCs w:val="15"/>
                <w:lang w:val="en-GB"/>
              </w:rPr>
            </w:pPr>
            <w:r w:rsidRPr="005E7E0C">
              <w:rPr>
                <w:rFonts w:ascii="Times New Roman" w:hAnsi="Times New Roman"/>
                <w:b/>
                <w:sz w:val="15"/>
                <w:szCs w:val="15"/>
                <w:lang w:val="en-GB"/>
              </w:rPr>
              <w:t>(9,884,673)</w:t>
            </w:r>
          </w:p>
        </w:tc>
        <w:tc>
          <w:tcPr>
            <w:tcW w:w="850"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7,042,094</w:t>
            </w:r>
          </w:p>
        </w:tc>
        <w:tc>
          <w:tcPr>
            <w:tcW w:w="851"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23,828,196</w:t>
            </w:r>
          </w:p>
        </w:tc>
        <w:tc>
          <w:tcPr>
            <w:tcW w:w="876"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5,007,793</w:t>
            </w:r>
          </w:p>
        </w:tc>
        <w:tc>
          <w:tcPr>
            <w:tcW w:w="992" w:type="dxa"/>
            <w:tcBorders>
              <w:top w:val="single" w:sz="8" w:space="0" w:color="auto"/>
              <w:bottom w:val="double" w:sz="4" w:space="0" w:color="auto"/>
            </w:tcBorders>
            <w:vAlign w:val="bottom"/>
          </w:tcPr>
          <w:p w:rsidR="000B194B" w:rsidRPr="005E7E0C" w:rsidRDefault="000B194B" w:rsidP="000B194B">
            <w:pPr>
              <w:jc w:val="right"/>
              <w:rPr>
                <w:rFonts w:ascii="Times New Roman" w:hAnsi="Times New Roman"/>
                <w:b/>
                <w:sz w:val="15"/>
                <w:szCs w:val="15"/>
                <w:lang w:val="en-GB"/>
              </w:rPr>
            </w:pPr>
            <w:r w:rsidRPr="005E7E0C">
              <w:rPr>
                <w:rFonts w:ascii="Times New Roman" w:hAnsi="Times New Roman"/>
                <w:b/>
                <w:sz w:val="15"/>
                <w:szCs w:val="15"/>
                <w:lang w:val="en-GB"/>
              </w:rPr>
              <w:t>7,692,523</w:t>
            </w:r>
          </w:p>
        </w:tc>
      </w:tr>
    </w:tbl>
    <w:p w:rsidR="005A21CC" w:rsidRPr="005E7E0C" w:rsidRDefault="005A21CC" w:rsidP="005A21CC">
      <w:pPr>
        <w:pStyle w:val="BodybyBD"/>
        <w:spacing w:before="120" w:after="120" w:line="240" w:lineRule="auto"/>
        <w:rPr>
          <w:rFonts w:ascii="Times New Roman" w:hAnsi="Times New Roman"/>
          <w:i/>
          <w:lang w:val="tr-TR"/>
        </w:rPr>
      </w:pPr>
      <w:r w:rsidRPr="005E7E0C">
        <w:rPr>
          <w:rFonts w:ascii="Times New Roman" w:hAnsi="Times New Roman"/>
          <w:i/>
          <w:lang w:val="tr-TR"/>
        </w:rPr>
        <w:t xml:space="preserve">Sözleşmeye dayalı </w:t>
      </w:r>
      <w:r w:rsidR="00662279" w:rsidRPr="005E7E0C">
        <w:rPr>
          <w:rFonts w:ascii="Times New Roman" w:hAnsi="Times New Roman"/>
          <w:i/>
          <w:lang w:val="tr-TR"/>
        </w:rPr>
        <w:t>finansal</w:t>
      </w:r>
      <w:r w:rsidRPr="005E7E0C">
        <w:rPr>
          <w:rFonts w:ascii="Times New Roman" w:hAnsi="Times New Roman"/>
          <w:i/>
          <w:lang w:val="tr-TR"/>
        </w:rPr>
        <w:t xml:space="preserve"> yükümlülüklerin kalan vade dağılımı</w:t>
      </w: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202D67" w:rsidRPr="005E7E0C" w:rsidTr="006D5D7C">
        <w:trPr>
          <w:trHeight w:val="323"/>
        </w:trPr>
        <w:tc>
          <w:tcPr>
            <w:tcW w:w="2268" w:type="dxa"/>
            <w:tcBorders>
              <w:top w:val="single" w:sz="8" w:space="0" w:color="auto"/>
              <w:bottom w:val="single" w:sz="8" w:space="0" w:color="auto"/>
            </w:tcBorders>
            <w:vAlign w:val="bottom"/>
          </w:tcPr>
          <w:p w:rsidR="00202D67" w:rsidRPr="005E7E0C" w:rsidRDefault="00202D67" w:rsidP="006D5D7C">
            <w:pPr>
              <w:pStyle w:val="Footer"/>
              <w:tabs>
                <w:tab w:val="clear" w:pos="1134"/>
                <w:tab w:val="clear" w:pos="4536"/>
                <w:tab w:val="clear" w:pos="9072"/>
              </w:tabs>
              <w:spacing w:line="240" w:lineRule="auto"/>
              <w:rPr>
                <w:b/>
                <w:sz w:val="14"/>
                <w:szCs w:val="14"/>
                <w:lang w:val="tr-TR"/>
              </w:rPr>
            </w:pPr>
          </w:p>
          <w:p w:rsidR="00202D67" w:rsidRPr="005E7E0C" w:rsidRDefault="00A32E4B" w:rsidP="004A5A92">
            <w:pPr>
              <w:pStyle w:val="Footer"/>
              <w:tabs>
                <w:tab w:val="clear" w:pos="1134"/>
                <w:tab w:val="clear" w:pos="4536"/>
                <w:tab w:val="clear" w:pos="9072"/>
              </w:tabs>
              <w:spacing w:line="240" w:lineRule="auto"/>
              <w:rPr>
                <w:b/>
                <w:sz w:val="14"/>
                <w:szCs w:val="14"/>
                <w:lang w:val="tr-TR"/>
              </w:rPr>
            </w:pPr>
            <w:r w:rsidRPr="005E7E0C">
              <w:rPr>
                <w:b/>
                <w:sz w:val="14"/>
                <w:szCs w:val="14"/>
                <w:lang w:val="tr-TR"/>
              </w:rPr>
              <w:t>31</w:t>
            </w:r>
            <w:r w:rsidR="00202D67" w:rsidRPr="005E7E0C">
              <w:rPr>
                <w:b/>
                <w:sz w:val="14"/>
                <w:szCs w:val="14"/>
                <w:lang w:val="tr-TR"/>
              </w:rPr>
              <w:t xml:space="preserve"> </w:t>
            </w:r>
            <w:r w:rsidRPr="005E7E0C">
              <w:rPr>
                <w:b/>
                <w:sz w:val="14"/>
                <w:szCs w:val="14"/>
                <w:lang w:val="tr-TR"/>
              </w:rPr>
              <w:t>Aralık</w:t>
            </w:r>
            <w:r w:rsidR="00202D67" w:rsidRPr="005E7E0C">
              <w:rPr>
                <w:b/>
                <w:sz w:val="14"/>
                <w:szCs w:val="14"/>
                <w:lang w:val="tr-TR"/>
              </w:rPr>
              <w:t xml:space="preserve"> 20</w:t>
            </w:r>
            <w:r w:rsidR="004A5A92" w:rsidRPr="005E7E0C">
              <w:rPr>
                <w:b/>
                <w:sz w:val="14"/>
                <w:szCs w:val="14"/>
                <w:lang w:val="tr-TR"/>
              </w:rPr>
              <w:t>10</w:t>
            </w:r>
          </w:p>
        </w:tc>
        <w:tc>
          <w:tcPr>
            <w:tcW w:w="851" w:type="dxa"/>
            <w:tcBorders>
              <w:top w:val="single" w:sz="8" w:space="0" w:color="auto"/>
              <w:bottom w:val="single" w:sz="8" w:space="0" w:color="auto"/>
            </w:tcBorders>
            <w:vAlign w:val="bottom"/>
          </w:tcPr>
          <w:p w:rsidR="00202D67" w:rsidRPr="005E7E0C" w:rsidRDefault="00202D67" w:rsidP="006D5D7C">
            <w:pPr>
              <w:jc w:val="center"/>
              <w:rPr>
                <w:rFonts w:ascii="Times New Roman" w:hAnsi="Times New Roman"/>
                <w:b/>
                <w:bCs/>
                <w:sz w:val="14"/>
                <w:szCs w:val="14"/>
                <w:lang w:val="tr-TR"/>
              </w:rPr>
            </w:pPr>
            <w:r w:rsidRPr="005E7E0C">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202D67" w:rsidRPr="005E7E0C" w:rsidRDefault="00202D67" w:rsidP="00170EB8">
            <w:pPr>
              <w:jc w:val="center"/>
              <w:rPr>
                <w:rFonts w:ascii="Times New Roman" w:hAnsi="Times New Roman"/>
                <w:b/>
                <w:sz w:val="14"/>
                <w:szCs w:val="14"/>
                <w:lang w:val="tr-TR"/>
              </w:rPr>
            </w:pPr>
            <w:r w:rsidRPr="005E7E0C">
              <w:rPr>
                <w:rFonts w:ascii="Times New Roman" w:hAnsi="Times New Roman"/>
                <w:b/>
                <w:bCs/>
                <w:sz w:val="14"/>
                <w:szCs w:val="14"/>
                <w:lang w:val="tr-TR"/>
              </w:rPr>
              <w:t>Bürüt nominal tutarlar</w:t>
            </w:r>
          </w:p>
        </w:tc>
        <w:tc>
          <w:tcPr>
            <w:tcW w:w="851" w:type="dxa"/>
            <w:tcBorders>
              <w:top w:val="single" w:sz="8" w:space="0" w:color="auto"/>
              <w:bottom w:val="single" w:sz="8" w:space="0" w:color="auto"/>
            </w:tcBorders>
            <w:vAlign w:val="bottom"/>
          </w:tcPr>
          <w:p w:rsidR="00202D67" w:rsidRPr="005E7E0C" w:rsidRDefault="00202D67" w:rsidP="00170EB8">
            <w:pPr>
              <w:jc w:val="right"/>
              <w:rPr>
                <w:rFonts w:ascii="Times New Roman" w:hAnsi="Times New Roman"/>
                <w:b/>
                <w:bCs/>
                <w:sz w:val="14"/>
                <w:szCs w:val="14"/>
                <w:lang w:val="tr-TR"/>
              </w:rPr>
            </w:pPr>
            <w:r w:rsidRPr="005E7E0C">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202D67" w:rsidRPr="005E7E0C" w:rsidRDefault="00202D67" w:rsidP="00170EB8">
            <w:pPr>
              <w:jc w:val="right"/>
              <w:rPr>
                <w:rFonts w:ascii="Times New Roman" w:hAnsi="Times New Roman"/>
                <w:b/>
                <w:sz w:val="14"/>
                <w:szCs w:val="14"/>
                <w:lang w:val="tr-TR"/>
              </w:rPr>
            </w:pPr>
            <w:r w:rsidRPr="005E7E0C">
              <w:rPr>
                <w:rFonts w:ascii="Times New Roman" w:hAnsi="Times New Roman"/>
                <w:b/>
                <w:sz w:val="14"/>
                <w:szCs w:val="14"/>
                <w:lang w:val="tr-TR"/>
              </w:rPr>
              <w:t>1 aya kadar</w:t>
            </w:r>
          </w:p>
        </w:tc>
        <w:tc>
          <w:tcPr>
            <w:tcW w:w="851" w:type="dxa"/>
            <w:tcBorders>
              <w:top w:val="single" w:sz="8" w:space="0" w:color="auto"/>
              <w:bottom w:val="single" w:sz="8" w:space="0" w:color="auto"/>
            </w:tcBorders>
            <w:vAlign w:val="bottom"/>
          </w:tcPr>
          <w:p w:rsidR="00202D67" w:rsidRPr="005E7E0C" w:rsidRDefault="00202D67" w:rsidP="00A70515">
            <w:pPr>
              <w:jc w:val="right"/>
              <w:rPr>
                <w:rFonts w:ascii="Times New Roman" w:hAnsi="Times New Roman"/>
                <w:b/>
                <w:sz w:val="14"/>
                <w:szCs w:val="14"/>
                <w:lang w:val="tr-TR"/>
              </w:rPr>
            </w:pPr>
            <w:r w:rsidRPr="005E7E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202D67" w:rsidRPr="005E7E0C" w:rsidRDefault="00202D67" w:rsidP="00A70515">
            <w:pPr>
              <w:jc w:val="right"/>
              <w:rPr>
                <w:rFonts w:ascii="Times New Roman" w:hAnsi="Times New Roman"/>
                <w:b/>
                <w:sz w:val="14"/>
                <w:szCs w:val="14"/>
                <w:lang w:val="tr-TR"/>
              </w:rPr>
            </w:pPr>
            <w:r w:rsidRPr="005E7E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202D67" w:rsidRPr="005E7E0C" w:rsidRDefault="00202D67" w:rsidP="00A70515">
            <w:pPr>
              <w:jc w:val="right"/>
              <w:rPr>
                <w:rFonts w:ascii="Times New Roman" w:hAnsi="Times New Roman"/>
                <w:b/>
                <w:sz w:val="14"/>
                <w:szCs w:val="14"/>
                <w:lang w:val="tr-TR"/>
              </w:rPr>
            </w:pPr>
            <w:r w:rsidRPr="005E7E0C">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202D67" w:rsidRPr="005E7E0C" w:rsidRDefault="00202D67" w:rsidP="00A70515">
            <w:pPr>
              <w:jc w:val="right"/>
              <w:rPr>
                <w:rFonts w:ascii="Times New Roman" w:hAnsi="Times New Roman"/>
                <w:b/>
                <w:sz w:val="14"/>
                <w:szCs w:val="14"/>
                <w:lang w:val="tr-TR"/>
              </w:rPr>
            </w:pPr>
            <w:r w:rsidRPr="005E7E0C">
              <w:rPr>
                <w:rFonts w:ascii="Times New Roman" w:hAnsi="Times New Roman"/>
                <w:b/>
                <w:bCs/>
                <w:sz w:val="14"/>
                <w:szCs w:val="14"/>
                <w:lang w:val="tr-TR"/>
              </w:rPr>
              <w:t>5 yıl ve üzeri</w:t>
            </w:r>
          </w:p>
        </w:tc>
      </w:tr>
      <w:tr w:rsidR="00202D67" w:rsidRPr="005E7E0C" w:rsidTr="006D5D7C">
        <w:trPr>
          <w:trHeight w:val="113"/>
        </w:trPr>
        <w:tc>
          <w:tcPr>
            <w:tcW w:w="2268"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E7E0C" w:rsidRDefault="00202D67" w:rsidP="006D5D7C">
            <w:pPr>
              <w:jc w:val="both"/>
              <w:rPr>
                <w:rFonts w:ascii="Times New Roman" w:hAnsi="Times New Roman"/>
                <w:bCs/>
                <w:sz w:val="14"/>
                <w:szCs w:val="14"/>
                <w:lang w:val="tr-TR"/>
              </w:rPr>
            </w:pPr>
          </w:p>
        </w:tc>
        <w:tc>
          <w:tcPr>
            <w:tcW w:w="850"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E7E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E7E0C" w:rsidRDefault="00202D67" w:rsidP="00A70515">
            <w:pPr>
              <w:jc w:val="right"/>
              <w:rPr>
                <w:rFonts w:ascii="Times New Roman" w:hAnsi="Times New Roman"/>
                <w:sz w:val="14"/>
                <w:szCs w:val="14"/>
                <w:lang w:val="tr-TR"/>
              </w:rPr>
            </w:pP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1,990,343</w:t>
            </w:r>
          </w:p>
        </w:tc>
        <w:tc>
          <w:tcPr>
            <w:tcW w:w="850" w:type="dxa"/>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2,008,538</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12,578</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1,400,222</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159,431</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436,307</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45,975,514</w:t>
            </w:r>
          </w:p>
        </w:tc>
        <w:tc>
          <w:tcPr>
            <w:tcW w:w="850" w:type="dxa"/>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46,288,749</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7,252,799</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25,654,793</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10,327,736</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2,662,113</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390,976</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332</w:t>
            </w: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8,213,632</w:t>
            </w:r>
          </w:p>
        </w:tc>
        <w:tc>
          <w:tcPr>
            <w:tcW w:w="850" w:type="dxa"/>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11,411,592</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8,343,563</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1,662,648</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1,235,014</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170,367</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r>
      <w:tr w:rsidR="00895C5B" w:rsidRPr="005E7E0C" w:rsidTr="001011ED">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6,748,206</w:t>
            </w:r>
          </w:p>
        </w:tc>
        <w:tc>
          <w:tcPr>
            <w:tcW w:w="850" w:type="dxa"/>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7,054,239</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13,429</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201,843</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1,664,412</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1,924,647</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1,998,393</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1,251,515</w:t>
            </w:r>
          </w:p>
        </w:tc>
      </w:tr>
      <w:tr w:rsidR="00895C5B" w:rsidRPr="005E7E0C" w:rsidTr="001011ED">
        <w:trPr>
          <w:trHeight w:val="113"/>
        </w:trPr>
        <w:tc>
          <w:tcPr>
            <w:tcW w:w="2268" w:type="dxa"/>
            <w:tcBorders>
              <w:bottom w:val="single" w:sz="8" w:space="0" w:color="auto"/>
            </w:tcBorders>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2,765,084</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2,765,084</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411,908</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1,332,865</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478,017</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330,715</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207,853</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3,726</w:t>
            </w:r>
          </w:p>
        </w:tc>
      </w:tr>
      <w:tr w:rsidR="00895C5B" w:rsidRPr="005E7E0C" w:rsidTr="001011ED">
        <w:trPr>
          <w:trHeight w:val="227"/>
        </w:trPr>
        <w:tc>
          <w:tcPr>
            <w:tcW w:w="2268" w:type="dxa"/>
            <w:tcBorders>
              <w:top w:val="single" w:sz="8" w:space="0" w:color="auto"/>
              <w:bottom w:val="double" w:sz="4" w:space="0" w:color="auto"/>
            </w:tcBorders>
            <w:vAlign w:val="bottom"/>
          </w:tcPr>
          <w:p w:rsidR="00895C5B" w:rsidRPr="005E7E0C" w:rsidRDefault="00895C5B" w:rsidP="006D5D7C">
            <w:pPr>
              <w:rPr>
                <w:rFonts w:ascii="Times New Roman" w:hAnsi="Times New Roman"/>
                <w:b/>
                <w:sz w:val="14"/>
                <w:szCs w:val="14"/>
                <w:lang w:val="tr-TR"/>
              </w:rPr>
            </w:pPr>
            <w:r w:rsidRPr="005E7E0C">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65,692,779</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69,528,202</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7,690,714</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36,933,286</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14,292,244</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6,588,796</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2,767,589</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1,255,573</w:t>
            </w:r>
          </w:p>
        </w:tc>
      </w:tr>
      <w:tr w:rsidR="005D5075" w:rsidRPr="005E7E0C" w:rsidTr="005D5075">
        <w:trPr>
          <w:trHeight w:val="227"/>
        </w:trPr>
        <w:tc>
          <w:tcPr>
            <w:tcW w:w="2268" w:type="dxa"/>
            <w:tcBorders>
              <w:top w:val="double" w:sz="4" w:space="0" w:color="auto"/>
              <w:bottom w:val="single" w:sz="8" w:space="0" w:color="auto"/>
            </w:tcBorders>
            <w:vAlign w:val="bottom"/>
          </w:tcPr>
          <w:p w:rsidR="005D5075" w:rsidRPr="005E7E0C" w:rsidRDefault="005D5075" w:rsidP="006D5D7C">
            <w:pPr>
              <w:rPr>
                <w:rFonts w:ascii="Times New Roman" w:hAnsi="Times New Roman"/>
                <w:b/>
                <w:sz w:val="14"/>
                <w:szCs w:val="14"/>
                <w:lang w:val="tr-TR"/>
              </w:rPr>
            </w:pPr>
          </w:p>
        </w:tc>
        <w:tc>
          <w:tcPr>
            <w:tcW w:w="851" w:type="dxa"/>
            <w:tcBorders>
              <w:top w:val="double" w:sz="4" w:space="0" w:color="auto"/>
              <w:bottom w:val="single" w:sz="8" w:space="0" w:color="auto"/>
            </w:tcBorders>
          </w:tcPr>
          <w:p w:rsidR="005D5075" w:rsidRPr="005E7E0C" w:rsidRDefault="005D5075" w:rsidP="005D5075">
            <w:pPr>
              <w:jc w:val="both"/>
              <w:rPr>
                <w:rFonts w:ascii="Times New Roman" w:hAnsi="Times New Roman"/>
                <w:b/>
                <w:bCs/>
                <w:sz w:val="15"/>
                <w:szCs w:val="15"/>
              </w:rPr>
            </w:pPr>
            <w:r w:rsidRPr="005E7E0C">
              <w:rPr>
                <w:rFonts w:ascii="Times New Roman" w:hAnsi="Times New Roman"/>
                <w:b/>
                <w:bCs/>
                <w:sz w:val="15"/>
                <w:szCs w:val="15"/>
              </w:rPr>
              <w:t> </w:t>
            </w:r>
          </w:p>
        </w:tc>
        <w:tc>
          <w:tcPr>
            <w:tcW w:w="850"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1"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0"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1"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0"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1"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c>
          <w:tcPr>
            <w:tcW w:w="850" w:type="dxa"/>
            <w:tcBorders>
              <w:top w:val="double" w:sz="4" w:space="0" w:color="auto"/>
              <w:bottom w:val="single" w:sz="8" w:space="0" w:color="auto"/>
            </w:tcBorders>
            <w:vAlign w:val="bottom"/>
          </w:tcPr>
          <w:p w:rsidR="005D5075" w:rsidRPr="005E7E0C" w:rsidRDefault="005D5075" w:rsidP="005D5075">
            <w:pPr>
              <w:jc w:val="right"/>
              <w:rPr>
                <w:rFonts w:ascii="Times New Roman" w:hAnsi="Times New Roman"/>
                <w:b/>
                <w:bCs/>
                <w:sz w:val="15"/>
                <w:szCs w:val="15"/>
              </w:rPr>
            </w:pPr>
            <w:r w:rsidRPr="005E7E0C">
              <w:rPr>
                <w:rFonts w:ascii="Times New Roman" w:hAnsi="Times New Roman"/>
                <w:b/>
                <w:bCs/>
                <w:sz w:val="15"/>
                <w:szCs w:val="15"/>
              </w:rPr>
              <w:t> </w:t>
            </w:r>
          </w:p>
        </w:tc>
      </w:tr>
      <w:tr w:rsidR="00895C5B" w:rsidRPr="005E7E0C" w:rsidTr="001011ED">
        <w:trPr>
          <w:trHeight w:val="227"/>
        </w:trPr>
        <w:tc>
          <w:tcPr>
            <w:tcW w:w="2268" w:type="dxa"/>
            <w:tcBorders>
              <w:top w:val="single" w:sz="8" w:space="0" w:color="auto"/>
              <w:bottom w:val="single" w:sz="8" w:space="0" w:color="auto"/>
            </w:tcBorders>
            <w:vAlign w:val="bottom"/>
          </w:tcPr>
          <w:p w:rsidR="00895C5B" w:rsidRPr="005E7E0C" w:rsidRDefault="00895C5B" w:rsidP="006D5D7C">
            <w:pPr>
              <w:rPr>
                <w:rFonts w:ascii="Times New Roman" w:hAnsi="Times New Roman"/>
                <w:b/>
                <w:sz w:val="14"/>
                <w:szCs w:val="14"/>
                <w:lang w:val="tr-TR"/>
              </w:rPr>
            </w:pPr>
            <w:r w:rsidRPr="005E7E0C">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11,359,828</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11,359,828</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6,993,322</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598,232</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820,728</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1,699,003</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1,168,428</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80,115</w:t>
            </w:r>
          </w:p>
        </w:tc>
      </w:tr>
    </w:tbl>
    <w:p w:rsidR="00EA473F" w:rsidRPr="005E7E0C" w:rsidRDefault="00EA473F" w:rsidP="005A21CC">
      <w:pPr>
        <w:autoSpaceDE w:val="0"/>
        <w:autoSpaceDN w:val="0"/>
        <w:adjustRightInd w:val="0"/>
        <w:spacing w:before="120"/>
        <w:ind w:hanging="567"/>
        <w:jc w:val="both"/>
        <w:rPr>
          <w:rFonts w:ascii="Times New Roman" w:hAnsi="Times New Roman"/>
          <w:b/>
          <w:szCs w:val="22"/>
          <w:lang w:val="tr-TR"/>
        </w:rPr>
      </w:pP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3774B5" w:rsidRPr="005E7E0C" w:rsidTr="006D5D7C">
        <w:trPr>
          <w:trHeight w:val="323"/>
        </w:trPr>
        <w:tc>
          <w:tcPr>
            <w:tcW w:w="2268" w:type="dxa"/>
            <w:tcBorders>
              <w:top w:val="single" w:sz="8" w:space="0" w:color="auto"/>
              <w:bottom w:val="single" w:sz="8" w:space="0" w:color="auto"/>
            </w:tcBorders>
            <w:vAlign w:val="bottom"/>
          </w:tcPr>
          <w:p w:rsidR="003774B5" w:rsidRPr="005E7E0C" w:rsidRDefault="003774B5" w:rsidP="006D5D7C">
            <w:pPr>
              <w:pStyle w:val="Footer"/>
              <w:tabs>
                <w:tab w:val="clear" w:pos="1134"/>
                <w:tab w:val="clear" w:pos="4536"/>
                <w:tab w:val="clear" w:pos="9072"/>
              </w:tabs>
              <w:spacing w:line="240" w:lineRule="auto"/>
              <w:rPr>
                <w:b/>
                <w:sz w:val="14"/>
                <w:szCs w:val="14"/>
                <w:lang w:val="tr-TR"/>
              </w:rPr>
            </w:pPr>
          </w:p>
          <w:p w:rsidR="003774B5" w:rsidRPr="005E7E0C" w:rsidRDefault="004A5A92" w:rsidP="006D5D7C">
            <w:pPr>
              <w:pStyle w:val="Footer"/>
              <w:tabs>
                <w:tab w:val="clear" w:pos="1134"/>
                <w:tab w:val="clear" w:pos="4536"/>
                <w:tab w:val="clear" w:pos="9072"/>
              </w:tabs>
              <w:spacing w:line="240" w:lineRule="auto"/>
              <w:rPr>
                <w:b/>
                <w:sz w:val="14"/>
                <w:szCs w:val="14"/>
                <w:lang w:val="tr-TR"/>
              </w:rPr>
            </w:pPr>
            <w:r w:rsidRPr="005E7E0C">
              <w:rPr>
                <w:b/>
                <w:sz w:val="14"/>
                <w:szCs w:val="14"/>
                <w:lang w:val="tr-TR"/>
              </w:rPr>
              <w:t>31 Aralık 2009</w:t>
            </w:r>
          </w:p>
        </w:tc>
        <w:tc>
          <w:tcPr>
            <w:tcW w:w="851" w:type="dxa"/>
            <w:tcBorders>
              <w:top w:val="single" w:sz="8" w:space="0" w:color="auto"/>
              <w:bottom w:val="single" w:sz="8" w:space="0" w:color="auto"/>
            </w:tcBorders>
            <w:vAlign w:val="bottom"/>
          </w:tcPr>
          <w:p w:rsidR="003774B5" w:rsidRPr="005E7E0C" w:rsidRDefault="003774B5" w:rsidP="006D5D7C">
            <w:pPr>
              <w:jc w:val="center"/>
              <w:rPr>
                <w:rFonts w:ascii="Times New Roman" w:hAnsi="Times New Roman"/>
                <w:b/>
                <w:bCs/>
                <w:sz w:val="14"/>
                <w:szCs w:val="14"/>
                <w:lang w:val="tr-TR"/>
              </w:rPr>
            </w:pPr>
            <w:r w:rsidRPr="005E7E0C">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3774B5" w:rsidRPr="005E7E0C" w:rsidRDefault="003774B5" w:rsidP="00A70515">
            <w:pPr>
              <w:jc w:val="center"/>
              <w:rPr>
                <w:rFonts w:ascii="Times New Roman" w:hAnsi="Times New Roman"/>
                <w:b/>
                <w:bCs/>
                <w:sz w:val="14"/>
                <w:szCs w:val="14"/>
                <w:lang w:val="tr-TR"/>
              </w:rPr>
            </w:pPr>
            <w:r w:rsidRPr="005E7E0C">
              <w:rPr>
                <w:rFonts w:ascii="Times New Roman" w:hAnsi="Times New Roman"/>
                <w:b/>
                <w:bCs/>
                <w:sz w:val="14"/>
                <w:szCs w:val="14"/>
                <w:lang w:val="tr-TR"/>
              </w:rPr>
              <w:t>Bürüt nominal tutarlar</w:t>
            </w:r>
          </w:p>
        </w:tc>
        <w:tc>
          <w:tcPr>
            <w:tcW w:w="851"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1 aya kadar</w:t>
            </w:r>
          </w:p>
        </w:tc>
        <w:tc>
          <w:tcPr>
            <w:tcW w:w="851"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3774B5" w:rsidRPr="005E7E0C" w:rsidRDefault="003774B5" w:rsidP="00A70515">
            <w:pPr>
              <w:jc w:val="right"/>
              <w:rPr>
                <w:rFonts w:ascii="Times New Roman" w:hAnsi="Times New Roman"/>
                <w:b/>
                <w:bCs/>
                <w:sz w:val="14"/>
                <w:szCs w:val="14"/>
                <w:lang w:val="tr-TR"/>
              </w:rPr>
            </w:pPr>
            <w:r w:rsidRPr="005E7E0C">
              <w:rPr>
                <w:rFonts w:ascii="Times New Roman" w:hAnsi="Times New Roman"/>
                <w:b/>
                <w:bCs/>
                <w:sz w:val="14"/>
                <w:szCs w:val="14"/>
                <w:lang w:val="tr-TR"/>
              </w:rPr>
              <w:t>5 yıl ve üzeri</w:t>
            </w:r>
          </w:p>
        </w:tc>
      </w:tr>
      <w:tr w:rsidR="003774B5" w:rsidRPr="005E7E0C" w:rsidTr="006D5D7C">
        <w:trPr>
          <w:trHeight w:val="113"/>
        </w:trPr>
        <w:tc>
          <w:tcPr>
            <w:tcW w:w="2268"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E7E0C" w:rsidRDefault="003774B5" w:rsidP="006D5D7C">
            <w:pPr>
              <w:jc w:val="both"/>
              <w:rPr>
                <w:rFonts w:ascii="Times New Roman" w:hAnsi="Times New Roman"/>
                <w:bCs/>
                <w:sz w:val="14"/>
                <w:szCs w:val="14"/>
                <w:lang w:val="tr-TR"/>
              </w:rPr>
            </w:pPr>
          </w:p>
        </w:tc>
        <w:tc>
          <w:tcPr>
            <w:tcW w:w="850"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E7E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E7E0C" w:rsidRDefault="003774B5" w:rsidP="00A70515">
            <w:pPr>
              <w:jc w:val="right"/>
              <w:rPr>
                <w:rFonts w:ascii="Times New Roman" w:hAnsi="Times New Roman"/>
                <w:sz w:val="14"/>
                <w:szCs w:val="14"/>
                <w:lang w:val="tr-TR"/>
              </w:rPr>
            </w:pP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2,156,145</w:t>
            </w:r>
          </w:p>
        </w:tc>
        <w:tc>
          <w:tcPr>
            <w:tcW w:w="850" w:type="dxa"/>
            <w:vAlign w:val="bottom"/>
          </w:tcPr>
          <w:p w:rsidR="00895C5B" w:rsidRPr="005E7E0C" w:rsidRDefault="00895C5B" w:rsidP="004E3D18">
            <w:pPr>
              <w:jc w:val="right"/>
              <w:rPr>
                <w:rFonts w:ascii="Times New Roman" w:hAnsi="Times New Roman"/>
                <w:b/>
                <w:sz w:val="15"/>
                <w:szCs w:val="15"/>
                <w:lang w:val="en-GB"/>
              </w:rPr>
            </w:pPr>
            <w:r w:rsidRPr="005E7E0C">
              <w:rPr>
                <w:rFonts w:ascii="Times New Roman" w:hAnsi="Times New Roman"/>
                <w:b/>
                <w:sz w:val="15"/>
                <w:szCs w:val="15"/>
                <w:lang w:val="en-GB"/>
              </w:rPr>
              <w:t>2,165,104</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9,372</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1,642,756</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455,531</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57,445</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w:t>
            </w: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42,860,322</w:t>
            </w:r>
          </w:p>
        </w:tc>
        <w:tc>
          <w:tcPr>
            <w:tcW w:w="850" w:type="dxa"/>
            <w:vAlign w:val="bottom"/>
          </w:tcPr>
          <w:p w:rsidR="00895C5B" w:rsidRPr="005E7E0C" w:rsidRDefault="00895C5B" w:rsidP="004E3D18">
            <w:pPr>
              <w:jc w:val="right"/>
              <w:rPr>
                <w:rFonts w:ascii="Times New Roman" w:hAnsi="Times New Roman"/>
                <w:b/>
                <w:sz w:val="15"/>
                <w:szCs w:val="15"/>
                <w:lang w:val="en-GB"/>
              </w:rPr>
            </w:pPr>
            <w:r w:rsidRPr="005E7E0C">
              <w:rPr>
                <w:rFonts w:ascii="Times New Roman" w:hAnsi="Times New Roman"/>
                <w:b/>
                <w:sz w:val="15"/>
                <w:szCs w:val="15"/>
                <w:lang w:val="en-GB"/>
              </w:rPr>
              <w:t>43,103,962</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5,905,540</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25,955,189</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9,101,420</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1,916,371</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225,408</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34</w:t>
            </w:r>
          </w:p>
        </w:tc>
      </w:tr>
      <w:tr w:rsidR="00895C5B" w:rsidRPr="005E7E0C" w:rsidTr="006D5D7C">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6,145,352</w:t>
            </w:r>
          </w:p>
        </w:tc>
        <w:tc>
          <w:tcPr>
            <w:tcW w:w="850" w:type="dxa"/>
            <w:vAlign w:val="bottom"/>
          </w:tcPr>
          <w:p w:rsidR="00895C5B" w:rsidRPr="005E7E0C" w:rsidRDefault="00895C5B" w:rsidP="004E3D18">
            <w:pPr>
              <w:jc w:val="right"/>
              <w:rPr>
                <w:rFonts w:ascii="Times New Roman" w:hAnsi="Times New Roman"/>
                <w:b/>
                <w:sz w:val="15"/>
                <w:szCs w:val="15"/>
                <w:lang w:val="en-GB"/>
              </w:rPr>
            </w:pPr>
            <w:r w:rsidRPr="005E7E0C">
              <w:rPr>
                <w:rFonts w:ascii="Times New Roman" w:hAnsi="Times New Roman"/>
                <w:b/>
                <w:sz w:val="15"/>
                <w:szCs w:val="15"/>
                <w:lang w:val="en-GB"/>
              </w:rPr>
              <w:t>6,153,387</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732,903</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3,889,087</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1,408,969</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122,428</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w:t>
            </w:r>
          </w:p>
        </w:tc>
      </w:tr>
      <w:tr w:rsidR="00895C5B" w:rsidRPr="005E7E0C" w:rsidTr="001011ED">
        <w:trPr>
          <w:trHeight w:val="113"/>
        </w:trPr>
        <w:tc>
          <w:tcPr>
            <w:tcW w:w="2268" w:type="dxa"/>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4,696,610</w:t>
            </w:r>
          </w:p>
        </w:tc>
        <w:tc>
          <w:tcPr>
            <w:tcW w:w="850" w:type="dxa"/>
            <w:vAlign w:val="bottom"/>
          </w:tcPr>
          <w:p w:rsidR="00895C5B" w:rsidRPr="005E7E0C" w:rsidRDefault="00895C5B" w:rsidP="004E3D18">
            <w:pPr>
              <w:jc w:val="right"/>
              <w:rPr>
                <w:rFonts w:ascii="Times New Roman" w:hAnsi="Times New Roman"/>
                <w:b/>
                <w:sz w:val="15"/>
                <w:szCs w:val="15"/>
                <w:lang w:val="en-GB"/>
              </w:rPr>
            </w:pPr>
            <w:r w:rsidRPr="005E7E0C">
              <w:rPr>
                <w:rFonts w:ascii="Times New Roman" w:hAnsi="Times New Roman"/>
                <w:b/>
                <w:sz w:val="15"/>
                <w:szCs w:val="15"/>
                <w:lang w:val="en-GB"/>
              </w:rPr>
              <w:t>5,032,914</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231,973</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164,162</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1,539,408</w:t>
            </w:r>
          </w:p>
        </w:tc>
        <w:tc>
          <w:tcPr>
            <w:tcW w:w="851"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1,666,851</w:t>
            </w:r>
          </w:p>
        </w:tc>
        <w:tc>
          <w:tcPr>
            <w:tcW w:w="850" w:type="dxa"/>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1,430,520</w:t>
            </w:r>
          </w:p>
        </w:tc>
      </w:tr>
      <w:tr w:rsidR="00895C5B" w:rsidRPr="005E7E0C" w:rsidTr="001011ED">
        <w:trPr>
          <w:trHeight w:val="113"/>
        </w:trPr>
        <w:tc>
          <w:tcPr>
            <w:tcW w:w="2268" w:type="dxa"/>
            <w:tcBorders>
              <w:bottom w:val="single" w:sz="8" w:space="0" w:color="auto"/>
            </w:tcBorders>
          </w:tcPr>
          <w:p w:rsidR="00895C5B" w:rsidRPr="005E7E0C" w:rsidRDefault="00895C5B" w:rsidP="006D5D7C">
            <w:pPr>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1,803,689</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b/>
                <w:sz w:val="15"/>
                <w:szCs w:val="15"/>
                <w:lang w:val="en-GB"/>
              </w:rPr>
            </w:pPr>
            <w:r w:rsidRPr="005E7E0C">
              <w:rPr>
                <w:rFonts w:ascii="Times New Roman" w:hAnsi="Times New Roman"/>
                <w:b/>
                <w:sz w:val="15"/>
                <w:szCs w:val="15"/>
                <w:lang w:val="en-GB"/>
              </w:rPr>
              <w:t>1,803,689</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738,269</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868,575</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51,593</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56,907</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74,342</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lang w:val="en-GB"/>
              </w:rPr>
            </w:pPr>
            <w:r w:rsidRPr="005E7E0C">
              <w:rPr>
                <w:rFonts w:ascii="Times New Roman" w:hAnsi="Times New Roman"/>
                <w:sz w:val="15"/>
                <w:szCs w:val="15"/>
                <w:lang w:val="en-GB"/>
              </w:rPr>
              <w:t>14,003</w:t>
            </w:r>
          </w:p>
        </w:tc>
      </w:tr>
      <w:tr w:rsidR="00895C5B" w:rsidRPr="005E7E0C" w:rsidTr="001011ED">
        <w:trPr>
          <w:trHeight w:val="227"/>
        </w:trPr>
        <w:tc>
          <w:tcPr>
            <w:tcW w:w="2268" w:type="dxa"/>
            <w:tcBorders>
              <w:top w:val="single" w:sz="8" w:space="0" w:color="auto"/>
              <w:bottom w:val="double" w:sz="4" w:space="0" w:color="auto"/>
            </w:tcBorders>
            <w:vAlign w:val="bottom"/>
          </w:tcPr>
          <w:p w:rsidR="00895C5B" w:rsidRPr="005E7E0C" w:rsidRDefault="00895C5B" w:rsidP="006D5D7C">
            <w:pPr>
              <w:rPr>
                <w:rFonts w:ascii="Times New Roman" w:hAnsi="Times New Roman"/>
                <w:b/>
                <w:sz w:val="14"/>
                <w:szCs w:val="14"/>
                <w:lang w:val="tr-TR"/>
              </w:rPr>
            </w:pPr>
            <w:r w:rsidRPr="005E7E0C">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57,662,118</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58,259,056</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6,653,181</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29,431,396</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13,661,793</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4,979,100</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2,089,029</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1,444,557</w:t>
            </w:r>
          </w:p>
        </w:tc>
      </w:tr>
      <w:tr w:rsidR="004A5A92" w:rsidRPr="005E7E0C" w:rsidTr="001011ED">
        <w:trPr>
          <w:trHeight w:val="227"/>
        </w:trPr>
        <w:tc>
          <w:tcPr>
            <w:tcW w:w="2268" w:type="dxa"/>
            <w:tcBorders>
              <w:top w:val="double" w:sz="4" w:space="0" w:color="auto"/>
              <w:bottom w:val="single" w:sz="8" w:space="0" w:color="auto"/>
            </w:tcBorders>
            <w:vAlign w:val="bottom"/>
          </w:tcPr>
          <w:p w:rsidR="004A5A92" w:rsidRPr="005E7E0C" w:rsidRDefault="004A5A92" w:rsidP="006D5D7C">
            <w:pPr>
              <w:rPr>
                <w:rFonts w:ascii="Times New Roman" w:hAnsi="Times New Roman"/>
                <w:b/>
                <w:sz w:val="14"/>
                <w:szCs w:val="14"/>
                <w:lang w:val="tr-TR"/>
              </w:rPr>
            </w:pPr>
          </w:p>
        </w:tc>
        <w:tc>
          <w:tcPr>
            <w:tcW w:w="851"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E7E0C" w:rsidRDefault="004A5A92" w:rsidP="00CE012A">
            <w:pPr>
              <w:jc w:val="right"/>
              <w:rPr>
                <w:rFonts w:ascii="Times New Roman" w:hAnsi="Times New Roman"/>
                <w:b/>
                <w:bCs/>
                <w:sz w:val="15"/>
                <w:szCs w:val="15"/>
                <w:lang w:val="tr-TR"/>
              </w:rPr>
            </w:pPr>
          </w:p>
        </w:tc>
      </w:tr>
      <w:tr w:rsidR="00895C5B" w:rsidRPr="005E7E0C" w:rsidTr="001011ED">
        <w:trPr>
          <w:trHeight w:val="227"/>
        </w:trPr>
        <w:tc>
          <w:tcPr>
            <w:tcW w:w="2268" w:type="dxa"/>
            <w:tcBorders>
              <w:top w:val="single" w:sz="8" w:space="0" w:color="auto"/>
              <w:bottom w:val="single" w:sz="8" w:space="0" w:color="auto"/>
            </w:tcBorders>
            <w:vAlign w:val="bottom"/>
          </w:tcPr>
          <w:p w:rsidR="00895C5B" w:rsidRPr="005E7E0C" w:rsidRDefault="00895C5B" w:rsidP="00DA458D">
            <w:pPr>
              <w:rPr>
                <w:rFonts w:ascii="Times New Roman" w:hAnsi="Times New Roman"/>
                <w:b/>
                <w:sz w:val="14"/>
                <w:szCs w:val="14"/>
                <w:lang w:val="tr-TR"/>
              </w:rPr>
            </w:pPr>
            <w:r w:rsidRPr="005E7E0C">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9,120,833</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
                <w:bCs/>
                <w:sz w:val="15"/>
                <w:szCs w:val="15"/>
                <w:lang w:val="en-GB"/>
              </w:rPr>
            </w:pPr>
            <w:r w:rsidRPr="005E7E0C">
              <w:rPr>
                <w:rFonts w:ascii="Times New Roman" w:hAnsi="Times New Roman"/>
                <w:b/>
                <w:bCs/>
                <w:sz w:val="15"/>
                <w:szCs w:val="15"/>
                <w:lang w:val="en-GB"/>
              </w:rPr>
              <w:t>9,120,833</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4,778,410</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53,817</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154,574</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1,291,543</w:t>
            </w:r>
          </w:p>
        </w:tc>
        <w:tc>
          <w:tcPr>
            <w:tcW w:w="851"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2,633,322</w:t>
            </w:r>
          </w:p>
        </w:tc>
        <w:tc>
          <w:tcPr>
            <w:tcW w:w="850" w:type="dxa"/>
            <w:tcBorders>
              <w:top w:val="single" w:sz="8" w:space="0" w:color="auto"/>
              <w:bottom w:val="single" w:sz="8" w:space="0" w:color="auto"/>
            </w:tcBorders>
            <w:vAlign w:val="bottom"/>
          </w:tcPr>
          <w:p w:rsidR="00895C5B" w:rsidRPr="005E7E0C" w:rsidRDefault="00895C5B" w:rsidP="004E3D18">
            <w:pPr>
              <w:jc w:val="right"/>
              <w:rPr>
                <w:rFonts w:ascii="Times New Roman" w:hAnsi="Times New Roman"/>
                <w:bCs/>
                <w:sz w:val="15"/>
                <w:szCs w:val="15"/>
                <w:lang w:val="en-GB"/>
              </w:rPr>
            </w:pPr>
            <w:r w:rsidRPr="005E7E0C">
              <w:rPr>
                <w:rFonts w:ascii="Times New Roman" w:hAnsi="Times New Roman"/>
                <w:bCs/>
                <w:sz w:val="15"/>
                <w:szCs w:val="15"/>
                <w:lang w:val="en-GB"/>
              </w:rPr>
              <w:t>209,167</w:t>
            </w:r>
          </w:p>
        </w:tc>
      </w:tr>
    </w:tbl>
    <w:p w:rsidR="00A8400A" w:rsidRPr="005E7E0C" w:rsidRDefault="000B51EE" w:rsidP="0033618E">
      <w:pPr>
        <w:pStyle w:val="BodybyBD"/>
        <w:spacing w:before="120" w:after="0"/>
        <w:rPr>
          <w:rFonts w:ascii="Times New Roman" w:hAnsi="Times New Roman"/>
          <w:lang w:val="tr-TR"/>
        </w:rPr>
      </w:pPr>
      <w:r w:rsidRPr="005E7E0C">
        <w:rPr>
          <w:rFonts w:ascii="Times New Roman" w:hAnsi="Times New Roman"/>
          <w:lang w:val="tr-TR"/>
        </w:rPr>
        <w:t xml:space="preserve">Üstteki tablo, </w:t>
      </w:r>
      <w:r w:rsidR="00EA0E24" w:rsidRPr="005E7E0C">
        <w:rPr>
          <w:rFonts w:ascii="Times New Roman" w:hAnsi="Times New Roman"/>
          <w:lang w:val="tr-TR"/>
        </w:rPr>
        <w:t xml:space="preserve">Grup’un </w:t>
      </w:r>
      <w:r w:rsidRPr="005E7E0C">
        <w:rPr>
          <w:rFonts w:ascii="Times New Roman" w:hAnsi="Times New Roman"/>
          <w:lang w:val="tr-TR"/>
        </w:rPr>
        <w:t>finansal yükümlülüklerini</w:t>
      </w:r>
      <w:r w:rsidR="00DA6E37" w:rsidRPr="005E7E0C">
        <w:rPr>
          <w:rFonts w:ascii="Times New Roman" w:hAnsi="Times New Roman"/>
          <w:lang w:val="tr-TR"/>
        </w:rPr>
        <w:t>n</w:t>
      </w:r>
      <w:r w:rsidRPr="005E7E0C">
        <w:rPr>
          <w:rFonts w:ascii="Times New Roman" w:hAnsi="Times New Roman"/>
          <w:lang w:val="tr-TR"/>
        </w:rPr>
        <w:t xml:space="preserve"> </w:t>
      </w:r>
      <w:r w:rsidR="00DA6E37" w:rsidRPr="005E7E0C">
        <w:rPr>
          <w:rFonts w:ascii="Times New Roman" w:hAnsi="Times New Roman"/>
          <w:lang w:val="tr-TR"/>
        </w:rPr>
        <w:t xml:space="preserve">muhtemel en yakın </w:t>
      </w:r>
      <w:r w:rsidRPr="005E7E0C">
        <w:rPr>
          <w:rFonts w:ascii="Times New Roman" w:hAnsi="Times New Roman"/>
          <w:lang w:val="tr-TR"/>
        </w:rPr>
        <w:t xml:space="preserve">sözleşme vadesine göre iskonto edilmemiş nakit çıkışlarını göstermektedir. </w:t>
      </w:r>
      <w:r w:rsidR="00EA0E24" w:rsidRPr="005E7E0C">
        <w:rPr>
          <w:rFonts w:ascii="Times New Roman" w:hAnsi="Times New Roman"/>
          <w:lang w:val="tr-TR"/>
        </w:rPr>
        <w:t>Grup’un</w:t>
      </w:r>
      <w:r w:rsidRPr="005E7E0C">
        <w:rPr>
          <w:rFonts w:ascii="Times New Roman" w:hAnsi="Times New Roman"/>
          <w:lang w:val="tr-TR"/>
        </w:rPr>
        <w:t xml:space="preserve"> bu yükümlülüklerden beklenen nakit akışları bu analize göre önemli ölçüde değiş</w:t>
      </w:r>
      <w:r w:rsidR="005E3A17" w:rsidRPr="005E7E0C">
        <w:rPr>
          <w:rFonts w:ascii="Times New Roman" w:hAnsi="Times New Roman"/>
          <w:lang w:val="tr-TR"/>
        </w:rPr>
        <w:t>ebil</w:t>
      </w:r>
      <w:r w:rsidRPr="005E7E0C">
        <w:rPr>
          <w:rFonts w:ascii="Times New Roman" w:hAnsi="Times New Roman"/>
          <w:lang w:val="tr-TR"/>
        </w:rPr>
        <w:t xml:space="preserve">mektedir. </w:t>
      </w:r>
    </w:p>
    <w:p w:rsidR="00A06BB9" w:rsidRPr="005E7E0C" w:rsidRDefault="00A06BB9" w:rsidP="00A06BB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0B51EE" w:rsidRPr="005E7E0C" w:rsidRDefault="000B51EE" w:rsidP="002A0DAB">
      <w:pPr>
        <w:spacing w:before="200" w:after="120"/>
        <w:ind w:hanging="567"/>
        <w:jc w:val="both"/>
        <w:rPr>
          <w:rFonts w:ascii="Times New Roman" w:hAnsi="Times New Roman"/>
          <w:b/>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t>Piyasa riski</w:t>
      </w:r>
    </w:p>
    <w:p w:rsidR="000B51EE" w:rsidRPr="005E7E0C" w:rsidRDefault="000B51EE" w:rsidP="00DA6E37">
      <w:pPr>
        <w:spacing w:after="120"/>
        <w:jc w:val="both"/>
        <w:rPr>
          <w:rFonts w:ascii="Times New Roman" w:hAnsi="Times New Roman"/>
          <w:lang w:val="tr-TR"/>
        </w:rPr>
      </w:pPr>
      <w:r w:rsidRPr="005E7E0C">
        <w:rPr>
          <w:rFonts w:ascii="Times New Roman" w:hAnsi="Times New Roman"/>
          <w:lang w:val="tr-TR"/>
        </w:rPr>
        <w:t xml:space="preserve">Piyasa riski, </w:t>
      </w:r>
      <w:r w:rsidR="00DA6E37" w:rsidRPr="005E7E0C">
        <w:rPr>
          <w:rFonts w:ascii="Times New Roman" w:hAnsi="Times New Roman"/>
          <w:lang w:val="tr-TR"/>
        </w:rPr>
        <w:t xml:space="preserve">faiz oranı, hisse senedi fiyatları, döviz kurları ve kredi genişlikleri gibi piyasa fiyatlarında olabilecek değişikliklerin </w:t>
      </w:r>
      <w:r w:rsidR="00EA0E24" w:rsidRPr="005E7E0C">
        <w:rPr>
          <w:rFonts w:ascii="Times New Roman" w:hAnsi="Times New Roman"/>
          <w:lang w:val="tr-TR"/>
        </w:rPr>
        <w:t>Grup’un</w:t>
      </w:r>
      <w:r w:rsidR="00DA6E37" w:rsidRPr="005E7E0C">
        <w:rPr>
          <w:rFonts w:ascii="Times New Roman" w:hAnsi="Times New Roman"/>
          <w:lang w:val="tr-TR"/>
        </w:rPr>
        <w:t xml:space="preserve"> gelirini veya elinde bulundurduğu finansal araçların değerini etkileme riskidir.</w:t>
      </w:r>
      <w:r w:rsidRPr="005E7E0C">
        <w:rPr>
          <w:rFonts w:ascii="Times New Roman" w:hAnsi="Times New Roman"/>
          <w:lang w:val="tr-TR"/>
        </w:rPr>
        <w:t xml:space="preserve"> Piyasa riski yönetiminin amacı, risk karlılığının optimize edilerek, piyasa riski tutarının kabul edilebilir </w:t>
      </w:r>
      <w:r w:rsidR="00A47EBB" w:rsidRPr="005E7E0C">
        <w:rPr>
          <w:rFonts w:ascii="Times New Roman" w:hAnsi="Times New Roman"/>
          <w:lang w:val="tr-TR"/>
        </w:rPr>
        <w:t>parametrelerde</w:t>
      </w:r>
      <w:r w:rsidRPr="005E7E0C">
        <w:rPr>
          <w:rFonts w:ascii="Times New Roman" w:hAnsi="Times New Roman"/>
          <w:lang w:val="tr-TR"/>
        </w:rPr>
        <w:t xml:space="preserve"> kontrol edil</w:t>
      </w:r>
      <w:r w:rsidR="00DA6E37" w:rsidRPr="005E7E0C">
        <w:rPr>
          <w:rFonts w:ascii="Times New Roman" w:hAnsi="Times New Roman"/>
          <w:lang w:val="tr-TR"/>
        </w:rPr>
        <w:t>ebil</w:t>
      </w:r>
      <w:r w:rsidRPr="005E7E0C">
        <w:rPr>
          <w:rFonts w:ascii="Times New Roman" w:hAnsi="Times New Roman"/>
          <w:lang w:val="tr-TR"/>
        </w:rPr>
        <w:t>mesi</w:t>
      </w:r>
      <w:r w:rsidR="00DA6E37" w:rsidRPr="005E7E0C">
        <w:rPr>
          <w:rFonts w:ascii="Times New Roman" w:hAnsi="Times New Roman"/>
          <w:lang w:val="tr-TR"/>
        </w:rPr>
        <w:t>dir</w:t>
      </w:r>
      <w:r w:rsidRPr="005E7E0C">
        <w:rPr>
          <w:rFonts w:ascii="Times New Roman" w:hAnsi="Times New Roman"/>
          <w:lang w:val="tr-TR"/>
        </w:rPr>
        <w:t>.</w:t>
      </w:r>
    </w:p>
    <w:p w:rsidR="000B51EE" w:rsidRPr="005E7E0C" w:rsidRDefault="000B51EE" w:rsidP="00EC2ABB">
      <w:pPr>
        <w:pStyle w:val="BodybyBD"/>
        <w:spacing w:after="0"/>
        <w:rPr>
          <w:rFonts w:ascii="Times New Roman" w:hAnsi="Times New Roman"/>
          <w:i/>
          <w:lang w:val="tr-TR"/>
        </w:rPr>
      </w:pPr>
      <w:r w:rsidRPr="005E7E0C">
        <w:rPr>
          <w:rFonts w:ascii="Times New Roman" w:hAnsi="Times New Roman"/>
          <w:i/>
          <w:lang w:val="tr-TR"/>
        </w:rPr>
        <w:t>Piyasa riskinin yönetimi</w:t>
      </w:r>
    </w:p>
    <w:p w:rsidR="000B51EE" w:rsidRPr="005E7E0C" w:rsidRDefault="000B51EE" w:rsidP="0027645E">
      <w:pPr>
        <w:pStyle w:val="BodybyBD"/>
        <w:spacing w:before="80" w:after="0"/>
        <w:rPr>
          <w:rFonts w:ascii="Times New Roman" w:hAnsi="Times New Roman"/>
          <w:lang w:val="tr-TR"/>
        </w:rPr>
      </w:pPr>
      <w:r w:rsidRPr="005E7E0C">
        <w:rPr>
          <w:rFonts w:ascii="Times New Roman" w:hAnsi="Times New Roman"/>
          <w:lang w:val="tr-TR"/>
        </w:rPr>
        <w:t>Grup, alım</w:t>
      </w:r>
      <w:r w:rsidR="00D17F48" w:rsidRPr="005E7E0C">
        <w:rPr>
          <w:rFonts w:ascii="Times New Roman" w:hAnsi="Times New Roman"/>
          <w:lang w:val="tr-TR"/>
        </w:rPr>
        <w:t>-</w:t>
      </w:r>
      <w:r w:rsidRPr="005E7E0C">
        <w:rPr>
          <w:rFonts w:ascii="Times New Roman" w:hAnsi="Times New Roman"/>
          <w:lang w:val="tr-TR"/>
        </w:rPr>
        <w:t xml:space="preserve">satım amaçlı ve </w:t>
      </w:r>
      <w:r w:rsidR="00DA6E37" w:rsidRPr="005E7E0C">
        <w:rPr>
          <w:rFonts w:ascii="Times New Roman" w:hAnsi="Times New Roman"/>
          <w:lang w:val="tr-TR"/>
        </w:rPr>
        <w:t>alım</w:t>
      </w:r>
      <w:r w:rsidR="00D17F48" w:rsidRPr="005E7E0C">
        <w:rPr>
          <w:rFonts w:ascii="Times New Roman" w:hAnsi="Times New Roman"/>
          <w:lang w:val="tr-TR"/>
        </w:rPr>
        <w:t>-</w:t>
      </w:r>
      <w:r w:rsidR="00DA6E37" w:rsidRPr="005E7E0C">
        <w:rPr>
          <w:rFonts w:ascii="Times New Roman" w:hAnsi="Times New Roman"/>
          <w:lang w:val="tr-TR"/>
        </w:rPr>
        <w:t xml:space="preserve">satım amaçlı olmayan </w:t>
      </w:r>
      <w:r w:rsidRPr="005E7E0C">
        <w:rPr>
          <w:rFonts w:ascii="Times New Roman" w:hAnsi="Times New Roman"/>
          <w:lang w:val="tr-TR"/>
        </w:rPr>
        <w:t>por</w:t>
      </w:r>
      <w:r w:rsidR="00A47EBB" w:rsidRPr="005E7E0C">
        <w:rPr>
          <w:rFonts w:ascii="Times New Roman" w:hAnsi="Times New Roman"/>
          <w:lang w:val="tr-TR"/>
        </w:rPr>
        <w:t>t</w:t>
      </w:r>
      <w:r w:rsidRPr="005E7E0C">
        <w:rPr>
          <w:rFonts w:ascii="Times New Roman" w:hAnsi="Times New Roman"/>
          <w:lang w:val="tr-TR"/>
        </w:rPr>
        <w:t xml:space="preserve">föylerin </w:t>
      </w:r>
      <w:r w:rsidR="00DA6E37" w:rsidRPr="005E7E0C">
        <w:rPr>
          <w:rFonts w:ascii="Times New Roman" w:hAnsi="Times New Roman"/>
          <w:lang w:val="tr-TR"/>
        </w:rPr>
        <w:t xml:space="preserve">maruz kaldığı </w:t>
      </w:r>
      <w:r w:rsidRPr="005E7E0C">
        <w:rPr>
          <w:rFonts w:ascii="Times New Roman" w:hAnsi="Times New Roman"/>
          <w:lang w:val="tr-TR"/>
        </w:rPr>
        <w:t>piyasa ri</w:t>
      </w:r>
      <w:r w:rsidR="00DA6E37" w:rsidRPr="005E7E0C">
        <w:rPr>
          <w:rFonts w:ascii="Times New Roman" w:hAnsi="Times New Roman"/>
          <w:lang w:val="tr-TR"/>
        </w:rPr>
        <w:t>s</w:t>
      </w:r>
      <w:r w:rsidRPr="005E7E0C">
        <w:rPr>
          <w:rFonts w:ascii="Times New Roman" w:hAnsi="Times New Roman"/>
          <w:lang w:val="tr-TR"/>
        </w:rPr>
        <w:t>k</w:t>
      </w:r>
      <w:r w:rsidR="00DA6E37" w:rsidRPr="005E7E0C">
        <w:rPr>
          <w:rFonts w:ascii="Times New Roman" w:hAnsi="Times New Roman"/>
          <w:lang w:val="tr-TR"/>
        </w:rPr>
        <w:t>lerini ayrı takip etmektedir</w:t>
      </w:r>
      <w:r w:rsidRPr="005E7E0C">
        <w:rPr>
          <w:rFonts w:ascii="Times New Roman" w:hAnsi="Times New Roman"/>
          <w:lang w:val="tr-TR"/>
        </w:rPr>
        <w:t>. Alım</w:t>
      </w:r>
      <w:r w:rsidR="00D17F48" w:rsidRPr="005E7E0C">
        <w:rPr>
          <w:rFonts w:ascii="Times New Roman" w:hAnsi="Times New Roman"/>
          <w:lang w:val="tr-TR"/>
        </w:rPr>
        <w:t>-</w:t>
      </w:r>
      <w:r w:rsidR="00781C5A" w:rsidRPr="005E7E0C">
        <w:rPr>
          <w:rFonts w:ascii="Times New Roman" w:hAnsi="Times New Roman"/>
          <w:lang w:val="tr-TR"/>
        </w:rPr>
        <w:t>satım amaçlı portföyler</w:t>
      </w:r>
      <w:r w:rsidR="00131562" w:rsidRPr="005E7E0C">
        <w:rPr>
          <w:rFonts w:ascii="Times New Roman" w:hAnsi="Times New Roman"/>
          <w:lang w:val="tr-TR"/>
        </w:rPr>
        <w:t xml:space="preserve"> çoğunlukla</w:t>
      </w:r>
      <w:r w:rsidRPr="005E7E0C">
        <w:rPr>
          <w:rFonts w:ascii="Times New Roman" w:hAnsi="Times New Roman"/>
          <w:lang w:val="tr-TR"/>
        </w:rPr>
        <w:t xml:space="preserve"> Hazine </w:t>
      </w:r>
      <w:r w:rsidR="00440263" w:rsidRPr="005E7E0C">
        <w:rPr>
          <w:rFonts w:ascii="Times New Roman" w:hAnsi="Times New Roman"/>
          <w:lang w:val="tr-TR"/>
        </w:rPr>
        <w:t>B</w:t>
      </w:r>
      <w:r w:rsidR="00F21F88" w:rsidRPr="005E7E0C">
        <w:rPr>
          <w:rFonts w:ascii="Times New Roman" w:hAnsi="Times New Roman"/>
          <w:lang w:val="tr-TR"/>
        </w:rPr>
        <w:t>irimi</w:t>
      </w:r>
      <w:r w:rsidRPr="005E7E0C">
        <w:rPr>
          <w:rFonts w:ascii="Times New Roman" w:hAnsi="Times New Roman"/>
          <w:lang w:val="tr-TR"/>
        </w:rPr>
        <w:t xml:space="preserve"> tarafından tutulmakta</w:t>
      </w:r>
      <w:r w:rsidR="00794F61" w:rsidRPr="005E7E0C">
        <w:rPr>
          <w:rFonts w:ascii="Times New Roman" w:hAnsi="Times New Roman"/>
          <w:lang w:val="tr-TR"/>
        </w:rPr>
        <w:t xml:space="preserve"> olup</w:t>
      </w:r>
      <w:r w:rsidRPr="005E7E0C">
        <w:rPr>
          <w:rFonts w:ascii="Times New Roman" w:hAnsi="Times New Roman"/>
          <w:lang w:val="tr-TR"/>
        </w:rPr>
        <w:t xml:space="preserve"> </w:t>
      </w:r>
      <w:r w:rsidR="00794F61" w:rsidRPr="005E7E0C">
        <w:rPr>
          <w:rFonts w:ascii="Times New Roman" w:hAnsi="Times New Roman"/>
          <w:lang w:val="tr-TR"/>
        </w:rPr>
        <w:t>piyasa yapıcı</w:t>
      </w:r>
      <w:r w:rsidR="00A47EBB" w:rsidRPr="005E7E0C">
        <w:rPr>
          <w:rFonts w:ascii="Times New Roman" w:hAnsi="Times New Roman"/>
          <w:lang w:val="tr-TR"/>
        </w:rPr>
        <w:t>lı</w:t>
      </w:r>
      <w:r w:rsidR="00794F61" w:rsidRPr="005E7E0C">
        <w:rPr>
          <w:rFonts w:ascii="Times New Roman" w:hAnsi="Times New Roman"/>
          <w:lang w:val="tr-TR"/>
        </w:rPr>
        <w:t>ğı sonucunda oluşan pozisyonları</w:t>
      </w:r>
      <w:r w:rsidR="00E03335" w:rsidRPr="005E7E0C">
        <w:rPr>
          <w:rFonts w:ascii="Times New Roman" w:hAnsi="Times New Roman"/>
          <w:lang w:val="tr-TR"/>
        </w:rPr>
        <w:t xml:space="preserve"> </w:t>
      </w:r>
      <w:r w:rsidR="00794F61" w:rsidRPr="005E7E0C">
        <w:rPr>
          <w:rFonts w:ascii="Times New Roman" w:hAnsi="Times New Roman"/>
          <w:lang w:val="tr-TR"/>
        </w:rPr>
        <w:t>da içermektedir.</w:t>
      </w:r>
    </w:p>
    <w:p w:rsidR="000B51EE" w:rsidRPr="005E7E0C" w:rsidRDefault="00FF624E" w:rsidP="00EC2ABB">
      <w:pPr>
        <w:pStyle w:val="BodybyBD"/>
        <w:spacing w:before="120" w:after="0"/>
        <w:rPr>
          <w:rFonts w:ascii="Times New Roman" w:hAnsi="Times New Roman"/>
          <w:i/>
          <w:lang w:val="tr-TR"/>
        </w:rPr>
      </w:pPr>
      <w:r w:rsidRPr="005E7E0C">
        <w:rPr>
          <w:rFonts w:ascii="Times New Roman" w:hAnsi="Times New Roman"/>
          <w:i/>
          <w:lang w:val="tr-TR"/>
        </w:rPr>
        <w:t>Maruz kalınan piyasa riski</w:t>
      </w:r>
      <w:r w:rsidR="000B51EE" w:rsidRPr="005E7E0C">
        <w:rPr>
          <w:rFonts w:ascii="Times New Roman" w:hAnsi="Times New Roman"/>
          <w:i/>
          <w:lang w:val="tr-TR"/>
        </w:rPr>
        <w:t xml:space="preserve"> – alım</w:t>
      </w:r>
      <w:r w:rsidR="00D17F48" w:rsidRPr="005E7E0C">
        <w:rPr>
          <w:rFonts w:ascii="Times New Roman" w:hAnsi="Times New Roman"/>
          <w:i/>
          <w:lang w:val="tr-TR"/>
        </w:rPr>
        <w:t>-</w:t>
      </w:r>
      <w:r w:rsidR="000B51EE" w:rsidRPr="005E7E0C">
        <w:rPr>
          <w:rFonts w:ascii="Times New Roman" w:hAnsi="Times New Roman"/>
          <w:i/>
          <w:lang w:val="tr-TR"/>
        </w:rPr>
        <w:t>satım amaçlı portföyler</w:t>
      </w:r>
    </w:p>
    <w:p w:rsidR="006C587E" w:rsidRPr="005E7E0C" w:rsidRDefault="006C587E" w:rsidP="0027645E">
      <w:pPr>
        <w:pStyle w:val="BodybyBD"/>
        <w:spacing w:before="80" w:after="0"/>
        <w:rPr>
          <w:lang w:val="tr-TR"/>
        </w:rPr>
      </w:pPr>
      <w:r w:rsidRPr="005E7E0C">
        <w:rPr>
          <w:lang w:val="tr-TR"/>
        </w:rPr>
        <w:t>Banka</w:t>
      </w:r>
      <w:r w:rsidR="00D17F48" w:rsidRPr="005E7E0C">
        <w:rPr>
          <w:lang w:val="tr-TR"/>
        </w:rPr>
        <w:t>’</w:t>
      </w:r>
      <w:r w:rsidRPr="005E7E0C">
        <w:rPr>
          <w:lang w:val="tr-TR"/>
        </w:rPr>
        <w:t xml:space="preserve">nın alım-satım </w:t>
      </w:r>
      <w:r w:rsidR="00D17F48" w:rsidRPr="005E7E0C">
        <w:rPr>
          <w:lang w:val="tr-TR"/>
        </w:rPr>
        <w:t xml:space="preserve">amaçlı </w:t>
      </w:r>
      <w:r w:rsidRPr="005E7E0C">
        <w:rPr>
          <w:lang w:val="tr-TR"/>
        </w:rPr>
        <w:t xml:space="preserve">portföyü nedeniyle maruz kaldığı piyasa riski, yasal mevzuat dahilinde Standart Metot kullanılarak ölçülmekte, izlenmekte ve raporlanmaktadır. Standart Metot kullanılarak ay sonları </w:t>
      </w:r>
      <w:r w:rsidR="008C62A1" w:rsidRPr="005E7E0C">
        <w:rPr>
          <w:rFonts w:ascii="Times New Roman" w:hAnsi="Times New Roman"/>
          <w:szCs w:val="22"/>
          <w:lang w:val="tr-TR"/>
        </w:rPr>
        <w:t>itibarıyla</w:t>
      </w:r>
      <w:r w:rsidRPr="005E7E0C">
        <w:rPr>
          <w:lang w:val="tr-TR"/>
        </w:rPr>
        <w:t xml:space="preserve"> hesaplanan piyasa riski ölçüm sonuçları ile haftalık olarak hesaplanan kur riski ölçümleri BDDK'ya raporlanmaktadır.</w:t>
      </w:r>
    </w:p>
    <w:p w:rsidR="000B51EE" w:rsidRPr="005E7E0C" w:rsidRDefault="00FF624E" w:rsidP="0027645E">
      <w:pPr>
        <w:pStyle w:val="BodybyBD"/>
        <w:spacing w:before="80" w:after="80"/>
        <w:rPr>
          <w:lang w:val="tr-TR"/>
        </w:rPr>
      </w:pPr>
      <w:r w:rsidRPr="005E7E0C">
        <w:rPr>
          <w:lang w:val="tr-TR"/>
        </w:rPr>
        <w:t>Banka’nın elinde bulundurduğu alım</w:t>
      </w:r>
      <w:r w:rsidR="00D17F48" w:rsidRPr="005E7E0C">
        <w:rPr>
          <w:lang w:val="tr-TR"/>
        </w:rPr>
        <w:t>-</w:t>
      </w:r>
      <w:r w:rsidRPr="005E7E0C">
        <w:rPr>
          <w:lang w:val="tr-TR"/>
        </w:rPr>
        <w:t>satım amaçlı portföyün maruz kaldığı riskin ölçülmesinde ve kontrolünde aynı zamanda Riske Maruz Değer de (“RMD”) kullanılmaktadır. Alım</w:t>
      </w:r>
      <w:r w:rsidR="00D17F48" w:rsidRPr="005E7E0C">
        <w:rPr>
          <w:lang w:val="tr-TR"/>
        </w:rPr>
        <w:t>-</w:t>
      </w:r>
      <w:r w:rsidRPr="005E7E0C">
        <w:rPr>
          <w:lang w:val="tr-TR"/>
        </w:rPr>
        <w:t>satım amaçlı portföyün RMD’si</w:t>
      </w:r>
      <w:r w:rsidR="00F65F1F" w:rsidRPr="005E7E0C">
        <w:rPr>
          <w:lang w:val="tr-TR"/>
        </w:rPr>
        <w:t>, portföyden,</w:t>
      </w:r>
      <w:r w:rsidRPr="005E7E0C">
        <w:rPr>
          <w:lang w:val="tr-TR"/>
        </w:rPr>
        <w:t xml:space="preserve"> belirlenen bir olasılık (güven seviyesi) </w:t>
      </w:r>
      <w:r w:rsidR="00F65F1F" w:rsidRPr="005E7E0C">
        <w:rPr>
          <w:lang w:val="tr-TR"/>
        </w:rPr>
        <w:t xml:space="preserve">ve </w:t>
      </w:r>
      <w:r w:rsidRPr="005E7E0C">
        <w:rPr>
          <w:lang w:val="tr-TR"/>
        </w:rPr>
        <w:t>belirlenen bir süre (elde tutma süresi)</w:t>
      </w:r>
      <w:r w:rsidR="00F65F1F" w:rsidRPr="005E7E0C">
        <w:rPr>
          <w:lang w:val="tr-TR"/>
        </w:rPr>
        <w:t xml:space="preserve"> dahilinde piyasadaki olumsuz dalgalanmalar sonucunda tahmin edilen zarar tutarıdır. Banka’nın kullandığı RMD modeli </w:t>
      </w:r>
      <w:r w:rsidR="003837A5" w:rsidRPr="005E7E0C">
        <w:rPr>
          <w:lang w:val="tr-TR"/>
        </w:rPr>
        <w:t>%</w:t>
      </w:r>
      <w:r w:rsidR="00F65F1F" w:rsidRPr="005E7E0C">
        <w:rPr>
          <w:lang w:val="tr-TR"/>
        </w:rPr>
        <w:t xml:space="preserve">99 güven seviyesine ve 10 günlük elde tutma süresine dayanmaktadır. Kullanılan RMD modeli tarihi </w:t>
      </w:r>
      <w:r w:rsidR="00A47EBB" w:rsidRPr="005E7E0C">
        <w:rPr>
          <w:lang w:val="tr-TR"/>
        </w:rPr>
        <w:t>simülasyon</w:t>
      </w:r>
      <w:r w:rsidR="00F65F1F" w:rsidRPr="005E7E0C">
        <w:rPr>
          <w:lang w:val="tr-TR"/>
        </w:rPr>
        <w:t xml:space="preserve"> ve Monte Carlo </w:t>
      </w:r>
      <w:r w:rsidR="00A47EBB" w:rsidRPr="005E7E0C">
        <w:rPr>
          <w:lang w:val="tr-TR"/>
        </w:rPr>
        <w:t>simülasyonlarına</w:t>
      </w:r>
      <w:r w:rsidR="00F65F1F" w:rsidRPr="005E7E0C">
        <w:rPr>
          <w:lang w:val="tr-TR"/>
        </w:rPr>
        <w:t xml:space="preserve"> dayanmaktadır. </w:t>
      </w:r>
    </w:p>
    <w:p w:rsidR="000B51EE" w:rsidRPr="005E7E0C" w:rsidRDefault="002F4AF6" w:rsidP="0027645E">
      <w:pPr>
        <w:pStyle w:val="BodybyBD"/>
        <w:spacing w:after="80"/>
        <w:rPr>
          <w:rFonts w:ascii="Times New Roman" w:eastAsia="Arial Unicode MS" w:hAnsi="Times New Roman"/>
          <w:lang w:val="tr-TR"/>
        </w:rPr>
      </w:pPr>
      <w:r w:rsidRPr="005E7E0C">
        <w:rPr>
          <w:rFonts w:ascii="Times New Roman" w:eastAsia="Arial Unicode MS" w:hAnsi="Times New Roman"/>
          <w:lang w:val="tr-TR"/>
        </w:rPr>
        <w:t>31</w:t>
      </w:r>
      <w:r w:rsidR="003774B5" w:rsidRPr="005E7E0C">
        <w:rPr>
          <w:rFonts w:ascii="Times New Roman" w:eastAsia="Arial Unicode MS" w:hAnsi="Times New Roman"/>
          <w:lang w:val="tr-TR"/>
        </w:rPr>
        <w:t xml:space="preserve"> </w:t>
      </w:r>
      <w:r w:rsidRPr="005E7E0C">
        <w:rPr>
          <w:rFonts w:ascii="Times New Roman" w:eastAsia="Arial Unicode MS" w:hAnsi="Times New Roman"/>
          <w:lang w:val="tr-TR"/>
        </w:rPr>
        <w:t>Aralık</w:t>
      </w:r>
      <w:r w:rsidR="00380A40" w:rsidRPr="005E7E0C">
        <w:rPr>
          <w:rFonts w:ascii="Times New Roman" w:eastAsia="Arial Unicode MS" w:hAnsi="Times New Roman"/>
          <w:lang w:val="tr-TR"/>
        </w:rPr>
        <w:t xml:space="preserve"> </w:t>
      </w:r>
      <w:r w:rsidR="009433B4" w:rsidRPr="005E7E0C">
        <w:rPr>
          <w:rFonts w:ascii="Times New Roman" w:eastAsia="Arial Unicode MS" w:hAnsi="Times New Roman"/>
          <w:lang w:val="tr-TR"/>
        </w:rPr>
        <w:t>20</w:t>
      </w:r>
      <w:r w:rsidR="00380A40" w:rsidRPr="005E7E0C">
        <w:rPr>
          <w:rFonts w:ascii="Times New Roman" w:eastAsia="Arial Unicode MS" w:hAnsi="Times New Roman"/>
          <w:lang w:val="tr-TR"/>
        </w:rPr>
        <w:t>10</w:t>
      </w:r>
      <w:r w:rsidR="003774B5" w:rsidRPr="005E7E0C">
        <w:rPr>
          <w:rFonts w:ascii="Times New Roman" w:eastAsia="Arial Unicode MS" w:hAnsi="Times New Roman"/>
          <w:lang w:val="tr-TR"/>
        </w:rPr>
        <w:t xml:space="preserve"> ve</w:t>
      </w:r>
      <w:r w:rsidR="00380A40" w:rsidRPr="005E7E0C">
        <w:rPr>
          <w:rFonts w:ascii="Times New Roman" w:eastAsia="Arial Unicode MS" w:hAnsi="Times New Roman"/>
          <w:lang w:val="tr-TR"/>
        </w:rPr>
        <w:t xml:space="preserve"> 31 Aralık 2</w:t>
      </w:r>
      <w:r w:rsidR="009433B4" w:rsidRPr="005E7E0C">
        <w:rPr>
          <w:rFonts w:ascii="Times New Roman" w:eastAsia="Arial Unicode MS" w:hAnsi="Times New Roman"/>
          <w:lang w:val="tr-TR"/>
        </w:rPr>
        <w:t>00</w:t>
      </w:r>
      <w:r w:rsidR="00380A40" w:rsidRPr="005E7E0C">
        <w:rPr>
          <w:rFonts w:ascii="Times New Roman" w:eastAsia="Arial Unicode MS" w:hAnsi="Times New Roman"/>
          <w:lang w:val="tr-TR"/>
        </w:rPr>
        <w:t>9</w:t>
      </w:r>
      <w:r w:rsidR="000B51EE" w:rsidRPr="005E7E0C">
        <w:rPr>
          <w:rFonts w:ascii="Times New Roman" w:eastAsia="Arial Unicode MS" w:hAnsi="Times New Roman"/>
          <w:lang w:val="tr-TR"/>
        </w:rPr>
        <w:t xml:space="preserve"> tarih</w:t>
      </w:r>
      <w:r w:rsidR="00EE4DAB" w:rsidRPr="005E7E0C">
        <w:rPr>
          <w:rFonts w:ascii="Times New Roman" w:eastAsia="Arial Unicode MS" w:hAnsi="Times New Roman"/>
          <w:lang w:val="tr-TR"/>
        </w:rPr>
        <w:t>leri</w:t>
      </w:r>
      <w:r w:rsidR="000B51EE" w:rsidRPr="005E7E0C">
        <w:rPr>
          <w:rFonts w:ascii="Times New Roman" w:eastAsia="Arial Unicode MS" w:hAnsi="Times New Roman"/>
          <w:lang w:val="tr-TR"/>
        </w:rPr>
        <w:t xml:space="preserve"> </w:t>
      </w:r>
      <w:r w:rsidR="008C62A1" w:rsidRPr="005E7E0C">
        <w:rPr>
          <w:rFonts w:ascii="Times New Roman" w:eastAsia="Arial Unicode MS" w:hAnsi="Times New Roman"/>
          <w:lang w:val="tr-TR"/>
        </w:rPr>
        <w:t>itibarıyla</w:t>
      </w:r>
      <w:r w:rsidR="000B51EE" w:rsidRPr="005E7E0C">
        <w:rPr>
          <w:rFonts w:ascii="Times New Roman" w:eastAsia="Arial Unicode MS" w:hAnsi="Times New Roman"/>
          <w:lang w:val="tr-TR"/>
        </w:rPr>
        <w:t xml:space="preserve">, </w:t>
      </w:r>
      <w:r w:rsidR="00F65F1F" w:rsidRPr="005E7E0C">
        <w:rPr>
          <w:rFonts w:ascii="Times New Roman" w:eastAsia="Arial Unicode MS" w:hAnsi="Times New Roman"/>
          <w:lang w:val="tr-TR"/>
        </w:rPr>
        <w:t xml:space="preserve">1 Kasım 2006 tarih 26333 sayılı Resmi Gazete’de yayımlanan “Bankaların Sermaye Yeterliliğinin Ölçülmesine ve Değerlendirilmesine İlişkin Yönetmelik” çerçevesinde </w:t>
      </w:r>
      <w:r w:rsidR="000B51EE" w:rsidRPr="005E7E0C">
        <w:rPr>
          <w:rFonts w:ascii="Times New Roman" w:eastAsia="Arial Unicode MS" w:hAnsi="Times New Roman"/>
          <w:lang w:val="tr-TR"/>
        </w:rPr>
        <w:t xml:space="preserve">BDDK raporlaması amacıyla hazırlanan konsolide finansal tablolara göre hesaplanan konsolide </w:t>
      </w:r>
      <w:r w:rsidR="007F41B1" w:rsidRPr="005E7E0C">
        <w:rPr>
          <w:rFonts w:ascii="Times New Roman" w:eastAsia="Arial Unicode MS" w:hAnsi="Times New Roman"/>
          <w:lang w:val="tr-TR"/>
        </w:rPr>
        <w:t>piyasa risk</w:t>
      </w:r>
      <w:r w:rsidR="003723CD" w:rsidRPr="005E7E0C">
        <w:rPr>
          <w:rFonts w:ascii="Times New Roman" w:eastAsia="Arial Unicode MS" w:hAnsi="Times New Roman"/>
          <w:lang w:val="tr-TR"/>
        </w:rPr>
        <w:t>ine maruz tutaların</w:t>
      </w:r>
      <w:r w:rsidR="007F41B1" w:rsidRPr="005E7E0C">
        <w:rPr>
          <w:rFonts w:ascii="Times New Roman" w:eastAsia="Arial Unicode MS" w:hAnsi="Times New Roman"/>
          <w:lang w:val="tr-TR"/>
        </w:rPr>
        <w:t xml:space="preserve"> en yüksek, en düşük ve ortalama değerleri aşağıdaki gibidir: </w:t>
      </w:r>
    </w:p>
    <w:tbl>
      <w:tblPr>
        <w:tblW w:w="9072" w:type="dxa"/>
        <w:tblInd w:w="72" w:type="dxa"/>
        <w:tblLayout w:type="fixed"/>
        <w:tblCellMar>
          <w:left w:w="72" w:type="dxa"/>
          <w:right w:w="72" w:type="dxa"/>
        </w:tblCellMar>
        <w:tblLook w:val="0000"/>
      </w:tblPr>
      <w:tblGrid>
        <w:gridCol w:w="3119"/>
        <w:gridCol w:w="992"/>
        <w:gridCol w:w="992"/>
        <w:gridCol w:w="992"/>
        <w:gridCol w:w="992"/>
        <w:gridCol w:w="993"/>
        <w:gridCol w:w="992"/>
      </w:tblGrid>
      <w:tr w:rsidR="000B51EE" w:rsidRPr="005E7E0C" w:rsidTr="00611CD2">
        <w:trPr>
          <w:trHeight w:val="221"/>
        </w:trPr>
        <w:tc>
          <w:tcPr>
            <w:tcW w:w="3119" w:type="dxa"/>
            <w:vMerge w:val="restart"/>
            <w:tcBorders>
              <w:top w:val="single" w:sz="8" w:space="0" w:color="auto"/>
              <w:bottom w:val="single" w:sz="8" w:space="0" w:color="auto"/>
            </w:tcBorders>
            <w:vAlign w:val="bottom"/>
          </w:tcPr>
          <w:p w:rsidR="000B51EE" w:rsidRPr="005E7E0C" w:rsidRDefault="000B51EE" w:rsidP="001D2B21">
            <w:pPr>
              <w:pStyle w:val="Footer"/>
              <w:tabs>
                <w:tab w:val="clear" w:pos="1134"/>
                <w:tab w:val="clear" w:pos="4536"/>
                <w:tab w:val="clear" w:pos="9072"/>
              </w:tabs>
              <w:spacing w:line="240" w:lineRule="auto"/>
              <w:rPr>
                <w:b/>
                <w:sz w:val="18"/>
                <w:szCs w:val="18"/>
                <w:lang w:val="tr-TR"/>
              </w:rPr>
            </w:pPr>
          </w:p>
        </w:tc>
        <w:tc>
          <w:tcPr>
            <w:tcW w:w="2976" w:type="dxa"/>
            <w:gridSpan w:val="3"/>
            <w:tcBorders>
              <w:top w:val="single" w:sz="8" w:space="0" w:color="auto"/>
              <w:bottom w:val="single" w:sz="8" w:space="0" w:color="auto"/>
            </w:tcBorders>
            <w:vAlign w:val="bottom"/>
          </w:tcPr>
          <w:p w:rsidR="000B51EE" w:rsidRPr="005E7E0C" w:rsidRDefault="003774B5" w:rsidP="008225A7">
            <w:pPr>
              <w:jc w:val="center"/>
              <w:rPr>
                <w:rFonts w:ascii="Times New Roman" w:hAnsi="Times New Roman"/>
                <w:b/>
                <w:bCs/>
                <w:sz w:val="18"/>
                <w:szCs w:val="18"/>
                <w:lang w:val="tr-TR"/>
              </w:rPr>
            </w:pPr>
            <w:r w:rsidRPr="005E7E0C">
              <w:rPr>
                <w:rFonts w:ascii="Times New Roman" w:hAnsi="Times New Roman"/>
                <w:b/>
                <w:bCs/>
                <w:sz w:val="18"/>
                <w:szCs w:val="18"/>
                <w:lang w:val="tr-TR"/>
              </w:rPr>
              <w:t>3</w:t>
            </w:r>
            <w:r w:rsidR="002F4AF6" w:rsidRPr="005E7E0C">
              <w:rPr>
                <w:rFonts w:ascii="Times New Roman" w:hAnsi="Times New Roman"/>
                <w:b/>
                <w:bCs/>
                <w:sz w:val="18"/>
                <w:szCs w:val="18"/>
                <w:lang w:val="tr-TR"/>
              </w:rPr>
              <w:t>1</w:t>
            </w:r>
            <w:r w:rsidRPr="005E7E0C">
              <w:rPr>
                <w:rFonts w:ascii="Times New Roman" w:hAnsi="Times New Roman"/>
                <w:b/>
                <w:bCs/>
                <w:sz w:val="18"/>
                <w:szCs w:val="18"/>
                <w:lang w:val="tr-TR"/>
              </w:rPr>
              <w:t xml:space="preserve"> </w:t>
            </w:r>
            <w:r w:rsidR="002F4AF6" w:rsidRPr="005E7E0C">
              <w:rPr>
                <w:rFonts w:ascii="Times New Roman" w:hAnsi="Times New Roman"/>
                <w:b/>
                <w:bCs/>
                <w:sz w:val="18"/>
                <w:szCs w:val="18"/>
                <w:lang w:val="tr-TR"/>
              </w:rPr>
              <w:t>Aralık</w:t>
            </w:r>
            <w:r w:rsidR="008225A7" w:rsidRPr="005E7E0C">
              <w:rPr>
                <w:rFonts w:ascii="Times New Roman" w:hAnsi="Times New Roman"/>
                <w:b/>
                <w:bCs/>
                <w:sz w:val="18"/>
                <w:szCs w:val="18"/>
                <w:lang w:val="tr-TR"/>
              </w:rPr>
              <w:t xml:space="preserve"> </w:t>
            </w:r>
            <w:r w:rsidR="009433B4" w:rsidRPr="005E7E0C">
              <w:rPr>
                <w:rFonts w:ascii="Times New Roman" w:hAnsi="Times New Roman"/>
                <w:b/>
                <w:bCs/>
                <w:sz w:val="18"/>
                <w:szCs w:val="18"/>
                <w:lang w:val="tr-TR"/>
              </w:rPr>
              <w:t>20</w:t>
            </w:r>
            <w:r w:rsidR="008225A7" w:rsidRPr="005E7E0C">
              <w:rPr>
                <w:rFonts w:ascii="Times New Roman" w:hAnsi="Times New Roman"/>
                <w:b/>
                <w:bCs/>
                <w:sz w:val="18"/>
                <w:szCs w:val="18"/>
                <w:lang w:val="tr-TR"/>
              </w:rPr>
              <w:t>10</w:t>
            </w:r>
          </w:p>
        </w:tc>
        <w:tc>
          <w:tcPr>
            <w:tcW w:w="2977" w:type="dxa"/>
            <w:gridSpan w:val="3"/>
            <w:tcBorders>
              <w:top w:val="single" w:sz="8" w:space="0" w:color="auto"/>
              <w:bottom w:val="single" w:sz="8" w:space="0" w:color="auto"/>
            </w:tcBorders>
            <w:vAlign w:val="bottom"/>
          </w:tcPr>
          <w:p w:rsidR="000B51EE" w:rsidRPr="005E7E0C" w:rsidRDefault="007926FA" w:rsidP="001D2B21">
            <w:pPr>
              <w:jc w:val="center"/>
              <w:rPr>
                <w:rFonts w:ascii="Times New Roman" w:hAnsi="Times New Roman"/>
                <w:b/>
                <w:bCs/>
                <w:sz w:val="18"/>
                <w:szCs w:val="18"/>
                <w:lang w:val="tr-TR"/>
              </w:rPr>
            </w:pPr>
            <w:r w:rsidRPr="005E7E0C">
              <w:rPr>
                <w:rFonts w:ascii="Times New Roman" w:hAnsi="Times New Roman"/>
                <w:b/>
                <w:bCs/>
                <w:sz w:val="18"/>
                <w:szCs w:val="18"/>
                <w:lang w:val="tr-TR"/>
              </w:rPr>
              <w:t>31 Aralık 200</w:t>
            </w:r>
            <w:r w:rsidR="008225A7" w:rsidRPr="005E7E0C">
              <w:rPr>
                <w:rFonts w:ascii="Times New Roman" w:hAnsi="Times New Roman"/>
                <w:b/>
                <w:bCs/>
                <w:sz w:val="18"/>
                <w:szCs w:val="18"/>
                <w:lang w:val="tr-TR"/>
              </w:rPr>
              <w:t>9</w:t>
            </w:r>
          </w:p>
        </w:tc>
      </w:tr>
      <w:tr w:rsidR="000B51EE" w:rsidRPr="005E7E0C" w:rsidTr="00611CD2">
        <w:trPr>
          <w:trHeight w:val="323"/>
        </w:trPr>
        <w:tc>
          <w:tcPr>
            <w:tcW w:w="3119" w:type="dxa"/>
            <w:vMerge/>
            <w:tcBorders>
              <w:top w:val="single" w:sz="8" w:space="0" w:color="auto"/>
              <w:bottom w:val="single" w:sz="8" w:space="0" w:color="auto"/>
            </w:tcBorders>
            <w:vAlign w:val="bottom"/>
          </w:tcPr>
          <w:p w:rsidR="000B51EE" w:rsidRPr="005E7E0C" w:rsidRDefault="000B51EE" w:rsidP="001D2B21">
            <w:pPr>
              <w:pStyle w:val="Footer"/>
              <w:tabs>
                <w:tab w:val="clear" w:pos="1134"/>
                <w:tab w:val="clear" w:pos="4536"/>
                <w:tab w:val="clear" w:pos="9072"/>
              </w:tabs>
              <w:spacing w:line="240" w:lineRule="auto"/>
              <w:rPr>
                <w:b/>
                <w:sz w:val="18"/>
                <w:szCs w:val="18"/>
                <w:lang w:val="tr-TR"/>
              </w:rPr>
            </w:pPr>
          </w:p>
        </w:tc>
        <w:tc>
          <w:tcPr>
            <w:tcW w:w="992"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Ortalama</w:t>
            </w:r>
          </w:p>
        </w:tc>
        <w:tc>
          <w:tcPr>
            <w:tcW w:w="992"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En düşük</w:t>
            </w:r>
          </w:p>
        </w:tc>
        <w:tc>
          <w:tcPr>
            <w:tcW w:w="992"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Ortalama</w:t>
            </w:r>
          </w:p>
        </w:tc>
        <w:tc>
          <w:tcPr>
            <w:tcW w:w="993"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5E7E0C" w:rsidRDefault="000B51EE" w:rsidP="001D2B21">
            <w:pPr>
              <w:jc w:val="center"/>
              <w:rPr>
                <w:rFonts w:ascii="Times New Roman" w:hAnsi="Times New Roman"/>
                <w:b/>
                <w:sz w:val="18"/>
                <w:szCs w:val="18"/>
                <w:lang w:val="tr-TR"/>
              </w:rPr>
            </w:pPr>
            <w:r w:rsidRPr="005E7E0C">
              <w:rPr>
                <w:rFonts w:ascii="Times New Roman" w:hAnsi="Times New Roman"/>
                <w:b/>
                <w:bCs/>
                <w:sz w:val="18"/>
                <w:szCs w:val="18"/>
                <w:lang w:val="tr-TR"/>
              </w:rPr>
              <w:t>En düşük</w:t>
            </w:r>
          </w:p>
        </w:tc>
      </w:tr>
      <w:tr w:rsidR="000B51EE" w:rsidRPr="005E7E0C" w:rsidTr="00611CD2">
        <w:trPr>
          <w:trHeight w:val="113"/>
        </w:trPr>
        <w:tc>
          <w:tcPr>
            <w:tcW w:w="3119"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3"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8"/>
                <w:szCs w:val="18"/>
                <w:lang w:val="tr-TR"/>
              </w:rPr>
            </w:pPr>
          </w:p>
        </w:tc>
      </w:tr>
      <w:tr w:rsidR="00895C5B" w:rsidRPr="005E7E0C" w:rsidTr="00D17F48">
        <w:trPr>
          <w:trHeight w:val="113"/>
        </w:trPr>
        <w:tc>
          <w:tcPr>
            <w:tcW w:w="3119" w:type="dxa"/>
            <w:vAlign w:val="bottom"/>
          </w:tcPr>
          <w:p w:rsidR="00895C5B" w:rsidRPr="005E7E0C" w:rsidRDefault="00895C5B" w:rsidP="00D17F48">
            <w:pPr>
              <w:rPr>
                <w:rFonts w:ascii="Times New Roman" w:hAnsi="Times New Roman"/>
                <w:sz w:val="18"/>
                <w:szCs w:val="18"/>
                <w:lang w:val="tr-TR"/>
              </w:rPr>
            </w:pPr>
            <w:r w:rsidRPr="005E7E0C">
              <w:rPr>
                <w:rFonts w:ascii="Times New Roman" w:hAnsi="Times New Roman"/>
                <w:sz w:val="18"/>
                <w:szCs w:val="18"/>
                <w:lang w:val="tr-TR"/>
              </w:rPr>
              <w:t>Faiz oranı riski</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136,443</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151,077</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122,119</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99,814</w:t>
            </w:r>
          </w:p>
        </w:tc>
        <w:tc>
          <w:tcPr>
            <w:tcW w:w="993"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126,144</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62,973</w:t>
            </w:r>
          </w:p>
        </w:tc>
      </w:tr>
      <w:tr w:rsidR="00895C5B" w:rsidRPr="005E7E0C" w:rsidTr="00D17F48">
        <w:trPr>
          <w:trHeight w:val="113"/>
        </w:trPr>
        <w:tc>
          <w:tcPr>
            <w:tcW w:w="3119" w:type="dxa"/>
            <w:vAlign w:val="bottom"/>
          </w:tcPr>
          <w:p w:rsidR="00895C5B" w:rsidRPr="005E7E0C" w:rsidRDefault="00895C5B" w:rsidP="00D17F48">
            <w:pPr>
              <w:rPr>
                <w:rFonts w:ascii="Times New Roman" w:hAnsi="Times New Roman"/>
                <w:sz w:val="18"/>
                <w:szCs w:val="18"/>
                <w:lang w:val="tr-TR"/>
              </w:rPr>
            </w:pPr>
            <w:r w:rsidRPr="005E7E0C">
              <w:rPr>
                <w:rFonts w:ascii="Times New Roman" w:hAnsi="Times New Roman"/>
                <w:sz w:val="18"/>
                <w:szCs w:val="18"/>
                <w:lang w:val="tr-TR"/>
              </w:rPr>
              <w:t>Hisse senedi riski</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4,222</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6,956</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3,201</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1,652</w:t>
            </w:r>
          </w:p>
        </w:tc>
        <w:tc>
          <w:tcPr>
            <w:tcW w:w="993"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3,320</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36</w:t>
            </w:r>
          </w:p>
        </w:tc>
      </w:tr>
      <w:tr w:rsidR="00895C5B" w:rsidRPr="005E7E0C" w:rsidTr="001011ED">
        <w:trPr>
          <w:trHeight w:val="113"/>
        </w:trPr>
        <w:tc>
          <w:tcPr>
            <w:tcW w:w="3119" w:type="dxa"/>
            <w:vAlign w:val="bottom"/>
          </w:tcPr>
          <w:p w:rsidR="00895C5B" w:rsidRPr="005E7E0C" w:rsidRDefault="00895C5B" w:rsidP="00D17F48">
            <w:pPr>
              <w:rPr>
                <w:rFonts w:ascii="Times New Roman" w:hAnsi="Times New Roman"/>
                <w:sz w:val="18"/>
                <w:szCs w:val="18"/>
                <w:lang w:val="tr-TR"/>
              </w:rPr>
            </w:pPr>
            <w:r w:rsidRPr="005E7E0C">
              <w:rPr>
                <w:rFonts w:ascii="Times New Roman" w:hAnsi="Times New Roman"/>
                <w:sz w:val="18"/>
                <w:szCs w:val="18"/>
                <w:lang w:val="tr-TR"/>
              </w:rPr>
              <w:t>Kur Riski</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15,482</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24,322</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6,847</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15,334</w:t>
            </w:r>
          </w:p>
        </w:tc>
        <w:tc>
          <w:tcPr>
            <w:tcW w:w="993"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24,175</w:t>
            </w:r>
          </w:p>
        </w:tc>
        <w:tc>
          <w:tcPr>
            <w:tcW w:w="992" w:type="dxa"/>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9,319</w:t>
            </w:r>
          </w:p>
        </w:tc>
      </w:tr>
      <w:tr w:rsidR="00895C5B" w:rsidRPr="005E7E0C" w:rsidTr="001011ED">
        <w:trPr>
          <w:trHeight w:val="113"/>
        </w:trPr>
        <w:tc>
          <w:tcPr>
            <w:tcW w:w="3119" w:type="dxa"/>
            <w:tcBorders>
              <w:bottom w:val="single" w:sz="8" w:space="0" w:color="auto"/>
            </w:tcBorders>
            <w:vAlign w:val="bottom"/>
          </w:tcPr>
          <w:p w:rsidR="00895C5B" w:rsidRPr="005E7E0C" w:rsidRDefault="00895C5B" w:rsidP="00D17F48">
            <w:pPr>
              <w:rPr>
                <w:rFonts w:ascii="Times New Roman" w:hAnsi="Times New Roman"/>
                <w:sz w:val="18"/>
                <w:szCs w:val="18"/>
                <w:lang w:val="tr-TR"/>
              </w:rPr>
            </w:pPr>
            <w:r w:rsidRPr="005E7E0C">
              <w:rPr>
                <w:rFonts w:ascii="Times New Roman" w:hAnsi="Times New Roman"/>
                <w:sz w:val="18"/>
                <w:szCs w:val="18"/>
                <w:lang w:val="tr-TR"/>
              </w:rPr>
              <w:t>Opsiyon riski</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510</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1,259</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144</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7,022</w:t>
            </w:r>
          </w:p>
        </w:tc>
        <w:tc>
          <w:tcPr>
            <w:tcW w:w="993"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15,950</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8"/>
                <w:szCs w:val="18"/>
                <w:lang w:val="en-GB"/>
              </w:rPr>
            </w:pPr>
            <w:r w:rsidRPr="005E7E0C">
              <w:rPr>
                <w:rFonts w:ascii="Times New Roman" w:hAnsi="Times New Roman"/>
                <w:sz w:val="18"/>
                <w:szCs w:val="18"/>
                <w:lang w:val="en-GB"/>
              </w:rPr>
              <w:t>2,594</w:t>
            </w:r>
          </w:p>
        </w:tc>
      </w:tr>
      <w:tr w:rsidR="00895C5B" w:rsidRPr="005E7E0C" w:rsidTr="001011ED">
        <w:trPr>
          <w:trHeight w:val="227"/>
        </w:trPr>
        <w:tc>
          <w:tcPr>
            <w:tcW w:w="3119" w:type="dxa"/>
            <w:tcBorders>
              <w:top w:val="single" w:sz="8" w:space="0" w:color="auto"/>
              <w:bottom w:val="double" w:sz="4" w:space="0" w:color="auto"/>
            </w:tcBorders>
            <w:vAlign w:val="bottom"/>
          </w:tcPr>
          <w:p w:rsidR="00895C5B" w:rsidRPr="005E7E0C" w:rsidRDefault="00895C5B" w:rsidP="00D17F48">
            <w:pPr>
              <w:rPr>
                <w:rFonts w:ascii="Times New Roman" w:hAnsi="Times New Roman"/>
                <w:b/>
                <w:sz w:val="18"/>
                <w:szCs w:val="18"/>
                <w:lang w:val="tr-TR"/>
              </w:rPr>
            </w:pPr>
            <w:r w:rsidRPr="005E7E0C">
              <w:rPr>
                <w:rFonts w:ascii="Times New Roman" w:hAnsi="Times New Roman"/>
                <w:b/>
                <w:sz w:val="18"/>
                <w:szCs w:val="18"/>
                <w:lang w:val="tr-TR"/>
              </w:rPr>
              <w:t>Piyasa riskine esas tutar</w:t>
            </w:r>
          </w:p>
        </w:tc>
        <w:tc>
          <w:tcPr>
            <w:tcW w:w="992"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sz w:val="18"/>
                <w:szCs w:val="18"/>
                <w:lang w:val="en-GB"/>
              </w:rPr>
            </w:pPr>
            <w:r w:rsidRPr="005E7E0C">
              <w:rPr>
                <w:rFonts w:ascii="Times New Roman" w:hAnsi="Times New Roman"/>
                <w:b/>
                <w:sz w:val="18"/>
                <w:szCs w:val="18"/>
                <w:lang w:val="en-GB"/>
              </w:rPr>
              <w:t>1,958,216</w:t>
            </w:r>
          </w:p>
        </w:tc>
        <w:tc>
          <w:tcPr>
            <w:tcW w:w="992"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sz w:val="18"/>
                <w:szCs w:val="18"/>
                <w:lang w:val="en-GB"/>
              </w:rPr>
            </w:pPr>
            <w:r w:rsidRPr="005E7E0C">
              <w:rPr>
                <w:rFonts w:ascii="Times New Roman" w:hAnsi="Times New Roman"/>
                <w:b/>
                <w:sz w:val="18"/>
                <w:szCs w:val="18"/>
                <w:lang w:val="en-GB"/>
              </w:rPr>
              <w:t>2,113,213</w:t>
            </w:r>
          </w:p>
        </w:tc>
        <w:tc>
          <w:tcPr>
            <w:tcW w:w="992"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sz w:val="18"/>
                <w:szCs w:val="18"/>
                <w:lang w:val="en-GB"/>
              </w:rPr>
            </w:pPr>
            <w:r w:rsidRPr="005E7E0C">
              <w:rPr>
                <w:rFonts w:ascii="Times New Roman" w:hAnsi="Times New Roman"/>
                <w:b/>
                <w:sz w:val="18"/>
                <w:szCs w:val="18"/>
                <w:lang w:val="en-GB"/>
              </w:rPr>
              <w:t>1,853,063</w:t>
            </w:r>
          </w:p>
        </w:tc>
        <w:tc>
          <w:tcPr>
            <w:tcW w:w="992" w:type="dxa"/>
            <w:tcBorders>
              <w:top w:val="single" w:sz="8" w:space="0" w:color="auto"/>
              <w:bottom w:val="double" w:sz="4" w:space="0" w:color="auto"/>
            </w:tcBorders>
            <w:vAlign w:val="bottom"/>
          </w:tcPr>
          <w:p w:rsidR="00895C5B" w:rsidRPr="005E7E0C" w:rsidRDefault="00895C5B" w:rsidP="004E3D1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1,547,779</w:t>
            </w:r>
          </w:p>
        </w:tc>
        <w:tc>
          <w:tcPr>
            <w:tcW w:w="993" w:type="dxa"/>
            <w:tcBorders>
              <w:top w:val="single" w:sz="8" w:space="0" w:color="auto"/>
              <w:bottom w:val="double" w:sz="4" w:space="0" w:color="auto"/>
            </w:tcBorders>
            <w:vAlign w:val="bottom"/>
          </w:tcPr>
          <w:p w:rsidR="00895C5B" w:rsidRPr="005E7E0C" w:rsidRDefault="00895C5B" w:rsidP="004E3D1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2,118,538</w:t>
            </w:r>
          </w:p>
        </w:tc>
        <w:tc>
          <w:tcPr>
            <w:tcW w:w="992" w:type="dxa"/>
            <w:tcBorders>
              <w:top w:val="single" w:sz="8" w:space="0" w:color="auto"/>
              <w:bottom w:val="double" w:sz="4" w:space="0" w:color="auto"/>
            </w:tcBorders>
            <w:vAlign w:val="bottom"/>
          </w:tcPr>
          <w:p w:rsidR="00895C5B" w:rsidRPr="005E7E0C" w:rsidRDefault="00895C5B" w:rsidP="004E3D1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937,688</w:t>
            </w:r>
          </w:p>
        </w:tc>
      </w:tr>
    </w:tbl>
    <w:p w:rsidR="00CB3B69" w:rsidRPr="005E7E0C"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0934CD" w:rsidRPr="005E7E0C">
        <w:rPr>
          <w:rFonts w:ascii="Times New Roman" w:hAnsi="Times New Roman"/>
          <w:color w:val="auto"/>
          <w:sz w:val="26"/>
          <w:szCs w:val="26"/>
          <w:u w:val="none"/>
          <w:lang w:val="tr-TR"/>
        </w:rPr>
        <w:t>Finansal risk yönetimi</w:t>
      </w:r>
      <w:r w:rsidR="00CB3B69" w:rsidRPr="005E7E0C">
        <w:rPr>
          <w:rFonts w:ascii="Times New Roman" w:hAnsi="Times New Roman"/>
          <w:color w:val="auto"/>
          <w:sz w:val="26"/>
          <w:szCs w:val="26"/>
          <w:u w:val="none"/>
          <w:lang w:val="tr-TR"/>
        </w:rPr>
        <w:t xml:space="preserve"> </w:t>
      </w:r>
      <w:r w:rsidR="000934CD" w:rsidRPr="005E7E0C">
        <w:rPr>
          <w:rFonts w:ascii="Times New Roman" w:hAnsi="Times New Roman"/>
          <w:b w:val="0"/>
          <w:i/>
          <w:color w:val="auto"/>
          <w:sz w:val="26"/>
          <w:szCs w:val="26"/>
          <w:u w:val="none"/>
          <w:lang w:val="tr-TR"/>
        </w:rPr>
        <w:t>(devamı</w:t>
      </w:r>
      <w:r w:rsidR="00CB3B69" w:rsidRPr="005E7E0C">
        <w:rPr>
          <w:rFonts w:ascii="Times New Roman" w:hAnsi="Times New Roman"/>
          <w:b w:val="0"/>
          <w:i/>
          <w:color w:val="auto"/>
          <w:sz w:val="26"/>
          <w:szCs w:val="26"/>
          <w:u w:val="none"/>
          <w:lang w:val="tr-TR"/>
        </w:rPr>
        <w:t>)</w:t>
      </w:r>
    </w:p>
    <w:p w:rsidR="000B51EE" w:rsidRPr="005E7E0C" w:rsidRDefault="00A66C7B" w:rsidP="002A0DAB">
      <w:pPr>
        <w:spacing w:before="240" w:after="20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r>
      <w:r w:rsidR="000B51EE" w:rsidRPr="005E7E0C">
        <w:rPr>
          <w:rFonts w:ascii="Times New Roman" w:hAnsi="Times New Roman"/>
          <w:b/>
          <w:sz w:val="24"/>
          <w:szCs w:val="24"/>
          <w:lang w:val="tr-TR"/>
        </w:rPr>
        <w:t xml:space="preserve">Piyasa riski </w:t>
      </w:r>
      <w:r w:rsidR="000934CD" w:rsidRPr="005E7E0C">
        <w:rPr>
          <w:rFonts w:ascii="Times New Roman" w:hAnsi="Times New Roman"/>
          <w:i/>
          <w:sz w:val="24"/>
          <w:szCs w:val="24"/>
          <w:lang w:val="tr-TR"/>
        </w:rPr>
        <w:t>(devamı</w:t>
      </w:r>
      <w:r w:rsidR="000B51EE" w:rsidRPr="005E7E0C">
        <w:rPr>
          <w:rFonts w:ascii="Times New Roman" w:hAnsi="Times New Roman"/>
          <w:i/>
          <w:sz w:val="24"/>
          <w:szCs w:val="24"/>
          <w:lang w:val="tr-TR"/>
        </w:rPr>
        <w:t>)</w:t>
      </w:r>
    </w:p>
    <w:p w:rsidR="000B51EE" w:rsidRPr="005E7E0C" w:rsidRDefault="000934CD" w:rsidP="002A0DAB">
      <w:pPr>
        <w:pStyle w:val="BodybyBD"/>
        <w:spacing w:after="120"/>
        <w:rPr>
          <w:rFonts w:ascii="Times New Roman" w:hAnsi="Times New Roman"/>
          <w:i/>
          <w:lang w:val="tr-TR"/>
        </w:rPr>
      </w:pPr>
      <w:r w:rsidRPr="005E7E0C">
        <w:rPr>
          <w:rFonts w:ascii="Times New Roman" w:hAnsi="Times New Roman"/>
          <w:i/>
          <w:lang w:val="tr-TR"/>
        </w:rPr>
        <w:t>Maruz kalınan faiz oranı riski</w:t>
      </w:r>
      <w:r w:rsidR="000B51EE" w:rsidRPr="005E7E0C">
        <w:rPr>
          <w:rFonts w:ascii="Times New Roman" w:hAnsi="Times New Roman"/>
          <w:i/>
          <w:lang w:val="tr-TR"/>
        </w:rPr>
        <w:t xml:space="preserve"> – alım-satım amaçlı olmayan por</w:t>
      </w:r>
      <w:r w:rsidRPr="005E7E0C">
        <w:rPr>
          <w:rFonts w:ascii="Times New Roman" w:hAnsi="Times New Roman"/>
          <w:i/>
          <w:lang w:val="tr-TR"/>
        </w:rPr>
        <w:t>t</w:t>
      </w:r>
      <w:r w:rsidR="000B51EE" w:rsidRPr="005E7E0C">
        <w:rPr>
          <w:rFonts w:ascii="Times New Roman" w:hAnsi="Times New Roman"/>
          <w:i/>
          <w:lang w:val="tr-TR"/>
        </w:rPr>
        <w:t>föyler</w:t>
      </w:r>
    </w:p>
    <w:p w:rsidR="000B51EE" w:rsidRPr="005E7E0C" w:rsidRDefault="000B51EE" w:rsidP="002A0DAB">
      <w:pPr>
        <w:spacing w:after="120"/>
        <w:jc w:val="both"/>
        <w:rPr>
          <w:rFonts w:ascii="Times New Roman" w:hAnsi="Times New Roman"/>
          <w:lang w:val="tr-TR"/>
        </w:rPr>
      </w:pPr>
      <w:r w:rsidRPr="005E7E0C">
        <w:rPr>
          <w:rFonts w:ascii="Times New Roman" w:hAnsi="Times New Roman"/>
          <w:lang w:val="tr-TR"/>
        </w:rPr>
        <w:t xml:space="preserve">Alım-satım amaçlı olmayan portföylerin maruz kaldığı temel risk, piyasa faiz oranlarındaki değişim sonucu, </w:t>
      </w:r>
      <w:r w:rsidR="00BC28DD" w:rsidRPr="005E7E0C">
        <w:rPr>
          <w:rFonts w:ascii="Times New Roman" w:hAnsi="Times New Roman"/>
          <w:lang w:val="tr-TR"/>
        </w:rPr>
        <w:t>ileride elde edilecek</w:t>
      </w:r>
      <w:r w:rsidRPr="005E7E0C">
        <w:rPr>
          <w:rFonts w:ascii="Times New Roman" w:hAnsi="Times New Roman"/>
          <w:lang w:val="tr-TR"/>
        </w:rPr>
        <w:t xml:space="preserve"> nakit akı</w:t>
      </w:r>
      <w:r w:rsidR="007B0F2E" w:rsidRPr="005E7E0C">
        <w:rPr>
          <w:rFonts w:ascii="Times New Roman" w:hAnsi="Times New Roman"/>
          <w:lang w:val="tr-TR"/>
        </w:rPr>
        <w:t>ş</w:t>
      </w:r>
      <w:r w:rsidRPr="005E7E0C">
        <w:rPr>
          <w:rFonts w:ascii="Times New Roman" w:hAnsi="Times New Roman"/>
          <w:lang w:val="tr-TR"/>
        </w:rPr>
        <w:t>larında meydana gelecek dalgalanma ve fin</w:t>
      </w:r>
      <w:r w:rsidR="00A47EBB" w:rsidRPr="005E7E0C">
        <w:rPr>
          <w:rFonts w:ascii="Times New Roman" w:hAnsi="Times New Roman"/>
          <w:lang w:val="tr-TR"/>
        </w:rPr>
        <w:t>an</w:t>
      </w:r>
      <w:r w:rsidRPr="005E7E0C">
        <w:rPr>
          <w:rFonts w:ascii="Times New Roman" w:hAnsi="Times New Roman"/>
          <w:lang w:val="tr-TR"/>
        </w:rPr>
        <w:t>sal varlı</w:t>
      </w:r>
      <w:r w:rsidR="0045631B" w:rsidRPr="005E7E0C">
        <w:rPr>
          <w:rFonts w:ascii="Times New Roman" w:hAnsi="Times New Roman"/>
          <w:lang w:val="tr-TR"/>
        </w:rPr>
        <w:t>k</w:t>
      </w:r>
      <w:r w:rsidRPr="005E7E0C">
        <w:rPr>
          <w:rFonts w:ascii="Times New Roman" w:hAnsi="Times New Roman"/>
          <w:lang w:val="tr-TR"/>
        </w:rPr>
        <w:t xml:space="preserve">ların </w:t>
      </w:r>
      <w:r w:rsidR="0082676B" w:rsidRPr="005E7E0C">
        <w:rPr>
          <w:rFonts w:ascii="Times New Roman" w:hAnsi="Times New Roman"/>
          <w:lang w:val="tr-TR"/>
        </w:rPr>
        <w:t>gerçeğe uygun</w:t>
      </w:r>
      <w:r w:rsidRPr="005E7E0C">
        <w:rPr>
          <w:rFonts w:ascii="Times New Roman" w:hAnsi="Times New Roman"/>
          <w:lang w:val="tr-TR"/>
        </w:rPr>
        <w:t xml:space="preserve"> değerlerindeki azalma sonucu oluşacak zarar</w:t>
      </w:r>
      <w:r w:rsidR="002901B0" w:rsidRPr="005E7E0C">
        <w:rPr>
          <w:rFonts w:ascii="Times New Roman" w:hAnsi="Times New Roman"/>
          <w:lang w:val="tr-TR"/>
        </w:rPr>
        <w:t>dır</w:t>
      </w:r>
      <w:r w:rsidRPr="005E7E0C">
        <w:rPr>
          <w:rFonts w:ascii="Times New Roman" w:hAnsi="Times New Roman"/>
          <w:lang w:val="tr-TR"/>
        </w:rPr>
        <w:t>. Faiz oranı riskinin yönetimi faiz oranı aralığının izlenmesi ve yeni</w:t>
      </w:r>
      <w:r w:rsidR="002361B5" w:rsidRPr="005E7E0C">
        <w:rPr>
          <w:rFonts w:ascii="Times New Roman" w:hAnsi="Times New Roman"/>
          <w:lang w:val="tr-TR"/>
        </w:rPr>
        <w:t>den</w:t>
      </w:r>
      <w:r w:rsidRPr="005E7E0C">
        <w:rPr>
          <w:rFonts w:ascii="Times New Roman" w:hAnsi="Times New Roman"/>
          <w:lang w:val="tr-TR"/>
        </w:rPr>
        <w:t xml:space="preserve"> fiyatlandırma bantları için önceden onaylanmış limitlerin belirlenmesi ile yapılmakta</w:t>
      </w:r>
      <w:r w:rsidR="004A0F84" w:rsidRPr="005E7E0C">
        <w:rPr>
          <w:rFonts w:ascii="Times New Roman" w:hAnsi="Times New Roman"/>
          <w:lang w:val="tr-TR"/>
        </w:rPr>
        <w:t>dır. Bu limitlerin izlenmesi APK</w:t>
      </w:r>
      <w:r w:rsidRPr="005E7E0C">
        <w:rPr>
          <w:rFonts w:ascii="Times New Roman" w:hAnsi="Times New Roman"/>
          <w:lang w:val="tr-TR"/>
        </w:rPr>
        <w:t xml:space="preserve">O tarafından yapılmakta ve </w:t>
      </w:r>
      <w:r w:rsidR="002936EE" w:rsidRPr="005E7E0C">
        <w:rPr>
          <w:rFonts w:ascii="Times New Roman" w:hAnsi="Times New Roman"/>
          <w:lang w:val="tr-TR"/>
        </w:rPr>
        <w:t>R</w:t>
      </w:r>
      <w:r w:rsidRPr="005E7E0C">
        <w:rPr>
          <w:rFonts w:ascii="Times New Roman" w:hAnsi="Times New Roman"/>
          <w:lang w:val="tr-TR"/>
        </w:rPr>
        <w:t xml:space="preserve">isk </w:t>
      </w:r>
      <w:r w:rsidR="002936EE" w:rsidRPr="005E7E0C">
        <w:rPr>
          <w:rFonts w:ascii="Times New Roman" w:hAnsi="Times New Roman"/>
          <w:lang w:val="tr-TR"/>
        </w:rPr>
        <w:t>Y</w:t>
      </w:r>
      <w:r w:rsidRPr="005E7E0C">
        <w:rPr>
          <w:rFonts w:ascii="Times New Roman" w:hAnsi="Times New Roman"/>
          <w:lang w:val="tr-TR"/>
        </w:rPr>
        <w:t xml:space="preserve">önetimi tarafından desteklenmektedir. </w:t>
      </w:r>
      <w:r w:rsidR="00EA0E24" w:rsidRPr="005E7E0C">
        <w:rPr>
          <w:rFonts w:ascii="Times New Roman" w:hAnsi="Times New Roman"/>
          <w:lang w:val="tr-TR"/>
        </w:rPr>
        <w:t>Grup’un</w:t>
      </w:r>
      <w:r w:rsidRPr="005E7E0C">
        <w:rPr>
          <w:rFonts w:ascii="Times New Roman" w:hAnsi="Times New Roman"/>
          <w:lang w:val="tr-TR"/>
        </w:rPr>
        <w:t xml:space="preserve"> alım-satım amaçlı olmayan portföyler için faiz oranı pozisyonu şu şekildedir:</w:t>
      </w:r>
    </w:p>
    <w:tbl>
      <w:tblPr>
        <w:tblW w:w="9072" w:type="dxa"/>
        <w:tblInd w:w="72" w:type="dxa"/>
        <w:tblLayout w:type="fixed"/>
        <w:tblCellMar>
          <w:left w:w="72" w:type="dxa"/>
          <w:right w:w="72" w:type="dxa"/>
        </w:tblCellMar>
        <w:tblLook w:val="0000"/>
      </w:tblPr>
      <w:tblGrid>
        <w:gridCol w:w="2694"/>
        <w:gridCol w:w="996"/>
        <w:gridCol w:w="846"/>
        <w:gridCol w:w="851"/>
        <w:gridCol w:w="850"/>
        <w:gridCol w:w="851"/>
        <w:gridCol w:w="992"/>
        <w:gridCol w:w="992"/>
      </w:tblGrid>
      <w:tr w:rsidR="000B51EE" w:rsidRPr="005E7E0C" w:rsidTr="009F2AA8">
        <w:trPr>
          <w:trHeight w:val="323"/>
        </w:trPr>
        <w:tc>
          <w:tcPr>
            <w:tcW w:w="2694" w:type="dxa"/>
            <w:tcBorders>
              <w:top w:val="single" w:sz="8" w:space="0" w:color="auto"/>
              <w:bottom w:val="single" w:sz="8" w:space="0" w:color="auto"/>
            </w:tcBorders>
            <w:vAlign w:val="bottom"/>
          </w:tcPr>
          <w:p w:rsidR="000B51EE" w:rsidRPr="005E7E0C" w:rsidRDefault="003774B5" w:rsidP="005677C8">
            <w:pPr>
              <w:pStyle w:val="Footer"/>
              <w:tabs>
                <w:tab w:val="clear" w:pos="1134"/>
                <w:tab w:val="clear" w:pos="4536"/>
                <w:tab w:val="clear" w:pos="9072"/>
              </w:tabs>
              <w:spacing w:line="240" w:lineRule="auto"/>
              <w:rPr>
                <w:b/>
                <w:sz w:val="14"/>
                <w:szCs w:val="14"/>
                <w:lang w:val="tr-TR"/>
              </w:rPr>
            </w:pPr>
            <w:r w:rsidRPr="005E7E0C">
              <w:rPr>
                <w:b/>
                <w:sz w:val="14"/>
                <w:szCs w:val="14"/>
                <w:lang w:val="tr-TR"/>
              </w:rPr>
              <w:t>3</w:t>
            </w:r>
            <w:r w:rsidR="002F4AF6" w:rsidRPr="005E7E0C">
              <w:rPr>
                <w:b/>
                <w:sz w:val="14"/>
                <w:szCs w:val="14"/>
                <w:lang w:val="tr-TR"/>
              </w:rPr>
              <w:t>1</w:t>
            </w:r>
            <w:r w:rsidRPr="005E7E0C">
              <w:rPr>
                <w:b/>
                <w:sz w:val="14"/>
                <w:szCs w:val="14"/>
                <w:lang w:val="tr-TR"/>
              </w:rPr>
              <w:t xml:space="preserve"> </w:t>
            </w:r>
            <w:r w:rsidR="002F4AF6" w:rsidRPr="005E7E0C">
              <w:rPr>
                <w:b/>
                <w:sz w:val="14"/>
                <w:szCs w:val="14"/>
                <w:lang w:val="tr-TR"/>
              </w:rPr>
              <w:t>Aralık</w:t>
            </w:r>
            <w:r w:rsidR="009433B4" w:rsidRPr="005E7E0C">
              <w:rPr>
                <w:b/>
                <w:sz w:val="14"/>
                <w:szCs w:val="14"/>
                <w:lang w:val="tr-TR"/>
              </w:rPr>
              <w:t xml:space="preserve"> 20</w:t>
            </w:r>
            <w:r w:rsidR="005677C8" w:rsidRPr="005E7E0C">
              <w:rPr>
                <w:b/>
                <w:sz w:val="14"/>
                <w:szCs w:val="14"/>
                <w:lang w:val="tr-TR"/>
              </w:rPr>
              <w:t>10</w:t>
            </w:r>
          </w:p>
        </w:tc>
        <w:tc>
          <w:tcPr>
            <w:tcW w:w="996" w:type="dxa"/>
            <w:tcBorders>
              <w:top w:val="single" w:sz="8" w:space="0" w:color="auto"/>
              <w:bottom w:val="single" w:sz="8" w:space="0" w:color="auto"/>
            </w:tcBorders>
            <w:vAlign w:val="bottom"/>
          </w:tcPr>
          <w:p w:rsidR="000B51EE" w:rsidRPr="005E7E0C" w:rsidRDefault="000B51EE" w:rsidP="009F2AA8">
            <w:pPr>
              <w:jc w:val="right"/>
              <w:rPr>
                <w:rFonts w:ascii="Times New Roman" w:hAnsi="Times New Roman"/>
                <w:b/>
                <w:sz w:val="14"/>
                <w:szCs w:val="14"/>
                <w:lang w:val="tr-TR"/>
              </w:rPr>
            </w:pPr>
            <w:r w:rsidRPr="005E7E0C">
              <w:rPr>
                <w:rFonts w:ascii="Times New Roman" w:hAnsi="Times New Roman"/>
                <w:b/>
                <w:bCs/>
                <w:sz w:val="14"/>
                <w:szCs w:val="14"/>
                <w:lang w:val="tr-TR"/>
              </w:rPr>
              <w:t>1 aya kadar</w:t>
            </w:r>
          </w:p>
        </w:tc>
        <w:tc>
          <w:tcPr>
            <w:tcW w:w="846" w:type="dxa"/>
            <w:tcBorders>
              <w:top w:val="single" w:sz="8" w:space="0" w:color="auto"/>
              <w:bottom w:val="single" w:sz="8" w:space="0" w:color="auto"/>
            </w:tcBorders>
            <w:vAlign w:val="bottom"/>
          </w:tcPr>
          <w:p w:rsidR="000B51EE" w:rsidRPr="005E7E0C" w:rsidRDefault="000B51EE" w:rsidP="009F2AA8">
            <w:pPr>
              <w:jc w:val="right"/>
              <w:rPr>
                <w:rFonts w:ascii="Times New Roman" w:hAnsi="Times New Roman"/>
                <w:b/>
                <w:sz w:val="14"/>
                <w:szCs w:val="14"/>
                <w:lang w:val="tr-TR"/>
              </w:rPr>
            </w:pPr>
            <w:r w:rsidRPr="005E7E0C">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0B51EE"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3-12</w:t>
            </w:r>
            <w:r w:rsidR="000B51EE" w:rsidRPr="005E7E0C">
              <w:rPr>
                <w:rFonts w:ascii="Times New Roman" w:hAnsi="Times New Roman"/>
                <w:b/>
                <w:bCs/>
                <w:sz w:val="14"/>
                <w:szCs w:val="14"/>
                <w:lang w:val="tr-TR"/>
              </w:rPr>
              <w:t>ay</w:t>
            </w:r>
          </w:p>
        </w:tc>
        <w:tc>
          <w:tcPr>
            <w:tcW w:w="850" w:type="dxa"/>
            <w:tcBorders>
              <w:top w:val="single" w:sz="8" w:space="0" w:color="auto"/>
              <w:bottom w:val="single" w:sz="8" w:space="0" w:color="auto"/>
            </w:tcBorders>
            <w:vAlign w:val="bottom"/>
          </w:tcPr>
          <w:p w:rsidR="000B51EE"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1-5</w:t>
            </w:r>
            <w:r w:rsidR="000B51EE" w:rsidRPr="005E7E0C">
              <w:rPr>
                <w:rFonts w:ascii="Times New Roman" w:hAnsi="Times New Roman"/>
                <w:b/>
                <w:bCs/>
                <w:sz w:val="14"/>
                <w:szCs w:val="14"/>
                <w:lang w:val="tr-TR"/>
              </w:rPr>
              <w:t xml:space="preserve"> </w:t>
            </w:r>
            <w:r w:rsidRPr="005E7E0C">
              <w:rPr>
                <w:rFonts w:ascii="Times New Roman" w:hAnsi="Times New Roman"/>
                <w:b/>
                <w:bCs/>
                <w:sz w:val="14"/>
                <w:szCs w:val="14"/>
                <w:lang w:val="tr-TR"/>
              </w:rPr>
              <w:t>Yıl</w:t>
            </w:r>
          </w:p>
        </w:tc>
        <w:tc>
          <w:tcPr>
            <w:tcW w:w="851" w:type="dxa"/>
            <w:tcBorders>
              <w:top w:val="single" w:sz="8" w:space="0" w:color="auto"/>
              <w:bottom w:val="single" w:sz="8" w:space="0" w:color="auto"/>
            </w:tcBorders>
            <w:vAlign w:val="bottom"/>
          </w:tcPr>
          <w:p w:rsidR="000B51EE"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5</w:t>
            </w:r>
            <w:r w:rsidR="000B51EE" w:rsidRPr="005E7E0C">
              <w:rPr>
                <w:rFonts w:ascii="Times New Roman" w:hAnsi="Times New Roman"/>
                <w:b/>
                <w:bCs/>
                <w:sz w:val="14"/>
                <w:szCs w:val="14"/>
                <w:lang w:val="tr-TR"/>
              </w:rPr>
              <w:t xml:space="preserve"> yıl ve üzeri</w:t>
            </w:r>
          </w:p>
        </w:tc>
        <w:tc>
          <w:tcPr>
            <w:tcW w:w="992" w:type="dxa"/>
            <w:tcBorders>
              <w:top w:val="single" w:sz="8" w:space="0" w:color="auto"/>
              <w:bottom w:val="single" w:sz="8" w:space="0" w:color="auto"/>
            </w:tcBorders>
            <w:vAlign w:val="bottom"/>
          </w:tcPr>
          <w:p w:rsidR="000B51EE" w:rsidRPr="005E7E0C" w:rsidRDefault="000B51EE" w:rsidP="009F2AA8">
            <w:pPr>
              <w:jc w:val="right"/>
              <w:rPr>
                <w:rFonts w:ascii="Times New Roman" w:hAnsi="Times New Roman"/>
                <w:b/>
                <w:bCs/>
                <w:sz w:val="14"/>
                <w:szCs w:val="14"/>
                <w:lang w:val="tr-TR"/>
              </w:rPr>
            </w:pPr>
            <w:r w:rsidRPr="005E7E0C">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0B51EE" w:rsidRPr="005E7E0C" w:rsidRDefault="00611CD2" w:rsidP="009F2AA8">
            <w:pPr>
              <w:jc w:val="right"/>
              <w:rPr>
                <w:rFonts w:ascii="Times New Roman" w:hAnsi="Times New Roman"/>
                <w:b/>
                <w:bCs/>
                <w:sz w:val="14"/>
                <w:szCs w:val="14"/>
                <w:lang w:val="tr-TR"/>
              </w:rPr>
            </w:pPr>
            <w:r w:rsidRPr="005E7E0C">
              <w:rPr>
                <w:rFonts w:ascii="Times New Roman" w:hAnsi="Times New Roman"/>
                <w:b/>
                <w:bCs/>
                <w:sz w:val="14"/>
                <w:szCs w:val="14"/>
                <w:lang w:val="tr-TR"/>
              </w:rPr>
              <w:t xml:space="preserve">Defter </w:t>
            </w:r>
            <w:r w:rsidR="000B51EE" w:rsidRPr="005E7E0C">
              <w:rPr>
                <w:rFonts w:ascii="Times New Roman" w:hAnsi="Times New Roman"/>
                <w:b/>
                <w:bCs/>
                <w:sz w:val="14"/>
                <w:szCs w:val="14"/>
                <w:lang w:val="tr-TR"/>
              </w:rPr>
              <w:t>değeri</w:t>
            </w:r>
          </w:p>
        </w:tc>
      </w:tr>
      <w:tr w:rsidR="000B51EE" w:rsidRPr="005E7E0C" w:rsidTr="009F2AA8">
        <w:trPr>
          <w:trHeight w:val="113"/>
        </w:trPr>
        <w:tc>
          <w:tcPr>
            <w:tcW w:w="2694"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996"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46"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E7E0C"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5E7E0C" w:rsidRDefault="000B51EE" w:rsidP="001D2B21">
            <w:pPr>
              <w:jc w:val="both"/>
              <w:rPr>
                <w:rFonts w:ascii="Times New Roman" w:hAnsi="Times New Roman"/>
                <w:bCs/>
                <w:sz w:val="14"/>
                <w:szCs w:val="14"/>
                <w:lang w:val="tr-TR"/>
              </w:rPr>
            </w:pP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Nakit ve nakde eşdeğer varlıklar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3,511,022</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391,255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679</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3,546,453</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7,449,409</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Bankalara verilen kredi ve avanslar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26,192</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96,872</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98,579</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646</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222,289</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Müşterilere verilen kredi ve avanslar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14,367,548</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9,451,845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8,350,548</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9,383,692</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3,591,523</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97,426</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45,242,582</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Yatırım amaçlı menkul kıymetler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5,019,976</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3,732,935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4,021,038</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1,675,040</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3,815,208</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224,558</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18,488,755</w:t>
            </w:r>
          </w:p>
        </w:tc>
      </w:tr>
      <w:tr w:rsidR="00895C5B" w:rsidRPr="005E7E0C" w:rsidTr="009F2AA8">
        <w:trPr>
          <w:trHeight w:val="113"/>
        </w:trPr>
        <w:tc>
          <w:tcPr>
            <w:tcW w:w="2694" w:type="dxa"/>
            <w:tcBorders>
              <w:bottom w:val="single" w:sz="8" w:space="0" w:color="auto"/>
            </w:tcBorders>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Diğer varlıklar</w:t>
            </w:r>
          </w:p>
        </w:tc>
        <w:tc>
          <w:tcPr>
            <w:tcW w:w="996"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3,804</w:t>
            </w:r>
          </w:p>
        </w:tc>
        <w:tc>
          <w:tcPr>
            <w:tcW w:w="846"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1,300</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8,500</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111,894</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239</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3,127,682</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3,253,419</w:t>
            </w:r>
          </w:p>
        </w:tc>
      </w:tr>
      <w:tr w:rsidR="00895C5B" w:rsidRPr="005E7E0C" w:rsidTr="009F2AA8">
        <w:trPr>
          <w:trHeight w:val="113"/>
        </w:trPr>
        <w:tc>
          <w:tcPr>
            <w:tcW w:w="2694" w:type="dxa"/>
            <w:tcBorders>
              <w:top w:val="single" w:sz="8" w:space="0" w:color="auto"/>
            </w:tcBorders>
          </w:tcPr>
          <w:p w:rsidR="00895C5B" w:rsidRPr="005E7E0C" w:rsidRDefault="00895C5B" w:rsidP="001D2B21">
            <w:pPr>
              <w:jc w:val="both"/>
              <w:rPr>
                <w:rFonts w:ascii="Times New Roman" w:hAnsi="Times New Roman"/>
                <w:b/>
                <w:sz w:val="14"/>
                <w:szCs w:val="14"/>
                <w:lang w:val="tr-TR"/>
              </w:rPr>
            </w:pPr>
            <w:r w:rsidRPr="005E7E0C">
              <w:rPr>
                <w:rFonts w:ascii="Times New Roman" w:hAnsi="Times New Roman"/>
                <w:b/>
                <w:sz w:val="14"/>
                <w:szCs w:val="14"/>
                <w:lang w:val="tr-TR"/>
              </w:rPr>
              <w:t>Toplam varlıklar</w:t>
            </w:r>
          </w:p>
        </w:tc>
        <w:tc>
          <w:tcPr>
            <w:tcW w:w="996"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22,928,542</w:t>
            </w:r>
          </w:p>
        </w:tc>
        <w:tc>
          <w:tcPr>
            <w:tcW w:w="846"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13,674,207</w:t>
            </w:r>
          </w:p>
        </w:tc>
        <w:tc>
          <w:tcPr>
            <w:tcW w:w="851"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12,479,344</w:t>
            </w:r>
          </w:p>
        </w:tc>
        <w:tc>
          <w:tcPr>
            <w:tcW w:w="850"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11,171,272</w:t>
            </w:r>
          </w:p>
        </w:tc>
        <w:tc>
          <w:tcPr>
            <w:tcW w:w="851"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7,406,970</w:t>
            </w:r>
          </w:p>
        </w:tc>
        <w:tc>
          <w:tcPr>
            <w:tcW w:w="992"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6,996,119</w:t>
            </w:r>
          </w:p>
        </w:tc>
        <w:tc>
          <w:tcPr>
            <w:tcW w:w="992"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74,656,454</w:t>
            </w:r>
          </w:p>
        </w:tc>
      </w:tr>
      <w:tr w:rsidR="00DA0327" w:rsidRPr="005E7E0C" w:rsidTr="009F2AA8">
        <w:trPr>
          <w:trHeight w:val="113"/>
        </w:trPr>
        <w:tc>
          <w:tcPr>
            <w:tcW w:w="2694" w:type="dxa"/>
          </w:tcPr>
          <w:p w:rsidR="00DA0327" w:rsidRPr="005E7E0C" w:rsidRDefault="00DA0327" w:rsidP="001D2B21">
            <w:pPr>
              <w:jc w:val="both"/>
              <w:rPr>
                <w:rFonts w:ascii="Times New Roman" w:hAnsi="Times New Roman"/>
                <w:b/>
                <w:sz w:val="14"/>
                <w:szCs w:val="14"/>
                <w:lang w:val="tr-TR"/>
              </w:rPr>
            </w:pPr>
          </w:p>
        </w:tc>
        <w:tc>
          <w:tcPr>
            <w:tcW w:w="996" w:type="dxa"/>
            <w:vAlign w:val="bottom"/>
          </w:tcPr>
          <w:p w:rsidR="00DA0327" w:rsidRPr="005E7E0C" w:rsidRDefault="00DA0327" w:rsidP="00042067">
            <w:pPr>
              <w:jc w:val="right"/>
              <w:rPr>
                <w:rFonts w:ascii="Times New Roman" w:hAnsi="Times New Roman"/>
                <w:b/>
                <w:bCs/>
                <w:sz w:val="15"/>
                <w:szCs w:val="15"/>
                <w:lang w:val="tr-TR"/>
              </w:rPr>
            </w:pPr>
          </w:p>
        </w:tc>
        <w:tc>
          <w:tcPr>
            <w:tcW w:w="846" w:type="dxa"/>
            <w:vAlign w:val="bottom"/>
          </w:tcPr>
          <w:p w:rsidR="00DA0327" w:rsidRPr="005E7E0C" w:rsidRDefault="00DA0327" w:rsidP="006D5D7C">
            <w:pPr>
              <w:jc w:val="right"/>
              <w:rPr>
                <w:rFonts w:ascii="Times New Roman" w:hAnsi="Times New Roman"/>
                <w:b/>
                <w:bCs/>
                <w:sz w:val="15"/>
                <w:szCs w:val="15"/>
                <w:lang w:val="tr-TR"/>
              </w:rPr>
            </w:pPr>
          </w:p>
        </w:tc>
        <w:tc>
          <w:tcPr>
            <w:tcW w:w="851" w:type="dxa"/>
            <w:vAlign w:val="bottom"/>
          </w:tcPr>
          <w:p w:rsidR="00DA0327" w:rsidRPr="005E7E0C" w:rsidRDefault="00DA0327" w:rsidP="006D5D7C">
            <w:pPr>
              <w:jc w:val="right"/>
              <w:rPr>
                <w:rFonts w:ascii="Times New Roman" w:hAnsi="Times New Roman"/>
                <w:b/>
                <w:bCs/>
                <w:sz w:val="15"/>
                <w:szCs w:val="15"/>
                <w:lang w:val="tr-TR"/>
              </w:rPr>
            </w:pPr>
          </w:p>
        </w:tc>
        <w:tc>
          <w:tcPr>
            <w:tcW w:w="850" w:type="dxa"/>
            <w:vAlign w:val="bottom"/>
          </w:tcPr>
          <w:p w:rsidR="00DA0327" w:rsidRPr="005E7E0C" w:rsidRDefault="00DA0327" w:rsidP="006D5D7C">
            <w:pPr>
              <w:jc w:val="right"/>
              <w:rPr>
                <w:rFonts w:ascii="Times New Roman" w:hAnsi="Times New Roman"/>
                <w:b/>
                <w:bCs/>
                <w:sz w:val="15"/>
                <w:szCs w:val="15"/>
                <w:lang w:val="tr-TR"/>
              </w:rPr>
            </w:pPr>
          </w:p>
        </w:tc>
        <w:tc>
          <w:tcPr>
            <w:tcW w:w="851" w:type="dxa"/>
            <w:vAlign w:val="bottom"/>
          </w:tcPr>
          <w:p w:rsidR="00DA0327" w:rsidRPr="005E7E0C" w:rsidRDefault="00DA0327" w:rsidP="006D5D7C">
            <w:pPr>
              <w:jc w:val="right"/>
              <w:rPr>
                <w:rFonts w:ascii="Times New Roman" w:hAnsi="Times New Roman"/>
                <w:b/>
                <w:bCs/>
                <w:sz w:val="15"/>
                <w:szCs w:val="15"/>
                <w:lang w:val="tr-TR"/>
              </w:rPr>
            </w:pPr>
          </w:p>
        </w:tc>
        <w:tc>
          <w:tcPr>
            <w:tcW w:w="992" w:type="dxa"/>
            <w:vAlign w:val="bottom"/>
          </w:tcPr>
          <w:p w:rsidR="00DA0327" w:rsidRPr="005E7E0C" w:rsidRDefault="00DA0327" w:rsidP="006D5D7C">
            <w:pPr>
              <w:jc w:val="right"/>
              <w:rPr>
                <w:rFonts w:ascii="Times New Roman" w:hAnsi="Times New Roman"/>
                <w:b/>
                <w:bCs/>
                <w:sz w:val="15"/>
                <w:szCs w:val="15"/>
                <w:lang w:val="tr-TR"/>
              </w:rPr>
            </w:pPr>
          </w:p>
        </w:tc>
        <w:tc>
          <w:tcPr>
            <w:tcW w:w="992" w:type="dxa"/>
            <w:vAlign w:val="bottom"/>
          </w:tcPr>
          <w:p w:rsidR="00DA0327" w:rsidRPr="005E7E0C" w:rsidRDefault="00DA0327" w:rsidP="006D5D7C">
            <w:pPr>
              <w:jc w:val="right"/>
              <w:rPr>
                <w:rFonts w:ascii="Times New Roman" w:hAnsi="Times New Roman"/>
                <w:b/>
                <w:bCs/>
                <w:sz w:val="15"/>
                <w:szCs w:val="15"/>
                <w:lang w:val="tr-TR"/>
              </w:rPr>
            </w:pP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1,398,393</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157,811</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421,561</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12,578</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1,990,343</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25,473,110</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10,252,498</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2,633,533</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363,335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239</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7,252,799</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45,975,514</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5,824,706</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1,238,335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1,150,591</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8,213,632</w:t>
            </w:r>
          </w:p>
        </w:tc>
      </w:tr>
      <w:tr w:rsidR="00895C5B" w:rsidRPr="005E7E0C" w:rsidTr="009F2AA8">
        <w:trPr>
          <w:trHeight w:val="113"/>
        </w:trPr>
        <w:tc>
          <w:tcPr>
            <w:tcW w:w="2694" w:type="dxa"/>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99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206,412</w:t>
            </w:r>
          </w:p>
        </w:tc>
        <w:tc>
          <w:tcPr>
            <w:tcW w:w="846"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4,864,935</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1,399,137</w:t>
            </w:r>
          </w:p>
        </w:tc>
        <w:tc>
          <w:tcPr>
            <w:tcW w:w="850"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250,093</w:t>
            </w:r>
          </w:p>
        </w:tc>
        <w:tc>
          <w:tcPr>
            <w:tcW w:w="851"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14,200</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13,429</w:t>
            </w:r>
          </w:p>
        </w:tc>
        <w:tc>
          <w:tcPr>
            <w:tcW w:w="992" w:type="dxa"/>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6,748,206</w:t>
            </w:r>
          </w:p>
        </w:tc>
      </w:tr>
      <w:tr w:rsidR="00895C5B" w:rsidRPr="005E7E0C" w:rsidTr="009F2AA8">
        <w:trPr>
          <w:trHeight w:val="113"/>
        </w:trPr>
        <w:tc>
          <w:tcPr>
            <w:tcW w:w="2694" w:type="dxa"/>
            <w:tcBorders>
              <w:bottom w:val="single" w:sz="8" w:space="0" w:color="auto"/>
            </w:tcBorders>
          </w:tcPr>
          <w:p w:rsidR="00895C5B" w:rsidRPr="005E7E0C" w:rsidRDefault="00895C5B" w:rsidP="001D2B21">
            <w:pPr>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996"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11,103</w:t>
            </w:r>
          </w:p>
        </w:tc>
        <w:tc>
          <w:tcPr>
            <w:tcW w:w="846"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5,144</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45,879</w:t>
            </w:r>
          </w:p>
        </w:tc>
        <w:tc>
          <w:tcPr>
            <w:tcW w:w="850"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67,649</w:t>
            </w:r>
          </w:p>
        </w:tc>
        <w:tc>
          <w:tcPr>
            <w:tcW w:w="851"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3,726</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2,631,583</w:t>
            </w:r>
          </w:p>
        </w:tc>
        <w:tc>
          <w:tcPr>
            <w:tcW w:w="992" w:type="dxa"/>
            <w:tcBorders>
              <w:bottom w:val="single" w:sz="8" w:space="0" w:color="auto"/>
            </w:tcBorders>
            <w:vAlign w:val="bottom"/>
          </w:tcPr>
          <w:p w:rsidR="00895C5B" w:rsidRPr="005E7E0C" w:rsidRDefault="00895C5B" w:rsidP="004E3D18">
            <w:pPr>
              <w:jc w:val="right"/>
              <w:rPr>
                <w:rFonts w:ascii="Times New Roman" w:hAnsi="Times New Roman"/>
                <w:sz w:val="15"/>
                <w:szCs w:val="15"/>
              </w:rPr>
            </w:pPr>
            <w:r w:rsidRPr="005E7E0C">
              <w:rPr>
                <w:rFonts w:ascii="Times New Roman" w:hAnsi="Times New Roman"/>
                <w:sz w:val="15"/>
                <w:szCs w:val="15"/>
              </w:rPr>
              <w:t>2,765,084</w:t>
            </w:r>
          </w:p>
        </w:tc>
      </w:tr>
      <w:tr w:rsidR="00895C5B" w:rsidRPr="005E7E0C" w:rsidTr="009F2AA8">
        <w:trPr>
          <w:trHeight w:val="113"/>
        </w:trPr>
        <w:tc>
          <w:tcPr>
            <w:tcW w:w="2694" w:type="dxa"/>
            <w:tcBorders>
              <w:top w:val="single" w:sz="8" w:space="0" w:color="auto"/>
            </w:tcBorders>
          </w:tcPr>
          <w:p w:rsidR="00895C5B" w:rsidRPr="005E7E0C" w:rsidRDefault="00895C5B" w:rsidP="001D2B21">
            <w:pPr>
              <w:jc w:val="both"/>
              <w:rPr>
                <w:rFonts w:ascii="Times New Roman" w:hAnsi="Times New Roman"/>
                <w:b/>
                <w:sz w:val="14"/>
                <w:szCs w:val="14"/>
                <w:lang w:val="tr-TR"/>
              </w:rPr>
            </w:pPr>
            <w:r w:rsidRPr="005E7E0C">
              <w:rPr>
                <w:rFonts w:ascii="Times New Roman" w:hAnsi="Times New Roman"/>
                <w:b/>
                <w:sz w:val="14"/>
                <w:szCs w:val="14"/>
                <w:lang w:val="tr-TR"/>
              </w:rPr>
              <w:t>Toplam yükümlülükler</w:t>
            </w:r>
          </w:p>
        </w:tc>
        <w:tc>
          <w:tcPr>
            <w:tcW w:w="996"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32,913,724</w:t>
            </w:r>
          </w:p>
        </w:tc>
        <w:tc>
          <w:tcPr>
            <w:tcW w:w="846"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16,518,723</w:t>
            </w:r>
          </w:p>
        </w:tc>
        <w:tc>
          <w:tcPr>
            <w:tcW w:w="851"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5,650,701</w:t>
            </w:r>
          </w:p>
        </w:tc>
        <w:tc>
          <w:tcPr>
            <w:tcW w:w="850"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681,077</w:t>
            </w:r>
          </w:p>
        </w:tc>
        <w:tc>
          <w:tcPr>
            <w:tcW w:w="851"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18,165</w:t>
            </w:r>
          </w:p>
        </w:tc>
        <w:tc>
          <w:tcPr>
            <w:tcW w:w="992"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9,910,389</w:t>
            </w:r>
          </w:p>
        </w:tc>
        <w:tc>
          <w:tcPr>
            <w:tcW w:w="992" w:type="dxa"/>
            <w:tcBorders>
              <w:top w:val="single" w:sz="8"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65,692,779</w:t>
            </w:r>
          </w:p>
        </w:tc>
      </w:tr>
      <w:tr w:rsidR="00895C5B" w:rsidRPr="005E7E0C" w:rsidTr="009F2AA8">
        <w:trPr>
          <w:trHeight w:val="113"/>
        </w:trPr>
        <w:tc>
          <w:tcPr>
            <w:tcW w:w="2694" w:type="dxa"/>
            <w:tcBorders>
              <w:bottom w:val="single" w:sz="8" w:space="0" w:color="auto"/>
            </w:tcBorders>
          </w:tcPr>
          <w:p w:rsidR="00895C5B" w:rsidRPr="005E7E0C" w:rsidRDefault="00895C5B" w:rsidP="001D2B21">
            <w:pPr>
              <w:jc w:val="both"/>
              <w:rPr>
                <w:rFonts w:ascii="Times New Roman" w:hAnsi="Times New Roman"/>
                <w:b/>
                <w:sz w:val="14"/>
                <w:szCs w:val="14"/>
                <w:lang w:val="tr-TR"/>
              </w:rPr>
            </w:pPr>
          </w:p>
        </w:tc>
        <w:tc>
          <w:tcPr>
            <w:tcW w:w="996" w:type="dxa"/>
            <w:tcBorders>
              <w:bottom w:val="single" w:sz="8" w:space="0" w:color="auto"/>
            </w:tcBorders>
            <w:vAlign w:val="bottom"/>
          </w:tcPr>
          <w:p w:rsidR="00895C5B" w:rsidRPr="005E7E0C" w:rsidRDefault="00895C5B" w:rsidP="004E3D1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46" w:type="dxa"/>
            <w:tcBorders>
              <w:bottom w:val="single" w:sz="8" w:space="0" w:color="auto"/>
            </w:tcBorders>
            <w:vAlign w:val="bottom"/>
          </w:tcPr>
          <w:p w:rsidR="00895C5B" w:rsidRPr="005E7E0C" w:rsidRDefault="00895C5B" w:rsidP="004E3D1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1" w:type="dxa"/>
            <w:tcBorders>
              <w:bottom w:val="single" w:sz="8" w:space="0" w:color="auto"/>
            </w:tcBorders>
            <w:vAlign w:val="bottom"/>
          </w:tcPr>
          <w:p w:rsidR="00895C5B" w:rsidRPr="005E7E0C" w:rsidRDefault="00895C5B" w:rsidP="004E3D1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0" w:type="dxa"/>
            <w:tcBorders>
              <w:bottom w:val="single" w:sz="8" w:space="0" w:color="auto"/>
            </w:tcBorders>
            <w:vAlign w:val="bottom"/>
          </w:tcPr>
          <w:p w:rsidR="00895C5B" w:rsidRPr="005E7E0C" w:rsidRDefault="00895C5B" w:rsidP="004E3D1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851" w:type="dxa"/>
            <w:tcBorders>
              <w:bottom w:val="single" w:sz="8" w:space="0" w:color="auto"/>
            </w:tcBorders>
            <w:vAlign w:val="bottom"/>
          </w:tcPr>
          <w:p w:rsidR="00895C5B" w:rsidRPr="005E7E0C" w:rsidRDefault="00895C5B" w:rsidP="004E3D18">
            <w:pPr>
              <w:pStyle w:val="000normal"/>
              <w:tabs>
                <w:tab w:val="decimal" w:pos="1062"/>
              </w:tabs>
              <w:spacing w:before="0" w:after="0" w:afterAutospacing="0"/>
              <w:jc w:val="right"/>
              <w:rPr>
                <w:rFonts w:ascii="Times New Roman" w:eastAsia="Times New Roman" w:hAnsi="Times New Roman" w:cs="Times New Roman"/>
                <w:b/>
                <w:sz w:val="15"/>
                <w:szCs w:val="15"/>
                <w:lang w:val="en-GB"/>
              </w:rPr>
            </w:pPr>
          </w:p>
        </w:tc>
        <w:tc>
          <w:tcPr>
            <w:tcW w:w="992" w:type="dxa"/>
            <w:tcBorders>
              <w:bottom w:val="single" w:sz="8" w:space="0" w:color="auto"/>
            </w:tcBorders>
            <w:vAlign w:val="bottom"/>
          </w:tcPr>
          <w:p w:rsidR="00895C5B" w:rsidRPr="005E7E0C" w:rsidRDefault="00895C5B" w:rsidP="004E3D18">
            <w:pPr>
              <w:pStyle w:val="000normal"/>
              <w:tabs>
                <w:tab w:val="decimal" w:pos="920"/>
              </w:tabs>
              <w:spacing w:before="0" w:after="0" w:afterAutospacing="0"/>
              <w:jc w:val="right"/>
              <w:rPr>
                <w:rFonts w:ascii="Times New Roman" w:hAnsi="Times New Roman" w:cs="Times New Roman"/>
                <w:b/>
                <w:bCs/>
                <w:sz w:val="15"/>
                <w:szCs w:val="15"/>
                <w:lang w:val="en-GB"/>
              </w:rPr>
            </w:pPr>
          </w:p>
        </w:tc>
        <w:tc>
          <w:tcPr>
            <w:tcW w:w="992" w:type="dxa"/>
            <w:tcBorders>
              <w:bottom w:val="single" w:sz="8" w:space="0" w:color="auto"/>
            </w:tcBorders>
            <w:vAlign w:val="bottom"/>
          </w:tcPr>
          <w:p w:rsidR="00895C5B" w:rsidRPr="005E7E0C" w:rsidRDefault="00895C5B" w:rsidP="004E3D18">
            <w:pPr>
              <w:pStyle w:val="000normal"/>
              <w:tabs>
                <w:tab w:val="decimal" w:pos="920"/>
              </w:tabs>
              <w:spacing w:before="0" w:after="0" w:afterAutospacing="0"/>
              <w:jc w:val="right"/>
              <w:rPr>
                <w:rFonts w:ascii="Times New Roman" w:hAnsi="Times New Roman" w:cs="Times New Roman"/>
                <w:b/>
                <w:bCs/>
                <w:sz w:val="15"/>
                <w:szCs w:val="15"/>
                <w:lang w:val="en-GB"/>
              </w:rPr>
            </w:pPr>
          </w:p>
        </w:tc>
      </w:tr>
      <w:tr w:rsidR="00895C5B" w:rsidRPr="005E7E0C" w:rsidTr="009F2AA8">
        <w:trPr>
          <w:trHeight w:val="113"/>
        </w:trPr>
        <w:tc>
          <w:tcPr>
            <w:tcW w:w="2694" w:type="dxa"/>
            <w:tcBorders>
              <w:top w:val="single" w:sz="8" w:space="0" w:color="auto"/>
              <w:bottom w:val="double" w:sz="4" w:space="0" w:color="auto"/>
            </w:tcBorders>
          </w:tcPr>
          <w:p w:rsidR="00895C5B" w:rsidRPr="005E7E0C" w:rsidRDefault="00895C5B" w:rsidP="001D2B21">
            <w:pPr>
              <w:jc w:val="both"/>
              <w:rPr>
                <w:rFonts w:ascii="Times New Roman" w:hAnsi="Times New Roman"/>
                <w:b/>
                <w:sz w:val="14"/>
                <w:szCs w:val="14"/>
                <w:lang w:val="tr-TR"/>
              </w:rPr>
            </w:pPr>
            <w:r w:rsidRPr="005E7E0C">
              <w:rPr>
                <w:rFonts w:ascii="Times New Roman" w:hAnsi="Times New Roman"/>
                <w:b/>
                <w:sz w:val="14"/>
                <w:szCs w:val="14"/>
                <w:lang w:val="tr-TR"/>
              </w:rPr>
              <w:t>Net</w:t>
            </w:r>
          </w:p>
        </w:tc>
        <w:tc>
          <w:tcPr>
            <w:tcW w:w="996" w:type="dxa"/>
            <w:tcBorders>
              <w:top w:val="single" w:sz="8" w:space="0" w:color="auto"/>
              <w:bottom w:val="double" w:sz="4" w:space="0" w:color="auto"/>
            </w:tcBorders>
            <w:vAlign w:val="bottom"/>
          </w:tcPr>
          <w:p w:rsidR="00895C5B" w:rsidRPr="005E7E0C" w:rsidRDefault="00895C5B" w:rsidP="004E3D18">
            <w:pPr>
              <w:ind w:right="-58"/>
              <w:jc w:val="right"/>
              <w:rPr>
                <w:rFonts w:ascii="Times New Roman" w:hAnsi="Times New Roman"/>
                <w:b/>
                <w:bCs/>
                <w:sz w:val="15"/>
                <w:szCs w:val="15"/>
              </w:rPr>
            </w:pPr>
            <w:r w:rsidRPr="005E7E0C">
              <w:rPr>
                <w:rFonts w:ascii="Times New Roman" w:hAnsi="Times New Roman"/>
                <w:b/>
                <w:bCs/>
                <w:sz w:val="15"/>
                <w:szCs w:val="15"/>
              </w:rPr>
              <w:t>(9,985,182)</w:t>
            </w:r>
          </w:p>
        </w:tc>
        <w:tc>
          <w:tcPr>
            <w:tcW w:w="846" w:type="dxa"/>
            <w:tcBorders>
              <w:top w:val="single" w:sz="8" w:space="0" w:color="auto"/>
              <w:bottom w:val="double" w:sz="4" w:space="0" w:color="auto"/>
            </w:tcBorders>
            <w:vAlign w:val="bottom"/>
          </w:tcPr>
          <w:p w:rsidR="00895C5B" w:rsidRPr="005E7E0C" w:rsidRDefault="00895C5B" w:rsidP="004E3D18">
            <w:pPr>
              <w:ind w:right="-30"/>
              <w:jc w:val="right"/>
              <w:rPr>
                <w:rFonts w:ascii="Times New Roman" w:hAnsi="Times New Roman"/>
                <w:b/>
                <w:bCs/>
                <w:sz w:val="15"/>
                <w:szCs w:val="15"/>
              </w:rPr>
            </w:pPr>
            <w:r w:rsidRPr="005E7E0C">
              <w:rPr>
                <w:rFonts w:ascii="Times New Roman" w:hAnsi="Times New Roman"/>
                <w:b/>
                <w:bCs/>
                <w:sz w:val="15"/>
                <w:szCs w:val="15"/>
              </w:rPr>
              <w:t>(2,844,516)</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6,828,643</w:t>
            </w:r>
          </w:p>
        </w:tc>
        <w:tc>
          <w:tcPr>
            <w:tcW w:w="850"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10,490,195</w:t>
            </w:r>
          </w:p>
        </w:tc>
        <w:tc>
          <w:tcPr>
            <w:tcW w:w="851"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7,388,805</w:t>
            </w:r>
          </w:p>
        </w:tc>
        <w:tc>
          <w:tcPr>
            <w:tcW w:w="992" w:type="dxa"/>
            <w:tcBorders>
              <w:top w:val="single" w:sz="8" w:space="0" w:color="auto"/>
              <w:bottom w:val="double" w:sz="4" w:space="0" w:color="auto"/>
            </w:tcBorders>
            <w:vAlign w:val="bottom"/>
          </w:tcPr>
          <w:p w:rsidR="00895C5B" w:rsidRPr="005E7E0C" w:rsidRDefault="00895C5B" w:rsidP="004E3D18">
            <w:pPr>
              <w:ind w:right="-55"/>
              <w:jc w:val="right"/>
              <w:rPr>
                <w:rFonts w:ascii="Times New Roman" w:hAnsi="Times New Roman"/>
                <w:b/>
                <w:bCs/>
                <w:sz w:val="15"/>
                <w:szCs w:val="15"/>
              </w:rPr>
            </w:pPr>
            <w:r w:rsidRPr="005E7E0C">
              <w:rPr>
                <w:rFonts w:ascii="Times New Roman" w:hAnsi="Times New Roman"/>
                <w:b/>
                <w:bCs/>
                <w:sz w:val="15"/>
                <w:szCs w:val="15"/>
              </w:rPr>
              <w:t>(2,914,270)</w:t>
            </w:r>
          </w:p>
        </w:tc>
        <w:tc>
          <w:tcPr>
            <w:tcW w:w="992" w:type="dxa"/>
            <w:tcBorders>
              <w:top w:val="single" w:sz="8" w:space="0" w:color="auto"/>
              <w:bottom w:val="double" w:sz="4" w:space="0" w:color="auto"/>
            </w:tcBorders>
            <w:vAlign w:val="bottom"/>
          </w:tcPr>
          <w:p w:rsidR="00895C5B" w:rsidRPr="005E7E0C" w:rsidRDefault="00895C5B" w:rsidP="004E3D18">
            <w:pPr>
              <w:jc w:val="right"/>
              <w:rPr>
                <w:rFonts w:ascii="Times New Roman" w:hAnsi="Times New Roman"/>
                <w:b/>
                <w:bCs/>
                <w:sz w:val="15"/>
                <w:szCs w:val="15"/>
              </w:rPr>
            </w:pPr>
            <w:r w:rsidRPr="005E7E0C">
              <w:rPr>
                <w:rFonts w:ascii="Times New Roman" w:hAnsi="Times New Roman"/>
                <w:b/>
                <w:bCs/>
                <w:sz w:val="15"/>
                <w:szCs w:val="15"/>
              </w:rPr>
              <w:t>8,963,675</w:t>
            </w:r>
          </w:p>
        </w:tc>
      </w:tr>
    </w:tbl>
    <w:p w:rsidR="000B51EE" w:rsidRPr="005E7E0C" w:rsidRDefault="000B51EE" w:rsidP="000B51EE">
      <w:pPr>
        <w:ind w:left="425" w:hanging="425"/>
        <w:jc w:val="both"/>
        <w:rPr>
          <w:rFonts w:ascii="Times New Roman" w:hAnsi="Times New Roman"/>
          <w:i/>
          <w:sz w:val="24"/>
          <w:szCs w:val="24"/>
          <w:lang w:val="tr-TR"/>
        </w:rPr>
      </w:pPr>
    </w:p>
    <w:tbl>
      <w:tblPr>
        <w:tblW w:w="9072" w:type="dxa"/>
        <w:tblInd w:w="72" w:type="dxa"/>
        <w:tblLayout w:type="fixed"/>
        <w:tblCellMar>
          <w:left w:w="72" w:type="dxa"/>
          <w:right w:w="72" w:type="dxa"/>
        </w:tblCellMar>
        <w:tblLook w:val="0000"/>
      </w:tblPr>
      <w:tblGrid>
        <w:gridCol w:w="2694"/>
        <w:gridCol w:w="992"/>
        <w:gridCol w:w="850"/>
        <w:gridCol w:w="851"/>
        <w:gridCol w:w="850"/>
        <w:gridCol w:w="851"/>
        <w:gridCol w:w="992"/>
        <w:gridCol w:w="992"/>
      </w:tblGrid>
      <w:tr w:rsidR="00EA24FB" w:rsidRPr="005E7E0C" w:rsidTr="00EB41A6">
        <w:trPr>
          <w:trHeight w:val="323"/>
        </w:trPr>
        <w:tc>
          <w:tcPr>
            <w:tcW w:w="2694" w:type="dxa"/>
            <w:tcBorders>
              <w:top w:val="single" w:sz="8" w:space="0" w:color="auto"/>
              <w:bottom w:val="single" w:sz="8" w:space="0" w:color="auto"/>
            </w:tcBorders>
            <w:vAlign w:val="bottom"/>
          </w:tcPr>
          <w:p w:rsidR="00EA24FB" w:rsidRPr="005E7E0C" w:rsidRDefault="00EA24FB" w:rsidP="001D2B21">
            <w:pPr>
              <w:pStyle w:val="Footer"/>
              <w:tabs>
                <w:tab w:val="clear" w:pos="1134"/>
                <w:tab w:val="clear" w:pos="4536"/>
                <w:tab w:val="clear" w:pos="9072"/>
              </w:tabs>
              <w:spacing w:line="240" w:lineRule="auto"/>
              <w:rPr>
                <w:b/>
                <w:sz w:val="14"/>
                <w:szCs w:val="14"/>
                <w:lang w:val="tr-TR"/>
              </w:rPr>
            </w:pPr>
          </w:p>
          <w:p w:rsidR="00EA24FB" w:rsidRPr="005E7E0C" w:rsidRDefault="00250ABE" w:rsidP="001D2B21">
            <w:pPr>
              <w:pStyle w:val="Footer"/>
              <w:tabs>
                <w:tab w:val="clear" w:pos="1134"/>
                <w:tab w:val="clear" w:pos="4536"/>
                <w:tab w:val="clear" w:pos="9072"/>
              </w:tabs>
              <w:spacing w:line="240" w:lineRule="auto"/>
              <w:rPr>
                <w:b/>
                <w:sz w:val="14"/>
                <w:szCs w:val="14"/>
                <w:lang w:val="tr-TR"/>
              </w:rPr>
            </w:pPr>
            <w:r w:rsidRPr="005E7E0C">
              <w:rPr>
                <w:b/>
                <w:sz w:val="14"/>
                <w:szCs w:val="14"/>
                <w:lang w:val="tr-TR"/>
              </w:rPr>
              <w:t>31 Aralık 2009</w:t>
            </w:r>
          </w:p>
        </w:tc>
        <w:tc>
          <w:tcPr>
            <w:tcW w:w="992"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1 aya kadar</w:t>
            </w:r>
          </w:p>
        </w:tc>
        <w:tc>
          <w:tcPr>
            <w:tcW w:w="850"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3-12ay</w:t>
            </w:r>
          </w:p>
        </w:tc>
        <w:tc>
          <w:tcPr>
            <w:tcW w:w="850"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1-5 Yıl</w:t>
            </w:r>
          </w:p>
        </w:tc>
        <w:tc>
          <w:tcPr>
            <w:tcW w:w="851"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sz w:val="14"/>
                <w:szCs w:val="14"/>
                <w:lang w:val="tr-TR"/>
              </w:rPr>
            </w:pPr>
            <w:r w:rsidRPr="005E7E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EA24FB" w:rsidRPr="005E7E0C" w:rsidRDefault="00EA24FB" w:rsidP="009F2AA8">
            <w:pPr>
              <w:jc w:val="right"/>
              <w:rPr>
                <w:rFonts w:ascii="Times New Roman" w:hAnsi="Times New Roman"/>
                <w:b/>
                <w:bCs/>
                <w:sz w:val="14"/>
                <w:szCs w:val="14"/>
                <w:lang w:val="tr-TR"/>
              </w:rPr>
            </w:pPr>
            <w:r w:rsidRPr="005E7E0C">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EA24FB" w:rsidRPr="005E7E0C" w:rsidRDefault="00611CD2" w:rsidP="009F2AA8">
            <w:pPr>
              <w:jc w:val="right"/>
              <w:rPr>
                <w:rFonts w:ascii="Times New Roman" w:hAnsi="Times New Roman"/>
                <w:b/>
                <w:bCs/>
                <w:sz w:val="14"/>
                <w:szCs w:val="14"/>
                <w:lang w:val="tr-TR"/>
              </w:rPr>
            </w:pPr>
            <w:r w:rsidRPr="005E7E0C">
              <w:rPr>
                <w:rFonts w:ascii="Times New Roman" w:hAnsi="Times New Roman"/>
                <w:b/>
                <w:bCs/>
                <w:sz w:val="14"/>
                <w:szCs w:val="14"/>
                <w:lang w:val="tr-TR"/>
              </w:rPr>
              <w:t>Defter</w:t>
            </w:r>
            <w:r w:rsidR="00EA24FB" w:rsidRPr="005E7E0C">
              <w:rPr>
                <w:rFonts w:ascii="Times New Roman" w:hAnsi="Times New Roman"/>
                <w:b/>
                <w:bCs/>
                <w:sz w:val="14"/>
                <w:szCs w:val="14"/>
                <w:lang w:val="tr-TR"/>
              </w:rPr>
              <w:t xml:space="preserve"> değeri</w:t>
            </w:r>
          </w:p>
        </w:tc>
      </w:tr>
      <w:tr w:rsidR="000B51EE" w:rsidRPr="005E7E0C" w:rsidTr="00EB41A6">
        <w:trPr>
          <w:trHeight w:val="113"/>
        </w:trPr>
        <w:tc>
          <w:tcPr>
            <w:tcW w:w="2694"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E7E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E7E0C"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5E7E0C" w:rsidRDefault="000B51EE" w:rsidP="001D2B21">
            <w:pPr>
              <w:jc w:val="both"/>
              <w:rPr>
                <w:rFonts w:ascii="Times New Roman" w:hAnsi="Times New Roman"/>
                <w:bCs/>
                <w:sz w:val="14"/>
                <w:szCs w:val="14"/>
                <w:lang w:val="tr-TR"/>
              </w:rPr>
            </w:pP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Nakit ve nakde eşdeğer varlıklar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7,648,452</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53,431</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1,200,042</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8,901,925</w:t>
            </w: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Bankalara verilen kredi ve avanslar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26,350</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45,248</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30,261</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101,859</w:t>
            </w: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Müşterilere verilen kredi ve avanslar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9,760,759</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10,182,439</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6,362,896</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6,287,910</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2,225,799</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194,816</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35,014,619</w:t>
            </w:r>
          </w:p>
        </w:tc>
      </w:tr>
      <w:tr w:rsidR="00823589" w:rsidRPr="005E7E0C" w:rsidTr="001011ED">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Yatırım amaçlı menkul kıymetler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3,591,049</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4,080,466</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5,045,932</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3,520,513</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2,586,542</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159,327</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18,983,829</w:t>
            </w:r>
          </w:p>
        </w:tc>
      </w:tr>
      <w:tr w:rsidR="00823589" w:rsidRPr="005E7E0C" w:rsidTr="001011ED">
        <w:trPr>
          <w:trHeight w:val="113"/>
        </w:trPr>
        <w:tc>
          <w:tcPr>
            <w:tcW w:w="2694" w:type="dxa"/>
            <w:tcBorders>
              <w:bottom w:val="single" w:sz="8" w:space="0" w:color="auto"/>
            </w:tcBorders>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Diğer varlıklar</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12,104</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20,944</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90,788</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158,495</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20,403</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1,992,777</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2,295,511</w:t>
            </w:r>
          </w:p>
        </w:tc>
      </w:tr>
      <w:tr w:rsidR="00823589" w:rsidRPr="005E7E0C" w:rsidTr="001011ED">
        <w:trPr>
          <w:trHeight w:val="113"/>
        </w:trPr>
        <w:tc>
          <w:tcPr>
            <w:tcW w:w="2694" w:type="dxa"/>
            <w:tcBorders>
              <w:top w:val="single" w:sz="8" w:space="0" w:color="auto"/>
            </w:tcBorders>
          </w:tcPr>
          <w:p w:rsidR="00823589" w:rsidRPr="005E7E0C" w:rsidRDefault="00823589" w:rsidP="00563AD9">
            <w:pPr>
              <w:jc w:val="both"/>
              <w:rPr>
                <w:rFonts w:ascii="Times New Roman" w:hAnsi="Times New Roman"/>
                <w:b/>
                <w:sz w:val="14"/>
                <w:szCs w:val="14"/>
                <w:lang w:val="tr-TR"/>
              </w:rPr>
            </w:pPr>
            <w:r w:rsidRPr="005E7E0C">
              <w:rPr>
                <w:rFonts w:ascii="Times New Roman" w:hAnsi="Times New Roman"/>
                <w:b/>
                <w:sz w:val="14"/>
                <w:szCs w:val="14"/>
                <w:lang w:val="tr-TR"/>
              </w:rPr>
              <w:t>Toplam varlıklar</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21,012,364</w:t>
            </w:r>
          </w:p>
        </w:tc>
        <w:tc>
          <w:tcPr>
            <w:tcW w:w="850"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14,363,630</w:t>
            </w:r>
          </w:p>
        </w:tc>
        <w:tc>
          <w:tcPr>
            <w:tcW w:w="851"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11,544,864</w:t>
            </w:r>
          </w:p>
        </w:tc>
        <w:tc>
          <w:tcPr>
            <w:tcW w:w="850"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9,997,179</w:t>
            </w:r>
          </w:p>
        </w:tc>
        <w:tc>
          <w:tcPr>
            <w:tcW w:w="851"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4,832,744</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3,546,962</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65,297,743</w:t>
            </w:r>
          </w:p>
        </w:tc>
      </w:tr>
      <w:tr w:rsidR="00823589" w:rsidRPr="005E7E0C" w:rsidTr="004E3D18">
        <w:trPr>
          <w:trHeight w:val="113"/>
        </w:trPr>
        <w:tc>
          <w:tcPr>
            <w:tcW w:w="2694" w:type="dxa"/>
          </w:tcPr>
          <w:p w:rsidR="00823589" w:rsidRPr="005E7E0C" w:rsidRDefault="00823589" w:rsidP="00563AD9">
            <w:pPr>
              <w:jc w:val="both"/>
              <w:rPr>
                <w:rFonts w:ascii="Times New Roman" w:hAnsi="Times New Roman"/>
                <w:b/>
                <w:sz w:val="14"/>
                <w:szCs w:val="14"/>
                <w:lang w:val="tr-TR"/>
              </w:rPr>
            </w:pPr>
          </w:p>
        </w:tc>
        <w:tc>
          <w:tcPr>
            <w:tcW w:w="992" w:type="dxa"/>
            <w:vAlign w:val="bottom"/>
          </w:tcPr>
          <w:p w:rsidR="00823589" w:rsidRPr="005E7E0C" w:rsidRDefault="00823589" w:rsidP="004E3D18">
            <w:pPr>
              <w:jc w:val="right"/>
              <w:rPr>
                <w:rFonts w:ascii="Times New Roman" w:hAnsi="Times New Roman"/>
                <w:b/>
                <w:bCs/>
                <w:sz w:val="15"/>
                <w:szCs w:val="15"/>
                <w:lang w:val="en-GB"/>
              </w:rPr>
            </w:pPr>
          </w:p>
        </w:tc>
        <w:tc>
          <w:tcPr>
            <w:tcW w:w="850" w:type="dxa"/>
            <w:vAlign w:val="bottom"/>
          </w:tcPr>
          <w:p w:rsidR="00823589" w:rsidRPr="005E7E0C" w:rsidRDefault="00823589" w:rsidP="004E3D18">
            <w:pPr>
              <w:jc w:val="right"/>
              <w:rPr>
                <w:rFonts w:ascii="Times New Roman" w:hAnsi="Times New Roman"/>
                <w:b/>
                <w:bCs/>
                <w:sz w:val="15"/>
                <w:szCs w:val="15"/>
                <w:lang w:val="en-GB"/>
              </w:rPr>
            </w:pPr>
          </w:p>
        </w:tc>
        <w:tc>
          <w:tcPr>
            <w:tcW w:w="851" w:type="dxa"/>
            <w:vAlign w:val="bottom"/>
          </w:tcPr>
          <w:p w:rsidR="00823589" w:rsidRPr="005E7E0C" w:rsidRDefault="00823589" w:rsidP="004E3D18">
            <w:pPr>
              <w:jc w:val="right"/>
              <w:rPr>
                <w:rFonts w:ascii="Times New Roman" w:hAnsi="Times New Roman"/>
                <w:b/>
                <w:bCs/>
                <w:sz w:val="15"/>
                <w:szCs w:val="15"/>
                <w:lang w:val="en-GB"/>
              </w:rPr>
            </w:pPr>
          </w:p>
        </w:tc>
        <w:tc>
          <w:tcPr>
            <w:tcW w:w="850" w:type="dxa"/>
            <w:vAlign w:val="bottom"/>
          </w:tcPr>
          <w:p w:rsidR="00823589" w:rsidRPr="005E7E0C" w:rsidRDefault="00823589" w:rsidP="004E3D18">
            <w:pPr>
              <w:jc w:val="right"/>
              <w:rPr>
                <w:rFonts w:ascii="Times New Roman" w:hAnsi="Times New Roman"/>
                <w:b/>
                <w:bCs/>
                <w:sz w:val="15"/>
                <w:szCs w:val="15"/>
                <w:lang w:val="en-GB"/>
              </w:rPr>
            </w:pPr>
          </w:p>
        </w:tc>
        <w:tc>
          <w:tcPr>
            <w:tcW w:w="851" w:type="dxa"/>
            <w:vAlign w:val="bottom"/>
          </w:tcPr>
          <w:p w:rsidR="00823589" w:rsidRPr="005E7E0C" w:rsidRDefault="00823589" w:rsidP="004E3D18">
            <w:pPr>
              <w:jc w:val="right"/>
              <w:rPr>
                <w:rFonts w:ascii="Times New Roman" w:hAnsi="Times New Roman"/>
                <w:b/>
                <w:bCs/>
                <w:sz w:val="15"/>
                <w:szCs w:val="15"/>
                <w:lang w:val="en-GB"/>
              </w:rPr>
            </w:pPr>
          </w:p>
        </w:tc>
        <w:tc>
          <w:tcPr>
            <w:tcW w:w="992" w:type="dxa"/>
            <w:vAlign w:val="bottom"/>
          </w:tcPr>
          <w:p w:rsidR="00823589" w:rsidRPr="005E7E0C" w:rsidRDefault="00823589" w:rsidP="004E3D18">
            <w:pPr>
              <w:jc w:val="right"/>
              <w:rPr>
                <w:rFonts w:ascii="Times New Roman" w:hAnsi="Times New Roman"/>
                <w:b/>
                <w:bCs/>
                <w:sz w:val="15"/>
                <w:szCs w:val="15"/>
                <w:lang w:val="en-GB"/>
              </w:rPr>
            </w:pPr>
          </w:p>
        </w:tc>
        <w:tc>
          <w:tcPr>
            <w:tcW w:w="992" w:type="dxa"/>
            <w:vAlign w:val="bottom"/>
          </w:tcPr>
          <w:p w:rsidR="00823589" w:rsidRPr="005E7E0C" w:rsidRDefault="00823589" w:rsidP="004E3D18">
            <w:pPr>
              <w:jc w:val="right"/>
              <w:rPr>
                <w:rFonts w:ascii="Times New Roman" w:hAnsi="Times New Roman"/>
                <w:b/>
                <w:bCs/>
                <w:sz w:val="15"/>
                <w:szCs w:val="15"/>
                <w:lang w:val="en-GB"/>
              </w:rPr>
            </w:pP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Bankalar mevduatı</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1,640,304</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450,325</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56,144</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9,372</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2,156,145</w:t>
            </w: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Müşteri mevduatları</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25,817,064</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9,049,291</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1,888,579</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199,820</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28</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5,905,540</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42,860,322</w:t>
            </w:r>
          </w:p>
        </w:tc>
      </w:tr>
      <w:tr w:rsidR="00823589" w:rsidRPr="005E7E0C" w:rsidTr="00EB41A6">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Repo işlemlerinden sağlanan fonlar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732,737</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3,934,522</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1,403,218</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74,875</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6,145,352</w:t>
            </w:r>
          </w:p>
        </w:tc>
      </w:tr>
      <w:tr w:rsidR="00823589" w:rsidRPr="005E7E0C" w:rsidTr="001011ED">
        <w:trPr>
          <w:trHeight w:val="113"/>
        </w:trPr>
        <w:tc>
          <w:tcPr>
            <w:tcW w:w="2694" w:type="dxa"/>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Alınan krediler</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272,403</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3,643,238</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733,488</w:t>
            </w:r>
          </w:p>
        </w:tc>
        <w:tc>
          <w:tcPr>
            <w:tcW w:w="850"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26,924</w:t>
            </w:r>
          </w:p>
        </w:tc>
        <w:tc>
          <w:tcPr>
            <w:tcW w:w="851"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3,682</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16,875</w:t>
            </w:r>
          </w:p>
        </w:tc>
        <w:tc>
          <w:tcPr>
            <w:tcW w:w="992" w:type="dxa"/>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4,696,610</w:t>
            </w:r>
          </w:p>
        </w:tc>
      </w:tr>
      <w:tr w:rsidR="00823589" w:rsidRPr="005E7E0C" w:rsidTr="001011ED">
        <w:trPr>
          <w:trHeight w:val="113"/>
        </w:trPr>
        <w:tc>
          <w:tcPr>
            <w:tcW w:w="2694" w:type="dxa"/>
            <w:tcBorders>
              <w:bottom w:val="single" w:sz="8" w:space="0" w:color="auto"/>
            </w:tcBorders>
          </w:tcPr>
          <w:p w:rsidR="00823589" w:rsidRPr="005E7E0C" w:rsidRDefault="00823589" w:rsidP="00563AD9">
            <w:pPr>
              <w:jc w:val="both"/>
              <w:rPr>
                <w:rFonts w:ascii="Times New Roman" w:hAnsi="Times New Roman"/>
                <w:sz w:val="14"/>
                <w:szCs w:val="14"/>
                <w:lang w:val="tr-TR"/>
              </w:rPr>
            </w:pPr>
            <w:r w:rsidRPr="005E7E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7,214</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23,840</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34,111</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8,938</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7,879</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1,721,707</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sz w:val="15"/>
                <w:szCs w:val="15"/>
                <w:lang w:val="en-GB"/>
              </w:rPr>
            </w:pPr>
            <w:r w:rsidRPr="005E7E0C">
              <w:rPr>
                <w:rFonts w:ascii="Times New Roman" w:hAnsi="Times New Roman"/>
                <w:sz w:val="15"/>
                <w:szCs w:val="15"/>
                <w:lang w:val="en-GB"/>
              </w:rPr>
              <w:t>1,803,689</w:t>
            </w:r>
          </w:p>
        </w:tc>
      </w:tr>
      <w:tr w:rsidR="00823589" w:rsidRPr="005E7E0C" w:rsidTr="001011ED">
        <w:trPr>
          <w:trHeight w:val="113"/>
        </w:trPr>
        <w:tc>
          <w:tcPr>
            <w:tcW w:w="2694" w:type="dxa"/>
            <w:tcBorders>
              <w:top w:val="single" w:sz="8" w:space="0" w:color="auto"/>
            </w:tcBorders>
          </w:tcPr>
          <w:p w:rsidR="00823589" w:rsidRPr="005E7E0C" w:rsidRDefault="00823589" w:rsidP="00563AD9">
            <w:pPr>
              <w:jc w:val="both"/>
              <w:rPr>
                <w:rFonts w:ascii="Times New Roman" w:hAnsi="Times New Roman"/>
                <w:b/>
                <w:sz w:val="14"/>
                <w:szCs w:val="14"/>
                <w:lang w:val="tr-TR"/>
              </w:rPr>
            </w:pPr>
            <w:r w:rsidRPr="005E7E0C">
              <w:rPr>
                <w:rFonts w:ascii="Times New Roman" w:hAnsi="Times New Roman"/>
                <w:b/>
                <w:sz w:val="14"/>
                <w:szCs w:val="14"/>
                <w:lang w:val="tr-TR"/>
              </w:rPr>
              <w:t>Toplam yükümlülükler</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28,469,722</w:t>
            </w:r>
          </w:p>
        </w:tc>
        <w:tc>
          <w:tcPr>
            <w:tcW w:w="850"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17,101,216</w:t>
            </w:r>
          </w:p>
        </w:tc>
        <w:tc>
          <w:tcPr>
            <w:tcW w:w="851"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4,115,540</w:t>
            </w:r>
          </w:p>
        </w:tc>
        <w:tc>
          <w:tcPr>
            <w:tcW w:w="850"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310,557</w:t>
            </w:r>
          </w:p>
        </w:tc>
        <w:tc>
          <w:tcPr>
            <w:tcW w:w="851"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11,589</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7,653,494</w:t>
            </w:r>
          </w:p>
        </w:tc>
        <w:tc>
          <w:tcPr>
            <w:tcW w:w="992" w:type="dxa"/>
            <w:tcBorders>
              <w:top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57,662,118</w:t>
            </w:r>
          </w:p>
        </w:tc>
      </w:tr>
      <w:tr w:rsidR="00823589" w:rsidRPr="005E7E0C" w:rsidTr="00CE012A">
        <w:trPr>
          <w:trHeight w:val="113"/>
        </w:trPr>
        <w:tc>
          <w:tcPr>
            <w:tcW w:w="2694" w:type="dxa"/>
            <w:tcBorders>
              <w:bottom w:val="single" w:sz="8" w:space="0" w:color="auto"/>
            </w:tcBorders>
          </w:tcPr>
          <w:p w:rsidR="00823589" w:rsidRPr="005E7E0C" w:rsidRDefault="00823589" w:rsidP="00563AD9">
            <w:pPr>
              <w:jc w:val="both"/>
              <w:rPr>
                <w:rFonts w:ascii="Times New Roman" w:hAnsi="Times New Roman"/>
                <w:b/>
                <w:sz w:val="14"/>
                <w:szCs w:val="14"/>
                <w:lang w:val="tr-TR"/>
              </w:rPr>
            </w:pPr>
          </w:p>
        </w:tc>
        <w:tc>
          <w:tcPr>
            <w:tcW w:w="992"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0"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851"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c>
          <w:tcPr>
            <w:tcW w:w="992" w:type="dxa"/>
            <w:tcBorders>
              <w:bottom w:val="single" w:sz="8"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 </w:t>
            </w:r>
          </w:p>
        </w:tc>
      </w:tr>
      <w:tr w:rsidR="00823589" w:rsidRPr="005E7E0C" w:rsidTr="001011ED">
        <w:trPr>
          <w:trHeight w:val="113"/>
        </w:trPr>
        <w:tc>
          <w:tcPr>
            <w:tcW w:w="2694" w:type="dxa"/>
            <w:tcBorders>
              <w:top w:val="single" w:sz="8" w:space="0" w:color="auto"/>
              <w:bottom w:val="double" w:sz="4" w:space="0" w:color="auto"/>
            </w:tcBorders>
          </w:tcPr>
          <w:p w:rsidR="00823589" w:rsidRPr="005E7E0C" w:rsidRDefault="00823589" w:rsidP="00563AD9">
            <w:pPr>
              <w:jc w:val="both"/>
              <w:rPr>
                <w:rFonts w:ascii="Times New Roman" w:hAnsi="Times New Roman"/>
                <w:b/>
                <w:sz w:val="14"/>
                <w:szCs w:val="14"/>
                <w:lang w:val="tr-TR"/>
              </w:rPr>
            </w:pPr>
            <w:r w:rsidRPr="005E7E0C">
              <w:rPr>
                <w:rFonts w:ascii="Times New Roman" w:hAnsi="Times New Roman"/>
                <w:b/>
                <w:sz w:val="14"/>
                <w:szCs w:val="14"/>
                <w:lang w:val="tr-TR"/>
              </w:rPr>
              <w:t>Net</w:t>
            </w:r>
          </w:p>
        </w:tc>
        <w:tc>
          <w:tcPr>
            <w:tcW w:w="992" w:type="dxa"/>
            <w:tcBorders>
              <w:top w:val="single" w:sz="8" w:space="0" w:color="auto"/>
              <w:bottom w:val="double" w:sz="4" w:space="0" w:color="auto"/>
            </w:tcBorders>
            <w:vAlign w:val="bottom"/>
          </w:tcPr>
          <w:p w:rsidR="00823589" w:rsidRPr="005E7E0C" w:rsidRDefault="00823589" w:rsidP="004E3D18">
            <w:pPr>
              <w:ind w:right="-55"/>
              <w:jc w:val="right"/>
              <w:rPr>
                <w:rFonts w:ascii="Times New Roman" w:hAnsi="Times New Roman"/>
                <w:b/>
                <w:sz w:val="15"/>
                <w:szCs w:val="15"/>
                <w:lang w:val="en-GB"/>
              </w:rPr>
            </w:pPr>
            <w:r w:rsidRPr="005E7E0C">
              <w:rPr>
                <w:rFonts w:ascii="Times New Roman" w:hAnsi="Times New Roman"/>
                <w:b/>
                <w:sz w:val="15"/>
                <w:szCs w:val="15"/>
                <w:lang w:val="en-GB"/>
              </w:rPr>
              <w:t>(7,457,358)</w:t>
            </w:r>
          </w:p>
        </w:tc>
        <w:tc>
          <w:tcPr>
            <w:tcW w:w="850" w:type="dxa"/>
            <w:tcBorders>
              <w:top w:val="single" w:sz="8" w:space="0" w:color="auto"/>
              <w:bottom w:val="double" w:sz="4" w:space="0" w:color="auto"/>
            </w:tcBorders>
            <w:vAlign w:val="bottom"/>
          </w:tcPr>
          <w:p w:rsidR="00823589" w:rsidRPr="005E7E0C" w:rsidRDefault="00823589" w:rsidP="004E3D18">
            <w:pPr>
              <w:ind w:right="-55"/>
              <w:jc w:val="right"/>
              <w:rPr>
                <w:rFonts w:ascii="Times New Roman" w:hAnsi="Times New Roman"/>
                <w:b/>
                <w:sz w:val="15"/>
                <w:szCs w:val="15"/>
                <w:lang w:val="en-GB"/>
              </w:rPr>
            </w:pPr>
            <w:r w:rsidRPr="005E7E0C">
              <w:rPr>
                <w:rFonts w:ascii="Times New Roman" w:hAnsi="Times New Roman"/>
                <w:b/>
                <w:sz w:val="15"/>
                <w:szCs w:val="15"/>
                <w:lang w:val="en-GB"/>
              </w:rPr>
              <w:t>(2,737,586)</w:t>
            </w:r>
          </w:p>
        </w:tc>
        <w:tc>
          <w:tcPr>
            <w:tcW w:w="851" w:type="dxa"/>
            <w:tcBorders>
              <w:top w:val="single" w:sz="8" w:space="0" w:color="auto"/>
              <w:bottom w:val="double" w:sz="4"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7,429,324</w:t>
            </w:r>
          </w:p>
        </w:tc>
        <w:tc>
          <w:tcPr>
            <w:tcW w:w="850" w:type="dxa"/>
            <w:tcBorders>
              <w:top w:val="single" w:sz="8" w:space="0" w:color="auto"/>
              <w:bottom w:val="double" w:sz="4"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9,686,622</w:t>
            </w:r>
          </w:p>
        </w:tc>
        <w:tc>
          <w:tcPr>
            <w:tcW w:w="851" w:type="dxa"/>
            <w:tcBorders>
              <w:top w:val="single" w:sz="8" w:space="0" w:color="auto"/>
              <w:bottom w:val="double" w:sz="4"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4,821,155</w:t>
            </w:r>
          </w:p>
        </w:tc>
        <w:tc>
          <w:tcPr>
            <w:tcW w:w="992" w:type="dxa"/>
            <w:tcBorders>
              <w:top w:val="single" w:sz="8" w:space="0" w:color="auto"/>
              <w:bottom w:val="double" w:sz="4" w:space="0" w:color="auto"/>
            </w:tcBorders>
            <w:vAlign w:val="bottom"/>
          </w:tcPr>
          <w:p w:rsidR="00823589" w:rsidRPr="005E7E0C" w:rsidRDefault="00823589" w:rsidP="004E3D18">
            <w:pPr>
              <w:ind w:right="-55"/>
              <w:jc w:val="right"/>
              <w:rPr>
                <w:rFonts w:ascii="Times New Roman" w:hAnsi="Times New Roman"/>
                <w:b/>
                <w:sz w:val="15"/>
                <w:szCs w:val="15"/>
                <w:lang w:val="en-GB"/>
              </w:rPr>
            </w:pPr>
            <w:r w:rsidRPr="005E7E0C">
              <w:rPr>
                <w:rFonts w:ascii="Times New Roman" w:hAnsi="Times New Roman"/>
                <w:b/>
                <w:sz w:val="15"/>
                <w:szCs w:val="15"/>
                <w:lang w:val="en-GB"/>
              </w:rPr>
              <w:t>(4,106,532)</w:t>
            </w:r>
          </w:p>
        </w:tc>
        <w:tc>
          <w:tcPr>
            <w:tcW w:w="992" w:type="dxa"/>
            <w:tcBorders>
              <w:top w:val="single" w:sz="8" w:space="0" w:color="auto"/>
              <w:bottom w:val="double" w:sz="4" w:space="0" w:color="auto"/>
            </w:tcBorders>
            <w:vAlign w:val="bottom"/>
          </w:tcPr>
          <w:p w:rsidR="00823589" w:rsidRPr="005E7E0C" w:rsidRDefault="00823589" w:rsidP="004E3D18">
            <w:pPr>
              <w:jc w:val="right"/>
              <w:rPr>
                <w:rFonts w:ascii="Times New Roman" w:hAnsi="Times New Roman"/>
                <w:b/>
                <w:sz w:val="15"/>
                <w:szCs w:val="15"/>
                <w:lang w:val="en-GB"/>
              </w:rPr>
            </w:pPr>
            <w:r w:rsidRPr="005E7E0C">
              <w:rPr>
                <w:rFonts w:ascii="Times New Roman" w:hAnsi="Times New Roman"/>
                <w:b/>
                <w:sz w:val="15"/>
                <w:szCs w:val="15"/>
                <w:lang w:val="en-GB"/>
              </w:rPr>
              <w:t>7,635,625</w:t>
            </w:r>
          </w:p>
        </w:tc>
      </w:tr>
    </w:tbl>
    <w:p w:rsidR="00B06740" w:rsidRPr="005E7E0C"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0934CD" w:rsidRPr="005E7E0C">
        <w:rPr>
          <w:rFonts w:ascii="Times New Roman" w:hAnsi="Times New Roman"/>
          <w:color w:val="auto"/>
          <w:sz w:val="26"/>
          <w:szCs w:val="26"/>
          <w:u w:val="none"/>
          <w:lang w:val="tr-TR"/>
        </w:rPr>
        <w:t>Finansal risk yönetimi</w:t>
      </w:r>
      <w:r w:rsidR="00B06740" w:rsidRPr="005E7E0C">
        <w:rPr>
          <w:rFonts w:ascii="Times New Roman" w:hAnsi="Times New Roman"/>
          <w:color w:val="auto"/>
          <w:sz w:val="26"/>
          <w:szCs w:val="26"/>
          <w:u w:val="none"/>
          <w:lang w:val="tr-TR"/>
        </w:rPr>
        <w:t xml:space="preserve"> </w:t>
      </w:r>
      <w:r w:rsidR="000934CD" w:rsidRPr="005E7E0C">
        <w:rPr>
          <w:rFonts w:ascii="Times New Roman" w:hAnsi="Times New Roman"/>
          <w:b w:val="0"/>
          <w:i/>
          <w:color w:val="auto"/>
          <w:sz w:val="26"/>
          <w:szCs w:val="26"/>
          <w:u w:val="none"/>
          <w:lang w:val="tr-TR"/>
        </w:rPr>
        <w:t>(devamı</w:t>
      </w:r>
      <w:r w:rsidR="00B06740" w:rsidRPr="005E7E0C">
        <w:rPr>
          <w:rFonts w:ascii="Times New Roman" w:hAnsi="Times New Roman"/>
          <w:b w:val="0"/>
          <w:i/>
          <w:color w:val="auto"/>
          <w:sz w:val="26"/>
          <w:szCs w:val="26"/>
          <w:u w:val="none"/>
          <w:lang w:val="tr-TR"/>
        </w:rPr>
        <w:t>)</w:t>
      </w:r>
    </w:p>
    <w:p w:rsidR="00781A90" w:rsidRPr="005E7E0C" w:rsidRDefault="00A66C7B" w:rsidP="002A0DAB">
      <w:pPr>
        <w:spacing w:before="240" w:after="8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r>
      <w:r w:rsidR="00781A90" w:rsidRPr="005E7E0C">
        <w:rPr>
          <w:rFonts w:ascii="Times New Roman" w:hAnsi="Times New Roman"/>
          <w:b/>
          <w:sz w:val="24"/>
          <w:szCs w:val="24"/>
          <w:lang w:val="tr-TR"/>
        </w:rPr>
        <w:t xml:space="preserve">Piyasa riski </w:t>
      </w:r>
      <w:r w:rsidR="00781A90" w:rsidRPr="005E7E0C">
        <w:rPr>
          <w:rFonts w:ascii="Times New Roman" w:hAnsi="Times New Roman"/>
          <w:i/>
          <w:sz w:val="24"/>
          <w:szCs w:val="24"/>
          <w:lang w:val="tr-TR"/>
        </w:rPr>
        <w:t>(devamı)</w:t>
      </w:r>
    </w:p>
    <w:p w:rsidR="000B51EE" w:rsidRPr="005E7E0C" w:rsidRDefault="002F4AF6" w:rsidP="000934CD">
      <w:pPr>
        <w:spacing w:before="120" w:after="120"/>
        <w:jc w:val="both"/>
        <w:rPr>
          <w:rFonts w:ascii="Times New Roman" w:hAnsi="Times New Roman"/>
          <w:lang w:val="tr-TR"/>
        </w:rPr>
      </w:pPr>
      <w:r w:rsidRPr="005E7E0C">
        <w:rPr>
          <w:rFonts w:ascii="Times New Roman" w:hAnsi="Times New Roman"/>
          <w:lang w:val="tr-TR"/>
        </w:rPr>
        <w:t>Aşağıdaki tablo 31 Aralık</w:t>
      </w:r>
      <w:r w:rsidR="00316A8A" w:rsidRPr="005E7E0C">
        <w:rPr>
          <w:rFonts w:ascii="Times New Roman" w:hAnsi="Times New Roman"/>
          <w:lang w:val="tr-TR"/>
        </w:rPr>
        <w:t xml:space="preserve"> 2010 tarihinde sona eren altı aylık ara hesap dönemi ve 31 Aralık </w:t>
      </w:r>
      <w:r w:rsidR="00F76086" w:rsidRPr="005E7E0C">
        <w:rPr>
          <w:rFonts w:ascii="Times New Roman" w:hAnsi="Times New Roman"/>
          <w:lang w:val="tr-TR"/>
        </w:rPr>
        <w:t>2009 tarihlerinde sona eren yıl</w:t>
      </w:r>
      <w:r w:rsidR="002901B0" w:rsidRPr="005E7E0C">
        <w:rPr>
          <w:rFonts w:ascii="Times New Roman" w:hAnsi="Times New Roman"/>
          <w:lang w:val="tr-TR"/>
        </w:rPr>
        <w:t xml:space="preserve"> </w:t>
      </w:r>
      <w:r w:rsidR="008C62A1" w:rsidRPr="005E7E0C">
        <w:rPr>
          <w:rFonts w:ascii="Times New Roman" w:hAnsi="Times New Roman"/>
          <w:lang w:val="tr-TR"/>
        </w:rPr>
        <w:t>itibarıyla</w:t>
      </w:r>
      <w:r w:rsidR="002901B0" w:rsidRPr="005E7E0C">
        <w:rPr>
          <w:rFonts w:ascii="Times New Roman" w:hAnsi="Times New Roman"/>
          <w:lang w:val="tr-TR"/>
        </w:rPr>
        <w:t xml:space="preserve"> </w:t>
      </w:r>
      <w:r w:rsidR="00B2427C" w:rsidRPr="005E7E0C">
        <w:rPr>
          <w:rFonts w:ascii="Times New Roman" w:hAnsi="Times New Roman"/>
          <w:lang w:val="tr-TR"/>
        </w:rPr>
        <w:t>parasal bilanço kalemlerine</w:t>
      </w:r>
      <w:r w:rsidR="00970A18" w:rsidRPr="005E7E0C">
        <w:rPr>
          <w:rFonts w:ascii="Times New Roman" w:hAnsi="Times New Roman"/>
          <w:lang w:val="tr-TR"/>
        </w:rPr>
        <w:t xml:space="preserve"> uygulanan</w:t>
      </w:r>
      <w:r w:rsidR="000B51EE" w:rsidRPr="005E7E0C">
        <w:rPr>
          <w:rFonts w:ascii="Times New Roman" w:hAnsi="Times New Roman"/>
          <w:lang w:val="tr-TR"/>
        </w:rPr>
        <w:t xml:space="preserve"> </w:t>
      </w:r>
      <w:r w:rsidR="002901B0" w:rsidRPr="005E7E0C">
        <w:rPr>
          <w:rFonts w:ascii="Times New Roman" w:hAnsi="Times New Roman"/>
          <w:lang w:val="tr-TR"/>
        </w:rPr>
        <w:t>etkin</w:t>
      </w:r>
      <w:r w:rsidR="000B51EE" w:rsidRPr="005E7E0C">
        <w:rPr>
          <w:rFonts w:ascii="Times New Roman" w:hAnsi="Times New Roman"/>
          <w:lang w:val="tr-TR"/>
        </w:rPr>
        <w:t xml:space="preserve"> faiz oranlarını </w:t>
      </w:r>
      <w:r w:rsidR="00970A18" w:rsidRPr="005E7E0C">
        <w:rPr>
          <w:rFonts w:ascii="Times New Roman" w:hAnsi="Times New Roman"/>
          <w:lang w:val="tr-TR"/>
        </w:rPr>
        <w:t xml:space="preserve">başlıca para birimleri bazında </w:t>
      </w:r>
      <w:r w:rsidR="000B51EE" w:rsidRPr="005E7E0C">
        <w:rPr>
          <w:rFonts w:ascii="Times New Roman" w:hAnsi="Times New Roman"/>
          <w:lang w:val="tr-TR"/>
        </w:rPr>
        <w:t>göstermektedir:</w:t>
      </w:r>
    </w:p>
    <w:tbl>
      <w:tblPr>
        <w:tblW w:w="9072" w:type="dxa"/>
        <w:tblInd w:w="72" w:type="dxa"/>
        <w:tblLayout w:type="fixed"/>
        <w:tblCellMar>
          <w:left w:w="72" w:type="dxa"/>
          <w:right w:w="72" w:type="dxa"/>
        </w:tblCellMar>
        <w:tblLook w:val="0000"/>
      </w:tblPr>
      <w:tblGrid>
        <w:gridCol w:w="4111"/>
        <w:gridCol w:w="1701"/>
        <w:gridCol w:w="1559"/>
        <w:gridCol w:w="1701"/>
      </w:tblGrid>
      <w:tr w:rsidR="008952EC" w:rsidRPr="005E7E0C" w:rsidTr="00611CD2">
        <w:trPr>
          <w:trHeight w:val="323"/>
        </w:trPr>
        <w:tc>
          <w:tcPr>
            <w:tcW w:w="4111" w:type="dxa"/>
            <w:tcBorders>
              <w:top w:val="single" w:sz="8" w:space="0" w:color="auto"/>
              <w:bottom w:val="single" w:sz="8" w:space="0" w:color="auto"/>
            </w:tcBorders>
            <w:vAlign w:val="bottom"/>
          </w:tcPr>
          <w:p w:rsidR="008952EC" w:rsidRPr="005E7E0C" w:rsidRDefault="008952EC" w:rsidP="001D2B21">
            <w:pPr>
              <w:pStyle w:val="Footer"/>
              <w:tabs>
                <w:tab w:val="clear" w:pos="1134"/>
                <w:tab w:val="clear" w:pos="4536"/>
                <w:tab w:val="clear" w:pos="9072"/>
              </w:tabs>
              <w:spacing w:line="240" w:lineRule="auto"/>
              <w:rPr>
                <w:b/>
                <w:sz w:val="18"/>
                <w:szCs w:val="18"/>
                <w:lang w:val="tr-TR"/>
              </w:rPr>
            </w:pPr>
          </w:p>
          <w:p w:rsidR="008952EC" w:rsidRPr="005E7E0C" w:rsidRDefault="003774B5" w:rsidP="00250ABE">
            <w:pPr>
              <w:pStyle w:val="Footer"/>
              <w:tabs>
                <w:tab w:val="clear" w:pos="1134"/>
                <w:tab w:val="clear" w:pos="4536"/>
                <w:tab w:val="clear" w:pos="9072"/>
              </w:tabs>
              <w:spacing w:line="240" w:lineRule="auto"/>
              <w:rPr>
                <w:b/>
                <w:sz w:val="18"/>
                <w:szCs w:val="18"/>
                <w:lang w:val="tr-TR"/>
              </w:rPr>
            </w:pPr>
            <w:r w:rsidRPr="005E7E0C">
              <w:rPr>
                <w:b/>
                <w:sz w:val="18"/>
                <w:szCs w:val="18"/>
                <w:lang w:val="tr-TR"/>
              </w:rPr>
              <w:t>3</w:t>
            </w:r>
            <w:r w:rsidR="002F4AF6" w:rsidRPr="005E7E0C">
              <w:rPr>
                <w:b/>
                <w:sz w:val="18"/>
                <w:szCs w:val="18"/>
                <w:lang w:val="tr-TR"/>
              </w:rPr>
              <w:t>1</w:t>
            </w:r>
            <w:r w:rsidRPr="005E7E0C">
              <w:rPr>
                <w:b/>
                <w:sz w:val="18"/>
                <w:szCs w:val="18"/>
                <w:lang w:val="tr-TR"/>
              </w:rPr>
              <w:t xml:space="preserve"> </w:t>
            </w:r>
            <w:r w:rsidR="002F4AF6" w:rsidRPr="005E7E0C">
              <w:rPr>
                <w:b/>
                <w:sz w:val="18"/>
                <w:szCs w:val="18"/>
                <w:lang w:val="tr-TR"/>
              </w:rPr>
              <w:t>Aralık</w:t>
            </w:r>
            <w:r w:rsidR="009433B4" w:rsidRPr="005E7E0C">
              <w:rPr>
                <w:b/>
                <w:sz w:val="18"/>
                <w:szCs w:val="18"/>
                <w:lang w:val="tr-TR"/>
              </w:rPr>
              <w:t xml:space="preserve"> 20</w:t>
            </w:r>
            <w:r w:rsidR="00250ABE" w:rsidRPr="005E7E0C">
              <w:rPr>
                <w:b/>
                <w:sz w:val="18"/>
                <w:szCs w:val="18"/>
                <w:lang w:val="tr-TR"/>
              </w:rPr>
              <w:t>10</w:t>
            </w:r>
          </w:p>
        </w:tc>
        <w:tc>
          <w:tcPr>
            <w:tcW w:w="1701" w:type="dxa"/>
            <w:tcBorders>
              <w:top w:val="single" w:sz="8" w:space="0" w:color="auto"/>
              <w:bottom w:val="single" w:sz="8" w:space="0" w:color="auto"/>
            </w:tcBorders>
            <w:vAlign w:val="bottom"/>
          </w:tcPr>
          <w:p w:rsidR="008952EC" w:rsidRPr="005E7E0C" w:rsidRDefault="008952EC" w:rsidP="009F2AA8">
            <w:pPr>
              <w:jc w:val="center"/>
              <w:rPr>
                <w:rFonts w:ascii="Times New Roman" w:hAnsi="Times New Roman"/>
                <w:b/>
                <w:bCs/>
                <w:sz w:val="18"/>
                <w:szCs w:val="18"/>
                <w:lang w:val="tr-TR"/>
              </w:rPr>
            </w:pPr>
            <w:r w:rsidRPr="005E7E0C">
              <w:rPr>
                <w:rFonts w:ascii="Times New Roman" w:hAnsi="Times New Roman"/>
                <w:b/>
                <w:bCs/>
                <w:sz w:val="18"/>
                <w:szCs w:val="18"/>
                <w:lang w:val="tr-TR"/>
              </w:rPr>
              <w:t>ABD Doları</w:t>
            </w:r>
          </w:p>
          <w:p w:rsidR="008952EC" w:rsidRPr="005E7E0C" w:rsidRDefault="008952EC" w:rsidP="009F2AA8">
            <w:pPr>
              <w:jc w:val="center"/>
              <w:rPr>
                <w:rFonts w:ascii="Times New Roman" w:hAnsi="Times New Roman"/>
                <w:b/>
                <w:sz w:val="18"/>
                <w:szCs w:val="18"/>
                <w:lang w:val="tr-TR"/>
              </w:rPr>
            </w:pPr>
            <w:r w:rsidRPr="005E7E0C">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8952EC" w:rsidRPr="005E7E0C" w:rsidRDefault="008952EC" w:rsidP="009F2AA8">
            <w:pPr>
              <w:jc w:val="center"/>
              <w:rPr>
                <w:rFonts w:ascii="Times New Roman" w:hAnsi="Times New Roman"/>
                <w:b/>
                <w:bCs/>
                <w:sz w:val="18"/>
                <w:szCs w:val="18"/>
                <w:lang w:val="tr-TR"/>
              </w:rPr>
            </w:pPr>
            <w:r w:rsidRPr="005E7E0C">
              <w:rPr>
                <w:rFonts w:ascii="Times New Roman" w:hAnsi="Times New Roman"/>
                <w:b/>
                <w:bCs/>
                <w:sz w:val="18"/>
                <w:szCs w:val="18"/>
                <w:lang w:val="tr-TR"/>
              </w:rPr>
              <w:t>Avro</w:t>
            </w:r>
          </w:p>
          <w:p w:rsidR="008952EC" w:rsidRPr="005E7E0C" w:rsidRDefault="008952EC" w:rsidP="009F2AA8">
            <w:pPr>
              <w:jc w:val="center"/>
              <w:rPr>
                <w:rFonts w:ascii="Times New Roman" w:hAnsi="Times New Roman"/>
                <w:b/>
                <w:sz w:val="18"/>
                <w:szCs w:val="18"/>
                <w:lang w:val="tr-TR"/>
              </w:rPr>
            </w:pPr>
            <w:r w:rsidRPr="005E7E0C">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8952EC" w:rsidRPr="005E7E0C" w:rsidRDefault="00CD1BB6" w:rsidP="009F2AA8">
            <w:pPr>
              <w:jc w:val="center"/>
              <w:rPr>
                <w:rFonts w:ascii="Times New Roman" w:hAnsi="Times New Roman"/>
                <w:b/>
                <w:bCs/>
                <w:sz w:val="18"/>
                <w:szCs w:val="18"/>
                <w:lang w:val="tr-TR"/>
              </w:rPr>
            </w:pPr>
            <w:r w:rsidRPr="005E7E0C">
              <w:rPr>
                <w:rFonts w:ascii="Times New Roman" w:hAnsi="Times New Roman"/>
                <w:b/>
                <w:bCs/>
                <w:sz w:val="18"/>
                <w:szCs w:val="18"/>
                <w:lang w:val="tr-TR"/>
              </w:rPr>
              <w:t>TL</w:t>
            </w:r>
          </w:p>
          <w:p w:rsidR="008952EC" w:rsidRPr="005E7E0C" w:rsidRDefault="008952EC" w:rsidP="009F2AA8">
            <w:pPr>
              <w:jc w:val="center"/>
              <w:rPr>
                <w:rFonts w:ascii="Times New Roman" w:hAnsi="Times New Roman"/>
                <w:b/>
                <w:sz w:val="18"/>
                <w:szCs w:val="18"/>
                <w:lang w:val="tr-TR"/>
              </w:rPr>
            </w:pPr>
            <w:r w:rsidRPr="005E7E0C">
              <w:rPr>
                <w:rFonts w:ascii="Times New Roman" w:hAnsi="Times New Roman"/>
                <w:b/>
                <w:bCs/>
                <w:sz w:val="18"/>
                <w:szCs w:val="18"/>
                <w:lang w:val="tr-TR"/>
              </w:rPr>
              <w:t>%</w:t>
            </w:r>
          </w:p>
        </w:tc>
      </w:tr>
      <w:tr w:rsidR="00633322" w:rsidRPr="005E7E0C" w:rsidTr="00611CD2">
        <w:trPr>
          <w:trHeight w:val="113"/>
        </w:trPr>
        <w:tc>
          <w:tcPr>
            <w:tcW w:w="4111" w:type="dxa"/>
            <w:tcBorders>
              <w:top w:val="single" w:sz="8" w:space="0" w:color="auto"/>
            </w:tcBorders>
            <w:vAlign w:val="bottom"/>
          </w:tcPr>
          <w:p w:rsidR="00633322" w:rsidRPr="005E7E0C" w:rsidRDefault="00633322" w:rsidP="002901B0">
            <w:pPr>
              <w:rPr>
                <w:rFonts w:ascii="Times New Roman" w:hAnsi="Times New Roman"/>
                <w:sz w:val="18"/>
                <w:szCs w:val="18"/>
                <w:lang w:val="tr-TR"/>
              </w:rPr>
            </w:pPr>
          </w:p>
        </w:tc>
        <w:tc>
          <w:tcPr>
            <w:tcW w:w="1701" w:type="dxa"/>
            <w:tcBorders>
              <w:top w:val="single" w:sz="8" w:space="0" w:color="auto"/>
            </w:tcBorders>
            <w:vAlign w:val="bottom"/>
          </w:tcPr>
          <w:p w:rsidR="00633322" w:rsidRPr="005E7E0C" w:rsidRDefault="00633322" w:rsidP="00633322">
            <w:pPr>
              <w:jc w:val="center"/>
              <w:rPr>
                <w:rFonts w:ascii="Times New Roman" w:hAnsi="Times New Roman"/>
                <w:sz w:val="18"/>
                <w:szCs w:val="18"/>
                <w:lang w:val="tr-TR"/>
              </w:rPr>
            </w:pPr>
          </w:p>
        </w:tc>
        <w:tc>
          <w:tcPr>
            <w:tcW w:w="1559" w:type="dxa"/>
            <w:tcBorders>
              <w:top w:val="single" w:sz="8" w:space="0" w:color="auto"/>
            </w:tcBorders>
            <w:vAlign w:val="bottom"/>
          </w:tcPr>
          <w:p w:rsidR="00633322" w:rsidRPr="005E7E0C" w:rsidRDefault="00633322" w:rsidP="00633322">
            <w:pPr>
              <w:jc w:val="center"/>
              <w:rPr>
                <w:rFonts w:ascii="Times New Roman" w:hAnsi="Times New Roman"/>
                <w:sz w:val="18"/>
                <w:szCs w:val="18"/>
                <w:lang w:val="tr-TR"/>
              </w:rPr>
            </w:pPr>
          </w:p>
        </w:tc>
        <w:tc>
          <w:tcPr>
            <w:tcW w:w="1701" w:type="dxa"/>
            <w:tcBorders>
              <w:top w:val="single" w:sz="8" w:space="0" w:color="auto"/>
            </w:tcBorders>
            <w:vAlign w:val="bottom"/>
          </w:tcPr>
          <w:p w:rsidR="00633322" w:rsidRPr="005E7E0C" w:rsidRDefault="00633322" w:rsidP="00633322">
            <w:pPr>
              <w:jc w:val="center"/>
              <w:rPr>
                <w:rFonts w:ascii="Times New Roman" w:hAnsi="Times New Roman"/>
                <w:sz w:val="18"/>
                <w:szCs w:val="18"/>
                <w:lang w:val="tr-TR"/>
              </w:rPr>
            </w:pPr>
          </w:p>
        </w:tc>
      </w:tr>
      <w:tr w:rsidR="00823589" w:rsidRPr="005E7E0C" w:rsidTr="002901B0">
        <w:trPr>
          <w:trHeight w:val="113"/>
        </w:trPr>
        <w:tc>
          <w:tcPr>
            <w:tcW w:w="4111" w:type="dxa"/>
            <w:vAlign w:val="bottom"/>
          </w:tcPr>
          <w:p w:rsidR="00823589" w:rsidRPr="005E7E0C" w:rsidRDefault="00823589" w:rsidP="00412646">
            <w:pPr>
              <w:rPr>
                <w:rFonts w:ascii="Times New Roman" w:hAnsi="Times New Roman"/>
                <w:sz w:val="18"/>
                <w:szCs w:val="18"/>
                <w:lang w:val="tr-TR"/>
              </w:rPr>
            </w:pPr>
            <w:r w:rsidRPr="005E7E0C">
              <w:rPr>
                <w:rFonts w:ascii="Times New Roman" w:hAnsi="Times New Roman"/>
                <w:sz w:val="18"/>
                <w:szCs w:val="18"/>
                <w:lang w:val="tr-TR"/>
              </w:rPr>
              <w:t>Nakit ve nakde eşdeğer varlıklar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0.70 - 3.70</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0.38 - 2.50</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4.40 - 13.95</w:t>
            </w: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Bankalara verilen kredi ve avanslar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2.02 - 5.50</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 xml:space="preserve">                    -</w:t>
            </w:r>
          </w:p>
        </w:tc>
        <w:tc>
          <w:tcPr>
            <w:tcW w:w="1701" w:type="dxa"/>
            <w:vAlign w:val="bottom"/>
          </w:tcPr>
          <w:p w:rsidR="00823589" w:rsidRPr="005E7E0C" w:rsidRDefault="00823589" w:rsidP="004E3D18">
            <w:pPr>
              <w:ind w:right="69"/>
              <w:jc w:val="center"/>
              <w:rPr>
                <w:rFonts w:ascii="Times New Roman" w:hAnsi="Times New Roman"/>
                <w:sz w:val="20"/>
                <w:lang w:val="en-GB"/>
              </w:rPr>
            </w:pPr>
            <w:r w:rsidRPr="005E7E0C">
              <w:rPr>
                <w:rFonts w:ascii="Times New Roman" w:hAnsi="Times New Roman"/>
                <w:sz w:val="20"/>
                <w:lang w:val="en-GB"/>
              </w:rPr>
              <w:t xml:space="preserve">         5.87 - 7.28</w:t>
            </w: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Müşterilere verilen kredi ve avanslar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2.15 - 9.05</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3.82 - 9.29</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6.55 - 18.79</w:t>
            </w: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Yatırım amaçlı menkul kıymetler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 xml:space="preserve">    5.00 - 11.88</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 xml:space="preserve">    5.00 - 9.50</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7.00 - 11.00</w:t>
            </w: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b/>
                <w:sz w:val="18"/>
                <w:szCs w:val="18"/>
                <w:lang w:val="tr-TR"/>
              </w:rPr>
            </w:pPr>
          </w:p>
        </w:tc>
        <w:tc>
          <w:tcPr>
            <w:tcW w:w="1701" w:type="dxa"/>
            <w:vAlign w:val="bottom"/>
          </w:tcPr>
          <w:p w:rsidR="00823589" w:rsidRPr="005E7E0C" w:rsidRDefault="00823589" w:rsidP="004E3D18">
            <w:pPr>
              <w:ind w:right="327"/>
              <w:jc w:val="right"/>
              <w:rPr>
                <w:rFonts w:ascii="Times New Roman" w:hAnsi="Times New Roman"/>
                <w:sz w:val="20"/>
                <w:lang w:val="en-GB"/>
              </w:rPr>
            </w:pPr>
          </w:p>
        </w:tc>
        <w:tc>
          <w:tcPr>
            <w:tcW w:w="1559" w:type="dxa"/>
            <w:vAlign w:val="bottom"/>
          </w:tcPr>
          <w:p w:rsidR="00823589" w:rsidRPr="005E7E0C" w:rsidRDefault="00823589" w:rsidP="004E3D18">
            <w:pPr>
              <w:ind w:right="163"/>
              <w:jc w:val="right"/>
              <w:rPr>
                <w:rFonts w:ascii="Times New Roman" w:hAnsi="Times New Roman"/>
                <w:sz w:val="20"/>
                <w:lang w:val="en-GB"/>
              </w:rPr>
            </w:pPr>
          </w:p>
        </w:tc>
        <w:tc>
          <w:tcPr>
            <w:tcW w:w="1701" w:type="dxa"/>
            <w:vAlign w:val="bottom"/>
          </w:tcPr>
          <w:p w:rsidR="00823589" w:rsidRPr="005E7E0C" w:rsidRDefault="00823589" w:rsidP="004E3D18">
            <w:pPr>
              <w:ind w:right="69"/>
              <w:jc w:val="right"/>
              <w:rPr>
                <w:rFonts w:ascii="Times New Roman" w:hAnsi="Times New Roman"/>
                <w:sz w:val="20"/>
                <w:lang w:val="en-GB"/>
              </w:rPr>
            </w:pP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Bankalar mevduatı</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0.20 - 2.10</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0.45 - 5.75</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4.58 - 11.27</w:t>
            </w:r>
          </w:p>
        </w:tc>
      </w:tr>
      <w:tr w:rsidR="00823589" w:rsidRPr="005E7E0C" w:rsidTr="002901B0">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Müşteri mevduatları</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1.70 - 3.63</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1.68 - 3.73</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3.30 - 12.70</w:t>
            </w:r>
          </w:p>
        </w:tc>
      </w:tr>
      <w:tr w:rsidR="00823589" w:rsidRPr="005E7E0C" w:rsidTr="001011ED">
        <w:trPr>
          <w:trHeight w:val="113"/>
        </w:trPr>
        <w:tc>
          <w:tcPr>
            <w:tcW w:w="4111" w:type="dxa"/>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Repo işlemlerinden sağlanan fonlar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0.69 - 1.87</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0.50 - 1.98</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4.37 - 16.22</w:t>
            </w:r>
          </w:p>
        </w:tc>
      </w:tr>
      <w:tr w:rsidR="00823589" w:rsidRPr="005E7E0C" w:rsidTr="001011ED">
        <w:trPr>
          <w:trHeight w:val="113"/>
        </w:trPr>
        <w:tc>
          <w:tcPr>
            <w:tcW w:w="4111" w:type="dxa"/>
            <w:tcBorders>
              <w:bottom w:val="single" w:sz="8" w:space="0" w:color="auto"/>
            </w:tcBorders>
            <w:vAlign w:val="bottom"/>
          </w:tcPr>
          <w:p w:rsidR="00823589" w:rsidRPr="005E7E0C" w:rsidRDefault="00823589" w:rsidP="002901B0">
            <w:pPr>
              <w:rPr>
                <w:rFonts w:ascii="Times New Roman" w:hAnsi="Times New Roman"/>
                <w:sz w:val="18"/>
                <w:szCs w:val="18"/>
                <w:lang w:val="tr-TR"/>
              </w:rPr>
            </w:pPr>
            <w:r w:rsidRPr="005E7E0C">
              <w:rPr>
                <w:rFonts w:ascii="Times New Roman" w:hAnsi="Times New Roman"/>
                <w:sz w:val="18"/>
                <w:szCs w:val="18"/>
                <w:lang w:val="tr-TR"/>
              </w:rPr>
              <w:t>Alınan krediler</w:t>
            </w:r>
          </w:p>
        </w:tc>
        <w:tc>
          <w:tcPr>
            <w:tcW w:w="1701" w:type="dxa"/>
            <w:tcBorders>
              <w:bottom w:val="single" w:sz="8" w:space="0" w:color="auto"/>
            </w:tcBorders>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0.45 - 4.53</w:t>
            </w:r>
          </w:p>
        </w:tc>
        <w:tc>
          <w:tcPr>
            <w:tcW w:w="1559" w:type="dxa"/>
            <w:tcBorders>
              <w:bottom w:val="single" w:sz="8" w:space="0" w:color="auto"/>
            </w:tcBorders>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0.70 - 2.26</w:t>
            </w:r>
          </w:p>
        </w:tc>
        <w:tc>
          <w:tcPr>
            <w:tcW w:w="1701" w:type="dxa"/>
            <w:tcBorders>
              <w:bottom w:val="single" w:sz="8" w:space="0" w:color="auto"/>
            </w:tcBorders>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4.42 - 10.18</w:t>
            </w:r>
          </w:p>
        </w:tc>
      </w:tr>
    </w:tbl>
    <w:p w:rsidR="000B51EE" w:rsidRPr="005E7E0C" w:rsidRDefault="000B51EE" w:rsidP="000B51EE">
      <w:pPr>
        <w:jc w:val="both"/>
        <w:rPr>
          <w:rFonts w:ascii="Times New Roman" w:hAnsi="Times New Roman"/>
          <w:lang w:val="tr-TR"/>
        </w:rPr>
      </w:pPr>
    </w:p>
    <w:tbl>
      <w:tblPr>
        <w:tblW w:w="9072" w:type="dxa"/>
        <w:tblInd w:w="72" w:type="dxa"/>
        <w:tblLayout w:type="fixed"/>
        <w:tblCellMar>
          <w:left w:w="72" w:type="dxa"/>
          <w:right w:w="72" w:type="dxa"/>
        </w:tblCellMar>
        <w:tblLook w:val="0000"/>
      </w:tblPr>
      <w:tblGrid>
        <w:gridCol w:w="4111"/>
        <w:gridCol w:w="1701"/>
        <w:gridCol w:w="1559"/>
        <w:gridCol w:w="1701"/>
      </w:tblGrid>
      <w:tr w:rsidR="002C137E" w:rsidRPr="005E7E0C" w:rsidTr="009E74DA">
        <w:trPr>
          <w:trHeight w:val="323"/>
        </w:trPr>
        <w:tc>
          <w:tcPr>
            <w:tcW w:w="4111" w:type="dxa"/>
            <w:tcBorders>
              <w:top w:val="single" w:sz="8" w:space="0" w:color="auto"/>
              <w:bottom w:val="single" w:sz="8" w:space="0" w:color="auto"/>
            </w:tcBorders>
            <w:vAlign w:val="bottom"/>
          </w:tcPr>
          <w:p w:rsidR="002C137E" w:rsidRPr="005E7E0C" w:rsidRDefault="002C137E" w:rsidP="009E74DA">
            <w:pPr>
              <w:pStyle w:val="Footer"/>
              <w:tabs>
                <w:tab w:val="clear" w:pos="1134"/>
                <w:tab w:val="clear" w:pos="4536"/>
                <w:tab w:val="clear" w:pos="9072"/>
              </w:tabs>
              <w:spacing w:line="240" w:lineRule="auto"/>
              <w:rPr>
                <w:b/>
                <w:sz w:val="18"/>
                <w:szCs w:val="18"/>
                <w:lang w:val="tr-TR"/>
              </w:rPr>
            </w:pPr>
          </w:p>
          <w:p w:rsidR="002C137E" w:rsidRPr="005E7E0C" w:rsidRDefault="002C137E" w:rsidP="00EE1D40">
            <w:pPr>
              <w:pStyle w:val="Footer"/>
              <w:tabs>
                <w:tab w:val="clear" w:pos="1134"/>
                <w:tab w:val="clear" w:pos="4536"/>
                <w:tab w:val="clear" w:pos="9072"/>
              </w:tabs>
              <w:spacing w:line="240" w:lineRule="auto"/>
              <w:rPr>
                <w:b/>
                <w:sz w:val="18"/>
                <w:szCs w:val="18"/>
                <w:lang w:val="tr-TR"/>
              </w:rPr>
            </w:pPr>
            <w:r w:rsidRPr="005E7E0C">
              <w:rPr>
                <w:b/>
                <w:sz w:val="18"/>
                <w:szCs w:val="18"/>
                <w:lang w:val="tr-TR"/>
              </w:rPr>
              <w:t>3</w:t>
            </w:r>
            <w:r w:rsidR="00EE1D40" w:rsidRPr="005E7E0C">
              <w:rPr>
                <w:b/>
                <w:sz w:val="18"/>
                <w:szCs w:val="18"/>
                <w:lang w:val="tr-TR"/>
              </w:rPr>
              <w:t>1</w:t>
            </w:r>
            <w:r w:rsidRPr="005E7E0C">
              <w:rPr>
                <w:b/>
                <w:sz w:val="18"/>
                <w:szCs w:val="18"/>
                <w:lang w:val="tr-TR"/>
              </w:rPr>
              <w:t xml:space="preserve"> </w:t>
            </w:r>
            <w:r w:rsidR="00EE1D40" w:rsidRPr="005E7E0C">
              <w:rPr>
                <w:b/>
                <w:sz w:val="18"/>
                <w:szCs w:val="18"/>
                <w:lang w:val="tr-TR"/>
              </w:rPr>
              <w:t xml:space="preserve">Aralık </w:t>
            </w:r>
            <w:r w:rsidRPr="005E7E0C">
              <w:rPr>
                <w:b/>
                <w:sz w:val="18"/>
                <w:szCs w:val="18"/>
                <w:lang w:val="tr-TR"/>
              </w:rPr>
              <w:t xml:space="preserve"> 20</w:t>
            </w:r>
            <w:r w:rsidR="00EE1D40" w:rsidRPr="005E7E0C">
              <w:rPr>
                <w:b/>
                <w:sz w:val="18"/>
                <w:szCs w:val="18"/>
                <w:lang w:val="tr-TR"/>
              </w:rPr>
              <w:t>09</w:t>
            </w:r>
          </w:p>
        </w:tc>
        <w:tc>
          <w:tcPr>
            <w:tcW w:w="1701" w:type="dxa"/>
            <w:tcBorders>
              <w:top w:val="single" w:sz="8" w:space="0" w:color="auto"/>
              <w:bottom w:val="single" w:sz="8" w:space="0" w:color="auto"/>
            </w:tcBorders>
            <w:vAlign w:val="bottom"/>
          </w:tcPr>
          <w:p w:rsidR="002C137E" w:rsidRPr="005E7E0C" w:rsidRDefault="002C137E" w:rsidP="009E74DA">
            <w:pPr>
              <w:jc w:val="center"/>
              <w:rPr>
                <w:rFonts w:ascii="Times New Roman" w:hAnsi="Times New Roman"/>
                <w:b/>
                <w:bCs/>
                <w:sz w:val="18"/>
                <w:szCs w:val="18"/>
                <w:lang w:val="tr-TR"/>
              </w:rPr>
            </w:pPr>
            <w:r w:rsidRPr="005E7E0C">
              <w:rPr>
                <w:rFonts w:ascii="Times New Roman" w:hAnsi="Times New Roman"/>
                <w:b/>
                <w:bCs/>
                <w:sz w:val="18"/>
                <w:szCs w:val="18"/>
                <w:lang w:val="tr-TR"/>
              </w:rPr>
              <w:t>ABD Doları</w:t>
            </w:r>
          </w:p>
          <w:p w:rsidR="002C137E" w:rsidRPr="005E7E0C" w:rsidRDefault="002C137E" w:rsidP="009E74DA">
            <w:pPr>
              <w:jc w:val="center"/>
              <w:rPr>
                <w:rFonts w:ascii="Times New Roman" w:hAnsi="Times New Roman"/>
                <w:b/>
                <w:sz w:val="18"/>
                <w:szCs w:val="18"/>
                <w:lang w:val="tr-TR"/>
              </w:rPr>
            </w:pPr>
            <w:r w:rsidRPr="005E7E0C">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2C137E" w:rsidRPr="005E7E0C" w:rsidRDefault="002C137E" w:rsidP="009E74DA">
            <w:pPr>
              <w:jc w:val="center"/>
              <w:rPr>
                <w:rFonts w:ascii="Times New Roman" w:hAnsi="Times New Roman"/>
                <w:b/>
                <w:bCs/>
                <w:sz w:val="18"/>
                <w:szCs w:val="18"/>
                <w:lang w:val="tr-TR"/>
              </w:rPr>
            </w:pPr>
            <w:r w:rsidRPr="005E7E0C">
              <w:rPr>
                <w:rFonts w:ascii="Times New Roman" w:hAnsi="Times New Roman"/>
                <w:b/>
                <w:bCs/>
                <w:sz w:val="18"/>
                <w:szCs w:val="18"/>
                <w:lang w:val="tr-TR"/>
              </w:rPr>
              <w:t>Avro</w:t>
            </w:r>
          </w:p>
          <w:p w:rsidR="002C137E" w:rsidRPr="005E7E0C" w:rsidRDefault="002C137E" w:rsidP="009E74DA">
            <w:pPr>
              <w:jc w:val="center"/>
              <w:rPr>
                <w:rFonts w:ascii="Times New Roman" w:hAnsi="Times New Roman"/>
                <w:b/>
                <w:sz w:val="18"/>
                <w:szCs w:val="18"/>
                <w:lang w:val="tr-TR"/>
              </w:rPr>
            </w:pPr>
            <w:r w:rsidRPr="005E7E0C">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2C137E" w:rsidRPr="005E7E0C" w:rsidRDefault="002C137E" w:rsidP="009E74DA">
            <w:pPr>
              <w:jc w:val="center"/>
              <w:rPr>
                <w:rFonts w:ascii="Times New Roman" w:hAnsi="Times New Roman"/>
                <w:b/>
                <w:bCs/>
                <w:sz w:val="18"/>
                <w:szCs w:val="18"/>
                <w:lang w:val="tr-TR"/>
              </w:rPr>
            </w:pPr>
            <w:r w:rsidRPr="005E7E0C">
              <w:rPr>
                <w:rFonts w:ascii="Times New Roman" w:hAnsi="Times New Roman"/>
                <w:b/>
                <w:bCs/>
                <w:sz w:val="18"/>
                <w:szCs w:val="18"/>
                <w:lang w:val="tr-TR"/>
              </w:rPr>
              <w:t>TL</w:t>
            </w:r>
          </w:p>
          <w:p w:rsidR="002C137E" w:rsidRPr="005E7E0C" w:rsidRDefault="002C137E" w:rsidP="009E74DA">
            <w:pPr>
              <w:jc w:val="center"/>
              <w:rPr>
                <w:rFonts w:ascii="Times New Roman" w:hAnsi="Times New Roman"/>
                <w:b/>
                <w:sz w:val="18"/>
                <w:szCs w:val="18"/>
                <w:lang w:val="tr-TR"/>
              </w:rPr>
            </w:pPr>
            <w:r w:rsidRPr="005E7E0C">
              <w:rPr>
                <w:rFonts w:ascii="Times New Roman" w:hAnsi="Times New Roman"/>
                <w:b/>
                <w:bCs/>
                <w:sz w:val="18"/>
                <w:szCs w:val="18"/>
                <w:lang w:val="tr-TR"/>
              </w:rPr>
              <w:t>%</w:t>
            </w:r>
          </w:p>
        </w:tc>
      </w:tr>
      <w:tr w:rsidR="002C137E" w:rsidRPr="005E7E0C" w:rsidTr="009E74DA">
        <w:trPr>
          <w:trHeight w:val="113"/>
        </w:trPr>
        <w:tc>
          <w:tcPr>
            <w:tcW w:w="4111" w:type="dxa"/>
            <w:tcBorders>
              <w:top w:val="single" w:sz="8" w:space="0" w:color="auto"/>
            </w:tcBorders>
            <w:vAlign w:val="bottom"/>
          </w:tcPr>
          <w:p w:rsidR="002C137E" w:rsidRPr="005E7E0C" w:rsidRDefault="002C137E" w:rsidP="009E74DA">
            <w:pPr>
              <w:rPr>
                <w:rFonts w:ascii="Times New Roman" w:hAnsi="Times New Roman"/>
                <w:sz w:val="18"/>
                <w:szCs w:val="18"/>
                <w:lang w:val="tr-TR"/>
              </w:rPr>
            </w:pPr>
          </w:p>
        </w:tc>
        <w:tc>
          <w:tcPr>
            <w:tcW w:w="1701" w:type="dxa"/>
            <w:tcBorders>
              <w:top w:val="single" w:sz="8" w:space="0" w:color="auto"/>
            </w:tcBorders>
            <w:vAlign w:val="bottom"/>
          </w:tcPr>
          <w:p w:rsidR="002C137E" w:rsidRPr="005E7E0C" w:rsidRDefault="002C137E" w:rsidP="009E74DA">
            <w:pPr>
              <w:jc w:val="center"/>
              <w:rPr>
                <w:rFonts w:ascii="Times New Roman" w:hAnsi="Times New Roman"/>
                <w:sz w:val="18"/>
                <w:szCs w:val="18"/>
                <w:lang w:val="tr-TR"/>
              </w:rPr>
            </w:pPr>
          </w:p>
        </w:tc>
        <w:tc>
          <w:tcPr>
            <w:tcW w:w="1559" w:type="dxa"/>
            <w:tcBorders>
              <w:top w:val="single" w:sz="8" w:space="0" w:color="auto"/>
            </w:tcBorders>
            <w:vAlign w:val="bottom"/>
          </w:tcPr>
          <w:p w:rsidR="002C137E" w:rsidRPr="005E7E0C" w:rsidRDefault="002C137E" w:rsidP="009E74DA">
            <w:pPr>
              <w:jc w:val="center"/>
              <w:rPr>
                <w:rFonts w:ascii="Times New Roman" w:hAnsi="Times New Roman"/>
                <w:sz w:val="18"/>
                <w:szCs w:val="18"/>
                <w:lang w:val="tr-TR"/>
              </w:rPr>
            </w:pPr>
          </w:p>
        </w:tc>
        <w:tc>
          <w:tcPr>
            <w:tcW w:w="1701" w:type="dxa"/>
            <w:tcBorders>
              <w:top w:val="single" w:sz="8" w:space="0" w:color="auto"/>
            </w:tcBorders>
            <w:vAlign w:val="bottom"/>
          </w:tcPr>
          <w:p w:rsidR="002C137E" w:rsidRPr="005E7E0C" w:rsidRDefault="002C137E" w:rsidP="009E74DA">
            <w:pPr>
              <w:jc w:val="center"/>
              <w:rPr>
                <w:rFonts w:ascii="Times New Roman" w:hAnsi="Times New Roman"/>
                <w:sz w:val="18"/>
                <w:szCs w:val="18"/>
                <w:lang w:val="tr-TR"/>
              </w:rPr>
            </w:pP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Nakit ve nakde eşdeğer varlıklar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0.34 - 3.57</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0.27 - 1.25</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5.2 - 11.62</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Bankalara verilen kredi ve avanslar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0.90 - 7.10</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1.97 - 5.85</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9.25 - 10.25</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Müşterilere verilen kredi ve avanslar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2.14 - 5.79</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3.82 - 6.96</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14.94 - 16.66</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Yatırım amaçlı menkul kıymetler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6.68 - 8.71</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1.67 - 7.42</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9.82 - 11.93</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b/>
                <w:sz w:val="18"/>
                <w:szCs w:val="18"/>
                <w:lang w:val="tr-TR"/>
              </w:rPr>
            </w:pPr>
          </w:p>
        </w:tc>
        <w:tc>
          <w:tcPr>
            <w:tcW w:w="1701" w:type="dxa"/>
            <w:vAlign w:val="bottom"/>
          </w:tcPr>
          <w:p w:rsidR="00823589" w:rsidRPr="005E7E0C" w:rsidRDefault="00823589" w:rsidP="004E3D18">
            <w:pPr>
              <w:ind w:right="327"/>
              <w:jc w:val="right"/>
              <w:rPr>
                <w:rFonts w:ascii="Times New Roman" w:hAnsi="Times New Roman"/>
                <w:sz w:val="20"/>
                <w:lang w:val="en-GB"/>
              </w:rPr>
            </w:pPr>
          </w:p>
        </w:tc>
        <w:tc>
          <w:tcPr>
            <w:tcW w:w="1559" w:type="dxa"/>
            <w:vAlign w:val="bottom"/>
          </w:tcPr>
          <w:p w:rsidR="00823589" w:rsidRPr="005E7E0C" w:rsidRDefault="00823589" w:rsidP="004E3D18">
            <w:pPr>
              <w:ind w:right="163"/>
              <w:jc w:val="right"/>
              <w:rPr>
                <w:rFonts w:ascii="Times New Roman" w:hAnsi="Times New Roman"/>
                <w:sz w:val="20"/>
                <w:lang w:val="en-GB"/>
              </w:rPr>
            </w:pPr>
          </w:p>
        </w:tc>
        <w:tc>
          <w:tcPr>
            <w:tcW w:w="1701" w:type="dxa"/>
            <w:vAlign w:val="bottom"/>
          </w:tcPr>
          <w:p w:rsidR="00823589" w:rsidRPr="005E7E0C" w:rsidRDefault="00823589" w:rsidP="004E3D18">
            <w:pPr>
              <w:ind w:right="69"/>
              <w:jc w:val="right"/>
              <w:rPr>
                <w:rFonts w:ascii="Times New Roman" w:hAnsi="Times New Roman"/>
                <w:sz w:val="20"/>
                <w:lang w:val="en-GB"/>
              </w:rPr>
            </w:pP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Bankalar mevduatı</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0.15 - 3.50</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0.45 - 3.50</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4.25 - 10.75</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Müşteri mevduatları</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1.67 - 3.07</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1.98 - 3.89</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3.75 - 14.00</w:t>
            </w:r>
          </w:p>
        </w:tc>
      </w:tr>
      <w:tr w:rsidR="00823589" w:rsidRPr="005E7E0C" w:rsidTr="009E74DA">
        <w:trPr>
          <w:trHeight w:val="113"/>
        </w:trPr>
        <w:tc>
          <w:tcPr>
            <w:tcW w:w="4111" w:type="dxa"/>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Repo işlemlerinden sağlanan fonlar</w:t>
            </w:r>
          </w:p>
        </w:tc>
        <w:tc>
          <w:tcPr>
            <w:tcW w:w="1701" w:type="dxa"/>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0.75 - 3.75</w:t>
            </w:r>
          </w:p>
        </w:tc>
        <w:tc>
          <w:tcPr>
            <w:tcW w:w="1559" w:type="dxa"/>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1.00</w:t>
            </w:r>
          </w:p>
        </w:tc>
        <w:tc>
          <w:tcPr>
            <w:tcW w:w="1701" w:type="dxa"/>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7.10 - 18.40</w:t>
            </w:r>
          </w:p>
        </w:tc>
      </w:tr>
      <w:tr w:rsidR="00823589" w:rsidRPr="005E7E0C" w:rsidTr="009E74DA">
        <w:trPr>
          <w:trHeight w:val="113"/>
        </w:trPr>
        <w:tc>
          <w:tcPr>
            <w:tcW w:w="4111" w:type="dxa"/>
            <w:tcBorders>
              <w:bottom w:val="single" w:sz="8" w:space="0" w:color="auto"/>
            </w:tcBorders>
            <w:vAlign w:val="bottom"/>
          </w:tcPr>
          <w:p w:rsidR="00823589" w:rsidRPr="005E7E0C" w:rsidRDefault="00823589" w:rsidP="009E74DA">
            <w:pPr>
              <w:rPr>
                <w:rFonts w:ascii="Times New Roman" w:hAnsi="Times New Roman"/>
                <w:sz w:val="18"/>
                <w:szCs w:val="18"/>
                <w:lang w:val="tr-TR"/>
              </w:rPr>
            </w:pPr>
            <w:r w:rsidRPr="005E7E0C">
              <w:rPr>
                <w:rFonts w:ascii="Times New Roman" w:hAnsi="Times New Roman"/>
                <w:sz w:val="18"/>
                <w:szCs w:val="18"/>
                <w:lang w:val="tr-TR"/>
              </w:rPr>
              <w:t>Alınan krediler</w:t>
            </w:r>
          </w:p>
        </w:tc>
        <w:tc>
          <w:tcPr>
            <w:tcW w:w="1701" w:type="dxa"/>
            <w:tcBorders>
              <w:bottom w:val="single" w:sz="8" w:space="0" w:color="auto"/>
            </w:tcBorders>
            <w:vAlign w:val="bottom"/>
          </w:tcPr>
          <w:p w:rsidR="00823589" w:rsidRPr="005E7E0C" w:rsidRDefault="00823589" w:rsidP="004E3D18">
            <w:pPr>
              <w:ind w:right="327"/>
              <w:jc w:val="right"/>
              <w:rPr>
                <w:rFonts w:ascii="Times New Roman" w:hAnsi="Times New Roman"/>
                <w:sz w:val="20"/>
                <w:lang w:val="en-GB"/>
              </w:rPr>
            </w:pPr>
            <w:r w:rsidRPr="005E7E0C">
              <w:rPr>
                <w:rFonts w:ascii="Times New Roman" w:hAnsi="Times New Roman"/>
                <w:sz w:val="20"/>
                <w:lang w:val="en-GB"/>
              </w:rPr>
              <w:t>0.04 - 3.75</w:t>
            </w:r>
          </w:p>
        </w:tc>
        <w:tc>
          <w:tcPr>
            <w:tcW w:w="1559" w:type="dxa"/>
            <w:tcBorders>
              <w:bottom w:val="single" w:sz="8" w:space="0" w:color="auto"/>
            </w:tcBorders>
            <w:vAlign w:val="bottom"/>
          </w:tcPr>
          <w:p w:rsidR="00823589" w:rsidRPr="005E7E0C" w:rsidRDefault="00823589" w:rsidP="004E3D18">
            <w:pPr>
              <w:ind w:right="163"/>
              <w:jc w:val="right"/>
              <w:rPr>
                <w:rFonts w:ascii="Times New Roman" w:hAnsi="Times New Roman"/>
                <w:sz w:val="20"/>
                <w:lang w:val="en-GB"/>
              </w:rPr>
            </w:pPr>
            <w:r w:rsidRPr="005E7E0C">
              <w:rPr>
                <w:rFonts w:ascii="Times New Roman" w:hAnsi="Times New Roman"/>
                <w:sz w:val="20"/>
                <w:lang w:val="en-GB"/>
              </w:rPr>
              <w:t>1.82 - 4.43</w:t>
            </w:r>
          </w:p>
        </w:tc>
        <w:tc>
          <w:tcPr>
            <w:tcW w:w="1701" w:type="dxa"/>
            <w:tcBorders>
              <w:bottom w:val="single" w:sz="8" w:space="0" w:color="auto"/>
            </w:tcBorders>
            <w:vAlign w:val="bottom"/>
          </w:tcPr>
          <w:p w:rsidR="00823589" w:rsidRPr="005E7E0C" w:rsidRDefault="00823589" w:rsidP="004E3D18">
            <w:pPr>
              <w:ind w:right="69"/>
              <w:jc w:val="right"/>
              <w:rPr>
                <w:rFonts w:ascii="Times New Roman" w:hAnsi="Times New Roman"/>
                <w:sz w:val="20"/>
                <w:lang w:val="en-GB"/>
              </w:rPr>
            </w:pPr>
            <w:r w:rsidRPr="005E7E0C">
              <w:rPr>
                <w:rFonts w:ascii="Times New Roman" w:hAnsi="Times New Roman"/>
                <w:sz w:val="20"/>
                <w:lang w:val="en-GB"/>
              </w:rPr>
              <w:t>7.06 - 17.64</w:t>
            </w:r>
          </w:p>
        </w:tc>
      </w:tr>
    </w:tbl>
    <w:p w:rsidR="003D7FD5" w:rsidRPr="005E7E0C" w:rsidRDefault="003D7FD5" w:rsidP="000B51EE">
      <w:pPr>
        <w:spacing w:before="120" w:after="120"/>
        <w:jc w:val="both"/>
        <w:rPr>
          <w:rFonts w:ascii="Times New Roman" w:hAnsi="Times New Roman"/>
          <w:lang w:val="tr-TR"/>
        </w:rPr>
      </w:pPr>
    </w:p>
    <w:p w:rsidR="003D7FD5" w:rsidRPr="005E7E0C"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3D7FD5" w:rsidRPr="005E7E0C">
        <w:rPr>
          <w:rFonts w:ascii="Times New Roman" w:hAnsi="Times New Roman"/>
          <w:color w:val="auto"/>
          <w:sz w:val="26"/>
          <w:szCs w:val="26"/>
          <w:u w:val="none"/>
          <w:lang w:val="tr-TR"/>
        </w:rPr>
        <w:t xml:space="preserve">Finansal risk yönetimi </w:t>
      </w:r>
      <w:r w:rsidR="003D7FD5" w:rsidRPr="005E7E0C">
        <w:rPr>
          <w:rFonts w:ascii="Times New Roman" w:hAnsi="Times New Roman"/>
          <w:b w:val="0"/>
          <w:i/>
          <w:color w:val="auto"/>
          <w:sz w:val="26"/>
          <w:szCs w:val="26"/>
          <w:u w:val="none"/>
          <w:lang w:val="tr-TR"/>
        </w:rPr>
        <w:t>(devamı)</w:t>
      </w:r>
    </w:p>
    <w:p w:rsidR="003D7FD5" w:rsidRPr="005E7E0C" w:rsidRDefault="00A66C7B" w:rsidP="009F5D55">
      <w:pPr>
        <w:spacing w:before="240" w:after="20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r>
      <w:r w:rsidR="003D7FD5" w:rsidRPr="005E7E0C">
        <w:rPr>
          <w:rFonts w:ascii="Times New Roman" w:hAnsi="Times New Roman"/>
          <w:b/>
          <w:sz w:val="24"/>
          <w:szCs w:val="24"/>
          <w:lang w:val="tr-TR"/>
        </w:rPr>
        <w:t xml:space="preserve">Piyasa riski </w:t>
      </w:r>
      <w:r w:rsidR="003D7FD5" w:rsidRPr="005E7E0C">
        <w:rPr>
          <w:rFonts w:ascii="Times New Roman" w:hAnsi="Times New Roman"/>
          <w:i/>
          <w:sz w:val="24"/>
          <w:szCs w:val="24"/>
          <w:lang w:val="tr-TR"/>
        </w:rPr>
        <w:t>(devamı)</w:t>
      </w:r>
    </w:p>
    <w:p w:rsidR="009F5D55" w:rsidRPr="005E7E0C" w:rsidRDefault="009F5D55" w:rsidP="009F5D55">
      <w:pPr>
        <w:jc w:val="both"/>
        <w:rPr>
          <w:rFonts w:ascii="Times New Roman" w:hAnsi="Times New Roman"/>
          <w:i/>
          <w:lang w:val="tr-TR"/>
        </w:rPr>
      </w:pPr>
      <w:r w:rsidRPr="005E7E0C">
        <w:rPr>
          <w:rFonts w:ascii="Times New Roman" w:hAnsi="Times New Roman"/>
          <w:i/>
          <w:lang w:val="tr-TR"/>
        </w:rPr>
        <w:t>Faiz oranlarına duyarlılık</w:t>
      </w:r>
    </w:p>
    <w:p w:rsidR="00256F82" w:rsidRPr="005E7E0C" w:rsidRDefault="00F9561B" w:rsidP="0076346C">
      <w:pPr>
        <w:spacing w:before="120" w:after="120"/>
        <w:jc w:val="both"/>
        <w:rPr>
          <w:rFonts w:ascii="Times New Roman" w:hAnsi="Times New Roman"/>
          <w:lang w:val="tr-TR"/>
        </w:rPr>
      </w:pPr>
      <w:r w:rsidRPr="005E7E0C">
        <w:rPr>
          <w:rFonts w:ascii="Times New Roman" w:hAnsi="Times New Roman"/>
          <w:lang w:val="tr-TR"/>
        </w:rPr>
        <w:t>Konsolide</w:t>
      </w:r>
      <w:r w:rsidR="00015C12" w:rsidRPr="005E7E0C">
        <w:rPr>
          <w:rFonts w:ascii="Times New Roman" w:hAnsi="Times New Roman"/>
          <w:lang w:val="tr-TR"/>
        </w:rPr>
        <w:t xml:space="preserve"> </w:t>
      </w:r>
      <w:r w:rsidR="00002B82" w:rsidRPr="005E7E0C">
        <w:rPr>
          <w:rFonts w:ascii="Times New Roman" w:hAnsi="Times New Roman"/>
          <w:lang w:val="tr-TR"/>
        </w:rPr>
        <w:t>kar/zararın</w:t>
      </w:r>
      <w:r w:rsidR="0076346C" w:rsidRPr="005E7E0C">
        <w:rPr>
          <w:rFonts w:ascii="Times New Roman" w:hAnsi="Times New Roman"/>
          <w:lang w:val="tr-TR"/>
        </w:rPr>
        <w:t xml:space="preserve"> faize duyarlılığı, aşağıda varsayılan nispetlerde faiz oranlar</w:t>
      </w:r>
      <w:r w:rsidR="007926FA" w:rsidRPr="005E7E0C">
        <w:rPr>
          <w:rFonts w:ascii="Times New Roman" w:hAnsi="Times New Roman"/>
          <w:lang w:val="tr-TR"/>
        </w:rPr>
        <w:t xml:space="preserve">ındaki değişimin; </w:t>
      </w:r>
      <w:r w:rsidR="006D5D7C" w:rsidRPr="005E7E0C">
        <w:rPr>
          <w:rFonts w:ascii="Times New Roman" w:hAnsi="Times New Roman"/>
          <w:lang w:val="tr-TR"/>
        </w:rPr>
        <w:t>3</w:t>
      </w:r>
      <w:r w:rsidR="002C5770" w:rsidRPr="005E7E0C">
        <w:rPr>
          <w:rFonts w:ascii="Times New Roman" w:hAnsi="Times New Roman"/>
          <w:lang w:val="tr-TR"/>
        </w:rPr>
        <w:t>1</w:t>
      </w:r>
      <w:r w:rsidR="006D5D7C" w:rsidRPr="005E7E0C">
        <w:rPr>
          <w:rFonts w:ascii="Times New Roman" w:hAnsi="Times New Roman"/>
          <w:lang w:val="tr-TR"/>
        </w:rPr>
        <w:t xml:space="preserve"> </w:t>
      </w:r>
      <w:r w:rsidR="002C5770" w:rsidRPr="005E7E0C">
        <w:rPr>
          <w:rFonts w:ascii="Times New Roman" w:hAnsi="Times New Roman"/>
          <w:lang w:val="tr-TR"/>
        </w:rPr>
        <w:t>Aralık</w:t>
      </w:r>
      <w:r w:rsidR="009433B4" w:rsidRPr="005E7E0C">
        <w:rPr>
          <w:rFonts w:ascii="Times New Roman" w:hAnsi="Times New Roman"/>
          <w:lang w:val="tr-TR"/>
        </w:rPr>
        <w:t xml:space="preserve"> 20</w:t>
      </w:r>
      <w:r w:rsidR="009161DB" w:rsidRPr="005E7E0C">
        <w:rPr>
          <w:rFonts w:ascii="Times New Roman" w:hAnsi="Times New Roman"/>
          <w:lang w:val="tr-TR"/>
        </w:rPr>
        <w:t>10</w:t>
      </w:r>
      <w:r w:rsidR="0076346C" w:rsidRPr="005E7E0C">
        <w:rPr>
          <w:rFonts w:ascii="Times New Roman" w:hAnsi="Times New Roman"/>
          <w:lang w:val="tr-TR"/>
        </w:rPr>
        <w:t xml:space="preserve"> tarihi </w:t>
      </w:r>
      <w:r w:rsidR="008C62A1" w:rsidRPr="005E7E0C">
        <w:rPr>
          <w:rFonts w:ascii="Times New Roman" w:hAnsi="Times New Roman"/>
          <w:lang w:val="tr-TR"/>
        </w:rPr>
        <w:t>itibarıyla</w:t>
      </w:r>
      <w:r w:rsidR="0076346C" w:rsidRPr="005E7E0C">
        <w:rPr>
          <w:rFonts w:ascii="Times New Roman" w:hAnsi="Times New Roman"/>
          <w:lang w:val="tr-TR"/>
        </w:rPr>
        <w:t xml:space="preserve"> gerçeğe uygun değer farkı kar/zarara yansıtılan finansal varlıkların </w:t>
      </w:r>
      <w:r w:rsidR="00002B82" w:rsidRPr="005E7E0C">
        <w:rPr>
          <w:rFonts w:ascii="Times New Roman" w:hAnsi="Times New Roman"/>
          <w:lang w:val="tr-TR"/>
        </w:rPr>
        <w:t>gerçeğe uygun</w:t>
      </w:r>
      <w:r w:rsidR="0076346C" w:rsidRPr="005E7E0C">
        <w:rPr>
          <w:rFonts w:ascii="Times New Roman" w:hAnsi="Times New Roman"/>
          <w:lang w:val="tr-TR"/>
        </w:rPr>
        <w:t xml:space="preserve"> değerlerine ve değişken faizli alım-satım amaçlı olmayan finansal varlık ve yükümlülüklerin net faiz gelirine olan etkisidir. </w:t>
      </w:r>
    </w:p>
    <w:p w:rsidR="00256F82" w:rsidRPr="005E7E0C" w:rsidRDefault="00256F82" w:rsidP="00256F82">
      <w:pPr>
        <w:spacing w:after="120"/>
        <w:jc w:val="both"/>
        <w:rPr>
          <w:rFonts w:ascii="Times New Roman" w:hAnsi="Times New Roman"/>
          <w:lang w:val="tr-TR"/>
        </w:rPr>
      </w:pPr>
      <w:r w:rsidRPr="005E7E0C">
        <w:rPr>
          <w:rFonts w:ascii="Times New Roman" w:hAnsi="Times New Roman"/>
          <w:lang w:val="tr-TR"/>
        </w:rPr>
        <w:t>Konsolide diğer kapsamlı gelirlerin</w:t>
      </w:r>
      <w:r w:rsidR="0076346C" w:rsidRPr="005E7E0C">
        <w:rPr>
          <w:rFonts w:ascii="Times New Roman" w:hAnsi="Times New Roman"/>
          <w:lang w:val="tr-TR"/>
        </w:rPr>
        <w:t xml:space="preserve"> faize duyarlılığı, faiz oranlarında varsayıl</w:t>
      </w:r>
      <w:r w:rsidR="007926FA" w:rsidRPr="005E7E0C">
        <w:rPr>
          <w:rFonts w:ascii="Times New Roman" w:hAnsi="Times New Roman"/>
          <w:lang w:val="tr-TR"/>
        </w:rPr>
        <w:t xml:space="preserve">an değişim sonucu </w:t>
      </w:r>
      <w:r w:rsidR="006D5D7C" w:rsidRPr="005E7E0C">
        <w:rPr>
          <w:rFonts w:ascii="Times New Roman" w:hAnsi="Times New Roman"/>
          <w:lang w:val="tr-TR"/>
        </w:rPr>
        <w:t>3</w:t>
      </w:r>
      <w:r w:rsidR="002C5770" w:rsidRPr="005E7E0C">
        <w:rPr>
          <w:rFonts w:ascii="Times New Roman" w:hAnsi="Times New Roman"/>
          <w:lang w:val="tr-TR"/>
        </w:rPr>
        <w:t>1</w:t>
      </w:r>
      <w:r w:rsidR="006D5D7C" w:rsidRPr="005E7E0C">
        <w:rPr>
          <w:rFonts w:ascii="Times New Roman" w:hAnsi="Times New Roman"/>
          <w:lang w:val="tr-TR"/>
        </w:rPr>
        <w:t xml:space="preserve"> </w:t>
      </w:r>
      <w:r w:rsidR="002C5770" w:rsidRPr="005E7E0C">
        <w:rPr>
          <w:rFonts w:ascii="Times New Roman" w:hAnsi="Times New Roman"/>
          <w:lang w:val="tr-TR"/>
        </w:rPr>
        <w:t>Aralık</w:t>
      </w:r>
      <w:r w:rsidR="009433B4" w:rsidRPr="005E7E0C">
        <w:rPr>
          <w:rFonts w:ascii="Times New Roman" w:hAnsi="Times New Roman"/>
          <w:lang w:val="tr-TR"/>
        </w:rPr>
        <w:t xml:space="preserve"> 20</w:t>
      </w:r>
      <w:r w:rsidR="009161DB" w:rsidRPr="005E7E0C">
        <w:rPr>
          <w:rFonts w:ascii="Times New Roman" w:hAnsi="Times New Roman"/>
          <w:lang w:val="tr-TR"/>
        </w:rPr>
        <w:t>10</w:t>
      </w:r>
      <w:r w:rsidR="00027235" w:rsidRPr="005E7E0C">
        <w:rPr>
          <w:rFonts w:ascii="Times New Roman" w:hAnsi="Times New Roman"/>
          <w:lang w:val="tr-TR"/>
        </w:rPr>
        <w:t xml:space="preserve"> </w:t>
      </w:r>
      <w:r w:rsidR="008C62A1" w:rsidRPr="005E7E0C">
        <w:rPr>
          <w:rFonts w:ascii="Times New Roman" w:hAnsi="Times New Roman"/>
          <w:lang w:val="tr-TR"/>
        </w:rPr>
        <w:t>itibarıyla</w:t>
      </w:r>
      <w:r w:rsidR="00027235" w:rsidRPr="005E7E0C">
        <w:rPr>
          <w:rFonts w:ascii="Times New Roman" w:hAnsi="Times New Roman"/>
          <w:lang w:val="tr-TR"/>
        </w:rPr>
        <w:t xml:space="preserve"> </w:t>
      </w:r>
      <w:r w:rsidR="0076346C" w:rsidRPr="005E7E0C">
        <w:rPr>
          <w:rFonts w:ascii="Times New Roman" w:hAnsi="Times New Roman"/>
          <w:lang w:val="tr-TR"/>
        </w:rPr>
        <w:t>portföyde bulunan</w:t>
      </w:r>
      <w:r w:rsidR="00027235" w:rsidRPr="005E7E0C">
        <w:rPr>
          <w:rFonts w:ascii="Times New Roman" w:hAnsi="Times New Roman"/>
          <w:lang w:val="tr-TR"/>
        </w:rPr>
        <w:t xml:space="preserve"> sabit faizli</w:t>
      </w:r>
      <w:r w:rsidR="0076346C" w:rsidRPr="005E7E0C">
        <w:rPr>
          <w:rFonts w:ascii="Times New Roman" w:hAnsi="Times New Roman"/>
          <w:lang w:val="tr-TR"/>
        </w:rPr>
        <w:t xml:space="preserve"> satılmaya hazır finansal varlıkların </w:t>
      </w:r>
      <w:r w:rsidR="00002B82" w:rsidRPr="005E7E0C">
        <w:rPr>
          <w:rFonts w:ascii="Times New Roman" w:hAnsi="Times New Roman"/>
          <w:lang w:val="tr-TR"/>
        </w:rPr>
        <w:t>gerçeğe uygun</w:t>
      </w:r>
      <w:r w:rsidR="0076346C" w:rsidRPr="005E7E0C">
        <w:rPr>
          <w:rFonts w:ascii="Times New Roman" w:hAnsi="Times New Roman"/>
          <w:lang w:val="tr-TR"/>
        </w:rPr>
        <w:t xml:space="preserve"> değerlerindeki değişim dikkate alınarak hesaplanmaktadır. </w:t>
      </w:r>
    </w:p>
    <w:p w:rsidR="00256F82" w:rsidRPr="005E7E0C" w:rsidRDefault="0076346C" w:rsidP="00256F82">
      <w:pPr>
        <w:spacing w:after="120"/>
        <w:jc w:val="both"/>
        <w:rPr>
          <w:rFonts w:ascii="Times New Roman" w:hAnsi="Times New Roman"/>
          <w:lang w:val="tr-TR"/>
        </w:rPr>
      </w:pPr>
      <w:r w:rsidRPr="005E7E0C">
        <w:rPr>
          <w:rFonts w:ascii="Times New Roman" w:hAnsi="Times New Roman"/>
          <w:lang w:val="tr-TR"/>
        </w:rPr>
        <w:t>Bu analiz sırasında, diğer değişkenlerin, özellikle döviz kurlarının, sabit olduğu varsayılma</w:t>
      </w:r>
      <w:r w:rsidR="006971AC" w:rsidRPr="005E7E0C">
        <w:rPr>
          <w:rFonts w:ascii="Times New Roman" w:hAnsi="Times New Roman"/>
          <w:lang w:val="tr-TR"/>
        </w:rPr>
        <w:t xml:space="preserve">ktadır. </w:t>
      </w:r>
    </w:p>
    <w:p w:rsidR="000B51EE" w:rsidRPr="005E7E0C" w:rsidRDefault="006971AC" w:rsidP="00256F82">
      <w:pPr>
        <w:spacing w:after="120"/>
        <w:jc w:val="both"/>
        <w:rPr>
          <w:rFonts w:ascii="Times New Roman" w:hAnsi="Times New Roman"/>
          <w:lang w:val="tr-TR"/>
        </w:rPr>
      </w:pPr>
      <w:r w:rsidRPr="005E7E0C">
        <w:rPr>
          <w:rFonts w:ascii="Times New Roman" w:hAnsi="Times New Roman"/>
          <w:lang w:val="tr-TR"/>
        </w:rPr>
        <w:t>Bu analiz 3</w:t>
      </w:r>
      <w:r w:rsidR="002C5770" w:rsidRPr="005E7E0C">
        <w:rPr>
          <w:rFonts w:ascii="Times New Roman" w:hAnsi="Times New Roman"/>
          <w:lang w:val="tr-TR"/>
        </w:rPr>
        <w:t>1</w:t>
      </w:r>
      <w:r w:rsidRPr="005E7E0C">
        <w:rPr>
          <w:rFonts w:ascii="Times New Roman" w:hAnsi="Times New Roman"/>
          <w:lang w:val="tr-TR"/>
        </w:rPr>
        <w:t xml:space="preserve"> </w:t>
      </w:r>
      <w:r w:rsidR="002C5770" w:rsidRPr="005E7E0C">
        <w:rPr>
          <w:rFonts w:ascii="Times New Roman" w:hAnsi="Times New Roman"/>
          <w:lang w:val="tr-TR"/>
        </w:rPr>
        <w:t>Aralık</w:t>
      </w:r>
      <w:r w:rsidR="005075A7" w:rsidRPr="005E7E0C">
        <w:rPr>
          <w:rFonts w:ascii="Times New Roman" w:hAnsi="Times New Roman"/>
          <w:lang w:val="tr-TR"/>
        </w:rPr>
        <w:t xml:space="preserve"> </w:t>
      </w:r>
      <w:r w:rsidRPr="005E7E0C">
        <w:rPr>
          <w:rFonts w:ascii="Times New Roman" w:hAnsi="Times New Roman"/>
          <w:lang w:val="tr-TR"/>
        </w:rPr>
        <w:t>200</w:t>
      </w:r>
      <w:r w:rsidR="009161DB" w:rsidRPr="005E7E0C">
        <w:rPr>
          <w:rFonts w:ascii="Times New Roman" w:hAnsi="Times New Roman"/>
          <w:lang w:val="tr-TR"/>
        </w:rPr>
        <w:t>9</w:t>
      </w:r>
      <w:r w:rsidR="0076346C" w:rsidRPr="005E7E0C">
        <w:rPr>
          <w:rFonts w:ascii="Times New Roman" w:hAnsi="Times New Roman"/>
          <w:lang w:val="tr-TR"/>
        </w:rPr>
        <w:t xml:space="preserve"> için de aynı şekilde hesaplanmıştır.</w:t>
      </w:r>
    </w:p>
    <w:tbl>
      <w:tblPr>
        <w:tblW w:w="9072" w:type="dxa"/>
        <w:tblInd w:w="72" w:type="dxa"/>
        <w:tblLayout w:type="fixed"/>
        <w:tblCellMar>
          <w:left w:w="72" w:type="dxa"/>
          <w:right w:w="72" w:type="dxa"/>
        </w:tblCellMar>
        <w:tblLook w:val="0000"/>
      </w:tblPr>
      <w:tblGrid>
        <w:gridCol w:w="3402"/>
        <w:gridCol w:w="1417"/>
        <w:gridCol w:w="1418"/>
        <w:gridCol w:w="1439"/>
        <w:gridCol w:w="1396"/>
      </w:tblGrid>
      <w:tr w:rsidR="000B51EE" w:rsidRPr="005E7E0C" w:rsidTr="00643C2A">
        <w:trPr>
          <w:trHeight w:val="323"/>
        </w:trPr>
        <w:tc>
          <w:tcPr>
            <w:tcW w:w="3402" w:type="dxa"/>
            <w:vMerge w:val="restart"/>
            <w:tcBorders>
              <w:top w:val="single" w:sz="8" w:space="0" w:color="auto"/>
              <w:bottom w:val="single" w:sz="8" w:space="0" w:color="auto"/>
            </w:tcBorders>
            <w:vAlign w:val="bottom"/>
          </w:tcPr>
          <w:p w:rsidR="000B51EE" w:rsidRPr="005E7E0C" w:rsidRDefault="000B51EE" w:rsidP="001D2B21">
            <w:pPr>
              <w:pStyle w:val="Footer"/>
              <w:tabs>
                <w:tab w:val="clear" w:pos="1134"/>
                <w:tab w:val="clear" w:pos="4536"/>
                <w:tab w:val="clear" w:pos="9072"/>
              </w:tabs>
              <w:spacing w:line="240" w:lineRule="auto"/>
              <w:rPr>
                <w:b/>
                <w:sz w:val="18"/>
                <w:szCs w:val="18"/>
                <w:lang w:val="tr-TR"/>
              </w:rPr>
            </w:pPr>
          </w:p>
          <w:p w:rsidR="000B51EE" w:rsidRPr="005E7E0C" w:rsidRDefault="006D5D7C" w:rsidP="009161DB">
            <w:pPr>
              <w:pStyle w:val="Footer"/>
              <w:rPr>
                <w:b/>
                <w:sz w:val="18"/>
                <w:szCs w:val="18"/>
                <w:lang w:val="tr-TR"/>
              </w:rPr>
            </w:pPr>
            <w:r w:rsidRPr="005E7E0C">
              <w:rPr>
                <w:b/>
                <w:sz w:val="18"/>
                <w:szCs w:val="18"/>
                <w:lang w:val="tr-TR"/>
              </w:rPr>
              <w:t>3</w:t>
            </w:r>
            <w:r w:rsidR="002C5770" w:rsidRPr="005E7E0C">
              <w:rPr>
                <w:b/>
                <w:sz w:val="18"/>
                <w:szCs w:val="18"/>
                <w:lang w:val="tr-TR"/>
              </w:rPr>
              <w:t>1</w:t>
            </w:r>
            <w:r w:rsidRPr="005E7E0C">
              <w:rPr>
                <w:b/>
                <w:sz w:val="18"/>
                <w:szCs w:val="18"/>
                <w:lang w:val="tr-TR"/>
              </w:rPr>
              <w:t xml:space="preserve"> </w:t>
            </w:r>
            <w:r w:rsidR="002C5770" w:rsidRPr="005E7E0C">
              <w:rPr>
                <w:b/>
                <w:sz w:val="18"/>
                <w:szCs w:val="18"/>
                <w:lang w:val="tr-TR"/>
              </w:rPr>
              <w:t>Aralık</w:t>
            </w:r>
            <w:r w:rsidR="009433B4" w:rsidRPr="005E7E0C">
              <w:rPr>
                <w:b/>
                <w:sz w:val="18"/>
                <w:szCs w:val="18"/>
                <w:lang w:val="tr-TR"/>
              </w:rPr>
              <w:t xml:space="preserve"> 20</w:t>
            </w:r>
            <w:r w:rsidR="009161DB" w:rsidRPr="005E7E0C">
              <w:rPr>
                <w:b/>
                <w:sz w:val="18"/>
                <w:szCs w:val="18"/>
                <w:lang w:val="tr-TR"/>
              </w:rPr>
              <w:t>10</w:t>
            </w:r>
          </w:p>
        </w:tc>
        <w:tc>
          <w:tcPr>
            <w:tcW w:w="2835" w:type="dxa"/>
            <w:gridSpan w:val="2"/>
            <w:tcBorders>
              <w:top w:val="single" w:sz="8" w:space="0" w:color="auto"/>
              <w:bottom w:val="single" w:sz="8" w:space="0" w:color="auto"/>
            </w:tcBorders>
            <w:vAlign w:val="bottom"/>
          </w:tcPr>
          <w:p w:rsidR="000B51EE" w:rsidRPr="005E7E0C" w:rsidRDefault="00643C2A" w:rsidP="001D2B21">
            <w:pPr>
              <w:jc w:val="center"/>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0B51EE" w:rsidRPr="005E7E0C" w:rsidRDefault="00256F82" w:rsidP="001D2B21">
            <w:pPr>
              <w:jc w:val="center"/>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r>
      <w:tr w:rsidR="00390458" w:rsidRPr="005E7E0C" w:rsidTr="00643C2A">
        <w:trPr>
          <w:trHeight w:val="323"/>
        </w:trPr>
        <w:tc>
          <w:tcPr>
            <w:tcW w:w="3402" w:type="dxa"/>
            <w:vMerge/>
            <w:tcBorders>
              <w:top w:val="single" w:sz="8" w:space="0" w:color="auto"/>
              <w:bottom w:val="single" w:sz="8" w:space="0" w:color="auto"/>
            </w:tcBorders>
            <w:vAlign w:val="bottom"/>
          </w:tcPr>
          <w:p w:rsidR="00390458" w:rsidRPr="005E7E0C" w:rsidRDefault="00390458"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390458" w:rsidRPr="005E7E0C" w:rsidRDefault="00390458"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390458" w:rsidRPr="005E7E0C" w:rsidRDefault="00390458"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390458" w:rsidRPr="005E7E0C" w:rsidRDefault="00390458"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390458" w:rsidRPr="005E7E0C" w:rsidRDefault="00390458"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azalış</w:t>
            </w:r>
          </w:p>
        </w:tc>
      </w:tr>
      <w:tr w:rsidR="00823589" w:rsidRPr="005E7E0C" w:rsidTr="00643C2A">
        <w:trPr>
          <w:trHeight w:val="113"/>
        </w:trPr>
        <w:tc>
          <w:tcPr>
            <w:tcW w:w="3402" w:type="dxa"/>
            <w:tcBorders>
              <w:top w:val="single" w:sz="8" w:space="0" w:color="auto"/>
            </w:tcBorders>
          </w:tcPr>
          <w:p w:rsidR="00823589" w:rsidRPr="005E7E0C" w:rsidRDefault="00823589" w:rsidP="001D2B21">
            <w:pPr>
              <w:tabs>
                <w:tab w:val="left" w:pos="2100"/>
              </w:tabs>
              <w:ind w:left="212" w:hanging="212"/>
              <w:jc w:val="both"/>
              <w:rPr>
                <w:rFonts w:ascii="Times New Roman" w:hAnsi="Times New Roman"/>
                <w:sz w:val="18"/>
                <w:szCs w:val="18"/>
                <w:lang w:val="tr-TR"/>
              </w:rPr>
            </w:pPr>
            <w:r w:rsidRPr="005E7E0C">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823589" w:rsidRPr="005E7E0C" w:rsidRDefault="00823589" w:rsidP="004E3D18">
            <w:pPr>
              <w:jc w:val="right"/>
              <w:rPr>
                <w:rFonts w:ascii="Times New Roman" w:hAnsi="Times New Roman"/>
                <w:sz w:val="20"/>
                <w:szCs w:val="18"/>
              </w:rPr>
            </w:pPr>
            <w:r w:rsidRPr="005E7E0C">
              <w:rPr>
                <w:rFonts w:ascii="Times New Roman" w:hAnsi="Times New Roman"/>
                <w:sz w:val="20"/>
                <w:szCs w:val="18"/>
              </w:rPr>
              <w:t>20,448</w:t>
            </w:r>
          </w:p>
        </w:tc>
        <w:tc>
          <w:tcPr>
            <w:tcW w:w="1418" w:type="dxa"/>
            <w:tcBorders>
              <w:top w:val="single" w:sz="8" w:space="0" w:color="auto"/>
            </w:tcBorders>
            <w:vAlign w:val="bottom"/>
          </w:tcPr>
          <w:p w:rsidR="00823589" w:rsidRPr="005E7E0C" w:rsidRDefault="00823589" w:rsidP="004E3D18">
            <w:pPr>
              <w:ind w:right="-45"/>
              <w:jc w:val="right"/>
              <w:rPr>
                <w:rFonts w:ascii="Times New Roman" w:hAnsi="Times New Roman"/>
                <w:sz w:val="20"/>
                <w:szCs w:val="18"/>
              </w:rPr>
            </w:pPr>
            <w:r w:rsidRPr="005E7E0C">
              <w:rPr>
                <w:rFonts w:ascii="Times New Roman" w:hAnsi="Times New Roman"/>
                <w:sz w:val="20"/>
                <w:szCs w:val="18"/>
              </w:rPr>
              <w:t>(19,586)</w:t>
            </w:r>
          </w:p>
        </w:tc>
        <w:tc>
          <w:tcPr>
            <w:tcW w:w="1439" w:type="dxa"/>
            <w:tcBorders>
              <w:top w:val="single" w:sz="8" w:space="0" w:color="auto"/>
            </w:tcBorders>
            <w:vAlign w:val="bottom"/>
          </w:tcPr>
          <w:p w:rsidR="00823589" w:rsidRPr="005E7E0C" w:rsidRDefault="00823589" w:rsidP="004E3D18">
            <w:pPr>
              <w:ind w:right="8"/>
              <w:jc w:val="right"/>
              <w:rPr>
                <w:rFonts w:ascii="Times New Roman" w:hAnsi="Times New Roman"/>
                <w:sz w:val="20"/>
                <w:szCs w:val="18"/>
              </w:rPr>
            </w:pPr>
            <w:r w:rsidRPr="005E7E0C">
              <w:rPr>
                <w:rFonts w:ascii="Times New Roman" w:hAnsi="Times New Roman"/>
                <w:sz w:val="20"/>
                <w:szCs w:val="18"/>
              </w:rPr>
              <w:t>20,448</w:t>
            </w:r>
          </w:p>
        </w:tc>
        <w:tc>
          <w:tcPr>
            <w:tcW w:w="1396" w:type="dxa"/>
            <w:tcBorders>
              <w:top w:val="single" w:sz="8" w:space="0" w:color="auto"/>
            </w:tcBorders>
            <w:vAlign w:val="bottom"/>
          </w:tcPr>
          <w:p w:rsidR="00823589" w:rsidRPr="005E7E0C" w:rsidRDefault="00823589" w:rsidP="004E3D18">
            <w:pPr>
              <w:ind w:right="-47"/>
              <w:jc w:val="right"/>
              <w:rPr>
                <w:rFonts w:ascii="Times New Roman" w:hAnsi="Times New Roman"/>
                <w:sz w:val="20"/>
                <w:szCs w:val="18"/>
              </w:rPr>
            </w:pPr>
            <w:r w:rsidRPr="005E7E0C">
              <w:rPr>
                <w:rFonts w:ascii="Times New Roman" w:hAnsi="Times New Roman"/>
                <w:sz w:val="20"/>
                <w:szCs w:val="18"/>
              </w:rPr>
              <w:t>(19,586)</w:t>
            </w:r>
          </w:p>
        </w:tc>
      </w:tr>
      <w:tr w:rsidR="00823589" w:rsidRPr="005E7E0C" w:rsidTr="006629C0">
        <w:trPr>
          <w:trHeight w:val="113"/>
        </w:trPr>
        <w:tc>
          <w:tcPr>
            <w:tcW w:w="3402" w:type="dxa"/>
          </w:tcPr>
          <w:p w:rsidR="00823589" w:rsidRPr="005E7E0C" w:rsidRDefault="00823589" w:rsidP="001D2B21">
            <w:pPr>
              <w:tabs>
                <w:tab w:val="left" w:pos="2100"/>
              </w:tabs>
              <w:jc w:val="both"/>
              <w:rPr>
                <w:rFonts w:ascii="Times New Roman" w:hAnsi="Times New Roman"/>
                <w:sz w:val="18"/>
                <w:szCs w:val="18"/>
                <w:lang w:val="tr-TR"/>
              </w:rPr>
            </w:pPr>
            <w:r w:rsidRPr="005E7E0C">
              <w:rPr>
                <w:rFonts w:ascii="Times New Roman" w:hAnsi="Times New Roman"/>
                <w:sz w:val="18"/>
                <w:szCs w:val="18"/>
                <w:lang w:val="tr-TR"/>
              </w:rPr>
              <w:t xml:space="preserve">Satılmaya hazır finansal varlıklar </w:t>
            </w:r>
          </w:p>
        </w:tc>
        <w:tc>
          <w:tcPr>
            <w:tcW w:w="1417" w:type="dxa"/>
            <w:vAlign w:val="bottom"/>
          </w:tcPr>
          <w:p w:rsidR="00823589" w:rsidRPr="005E7E0C" w:rsidRDefault="00823589" w:rsidP="004E3D18">
            <w:pPr>
              <w:jc w:val="right"/>
              <w:rPr>
                <w:rFonts w:ascii="Times New Roman" w:hAnsi="Times New Roman"/>
                <w:sz w:val="20"/>
                <w:szCs w:val="18"/>
              </w:rPr>
            </w:pPr>
            <w:r w:rsidRPr="005E7E0C">
              <w:rPr>
                <w:rFonts w:ascii="Times New Roman" w:hAnsi="Times New Roman"/>
                <w:sz w:val="20"/>
                <w:szCs w:val="18"/>
              </w:rPr>
              <w:t>137</w:t>
            </w:r>
          </w:p>
        </w:tc>
        <w:tc>
          <w:tcPr>
            <w:tcW w:w="1418" w:type="dxa"/>
            <w:vAlign w:val="bottom"/>
          </w:tcPr>
          <w:p w:rsidR="00823589" w:rsidRPr="005E7E0C" w:rsidRDefault="00823589" w:rsidP="004E3D18">
            <w:pPr>
              <w:ind w:right="-45"/>
              <w:jc w:val="right"/>
              <w:rPr>
                <w:rFonts w:ascii="Times New Roman" w:hAnsi="Times New Roman"/>
                <w:sz w:val="20"/>
                <w:szCs w:val="18"/>
              </w:rPr>
            </w:pPr>
            <w:r w:rsidRPr="005E7E0C">
              <w:rPr>
                <w:rFonts w:ascii="Times New Roman" w:hAnsi="Times New Roman"/>
                <w:sz w:val="20"/>
                <w:szCs w:val="18"/>
              </w:rPr>
              <w:t>(138)</w:t>
            </w:r>
          </w:p>
        </w:tc>
        <w:tc>
          <w:tcPr>
            <w:tcW w:w="1439" w:type="dxa"/>
            <w:vAlign w:val="bottom"/>
          </w:tcPr>
          <w:p w:rsidR="00823589" w:rsidRPr="005E7E0C" w:rsidRDefault="00823589" w:rsidP="004E3D18">
            <w:pPr>
              <w:ind w:right="-47"/>
              <w:jc w:val="right"/>
              <w:rPr>
                <w:rFonts w:ascii="Times New Roman" w:hAnsi="Times New Roman"/>
                <w:sz w:val="20"/>
                <w:szCs w:val="18"/>
              </w:rPr>
            </w:pPr>
            <w:r w:rsidRPr="005E7E0C">
              <w:rPr>
                <w:rFonts w:ascii="Times New Roman" w:hAnsi="Times New Roman"/>
                <w:sz w:val="20"/>
                <w:szCs w:val="18"/>
              </w:rPr>
              <w:t>(206,959)</w:t>
            </w:r>
          </w:p>
        </w:tc>
        <w:tc>
          <w:tcPr>
            <w:tcW w:w="1396" w:type="dxa"/>
            <w:vAlign w:val="bottom"/>
          </w:tcPr>
          <w:p w:rsidR="00823589" w:rsidRPr="005E7E0C" w:rsidRDefault="00823589" w:rsidP="004E3D18">
            <w:pPr>
              <w:ind w:right="8"/>
              <w:jc w:val="right"/>
              <w:rPr>
                <w:rFonts w:ascii="Times New Roman" w:hAnsi="Times New Roman"/>
                <w:sz w:val="20"/>
                <w:szCs w:val="18"/>
              </w:rPr>
            </w:pPr>
            <w:r w:rsidRPr="005E7E0C">
              <w:rPr>
                <w:rFonts w:ascii="Times New Roman" w:hAnsi="Times New Roman"/>
                <w:sz w:val="20"/>
                <w:szCs w:val="18"/>
              </w:rPr>
              <w:t>225,245</w:t>
            </w:r>
          </w:p>
        </w:tc>
      </w:tr>
      <w:tr w:rsidR="00823589" w:rsidRPr="005E7E0C" w:rsidTr="001011ED">
        <w:trPr>
          <w:trHeight w:val="113"/>
        </w:trPr>
        <w:tc>
          <w:tcPr>
            <w:tcW w:w="3402" w:type="dxa"/>
          </w:tcPr>
          <w:p w:rsidR="00823589" w:rsidRPr="005E7E0C" w:rsidRDefault="00823589" w:rsidP="001D2B21">
            <w:pPr>
              <w:jc w:val="both"/>
              <w:rPr>
                <w:rFonts w:ascii="Times New Roman" w:hAnsi="Times New Roman"/>
                <w:sz w:val="18"/>
                <w:szCs w:val="18"/>
                <w:lang w:val="tr-TR"/>
              </w:rPr>
            </w:pPr>
            <w:r w:rsidRPr="005E7E0C">
              <w:rPr>
                <w:rFonts w:ascii="Times New Roman" w:hAnsi="Times New Roman"/>
                <w:sz w:val="18"/>
                <w:szCs w:val="18"/>
                <w:lang w:val="tr-TR"/>
              </w:rPr>
              <w:t>Değişken faizli finansal varlıklar</w:t>
            </w:r>
          </w:p>
        </w:tc>
        <w:tc>
          <w:tcPr>
            <w:tcW w:w="1417" w:type="dxa"/>
            <w:vAlign w:val="bottom"/>
          </w:tcPr>
          <w:p w:rsidR="00823589" w:rsidRPr="005E7E0C" w:rsidRDefault="00823589" w:rsidP="004E3D18">
            <w:pPr>
              <w:jc w:val="right"/>
              <w:rPr>
                <w:rFonts w:ascii="Times New Roman" w:hAnsi="Times New Roman"/>
                <w:sz w:val="20"/>
                <w:szCs w:val="18"/>
              </w:rPr>
            </w:pPr>
            <w:r w:rsidRPr="005E7E0C">
              <w:rPr>
                <w:rFonts w:ascii="Times New Roman" w:hAnsi="Times New Roman"/>
                <w:sz w:val="20"/>
                <w:szCs w:val="18"/>
              </w:rPr>
              <w:t>258,224</w:t>
            </w:r>
          </w:p>
        </w:tc>
        <w:tc>
          <w:tcPr>
            <w:tcW w:w="1418" w:type="dxa"/>
            <w:vAlign w:val="bottom"/>
          </w:tcPr>
          <w:p w:rsidR="00823589" w:rsidRPr="005E7E0C" w:rsidRDefault="00823589" w:rsidP="004E3D18">
            <w:pPr>
              <w:ind w:right="-45"/>
              <w:jc w:val="right"/>
              <w:rPr>
                <w:rFonts w:ascii="Times New Roman" w:hAnsi="Times New Roman"/>
                <w:sz w:val="20"/>
                <w:szCs w:val="18"/>
              </w:rPr>
            </w:pPr>
            <w:r w:rsidRPr="005E7E0C">
              <w:rPr>
                <w:rFonts w:ascii="Times New Roman" w:hAnsi="Times New Roman"/>
                <w:sz w:val="20"/>
                <w:szCs w:val="18"/>
              </w:rPr>
              <w:t>(258,224)</w:t>
            </w:r>
          </w:p>
        </w:tc>
        <w:tc>
          <w:tcPr>
            <w:tcW w:w="1439" w:type="dxa"/>
            <w:vAlign w:val="bottom"/>
          </w:tcPr>
          <w:p w:rsidR="00823589" w:rsidRPr="005E7E0C" w:rsidRDefault="00823589" w:rsidP="004E3D18">
            <w:pPr>
              <w:ind w:right="8"/>
              <w:jc w:val="right"/>
              <w:rPr>
                <w:rFonts w:ascii="Times New Roman" w:hAnsi="Times New Roman"/>
                <w:sz w:val="20"/>
                <w:szCs w:val="18"/>
              </w:rPr>
            </w:pPr>
            <w:r w:rsidRPr="005E7E0C">
              <w:rPr>
                <w:rFonts w:ascii="Times New Roman" w:hAnsi="Times New Roman"/>
                <w:sz w:val="20"/>
                <w:szCs w:val="18"/>
              </w:rPr>
              <w:t>258,224</w:t>
            </w:r>
          </w:p>
        </w:tc>
        <w:tc>
          <w:tcPr>
            <w:tcW w:w="1396" w:type="dxa"/>
            <w:vAlign w:val="bottom"/>
          </w:tcPr>
          <w:p w:rsidR="00823589" w:rsidRPr="005E7E0C" w:rsidRDefault="00823589" w:rsidP="004E3D18">
            <w:pPr>
              <w:ind w:right="-47"/>
              <w:jc w:val="right"/>
              <w:rPr>
                <w:rFonts w:ascii="Times New Roman" w:hAnsi="Times New Roman"/>
                <w:sz w:val="20"/>
                <w:szCs w:val="18"/>
              </w:rPr>
            </w:pPr>
            <w:r w:rsidRPr="005E7E0C">
              <w:rPr>
                <w:rFonts w:ascii="Times New Roman" w:hAnsi="Times New Roman"/>
                <w:sz w:val="20"/>
                <w:szCs w:val="18"/>
              </w:rPr>
              <w:t>(258,224)</w:t>
            </w:r>
          </w:p>
        </w:tc>
      </w:tr>
      <w:tr w:rsidR="00823589" w:rsidRPr="005E7E0C" w:rsidTr="001011ED">
        <w:trPr>
          <w:trHeight w:val="113"/>
        </w:trPr>
        <w:tc>
          <w:tcPr>
            <w:tcW w:w="3402" w:type="dxa"/>
            <w:tcBorders>
              <w:bottom w:val="single" w:sz="8" w:space="0" w:color="auto"/>
            </w:tcBorders>
          </w:tcPr>
          <w:p w:rsidR="00823589" w:rsidRPr="005E7E0C" w:rsidRDefault="00823589" w:rsidP="001D2B21">
            <w:pPr>
              <w:jc w:val="both"/>
              <w:rPr>
                <w:rFonts w:ascii="Times New Roman" w:hAnsi="Times New Roman"/>
                <w:sz w:val="18"/>
                <w:szCs w:val="18"/>
                <w:lang w:val="tr-TR"/>
              </w:rPr>
            </w:pPr>
            <w:r w:rsidRPr="005E7E0C">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823589" w:rsidRPr="005E7E0C" w:rsidRDefault="00823589" w:rsidP="004E3D18">
            <w:pPr>
              <w:ind w:right="-73"/>
              <w:jc w:val="right"/>
              <w:rPr>
                <w:rFonts w:ascii="Times New Roman" w:hAnsi="Times New Roman"/>
                <w:sz w:val="20"/>
                <w:szCs w:val="18"/>
              </w:rPr>
            </w:pPr>
            <w:r w:rsidRPr="005E7E0C">
              <w:rPr>
                <w:rFonts w:ascii="Times New Roman" w:hAnsi="Times New Roman"/>
                <w:sz w:val="20"/>
                <w:szCs w:val="18"/>
              </w:rPr>
              <w:t>(64,739)</w:t>
            </w:r>
          </w:p>
        </w:tc>
        <w:tc>
          <w:tcPr>
            <w:tcW w:w="1418" w:type="dxa"/>
            <w:tcBorders>
              <w:bottom w:val="single" w:sz="8" w:space="0" w:color="auto"/>
            </w:tcBorders>
            <w:vAlign w:val="bottom"/>
          </w:tcPr>
          <w:p w:rsidR="00823589" w:rsidRPr="005E7E0C" w:rsidRDefault="00823589" w:rsidP="004E3D18">
            <w:pPr>
              <w:jc w:val="right"/>
              <w:rPr>
                <w:rFonts w:ascii="Times New Roman" w:hAnsi="Times New Roman"/>
                <w:sz w:val="20"/>
                <w:szCs w:val="18"/>
              </w:rPr>
            </w:pPr>
            <w:r w:rsidRPr="005E7E0C">
              <w:rPr>
                <w:rFonts w:ascii="Times New Roman" w:hAnsi="Times New Roman"/>
                <w:sz w:val="20"/>
                <w:szCs w:val="18"/>
              </w:rPr>
              <w:t>64,739</w:t>
            </w:r>
          </w:p>
        </w:tc>
        <w:tc>
          <w:tcPr>
            <w:tcW w:w="1439" w:type="dxa"/>
            <w:tcBorders>
              <w:bottom w:val="single" w:sz="8" w:space="0" w:color="auto"/>
            </w:tcBorders>
            <w:vAlign w:val="bottom"/>
          </w:tcPr>
          <w:p w:rsidR="00823589" w:rsidRPr="005E7E0C" w:rsidRDefault="00823589" w:rsidP="004E3D18">
            <w:pPr>
              <w:ind w:right="-47"/>
              <w:jc w:val="right"/>
              <w:rPr>
                <w:rFonts w:ascii="Times New Roman" w:hAnsi="Times New Roman"/>
                <w:sz w:val="20"/>
                <w:szCs w:val="18"/>
              </w:rPr>
            </w:pPr>
            <w:r w:rsidRPr="005E7E0C">
              <w:rPr>
                <w:rFonts w:ascii="Times New Roman" w:hAnsi="Times New Roman"/>
                <w:sz w:val="20"/>
                <w:szCs w:val="18"/>
              </w:rPr>
              <w:t>(64,739)</w:t>
            </w:r>
          </w:p>
        </w:tc>
        <w:tc>
          <w:tcPr>
            <w:tcW w:w="1396" w:type="dxa"/>
            <w:tcBorders>
              <w:bottom w:val="single" w:sz="8" w:space="0" w:color="auto"/>
            </w:tcBorders>
            <w:vAlign w:val="bottom"/>
          </w:tcPr>
          <w:p w:rsidR="00823589" w:rsidRPr="005E7E0C" w:rsidRDefault="00823589" w:rsidP="004E3D18">
            <w:pPr>
              <w:ind w:right="8"/>
              <w:jc w:val="right"/>
              <w:rPr>
                <w:rFonts w:ascii="Times New Roman" w:hAnsi="Times New Roman"/>
                <w:sz w:val="20"/>
                <w:szCs w:val="18"/>
              </w:rPr>
            </w:pPr>
            <w:r w:rsidRPr="005E7E0C">
              <w:rPr>
                <w:rFonts w:ascii="Times New Roman" w:hAnsi="Times New Roman"/>
                <w:sz w:val="20"/>
                <w:szCs w:val="18"/>
              </w:rPr>
              <w:t>64,739</w:t>
            </w:r>
          </w:p>
        </w:tc>
      </w:tr>
      <w:tr w:rsidR="00823589" w:rsidRPr="005E7E0C" w:rsidTr="001011ED">
        <w:trPr>
          <w:trHeight w:val="284"/>
        </w:trPr>
        <w:tc>
          <w:tcPr>
            <w:tcW w:w="3402" w:type="dxa"/>
            <w:tcBorders>
              <w:top w:val="single" w:sz="8" w:space="0" w:color="auto"/>
              <w:bottom w:val="double" w:sz="4" w:space="0" w:color="auto"/>
            </w:tcBorders>
            <w:vAlign w:val="bottom"/>
          </w:tcPr>
          <w:p w:rsidR="00823589" w:rsidRPr="005E7E0C" w:rsidRDefault="00823589" w:rsidP="009F5D55">
            <w:pPr>
              <w:rPr>
                <w:rFonts w:ascii="Times New Roman" w:hAnsi="Times New Roman"/>
                <w:b/>
                <w:sz w:val="18"/>
                <w:szCs w:val="18"/>
                <w:lang w:val="tr-TR"/>
              </w:rPr>
            </w:pPr>
            <w:r w:rsidRPr="005E7E0C">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823589" w:rsidRPr="005E7E0C" w:rsidRDefault="00823589" w:rsidP="004E3D18">
            <w:pPr>
              <w:ind w:right="8"/>
              <w:jc w:val="right"/>
              <w:rPr>
                <w:rFonts w:ascii="Times New Roman" w:hAnsi="Times New Roman"/>
                <w:b/>
                <w:sz w:val="20"/>
                <w:szCs w:val="18"/>
              </w:rPr>
            </w:pPr>
            <w:r w:rsidRPr="005E7E0C">
              <w:rPr>
                <w:rFonts w:ascii="Times New Roman" w:hAnsi="Times New Roman"/>
                <w:b/>
                <w:sz w:val="20"/>
                <w:szCs w:val="18"/>
              </w:rPr>
              <w:t>214,070</w:t>
            </w:r>
          </w:p>
        </w:tc>
        <w:tc>
          <w:tcPr>
            <w:tcW w:w="1418" w:type="dxa"/>
            <w:tcBorders>
              <w:top w:val="single" w:sz="8" w:space="0" w:color="auto"/>
              <w:bottom w:val="double" w:sz="4" w:space="0" w:color="auto"/>
            </w:tcBorders>
            <w:vAlign w:val="bottom"/>
          </w:tcPr>
          <w:p w:rsidR="00823589" w:rsidRPr="005E7E0C" w:rsidRDefault="00823589" w:rsidP="004E3D18">
            <w:pPr>
              <w:ind w:right="-36"/>
              <w:jc w:val="right"/>
              <w:rPr>
                <w:rFonts w:ascii="Times New Roman" w:hAnsi="Times New Roman"/>
                <w:b/>
                <w:sz w:val="20"/>
                <w:szCs w:val="18"/>
              </w:rPr>
            </w:pPr>
            <w:r w:rsidRPr="005E7E0C">
              <w:rPr>
                <w:rFonts w:ascii="Times New Roman" w:hAnsi="Times New Roman"/>
                <w:b/>
                <w:sz w:val="20"/>
                <w:szCs w:val="18"/>
              </w:rPr>
              <w:t>(213,209)</w:t>
            </w:r>
          </w:p>
        </w:tc>
        <w:tc>
          <w:tcPr>
            <w:tcW w:w="1439" w:type="dxa"/>
            <w:tcBorders>
              <w:top w:val="single" w:sz="8" w:space="0" w:color="auto"/>
              <w:bottom w:val="double" w:sz="4" w:space="0" w:color="auto"/>
            </w:tcBorders>
            <w:vAlign w:val="bottom"/>
          </w:tcPr>
          <w:p w:rsidR="00823589" w:rsidRPr="005E7E0C" w:rsidRDefault="00823589" w:rsidP="004E3D18">
            <w:pPr>
              <w:ind w:right="8"/>
              <w:jc w:val="right"/>
              <w:rPr>
                <w:rFonts w:ascii="Times New Roman" w:hAnsi="Times New Roman"/>
                <w:b/>
                <w:sz w:val="20"/>
                <w:szCs w:val="18"/>
              </w:rPr>
            </w:pPr>
            <w:r w:rsidRPr="005E7E0C">
              <w:rPr>
                <w:rFonts w:ascii="Times New Roman" w:hAnsi="Times New Roman"/>
                <w:b/>
                <w:sz w:val="20"/>
                <w:szCs w:val="18"/>
              </w:rPr>
              <w:t>6,974</w:t>
            </w:r>
          </w:p>
        </w:tc>
        <w:tc>
          <w:tcPr>
            <w:tcW w:w="1396" w:type="dxa"/>
            <w:tcBorders>
              <w:top w:val="single" w:sz="8" w:space="0" w:color="auto"/>
              <w:bottom w:val="double" w:sz="4" w:space="0" w:color="auto"/>
            </w:tcBorders>
            <w:vAlign w:val="bottom"/>
          </w:tcPr>
          <w:p w:rsidR="00823589" w:rsidRPr="005E7E0C" w:rsidRDefault="00823589" w:rsidP="004E3D18">
            <w:pPr>
              <w:ind w:right="8"/>
              <w:jc w:val="right"/>
              <w:rPr>
                <w:rFonts w:ascii="Times New Roman" w:hAnsi="Times New Roman"/>
                <w:b/>
                <w:sz w:val="20"/>
                <w:szCs w:val="18"/>
              </w:rPr>
            </w:pPr>
            <w:r w:rsidRPr="005E7E0C">
              <w:rPr>
                <w:rFonts w:ascii="Times New Roman" w:hAnsi="Times New Roman"/>
                <w:b/>
                <w:sz w:val="20"/>
                <w:szCs w:val="18"/>
              </w:rPr>
              <w:t>12,174</w:t>
            </w:r>
          </w:p>
        </w:tc>
      </w:tr>
      <w:tr w:rsidR="0078752D" w:rsidRPr="005E7E0C" w:rsidTr="00643C2A">
        <w:trPr>
          <w:trHeight w:val="323"/>
        </w:trPr>
        <w:tc>
          <w:tcPr>
            <w:tcW w:w="3402" w:type="dxa"/>
            <w:tcBorders>
              <w:top w:val="double" w:sz="4" w:space="0" w:color="auto"/>
              <w:bottom w:val="single" w:sz="8" w:space="0" w:color="auto"/>
            </w:tcBorders>
            <w:vAlign w:val="bottom"/>
          </w:tcPr>
          <w:p w:rsidR="0078752D" w:rsidRPr="005E7E0C" w:rsidRDefault="0078752D" w:rsidP="001D2B21">
            <w:pPr>
              <w:pStyle w:val="Footer"/>
              <w:tabs>
                <w:tab w:val="clear" w:pos="1134"/>
                <w:tab w:val="clear" w:pos="4536"/>
                <w:tab w:val="clear" w:pos="9072"/>
              </w:tabs>
              <w:spacing w:line="240" w:lineRule="auto"/>
              <w:rPr>
                <w:b/>
                <w:sz w:val="18"/>
                <w:szCs w:val="18"/>
                <w:lang w:val="tr-TR"/>
              </w:rPr>
            </w:pPr>
          </w:p>
        </w:tc>
        <w:tc>
          <w:tcPr>
            <w:tcW w:w="2835" w:type="dxa"/>
            <w:gridSpan w:val="2"/>
            <w:tcBorders>
              <w:top w:val="double" w:sz="4" w:space="0" w:color="auto"/>
              <w:bottom w:val="single" w:sz="8" w:space="0" w:color="auto"/>
            </w:tcBorders>
            <w:vAlign w:val="bottom"/>
          </w:tcPr>
          <w:p w:rsidR="0078752D" w:rsidRPr="005E7E0C" w:rsidRDefault="0078752D" w:rsidP="001D2B21">
            <w:pPr>
              <w:jc w:val="center"/>
              <w:rPr>
                <w:rFonts w:ascii="Times New Roman" w:hAnsi="Times New Roman"/>
                <w:b/>
                <w:bCs/>
                <w:sz w:val="18"/>
                <w:szCs w:val="18"/>
                <w:lang w:val="tr-TR"/>
              </w:rPr>
            </w:pPr>
          </w:p>
        </w:tc>
        <w:tc>
          <w:tcPr>
            <w:tcW w:w="2835" w:type="dxa"/>
            <w:gridSpan w:val="2"/>
            <w:tcBorders>
              <w:top w:val="double" w:sz="4" w:space="0" w:color="auto"/>
              <w:bottom w:val="single" w:sz="8" w:space="0" w:color="auto"/>
            </w:tcBorders>
            <w:vAlign w:val="bottom"/>
          </w:tcPr>
          <w:p w:rsidR="0078752D" w:rsidRPr="005E7E0C" w:rsidRDefault="0078752D" w:rsidP="001D2B21">
            <w:pPr>
              <w:jc w:val="center"/>
              <w:rPr>
                <w:rFonts w:ascii="Times New Roman" w:hAnsi="Times New Roman"/>
                <w:b/>
                <w:bCs/>
                <w:sz w:val="18"/>
                <w:szCs w:val="18"/>
                <w:lang w:val="tr-TR"/>
              </w:rPr>
            </w:pPr>
          </w:p>
        </w:tc>
      </w:tr>
      <w:tr w:rsidR="00256F82" w:rsidRPr="005E7E0C" w:rsidTr="00643C2A">
        <w:trPr>
          <w:trHeight w:val="323"/>
        </w:trPr>
        <w:tc>
          <w:tcPr>
            <w:tcW w:w="3402" w:type="dxa"/>
            <w:vMerge w:val="restart"/>
            <w:tcBorders>
              <w:top w:val="single" w:sz="8" w:space="0" w:color="auto"/>
              <w:bottom w:val="single" w:sz="8" w:space="0" w:color="auto"/>
            </w:tcBorders>
            <w:vAlign w:val="bottom"/>
          </w:tcPr>
          <w:p w:rsidR="00256F82" w:rsidRPr="005E7E0C" w:rsidRDefault="00256F82" w:rsidP="001D2B21">
            <w:pPr>
              <w:pStyle w:val="Footer"/>
              <w:tabs>
                <w:tab w:val="clear" w:pos="1134"/>
                <w:tab w:val="clear" w:pos="4536"/>
                <w:tab w:val="clear" w:pos="9072"/>
              </w:tabs>
              <w:spacing w:line="240" w:lineRule="auto"/>
              <w:rPr>
                <w:b/>
                <w:sz w:val="18"/>
                <w:szCs w:val="18"/>
                <w:lang w:val="tr-TR"/>
              </w:rPr>
            </w:pPr>
          </w:p>
          <w:p w:rsidR="00256F82" w:rsidRPr="005E7E0C" w:rsidRDefault="006D5D7C" w:rsidP="009161DB">
            <w:pPr>
              <w:pStyle w:val="Footer"/>
              <w:rPr>
                <w:b/>
                <w:sz w:val="18"/>
                <w:szCs w:val="18"/>
                <w:lang w:val="tr-TR"/>
              </w:rPr>
            </w:pPr>
            <w:r w:rsidRPr="005E7E0C">
              <w:rPr>
                <w:b/>
                <w:sz w:val="18"/>
                <w:szCs w:val="18"/>
                <w:lang w:val="tr-TR"/>
              </w:rPr>
              <w:t>3</w:t>
            </w:r>
            <w:r w:rsidR="002C5770" w:rsidRPr="005E7E0C">
              <w:rPr>
                <w:b/>
                <w:sz w:val="18"/>
                <w:szCs w:val="18"/>
                <w:lang w:val="tr-TR"/>
              </w:rPr>
              <w:t>1</w:t>
            </w:r>
            <w:r w:rsidRPr="005E7E0C">
              <w:rPr>
                <w:b/>
                <w:sz w:val="18"/>
                <w:szCs w:val="18"/>
                <w:lang w:val="tr-TR"/>
              </w:rPr>
              <w:t xml:space="preserve"> </w:t>
            </w:r>
            <w:r w:rsidR="002C5770" w:rsidRPr="005E7E0C">
              <w:rPr>
                <w:b/>
                <w:sz w:val="18"/>
                <w:szCs w:val="18"/>
                <w:lang w:val="tr-TR"/>
              </w:rPr>
              <w:t>Aralık</w:t>
            </w:r>
            <w:r w:rsidR="00256F82" w:rsidRPr="005E7E0C">
              <w:rPr>
                <w:b/>
                <w:sz w:val="18"/>
                <w:szCs w:val="18"/>
                <w:lang w:val="tr-TR"/>
              </w:rPr>
              <w:t xml:space="preserve"> 200</w:t>
            </w:r>
            <w:r w:rsidR="009161DB" w:rsidRPr="005E7E0C">
              <w:rPr>
                <w:b/>
                <w:sz w:val="18"/>
                <w:szCs w:val="18"/>
                <w:lang w:val="tr-TR"/>
              </w:rPr>
              <w:t>9</w:t>
            </w:r>
          </w:p>
        </w:tc>
        <w:tc>
          <w:tcPr>
            <w:tcW w:w="2835" w:type="dxa"/>
            <w:gridSpan w:val="2"/>
            <w:tcBorders>
              <w:top w:val="single" w:sz="8" w:space="0" w:color="auto"/>
              <w:bottom w:val="single" w:sz="8" w:space="0" w:color="auto"/>
            </w:tcBorders>
            <w:vAlign w:val="bottom"/>
          </w:tcPr>
          <w:p w:rsidR="00256F82" w:rsidRPr="005E7E0C" w:rsidRDefault="00643C2A" w:rsidP="00343469">
            <w:pPr>
              <w:jc w:val="center"/>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256F82" w:rsidRPr="005E7E0C" w:rsidRDefault="00256F82" w:rsidP="00343469">
            <w:pPr>
              <w:jc w:val="center"/>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r>
      <w:tr w:rsidR="0078752D" w:rsidRPr="005E7E0C" w:rsidTr="00643C2A">
        <w:trPr>
          <w:trHeight w:val="323"/>
        </w:trPr>
        <w:tc>
          <w:tcPr>
            <w:tcW w:w="3402" w:type="dxa"/>
            <w:vMerge/>
            <w:tcBorders>
              <w:top w:val="single" w:sz="8" w:space="0" w:color="auto"/>
              <w:bottom w:val="single" w:sz="8" w:space="0" w:color="auto"/>
            </w:tcBorders>
            <w:vAlign w:val="bottom"/>
          </w:tcPr>
          <w:p w:rsidR="0078752D" w:rsidRPr="005E7E0C" w:rsidRDefault="0078752D"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78752D" w:rsidRPr="005E7E0C" w:rsidRDefault="0078752D"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78752D" w:rsidRPr="005E7E0C" w:rsidRDefault="0078752D"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78752D" w:rsidRPr="005E7E0C" w:rsidRDefault="0078752D"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78752D" w:rsidRPr="005E7E0C" w:rsidRDefault="0078752D" w:rsidP="003B6E0F">
            <w:pPr>
              <w:jc w:val="right"/>
              <w:rPr>
                <w:rFonts w:ascii="Times New Roman" w:hAnsi="Times New Roman"/>
                <w:b/>
                <w:noProof/>
                <w:sz w:val="18"/>
                <w:szCs w:val="18"/>
                <w:lang w:val="tr-TR"/>
              </w:rPr>
            </w:pPr>
            <w:r w:rsidRPr="005E7E0C">
              <w:rPr>
                <w:rFonts w:ascii="Times New Roman" w:hAnsi="Times New Roman"/>
                <w:b/>
                <w:bCs/>
                <w:noProof/>
                <w:sz w:val="18"/>
                <w:szCs w:val="18"/>
                <w:lang w:val="tr-TR"/>
              </w:rPr>
              <w:t>100 bp azalış</w:t>
            </w:r>
          </w:p>
        </w:tc>
      </w:tr>
      <w:tr w:rsidR="00823589" w:rsidRPr="005E7E0C" w:rsidTr="00643C2A">
        <w:trPr>
          <w:trHeight w:val="113"/>
        </w:trPr>
        <w:tc>
          <w:tcPr>
            <w:tcW w:w="3402" w:type="dxa"/>
            <w:tcBorders>
              <w:top w:val="single" w:sz="8" w:space="0" w:color="auto"/>
            </w:tcBorders>
          </w:tcPr>
          <w:p w:rsidR="00823589" w:rsidRPr="005E7E0C" w:rsidRDefault="00823589" w:rsidP="00563AD9">
            <w:pPr>
              <w:tabs>
                <w:tab w:val="left" w:pos="2100"/>
              </w:tabs>
              <w:ind w:left="212" w:hanging="212"/>
              <w:jc w:val="both"/>
              <w:rPr>
                <w:rFonts w:ascii="Times New Roman" w:hAnsi="Times New Roman"/>
                <w:sz w:val="18"/>
                <w:szCs w:val="18"/>
                <w:lang w:val="tr-TR"/>
              </w:rPr>
            </w:pPr>
            <w:r w:rsidRPr="005E7E0C">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(7,742)</w:t>
            </w:r>
          </w:p>
        </w:tc>
        <w:tc>
          <w:tcPr>
            <w:tcW w:w="1418" w:type="dxa"/>
            <w:tcBorders>
              <w:top w:val="single" w:sz="8" w:space="0" w:color="auto"/>
            </w:tcBorders>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8,541</w:t>
            </w:r>
          </w:p>
        </w:tc>
        <w:tc>
          <w:tcPr>
            <w:tcW w:w="1439" w:type="dxa"/>
            <w:tcBorders>
              <w:top w:val="single" w:sz="8" w:space="0" w:color="auto"/>
            </w:tcBorders>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(7,742)</w:t>
            </w:r>
          </w:p>
        </w:tc>
        <w:tc>
          <w:tcPr>
            <w:tcW w:w="1396" w:type="dxa"/>
            <w:tcBorders>
              <w:top w:val="single" w:sz="8" w:space="0" w:color="auto"/>
            </w:tcBorders>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8,541</w:t>
            </w:r>
          </w:p>
        </w:tc>
      </w:tr>
      <w:tr w:rsidR="00823589" w:rsidRPr="005E7E0C" w:rsidTr="006629C0">
        <w:trPr>
          <w:trHeight w:val="113"/>
        </w:trPr>
        <w:tc>
          <w:tcPr>
            <w:tcW w:w="3402" w:type="dxa"/>
          </w:tcPr>
          <w:p w:rsidR="00823589" w:rsidRPr="005E7E0C" w:rsidRDefault="00823589" w:rsidP="00563AD9">
            <w:pPr>
              <w:tabs>
                <w:tab w:val="left" w:pos="2100"/>
              </w:tabs>
              <w:jc w:val="both"/>
              <w:rPr>
                <w:rFonts w:ascii="Times New Roman" w:hAnsi="Times New Roman"/>
                <w:sz w:val="18"/>
                <w:szCs w:val="18"/>
                <w:lang w:val="tr-TR"/>
              </w:rPr>
            </w:pPr>
            <w:r w:rsidRPr="005E7E0C">
              <w:rPr>
                <w:rFonts w:ascii="Times New Roman" w:hAnsi="Times New Roman"/>
                <w:sz w:val="18"/>
                <w:szCs w:val="18"/>
                <w:lang w:val="tr-TR"/>
              </w:rPr>
              <w:t xml:space="preserve">Satılmaya hazır finansal varlıklar </w:t>
            </w:r>
          </w:p>
        </w:tc>
        <w:tc>
          <w:tcPr>
            <w:tcW w:w="1417" w:type="dxa"/>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22,204</w:t>
            </w:r>
          </w:p>
        </w:tc>
        <w:tc>
          <w:tcPr>
            <w:tcW w:w="1418" w:type="dxa"/>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(22,287)</w:t>
            </w:r>
          </w:p>
        </w:tc>
        <w:tc>
          <w:tcPr>
            <w:tcW w:w="1439" w:type="dxa"/>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(191,672)</w:t>
            </w:r>
          </w:p>
        </w:tc>
        <w:tc>
          <w:tcPr>
            <w:tcW w:w="1396" w:type="dxa"/>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203,417</w:t>
            </w:r>
          </w:p>
        </w:tc>
      </w:tr>
      <w:tr w:rsidR="00823589" w:rsidRPr="005E7E0C" w:rsidTr="001011ED">
        <w:trPr>
          <w:trHeight w:val="113"/>
        </w:trPr>
        <w:tc>
          <w:tcPr>
            <w:tcW w:w="3402" w:type="dxa"/>
          </w:tcPr>
          <w:p w:rsidR="00823589" w:rsidRPr="005E7E0C" w:rsidRDefault="00823589" w:rsidP="00563AD9">
            <w:pPr>
              <w:jc w:val="both"/>
              <w:rPr>
                <w:rFonts w:ascii="Times New Roman" w:hAnsi="Times New Roman"/>
                <w:sz w:val="18"/>
                <w:szCs w:val="18"/>
                <w:lang w:val="tr-TR"/>
              </w:rPr>
            </w:pPr>
            <w:r w:rsidRPr="005E7E0C">
              <w:rPr>
                <w:rFonts w:ascii="Times New Roman" w:hAnsi="Times New Roman"/>
                <w:sz w:val="18"/>
                <w:szCs w:val="18"/>
                <w:lang w:val="tr-TR"/>
              </w:rPr>
              <w:t>Değişken faizli finansal varlıklar</w:t>
            </w:r>
          </w:p>
        </w:tc>
        <w:tc>
          <w:tcPr>
            <w:tcW w:w="1417" w:type="dxa"/>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224,650</w:t>
            </w:r>
          </w:p>
        </w:tc>
        <w:tc>
          <w:tcPr>
            <w:tcW w:w="1418" w:type="dxa"/>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(224,650)</w:t>
            </w:r>
          </w:p>
        </w:tc>
        <w:tc>
          <w:tcPr>
            <w:tcW w:w="1439" w:type="dxa"/>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224,650</w:t>
            </w:r>
          </w:p>
        </w:tc>
        <w:tc>
          <w:tcPr>
            <w:tcW w:w="1396" w:type="dxa"/>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(224,650)</w:t>
            </w:r>
          </w:p>
        </w:tc>
      </w:tr>
      <w:tr w:rsidR="00823589" w:rsidRPr="005E7E0C" w:rsidTr="001011ED">
        <w:trPr>
          <w:trHeight w:val="113"/>
        </w:trPr>
        <w:tc>
          <w:tcPr>
            <w:tcW w:w="3402" w:type="dxa"/>
            <w:tcBorders>
              <w:bottom w:val="single" w:sz="8" w:space="0" w:color="auto"/>
            </w:tcBorders>
          </w:tcPr>
          <w:p w:rsidR="00823589" w:rsidRPr="005E7E0C" w:rsidRDefault="00823589" w:rsidP="00563AD9">
            <w:pPr>
              <w:jc w:val="both"/>
              <w:rPr>
                <w:rFonts w:ascii="Times New Roman" w:hAnsi="Times New Roman"/>
                <w:sz w:val="18"/>
                <w:szCs w:val="18"/>
                <w:lang w:val="tr-TR"/>
              </w:rPr>
            </w:pPr>
            <w:r w:rsidRPr="005E7E0C">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(59,307)</w:t>
            </w:r>
          </w:p>
        </w:tc>
        <w:tc>
          <w:tcPr>
            <w:tcW w:w="1418" w:type="dxa"/>
            <w:tcBorders>
              <w:bottom w:val="single" w:sz="8" w:space="0" w:color="auto"/>
            </w:tcBorders>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59,307</w:t>
            </w:r>
          </w:p>
        </w:tc>
        <w:tc>
          <w:tcPr>
            <w:tcW w:w="1439" w:type="dxa"/>
            <w:tcBorders>
              <w:bottom w:val="single" w:sz="8" w:space="0" w:color="auto"/>
            </w:tcBorders>
            <w:vAlign w:val="bottom"/>
          </w:tcPr>
          <w:p w:rsidR="00823589" w:rsidRPr="005E7E0C" w:rsidRDefault="00823589" w:rsidP="004E3D18">
            <w:pPr>
              <w:tabs>
                <w:tab w:val="decimal" w:pos="1296"/>
              </w:tabs>
              <w:ind w:right="25"/>
              <w:rPr>
                <w:rFonts w:ascii="Times New Roman" w:hAnsi="Times New Roman"/>
                <w:sz w:val="20"/>
                <w:lang w:val="en-GB"/>
              </w:rPr>
            </w:pPr>
            <w:r w:rsidRPr="005E7E0C">
              <w:rPr>
                <w:rFonts w:ascii="Times New Roman" w:hAnsi="Times New Roman"/>
                <w:sz w:val="20"/>
                <w:lang w:val="en-GB"/>
              </w:rPr>
              <w:t>(59,307)</w:t>
            </w:r>
          </w:p>
        </w:tc>
        <w:tc>
          <w:tcPr>
            <w:tcW w:w="1396" w:type="dxa"/>
            <w:tcBorders>
              <w:bottom w:val="single" w:sz="8" w:space="0" w:color="auto"/>
            </w:tcBorders>
            <w:vAlign w:val="bottom"/>
          </w:tcPr>
          <w:p w:rsidR="00823589" w:rsidRPr="005E7E0C" w:rsidRDefault="00823589" w:rsidP="004E3D18">
            <w:pPr>
              <w:tabs>
                <w:tab w:val="decimal" w:pos="1296"/>
              </w:tabs>
              <w:ind w:right="95"/>
              <w:rPr>
                <w:rFonts w:ascii="Times New Roman" w:hAnsi="Times New Roman"/>
                <w:sz w:val="20"/>
                <w:lang w:val="en-GB"/>
              </w:rPr>
            </w:pPr>
            <w:r w:rsidRPr="005E7E0C">
              <w:rPr>
                <w:rFonts w:ascii="Times New Roman" w:hAnsi="Times New Roman"/>
                <w:sz w:val="20"/>
                <w:lang w:val="en-GB"/>
              </w:rPr>
              <w:t>59,307</w:t>
            </w:r>
          </w:p>
        </w:tc>
      </w:tr>
      <w:tr w:rsidR="00823589" w:rsidRPr="005E7E0C" w:rsidTr="001011ED">
        <w:trPr>
          <w:trHeight w:val="284"/>
        </w:trPr>
        <w:tc>
          <w:tcPr>
            <w:tcW w:w="3402" w:type="dxa"/>
            <w:tcBorders>
              <w:top w:val="single" w:sz="8" w:space="0" w:color="auto"/>
              <w:bottom w:val="double" w:sz="4" w:space="0" w:color="auto"/>
            </w:tcBorders>
            <w:vAlign w:val="bottom"/>
          </w:tcPr>
          <w:p w:rsidR="00823589" w:rsidRPr="005E7E0C" w:rsidRDefault="00823589" w:rsidP="009F5D55">
            <w:pPr>
              <w:rPr>
                <w:rFonts w:ascii="Times New Roman" w:hAnsi="Times New Roman"/>
                <w:b/>
                <w:sz w:val="18"/>
                <w:szCs w:val="18"/>
                <w:lang w:val="tr-TR"/>
              </w:rPr>
            </w:pPr>
            <w:r w:rsidRPr="005E7E0C">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823589" w:rsidRPr="005E7E0C" w:rsidRDefault="00823589" w:rsidP="004E3D18">
            <w:pPr>
              <w:tabs>
                <w:tab w:val="decimal" w:pos="1296"/>
              </w:tabs>
              <w:ind w:right="67"/>
              <w:jc w:val="both"/>
              <w:rPr>
                <w:rFonts w:ascii="Times New Roman" w:hAnsi="Times New Roman"/>
                <w:b/>
                <w:sz w:val="20"/>
                <w:lang w:val="en-GB"/>
              </w:rPr>
            </w:pPr>
            <w:r w:rsidRPr="005E7E0C">
              <w:rPr>
                <w:rFonts w:ascii="Times New Roman" w:hAnsi="Times New Roman"/>
                <w:b/>
                <w:sz w:val="20"/>
                <w:lang w:val="en-GB"/>
              </w:rPr>
              <w:t>179,805</w:t>
            </w:r>
          </w:p>
        </w:tc>
        <w:tc>
          <w:tcPr>
            <w:tcW w:w="1418" w:type="dxa"/>
            <w:tcBorders>
              <w:top w:val="single" w:sz="8" w:space="0" w:color="auto"/>
              <w:bottom w:val="double" w:sz="4" w:space="0" w:color="auto"/>
            </w:tcBorders>
            <w:vAlign w:val="bottom"/>
          </w:tcPr>
          <w:p w:rsidR="00823589" w:rsidRPr="005E7E0C" w:rsidRDefault="00823589" w:rsidP="004E3D18">
            <w:pPr>
              <w:tabs>
                <w:tab w:val="decimal" w:pos="1296"/>
              </w:tabs>
              <w:ind w:right="26"/>
              <w:jc w:val="both"/>
              <w:rPr>
                <w:rFonts w:ascii="Times New Roman" w:hAnsi="Times New Roman"/>
                <w:b/>
                <w:sz w:val="20"/>
                <w:lang w:val="en-GB"/>
              </w:rPr>
            </w:pPr>
            <w:r w:rsidRPr="005E7E0C">
              <w:rPr>
                <w:rFonts w:ascii="Times New Roman" w:hAnsi="Times New Roman"/>
                <w:b/>
                <w:sz w:val="20"/>
                <w:lang w:val="en-GB"/>
              </w:rPr>
              <w:t>(179,089)</w:t>
            </w:r>
          </w:p>
        </w:tc>
        <w:tc>
          <w:tcPr>
            <w:tcW w:w="1439" w:type="dxa"/>
            <w:tcBorders>
              <w:top w:val="single" w:sz="8" w:space="0" w:color="auto"/>
              <w:bottom w:val="double" w:sz="4" w:space="0" w:color="auto"/>
            </w:tcBorders>
            <w:vAlign w:val="bottom"/>
          </w:tcPr>
          <w:p w:rsidR="00823589" w:rsidRPr="005E7E0C" w:rsidRDefault="00823589" w:rsidP="004E3D18">
            <w:pPr>
              <w:tabs>
                <w:tab w:val="decimal" w:pos="1296"/>
              </w:tabs>
              <w:ind w:right="13"/>
              <w:jc w:val="both"/>
              <w:rPr>
                <w:rFonts w:ascii="Times New Roman" w:hAnsi="Times New Roman"/>
                <w:b/>
                <w:sz w:val="20"/>
                <w:lang w:val="en-GB"/>
              </w:rPr>
            </w:pPr>
            <w:r w:rsidRPr="005E7E0C">
              <w:rPr>
                <w:rFonts w:ascii="Times New Roman" w:hAnsi="Times New Roman"/>
                <w:b/>
                <w:sz w:val="20"/>
                <w:lang w:val="en-GB"/>
              </w:rPr>
              <w:t>(34,071)</w:t>
            </w:r>
          </w:p>
        </w:tc>
        <w:tc>
          <w:tcPr>
            <w:tcW w:w="1396" w:type="dxa"/>
            <w:tcBorders>
              <w:top w:val="single" w:sz="8" w:space="0" w:color="auto"/>
              <w:bottom w:val="double" w:sz="4" w:space="0" w:color="auto"/>
            </w:tcBorders>
            <w:vAlign w:val="bottom"/>
          </w:tcPr>
          <w:p w:rsidR="00823589" w:rsidRPr="005E7E0C" w:rsidRDefault="00823589" w:rsidP="004E3D18">
            <w:pPr>
              <w:tabs>
                <w:tab w:val="decimal" w:pos="1296"/>
              </w:tabs>
              <w:ind w:right="67"/>
              <w:jc w:val="both"/>
              <w:rPr>
                <w:rFonts w:ascii="Times New Roman" w:hAnsi="Times New Roman"/>
                <w:b/>
                <w:sz w:val="20"/>
                <w:lang w:val="en-GB"/>
              </w:rPr>
            </w:pPr>
            <w:r w:rsidRPr="005E7E0C">
              <w:rPr>
                <w:rFonts w:ascii="Times New Roman" w:hAnsi="Times New Roman"/>
                <w:b/>
                <w:sz w:val="20"/>
                <w:lang w:val="en-GB"/>
              </w:rPr>
              <w:t>46,615</w:t>
            </w:r>
          </w:p>
        </w:tc>
      </w:tr>
    </w:tbl>
    <w:p w:rsidR="00D505CC" w:rsidRPr="005E7E0C" w:rsidRDefault="00D505CC" w:rsidP="00256F82">
      <w:pPr>
        <w:pStyle w:val="BodybyBD"/>
        <w:spacing w:before="120" w:after="0"/>
        <w:rPr>
          <w:rFonts w:ascii="Times New Roman" w:hAnsi="Times New Roman"/>
          <w:i/>
          <w:lang w:val="tr-TR"/>
        </w:rPr>
      </w:pPr>
      <w:r w:rsidRPr="005E7E0C">
        <w:rPr>
          <w:rFonts w:ascii="Times New Roman" w:hAnsi="Times New Roman"/>
          <w:i/>
          <w:lang w:val="tr-TR"/>
        </w:rPr>
        <w:t>Maruz kalınan faiz riski – alım-satım amaçlı olmayan portföyler</w:t>
      </w:r>
    </w:p>
    <w:p w:rsidR="00D505CC" w:rsidRPr="005E7E0C" w:rsidRDefault="00D505CC" w:rsidP="00B2595B">
      <w:pPr>
        <w:spacing w:before="120" w:after="120"/>
        <w:jc w:val="both"/>
        <w:rPr>
          <w:rFonts w:ascii="Times New Roman" w:hAnsi="Times New Roman"/>
          <w:lang w:val="tr-TR"/>
        </w:rPr>
      </w:pPr>
      <w:r w:rsidRPr="005E7E0C">
        <w:rPr>
          <w:rFonts w:ascii="Times New Roman" w:hAnsi="Times New Roman"/>
          <w:lang w:val="tr-TR"/>
        </w:rPr>
        <w:t>Hazine Departmanı tarafından tutulan bo</w:t>
      </w:r>
      <w:r w:rsidR="00A47EBB" w:rsidRPr="005E7E0C">
        <w:rPr>
          <w:rFonts w:ascii="Times New Roman" w:hAnsi="Times New Roman"/>
          <w:lang w:val="tr-TR"/>
        </w:rPr>
        <w:t>r</w:t>
      </w:r>
      <w:r w:rsidRPr="005E7E0C">
        <w:rPr>
          <w:rFonts w:ascii="Times New Roman" w:hAnsi="Times New Roman"/>
          <w:lang w:val="tr-TR"/>
        </w:rPr>
        <w:t xml:space="preserve">çlanma </w:t>
      </w:r>
      <w:r w:rsidR="00361AE8" w:rsidRPr="005E7E0C">
        <w:rPr>
          <w:rFonts w:ascii="Times New Roman" w:hAnsi="Times New Roman"/>
          <w:lang w:val="tr-TR"/>
        </w:rPr>
        <w:t>senetleri</w:t>
      </w:r>
      <w:r w:rsidRPr="005E7E0C">
        <w:rPr>
          <w:rFonts w:ascii="Times New Roman" w:hAnsi="Times New Roman"/>
          <w:lang w:val="tr-TR"/>
        </w:rPr>
        <w:t xml:space="preserve"> üzerindeki kredi riski (</w:t>
      </w:r>
      <w:r w:rsidR="00361AE8" w:rsidRPr="005E7E0C">
        <w:rPr>
          <w:rFonts w:ascii="Times New Roman" w:hAnsi="Times New Roman"/>
          <w:lang w:val="tr-TR"/>
        </w:rPr>
        <w:t>ihraç edenin</w:t>
      </w:r>
      <w:r w:rsidR="00A47EBB" w:rsidRPr="005E7E0C">
        <w:rPr>
          <w:rFonts w:ascii="Times New Roman" w:hAnsi="Times New Roman"/>
          <w:lang w:val="tr-TR"/>
        </w:rPr>
        <w:t xml:space="preserve"> / borçlunun kredi itibarın</w:t>
      </w:r>
      <w:r w:rsidRPr="005E7E0C">
        <w:rPr>
          <w:rFonts w:ascii="Times New Roman" w:hAnsi="Times New Roman"/>
          <w:lang w:val="tr-TR"/>
        </w:rPr>
        <w:t xml:space="preserve">daki değişikliklere </w:t>
      </w:r>
      <w:r w:rsidR="00BC28DD" w:rsidRPr="005E7E0C">
        <w:rPr>
          <w:rFonts w:ascii="Times New Roman" w:hAnsi="Times New Roman"/>
          <w:lang w:val="tr-TR"/>
        </w:rPr>
        <w:t>bağlı kalmadan</w:t>
      </w:r>
      <w:r w:rsidRPr="005E7E0C">
        <w:rPr>
          <w:rFonts w:ascii="Times New Roman" w:hAnsi="Times New Roman"/>
          <w:lang w:val="tr-TR"/>
        </w:rPr>
        <w:t xml:space="preserve">) ve </w:t>
      </w:r>
      <w:r w:rsidR="00361AE8" w:rsidRPr="005E7E0C">
        <w:rPr>
          <w:rFonts w:ascii="Times New Roman" w:hAnsi="Times New Roman"/>
          <w:lang w:val="tr-TR"/>
        </w:rPr>
        <w:t>hisse senedi</w:t>
      </w:r>
      <w:r w:rsidRPr="005E7E0C">
        <w:rPr>
          <w:rFonts w:ascii="Times New Roman" w:hAnsi="Times New Roman"/>
          <w:lang w:val="tr-TR"/>
        </w:rPr>
        <w:t xml:space="preserve"> fiyat riski, Risk Yönetim Departmanı tarafından düzenli </w:t>
      </w:r>
      <w:r w:rsidR="00361AE8" w:rsidRPr="005E7E0C">
        <w:rPr>
          <w:rFonts w:ascii="Times New Roman" w:hAnsi="Times New Roman"/>
          <w:lang w:val="tr-TR"/>
        </w:rPr>
        <w:t>gözden geçirilmektedir</w:t>
      </w:r>
      <w:r w:rsidRPr="005E7E0C">
        <w:rPr>
          <w:rFonts w:ascii="Times New Roman" w:hAnsi="Times New Roman"/>
          <w:lang w:val="tr-TR"/>
        </w:rPr>
        <w:t xml:space="preserve">, fakat halen </w:t>
      </w:r>
      <w:r w:rsidR="00EA0E24" w:rsidRPr="005E7E0C">
        <w:rPr>
          <w:rFonts w:ascii="Times New Roman" w:hAnsi="Times New Roman"/>
          <w:lang w:val="tr-TR"/>
        </w:rPr>
        <w:t>Grup’un</w:t>
      </w:r>
      <w:r w:rsidRPr="005E7E0C">
        <w:rPr>
          <w:rFonts w:ascii="Times New Roman" w:hAnsi="Times New Roman"/>
          <w:lang w:val="tr-TR"/>
        </w:rPr>
        <w:t xml:space="preserve"> finansal pozisyonu ve genel sonuçlarına göre önemli derecede değildir.</w:t>
      </w:r>
    </w:p>
    <w:p w:rsidR="003D7FD5" w:rsidRPr="005E7E0C" w:rsidRDefault="00B45F10" w:rsidP="00F6430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3D7FD5" w:rsidRPr="005E7E0C">
        <w:rPr>
          <w:rFonts w:ascii="Times New Roman" w:hAnsi="Times New Roman"/>
          <w:color w:val="auto"/>
          <w:sz w:val="26"/>
          <w:szCs w:val="26"/>
          <w:u w:val="none"/>
          <w:lang w:val="tr-TR"/>
        </w:rPr>
        <w:t xml:space="preserve">Finansal risk yönetimi </w:t>
      </w:r>
      <w:r w:rsidR="003D7FD5" w:rsidRPr="005E7E0C">
        <w:rPr>
          <w:rFonts w:ascii="Times New Roman" w:hAnsi="Times New Roman"/>
          <w:b w:val="0"/>
          <w:i/>
          <w:color w:val="auto"/>
          <w:sz w:val="26"/>
          <w:szCs w:val="26"/>
          <w:u w:val="none"/>
          <w:lang w:val="tr-TR"/>
        </w:rPr>
        <w:t>(devamı)</w:t>
      </w:r>
    </w:p>
    <w:p w:rsidR="003D7FD5" w:rsidRPr="005E7E0C" w:rsidRDefault="00A66C7B" w:rsidP="00F6430A">
      <w:pPr>
        <w:spacing w:before="120" w:after="12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r>
      <w:r w:rsidR="003D7FD5" w:rsidRPr="005E7E0C">
        <w:rPr>
          <w:rFonts w:ascii="Times New Roman" w:hAnsi="Times New Roman"/>
          <w:b/>
          <w:sz w:val="24"/>
          <w:szCs w:val="24"/>
          <w:lang w:val="tr-TR"/>
        </w:rPr>
        <w:t xml:space="preserve">Piyasa riski </w:t>
      </w:r>
      <w:r w:rsidR="003D7FD5" w:rsidRPr="005E7E0C">
        <w:rPr>
          <w:rFonts w:ascii="Times New Roman" w:hAnsi="Times New Roman"/>
          <w:i/>
          <w:sz w:val="24"/>
          <w:szCs w:val="24"/>
          <w:lang w:val="tr-TR"/>
        </w:rPr>
        <w:t>(devamı)</w:t>
      </w:r>
    </w:p>
    <w:p w:rsidR="003E373E" w:rsidRPr="005E7E0C" w:rsidRDefault="003E373E" w:rsidP="00F6430A">
      <w:pPr>
        <w:pStyle w:val="BodybyBD"/>
        <w:spacing w:after="0"/>
        <w:rPr>
          <w:rFonts w:ascii="Times New Roman" w:hAnsi="Times New Roman"/>
          <w:i/>
          <w:lang w:val="tr-TR"/>
        </w:rPr>
      </w:pPr>
      <w:r w:rsidRPr="005E7E0C">
        <w:rPr>
          <w:rFonts w:ascii="Times New Roman" w:hAnsi="Times New Roman"/>
          <w:i/>
          <w:lang w:val="tr-TR"/>
        </w:rPr>
        <w:t>Kur riski</w:t>
      </w:r>
    </w:p>
    <w:p w:rsidR="003E373E" w:rsidRPr="005E7E0C" w:rsidRDefault="003E373E" w:rsidP="00F6430A">
      <w:pPr>
        <w:spacing w:before="60" w:after="120"/>
        <w:jc w:val="both"/>
        <w:rPr>
          <w:rFonts w:ascii="Times New Roman" w:hAnsi="Times New Roman"/>
          <w:i/>
          <w:lang w:val="tr-TR"/>
        </w:rPr>
      </w:pPr>
      <w:r w:rsidRPr="005E7E0C">
        <w:rPr>
          <w:rFonts w:ascii="Times New Roman" w:hAnsi="Times New Roman"/>
          <w:lang w:val="tr-TR"/>
        </w:rPr>
        <w:t>Grup, yabancı para yapılan işlemler ve yurt dışı operasyonlarındaki yatırımları dolayısıyla kur riskine maruz kalmaktadır.</w:t>
      </w:r>
    </w:p>
    <w:p w:rsidR="004C363F" w:rsidRPr="005E7E0C" w:rsidRDefault="004C363F" w:rsidP="00F6430A">
      <w:pPr>
        <w:spacing w:after="60"/>
        <w:jc w:val="both"/>
        <w:rPr>
          <w:rFonts w:ascii="Times New Roman" w:hAnsi="Times New Roman"/>
          <w:i/>
          <w:lang w:val="tr-TR"/>
        </w:rPr>
      </w:pPr>
      <w:r w:rsidRPr="005E7E0C">
        <w:rPr>
          <w:rFonts w:ascii="Times New Roman" w:hAnsi="Times New Roman"/>
          <w:i/>
          <w:lang w:val="tr-TR"/>
        </w:rPr>
        <w:t>Kur riskinin yönetimi</w:t>
      </w:r>
    </w:p>
    <w:p w:rsidR="004C363F" w:rsidRPr="005E7E0C" w:rsidRDefault="004C363F" w:rsidP="009F5D55">
      <w:pPr>
        <w:spacing w:after="80"/>
        <w:jc w:val="both"/>
        <w:rPr>
          <w:rFonts w:ascii="Times New Roman" w:hAnsi="Times New Roman"/>
          <w:lang w:val="tr-TR"/>
        </w:rPr>
      </w:pPr>
      <w:r w:rsidRPr="005E7E0C">
        <w:rPr>
          <w:rFonts w:ascii="Times New Roman" w:hAnsi="Times New Roman"/>
          <w:lang w:val="tr-TR"/>
        </w:rPr>
        <w:t>Risk politikası limitler dahilindeki işlemler üzerine kurulmuş olup</w:t>
      </w:r>
      <w:r w:rsidR="00C24E16" w:rsidRPr="005E7E0C">
        <w:rPr>
          <w:rFonts w:ascii="Times New Roman" w:hAnsi="Times New Roman"/>
          <w:lang w:val="tr-TR"/>
        </w:rPr>
        <w:t>,</w:t>
      </w:r>
      <w:r w:rsidRPr="005E7E0C">
        <w:rPr>
          <w:rFonts w:ascii="Times New Roman" w:hAnsi="Times New Roman"/>
          <w:lang w:val="tr-TR"/>
        </w:rPr>
        <w:t xml:space="preserve"> yabancı para pozisyonun</w:t>
      </w:r>
      <w:r w:rsidR="00BC28DD" w:rsidRPr="005E7E0C">
        <w:rPr>
          <w:rFonts w:ascii="Times New Roman" w:hAnsi="Times New Roman"/>
          <w:lang w:val="tr-TR"/>
        </w:rPr>
        <w:t>un</w:t>
      </w:r>
      <w:r w:rsidRPr="005E7E0C">
        <w:rPr>
          <w:rFonts w:ascii="Times New Roman" w:hAnsi="Times New Roman"/>
          <w:lang w:val="tr-TR"/>
        </w:rPr>
        <w:t xml:space="preserve"> dengede tutulması esastır.</w:t>
      </w:r>
      <w:r w:rsidR="003D7FD5" w:rsidRPr="005E7E0C">
        <w:rPr>
          <w:rFonts w:ascii="Times New Roman" w:hAnsi="Times New Roman"/>
          <w:lang w:val="tr-TR"/>
        </w:rPr>
        <w:t xml:space="preserve"> </w:t>
      </w:r>
      <w:r w:rsidR="00C24E16" w:rsidRPr="005E7E0C">
        <w:rPr>
          <w:rFonts w:ascii="Times New Roman" w:hAnsi="Times New Roman"/>
          <w:lang w:val="tr-TR"/>
        </w:rPr>
        <w:t>Grup</w:t>
      </w:r>
      <w:r w:rsidR="004D2F90" w:rsidRPr="005E7E0C">
        <w:rPr>
          <w:rFonts w:ascii="Times New Roman" w:hAnsi="Times New Roman"/>
          <w:lang w:val="tr-TR"/>
        </w:rPr>
        <w:t>’un</w:t>
      </w:r>
      <w:r w:rsidR="00C24E16" w:rsidRPr="005E7E0C">
        <w:rPr>
          <w:rFonts w:ascii="Times New Roman" w:hAnsi="Times New Roman"/>
          <w:lang w:val="tr-TR"/>
        </w:rPr>
        <w:t xml:space="preserve"> </w:t>
      </w:r>
      <w:r w:rsidR="004D2F90" w:rsidRPr="005E7E0C">
        <w:rPr>
          <w:rFonts w:ascii="Times New Roman" w:hAnsi="Times New Roman"/>
          <w:lang w:val="tr-TR"/>
        </w:rPr>
        <w:t>mevcut</w:t>
      </w:r>
      <w:r w:rsidR="00C24E16" w:rsidRPr="005E7E0C">
        <w:rPr>
          <w:rFonts w:ascii="Times New Roman" w:hAnsi="Times New Roman"/>
          <w:lang w:val="tr-TR"/>
        </w:rPr>
        <w:t xml:space="preserve"> özkaynağı göz önünde bulundur</w:t>
      </w:r>
      <w:r w:rsidR="004D2F90" w:rsidRPr="005E7E0C">
        <w:rPr>
          <w:rFonts w:ascii="Times New Roman" w:hAnsi="Times New Roman"/>
          <w:lang w:val="tr-TR"/>
        </w:rPr>
        <w:t>ul</w:t>
      </w:r>
      <w:r w:rsidR="00C24E16" w:rsidRPr="005E7E0C">
        <w:rPr>
          <w:rFonts w:ascii="Times New Roman" w:hAnsi="Times New Roman"/>
          <w:lang w:val="tr-TR"/>
        </w:rPr>
        <w:t>arak b</w:t>
      </w:r>
      <w:r w:rsidRPr="005E7E0C">
        <w:rPr>
          <w:rFonts w:ascii="Times New Roman" w:hAnsi="Times New Roman"/>
          <w:lang w:val="tr-TR"/>
        </w:rPr>
        <w:t>elirlen</w:t>
      </w:r>
      <w:r w:rsidR="004D2F90" w:rsidRPr="005E7E0C">
        <w:rPr>
          <w:rFonts w:ascii="Times New Roman" w:hAnsi="Times New Roman"/>
          <w:lang w:val="tr-TR"/>
        </w:rPr>
        <w:t>en</w:t>
      </w:r>
      <w:r w:rsidRPr="005E7E0C">
        <w:rPr>
          <w:rFonts w:ascii="Times New Roman" w:hAnsi="Times New Roman"/>
          <w:lang w:val="tr-TR"/>
        </w:rPr>
        <w:t xml:space="preserve"> alt ve üst limitler aralığında pozisyon alınmasına yönelik bir </w:t>
      </w:r>
      <w:r w:rsidR="00C24E16" w:rsidRPr="005E7E0C">
        <w:rPr>
          <w:rFonts w:ascii="Times New Roman" w:hAnsi="Times New Roman"/>
          <w:lang w:val="tr-TR"/>
        </w:rPr>
        <w:t>yabancı para</w:t>
      </w:r>
      <w:r w:rsidRPr="005E7E0C">
        <w:rPr>
          <w:rFonts w:ascii="Times New Roman" w:hAnsi="Times New Roman"/>
          <w:lang w:val="tr-TR"/>
        </w:rPr>
        <w:t xml:space="preserve"> risk yönetim politikası </w:t>
      </w:r>
      <w:r w:rsidR="004D2F90" w:rsidRPr="005E7E0C">
        <w:rPr>
          <w:rFonts w:ascii="Times New Roman" w:hAnsi="Times New Roman"/>
          <w:lang w:val="tr-TR"/>
        </w:rPr>
        <w:t>oluşturulmuştur.</w:t>
      </w:r>
    </w:p>
    <w:tbl>
      <w:tblPr>
        <w:tblW w:w="9072" w:type="dxa"/>
        <w:tblInd w:w="72" w:type="dxa"/>
        <w:tblLayout w:type="fixed"/>
        <w:tblCellMar>
          <w:left w:w="72" w:type="dxa"/>
          <w:right w:w="72" w:type="dxa"/>
        </w:tblCellMar>
        <w:tblLook w:val="0000"/>
      </w:tblPr>
      <w:tblGrid>
        <w:gridCol w:w="3686"/>
        <w:gridCol w:w="1134"/>
        <w:gridCol w:w="1417"/>
        <w:gridCol w:w="1418"/>
        <w:gridCol w:w="1417"/>
      </w:tblGrid>
      <w:tr w:rsidR="00D505CC" w:rsidRPr="005E7E0C" w:rsidTr="00643C2A">
        <w:trPr>
          <w:trHeight w:val="323"/>
        </w:trPr>
        <w:tc>
          <w:tcPr>
            <w:tcW w:w="3686" w:type="dxa"/>
            <w:tcBorders>
              <w:top w:val="single" w:sz="8" w:space="0" w:color="auto"/>
              <w:bottom w:val="single" w:sz="8" w:space="0" w:color="auto"/>
            </w:tcBorders>
            <w:vAlign w:val="bottom"/>
          </w:tcPr>
          <w:p w:rsidR="00D505CC" w:rsidRPr="005E7E0C" w:rsidRDefault="00D505CC" w:rsidP="00D505CC">
            <w:pPr>
              <w:pStyle w:val="Footer"/>
              <w:tabs>
                <w:tab w:val="clear" w:pos="1134"/>
                <w:tab w:val="clear" w:pos="4536"/>
                <w:tab w:val="clear" w:pos="9072"/>
              </w:tabs>
              <w:spacing w:line="240" w:lineRule="auto"/>
              <w:rPr>
                <w:b/>
                <w:sz w:val="18"/>
                <w:szCs w:val="18"/>
                <w:lang w:val="tr-TR"/>
              </w:rPr>
            </w:pPr>
          </w:p>
          <w:p w:rsidR="00D505CC" w:rsidRPr="005E7E0C" w:rsidRDefault="006D5D7C" w:rsidP="009161DB">
            <w:pPr>
              <w:pStyle w:val="Footer"/>
              <w:tabs>
                <w:tab w:val="clear" w:pos="1134"/>
                <w:tab w:val="clear" w:pos="4536"/>
                <w:tab w:val="clear" w:pos="9072"/>
              </w:tabs>
              <w:spacing w:line="240" w:lineRule="auto"/>
              <w:rPr>
                <w:b/>
                <w:sz w:val="18"/>
                <w:szCs w:val="18"/>
                <w:lang w:val="tr-TR"/>
              </w:rPr>
            </w:pPr>
            <w:r w:rsidRPr="005E7E0C">
              <w:rPr>
                <w:b/>
                <w:sz w:val="18"/>
                <w:szCs w:val="18"/>
                <w:lang w:val="tr-TR"/>
              </w:rPr>
              <w:t>3</w:t>
            </w:r>
            <w:r w:rsidR="002C5770" w:rsidRPr="005E7E0C">
              <w:rPr>
                <w:b/>
                <w:sz w:val="18"/>
                <w:szCs w:val="18"/>
                <w:lang w:val="tr-TR"/>
              </w:rPr>
              <w:t>1</w:t>
            </w:r>
            <w:r w:rsidRPr="005E7E0C">
              <w:rPr>
                <w:b/>
                <w:sz w:val="18"/>
                <w:szCs w:val="18"/>
                <w:lang w:val="tr-TR"/>
              </w:rPr>
              <w:t xml:space="preserve"> </w:t>
            </w:r>
            <w:r w:rsidR="002C5770" w:rsidRPr="005E7E0C">
              <w:rPr>
                <w:b/>
                <w:sz w:val="18"/>
                <w:szCs w:val="18"/>
                <w:lang w:val="tr-TR"/>
              </w:rPr>
              <w:t>Aralık</w:t>
            </w:r>
            <w:r w:rsidR="009433B4" w:rsidRPr="005E7E0C">
              <w:rPr>
                <w:b/>
                <w:sz w:val="18"/>
                <w:szCs w:val="18"/>
                <w:lang w:val="tr-TR"/>
              </w:rPr>
              <w:t xml:space="preserve"> 20</w:t>
            </w:r>
            <w:r w:rsidR="009161DB" w:rsidRPr="005E7E0C">
              <w:rPr>
                <w:b/>
                <w:sz w:val="18"/>
                <w:szCs w:val="18"/>
                <w:lang w:val="tr-TR"/>
              </w:rPr>
              <w:t>10</w:t>
            </w:r>
          </w:p>
        </w:tc>
        <w:tc>
          <w:tcPr>
            <w:tcW w:w="1134" w:type="dxa"/>
            <w:tcBorders>
              <w:top w:val="single" w:sz="8" w:space="0" w:color="auto"/>
              <w:bottom w:val="single" w:sz="8" w:space="0" w:color="auto"/>
            </w:tcBorders>
            <w:vAlign w:val="bottom"/>
          </w:tcPr>
          <w:p w:rsidR="00D505CC" w:rsidRPr="005E7E0C" w:rsidRDefault="00D505CC" w:rsidP="00D505CC">
            <w:pPr>
              <w:jc w:val="right"/>
              <w:rPr>
                <w:rFonts w:ascii="Times New Roman" w:hAnsi="Times New Roman"/>
                <w:b/>
                <w:sz w:val="18"/>
                <w:szCs w:val="18"/>
                <w:lang w:val="tr-TR"/>
              </w:rPr>
            </w:pPr>
            <w:r w:rsidRPr="005E7E0C">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D505CC" w:rsidRPr="005E7E0C" w:rsidRDefault="00913F63" w:rsidP="00D505CC">
            <w:pPr>
              <w:jc w:val="right"/>
              <w:rPr>
                <w:rFonts w:ascii="Times New Roman" w:hAnsi="Times New Roman"/>
                <w:b/>
                <w:sz w:val="18"/>
                <w:szCs w:val="18"/>
                <w:lang w:val="tr-TR"/>
              </w:rPr>
            </w:pPr>
            <w:r w:rsidRPr="005E7E0C">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D505CC" w:rsidRPr="005E7E0C" w:rsidRDefault="00D505CC" w:rsidP="00D505CC">
            <w:pPr>
              <w:jc w:val="right"/>
              <w:rPr>
                <w:rFonts w:ascii="Times New Roman" w:hAnsi="Times New Roman"/>
                <w:b/>
                <w:sz w:val="18"/>
                <w:szCs w:val="18"/>
                <w:lang w:val="tr-TR"/>
              </w:rPr>
            </w:pPr>
            <w:r w:rsidRPr="005E7E0C">
              <w:rPr>
                <w:rFonts w:ascii="Times New Roman" w:hAnsi="Times New Roman"/>
                <w:b/>
                <w:bCs/>
                <w:sz w:val="18"/>
                <w:szCs w:val="18"/>
                <w:lang w:val="tr-TR"/>
              </w:rPr>
              <w:t xml:space="preserve">Diğer </w:t>
            </w:r>
            <w:r w:rsidR="00913F63" w:rsidRPr="005E7E0C">
              <w:rPr>
                <w:rFonts w:ascii="Times New Roman" w:hAnsi="Times New Roman"/>
                <w:b/>
                <w:bCs/>
                <w:sz w:val="18"/>
                <w:szCs w:val="18"/>
                <w:lang w:val="tr-TR"/>
              </w:rPr>
              <w:t>p</w:t>
            </w:r>
            <w:r w:rsidRPr="005E7E0C">
              <w:rPr>
                <w:rFonts w:ascii="Times New Roman" w:hAnsi="Times New Roman"/>
                <w:b/>
                <w:bCs/>
                <w:sz w:val="18"/>
                <w:szCs w:val="18"/>
                <w:lang w:val="tr-TR"/>
              </w:rPr>
              <w:t xml:space="preserve">ara </w:t>
            </w:r>
            <w:r w:rsidR="00913F63" w:rsidRPr="005E7E0C">
              <w:rPr>
                <w:rFonts w:ascii="Times New Roman" w:hAnsi="Times New Roman"/>
                <w:b/>
                <w:bCs/>
                <w:sz w:val="18"/>
                <w:szCs w:val="18"/>
                <w:lang w:val="tr-TR"/>
              </w:rPr>
              <w:t>b</w:t>
            </w:r>
            <w:r w:rsidRPr="005E7E0C">
              <w:rPr>
                <w:rFonts w:ascii="Times New Roman" w:hAnsi="Times New Roman"/>
                <w:b/>
                <w:bCs/>
                <w:sz w:val="18"/>
                <w:szCs w:val="18"/>
                <w:lang w:val="tr-TR"/>
              </w:rPr>
              <w:t>irimleri</w:t>
            </w:r>
          </w:p>
        </w:tc>
        <w:tc>
          <w:tcPr>
            <w:tcW w:w="1417" w:type="dxa"/>
            <w:tcBorders>
              <w:top w:val="single" w:sz="8" w:space="0" w:color="auto"/>
              <w:bottom w:val="single" w:sz="8" w:space="0" w:color="auto"/>
            </w:tcBorders>
            <w:vAlign w:val="bottom"/>
          </w:tcPr>
          <w:p w:rsidR="00D505CC" w:rsidRPr="005E7E0C" w:rsidRDefault="00D505CC" w:rsidP="00D505CC">
            <w:pPr>
              <w:jc w:val="right"/>
              <w:rPr>
                <w:rFonts w:ascii="Times New Roman" w:hAnsi="Times New Roman"/>
                <w:b/>
                <w:sz w:val="18"/>
                <w:szCs w:val="18"/>
                <w:lang w:val="tr-TR"/>
              </w:rPr>
            </w:pPr>
            <w:r w:rsidRPr="005E7E0C">
              <w:rPr>
                <w:rFonts w:ascii="Times New Roman" w:hAnsi="Times New Roman"/>
                <w:b/>
                <w:bCs/>
                <w:sz w:val="18"/>
                <w:szCs w:val="18"/>
                <w:lang w:val="tr-TR"/>
              </w:rPr>
              <w:t>Toplam</w:t>
            </w:r>
          </w:p>
        </w:tc>
      </w:tr>
      <w:tr w:rsidR="00823589" w:rsidRPr="005E7E0C" w:rsidTr="00CE012A">
        <w:trPr>
          <w:trHeight w:val="113"/>
        </w:trPr>
        <w:tc>
          <w:tcPr>
            <w:tcW w:w="3686" w:type="dxa"/>
            <w:tcBorders>
              <w:top w:val="single" w:sz="8" w:space="0" w:color="auto"/>
            </w:tcBorders>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1,393,890</w:t>
            </w:r>
          </w:p>
        </w:tc>
        <w:tc>
          <w:tcPr>
            <w:tcW w:w="1417" w:type="dxa"/>
            <w:tcBorders>
              <w:top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188,823</w:t>
            </w:r>
          </w:p>
        </w:tc>
        <w:tc>
          <w:tcPr>
            <w:tcW w:w="1418" w:type="dxa"/>
            <w:tcBorders>
              <w:top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53,410</w:t>
            </w:r>
          </w:p>
        </w:tc>
        <w:tc>
          <w:tcPr>
            <w:tcW w:w="1417" w:type="dxa"/>
            <w:tcBorders>
              <w:top w:val="single" w:sz="8" w:space="0" w:color="auto"/>
            </w:tcBorders>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1,636,123</w:t>
            </w:r>
          </w:p>
        </w:tc>
      </w:tr>
      <w:tr w:rsidR="00823589" w:rsidRPr="005E7E0C" w:rsidTr="00823589">
        <w:trPr>
          <w:trHeight w:val="113"/>
        </w:trPr>
        <w:tc>
          <w:tcPr>
            <w:tcW w:w="3686" w:type="dxa"/>
          </w:tcPr>
          <w:p w:rsidR="00823589" w:rsidRPr="005E7E0C" w:rsidRDefault="00823589" w:rsidP="00B279E5">
            <w:pPr>
              <w:ind w:left="18" w:hanging="18"/>
              <w:jc w:val="both"/>
              <w:rPr>
                <w:rFonts w:ascii="Times New Roman" w:hAnsi="Times New Roman"/>
                <w:sz w:val="18"/>
                <w:szCs w:val="18"/>
                <w:lang w:val="tr-TR"/>
              </w:rPr>
            </w:pPr>
            <w:r w:rsidRPr="005E7E0C">
              <w:rPr>
                <w:rFonts w:ascii="Times New Roman" w:hAnsi="Times New Roman"/>
                <w:sz w:val="18"/>
                <w:szCs w:val="18"/>
                <w:lang w:val="tr-TR"/>
              </w:rPr>
              <w:t>Gerçeğe uygun değer farkı kar veya zarara yansıtılan finansal varlıklar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15,581</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6,280</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w:t>
            </w:r>
          </w:p>
        </w:tc>
        <w:tc>
          <w:tcPr>
            <w:tcW w:w="1417" w:type="dxa"/>
            <w:vAlign w:val="bottom"/>
          </w:tcPr>
          <w:p w:rsidR="00823589" w:rsidRPr="005E7E0C" w:rsidRDefault="00823589" w:rsidP="00823589">
            <w:pPr>
              <w:jc w:val="right"/>
              <w:rPr>
                <w:rFonts w:ascii="Times New Roman" w:hAnsi="Times New Roman"/>
                <w:sz w:val="18"/>
                <w:szCs w:val="18"/>
              </w:rPr>
            </w:pPr>
            <w:r w:rsidRPr="005E7E0C">
              <w:rPr>
                <w:rFonts w:ascii="Times New Roman" w:hAnsi="Times New Roman"/>
                <w:sz w:val="18"/>
                <w:szCs w:val="18"/>
              </w:rPr>
              <w:t>21,861</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Bankalara verilen kredi ve avanslar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67,479</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67,479</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Müşterilere verilen kredi ve avanslar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8,704,055</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5,392,245</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66,489</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14,162,789</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Yatırım amaçlı menkul kıymetler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3,113,266</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808,579</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3,921,845</w:t>
            </w:r>
          </w:p>
        </w:tc>
      </w:tr>
      <w:tr w:rsidR="00823589" w:rsidRPr="005E7E0C" w:rsidTr="00CE012A">
        <w:trPr>
          <w:trHeight w:val="113"/>
        </w:trPr>
        <w:tc>
          <w:tcPr>
            <w:tcW w:w="3686" w:type="dxa"/>
            <w:tcBorders>
              <w:bottom w:val="single" w:sz="8" w:space="0" w:color="auto"/>
            </w:tcBorders>
            <w:vAlign w:val="bottom"/>
          </w:tcPr>
          <w:p w:rsidR="00823589" w:rsidRPr="005E7E0C" w:rsidRDefault="00823589" w:rsidP="009F5D55">
            <w:pPr>
              <w:rPr>
                <w:rFonts w:ascii="Times New Roman" w:hAnsi="Times New Roman"/>
                <w:sz w:val="18"/>
                <w:szCs w:val="18"/>
                <w:lang w:val="tr-TR"/>
              </w:rPr>
            </w:pPr>
            <w:r w:rsidRPr="005E7E0C">
              <w:rPr>
                <w:rFonts w:ascii="Times New Roman" w:hAnsi="Times New Roman"/>
                <w:sz w:val="18"/>
                <w:szCs w:val="18"/>
                <w:lang w:val="tr-TR"/>
              </w:rPr>
              <w:t>Diğer varlıklar</w:t>
            </w:r>
          </w:p>
        </w:tc>
        <w:tc>
          <w:tcPr>
            <w:tcW w:w="1134"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670,816</w:t>
            </w:r>
          </w:p>
        </w:tc>
        <w:tc>
          <w:tcPr>
            <w:tcW w:w="1417"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879,336</w:t>
            </w:r>
          </w:p>
        </w:tc>
        <w:tc>
          <w:tcPr>
            <w:tcW w:w="1418"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879</w:t>
            </w:r>
          </w:p>
        </w:tc>
        <w:tc>
          <w:tcPr>
            <w:tcW w:w="1417" w:type="dxa"/>
            <w:tcBorders>
              <w:bottom w:val="single" w:sz="8" w:space="0" w:color="auto"/>
            </w:tcBorders>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1,551,031</w:t>
            </w:r>
          </w:p>
        </w:tc>
      </w:tr>
      <w:tr w:rsidR="00823589" w:rsidRPr="005E7E0C" w:rsidTr="00CE012A">
        <w:trPr>
          <w:trHeight w:val="113"/>
        </w:trPr>
        <w:tc>
          <w:tcPr>
            <w:tcW w:w="3686" w:type="dxa"/>
            <w:tcBorders>
              <w:top w:val="single" w:sz="8" w:space="0" w:color="auto"/>
            </w:tcBorders>
          </w:tcPr>
          <w:p w:rsidR="00823589" w:rsidRPr="005E7E0C" w:rsidRDefault="00823589" w:rsidP="00D505CC">
            <w:pPr>
              <w:jc w:val="both"/>
              <w:rPr>
                <w:rFonts w:ascii="Times New Roman" w:hAnsi="Times New Roman"/>
                <w:b/>
                <w:sz w:val="18"/>
                <w:szCs w:val="18"/>
                <w:lang w:val="tr-TR"/>
              </w:rPr>
            </w:pPr>
            <w:r w:rsidRPr="005E7E0C">
              <w:rPr>
                <w:rFonts w:ascii="Times New Roman" w:hAnsi="Times New Roman"/>
                <w:b/>
                <w:sz w:val="18"/>
                <w:szCs w:val="18"/>
                <w:lang w:val="tr-TR"/>
              </w:rPr>
              <w:t>Toplam yabancı para parasal varlıklar</w:t>
            </w:r>
          </w:p>
        </w:tc>
        <w:tc>
          <w:tcPr>
            <w:tcW w:w="1134"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13,965,087</w:t>
            </w:r>
          </w:p>
        </w:tc>
        <w:tc>
          <w:tcPr>
            <w:tcW w:w="1417"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7,275,263</w:t>
            </w:r>
          </w:p>
        </w:tc>
        <w:tc>
          <w:tcPr>
            <w:tcW w:w="1418"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120,778</w:t>
            </w:r>
          </w:p>
        </w:tc>
        <w:tc>
          <w:tcPr>
            <w:tcW w:w="1417"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21,361,128</w:t>
            </w:r>
          </w:p>
        </w:tc>
      </w:tr>
      <w:tr w:rsidR="00823589" w:rsidRPr="005E7E0C" w:rsidTr="004E3D18">
        <w:trPr>
          <w:trHeight w:val="113"/>
        </w:trPr>
        <w:tc>
          <w:tcPr>
            <w:tcW w:w="3686" w:type="dxa"/>
          </w:tcPr>
          <w:p w:rsidR="00823589" w:rsidRPr="005E7E0C" w:rsidRDefault="00823589" w:rsidP="00D505CC">
            <w:pPr>
              <w:jc w:val="both"/>
              <w:rPr>
                <w:rFonts w:ascii="Times New Roman" w:hAnsi="Times New Roman"/>
                <w:b/>
                <w:sz w:val="18"/>
                <w:szCs w:val="18"/>
                <w:lang w:val="tr-TR"/>
              </w:rPr>
            </w:pPr>
          </w:p>
        </w:tc>
        <w:tc>
          <w:tcPr>
            <w:tcW w:w="1134" w:type="dxa"/>
          </w:tcPr>
          <w:p w:rsidR="00823589" w:rsidRPr="005E7E0C" w:rsidRDefault="00823589" w:rsidP="004E3D18">
            <w:pPr>
              <w:jc w:val="both"/>
              <w:rPr>
                <w:rFonts w:ascii="Times New Roman" w:hAnsi="Times New Roman"/>
                <w:b/>
                <w:bCs/>
                <w:sz w:val="18"/>
                <w:szCs w:val="18"/>
              </w:rPr>
            </w:pPr>
          </w:p>
        </w:tc>
        <w:tc>
          <w:tcPr>
            <w:tcW w:w="1417" w:type="dxa"/>
          </w:tcPr>
          <w:p w:rsidR="00823589" w:rsidRPr="005E7E0C" w:rsidRDefault="00823589" w:rsidP="004E3D18">
            <w:pPr>
              <w:jc w:val="both"/>
              <w:rPr>
                <w:rFonts w:ascii="Times New Roman" w:hAnsi="Times New Roman"/>
                <w:b/>
                <w:bCs/>
                <w:sz w:val="18"/>
                <w:szCs w:val="18"/>
              </w:rPr>
            </w:pPr>
          </w:p>
        </w:tc>
        <w:tc>
          <w:tcPr>
            <w:tcW w:w="1418" w:type="dxa"/>
          </w:tcPr>
          <w:p w:rsidR="00823589" w:rsidRPr="005E7E0C" w:rsidRDefault="00823589" w:rsidP="004E3D18">
            <w:pPr>
              <w:jc w:val="both"/>
              <w:rPr>
                <w:rFonts w:ascii="Times New Roman" w:hAnsi="Times New Roman"/>
                <w:b/>
                <w:bCs/>
                <w:sz w:val="18"/>
                <w:szCs w:val="18"/>
              </w:rPr>
            </w:pPr>
          </w:p>
        </w:tc>
        <w:tc>
          <w:tcPr>
            <w:tcW w:w="1417" w:type="dxa"/>
          </w:tcPr>
          <w:p w:rsidR="00823589" w:rsidRPr="005E7E0C" w:rsidRDefault="00823589" w:rsidP="004E3D18">
            <w:pPr>
              <w:jc w:val="both"/>
              <w:rPr>
                <w:rFonts w:ascii="Times New Roman" w:hAnsi="Times New Roman"/>
                <w:b/>
                <w:bCs/>
                <w:sz w:val="18"/>
                <w:szCs w:val="18"/>
              </w:rPr>
            </w:pP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Bankalar mevduatı</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510,094</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149,048</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15</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659,157</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Müşteri mevduatları</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7,959,110</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3,688,441</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43,735</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11,691,286</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Repo işlemlerinden sağlanan fonlar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1,851,766</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162,822</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2,014,588</w:t>
            </w:r>
          </w:p>
        </w:tc>
      </w:tr>
      <w:tr w:rsidR="00823589" w:rsidRPr="005E7E0C" w:rsidTr="00CE012A">
        <w:trPr>
          <w:trHeight w:val="113"/>
        </w:trPr>
        <w:tc>
          <w:tcPr>
            <w:tcW w:w="3686" w:type="dxa"/>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Alınan krediler</w:t>
            </w:r>
          </w:p>
        </w:tc>
        <w:tc>
          <w:tcPr>
            <w:tcW w:w="1134"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3,305,852</w:t>
            </w:r>
          </w:p>
        </w:tc>
        <w:tc>
          <w:tcPr>
            <w:tcW w:w="1417"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3,195,207</w:t>
            </w:r>
          </w:p>
        </w:tc>
        <w:tc>
          <w:tcPr>
            <w:tcW w:w="1418" w:type="dxa"/>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44,431</w:t>
            </w:r>
          </w:p>
        </w:tc>
        <w:tc>
          <w:tcPr>
            <w:tcW w:w="1417" w:type="dxa"/>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6,545,490</w:t>
            </w:r>
          </w:p>
        </w:tc>
      </w:tr>
      <w:tr w:rsidR="00823589" w:rsidRPr="005E7E0C" w:rsidTr="00CE012A">
        <w:trPr>
          <w:trHeight w:val="113"/>
        </w:trPr>
        <w:tc>
          <w:tcPr>
            <w:tcW w:w="3686" w:type="dxa"/>
            <w:tcBorders>
              <w:bottom w:val="single" w:sz="8" w:space="0" w:color="auto"/>
            </w:tcBorders>
          </w:tcPr>
          <w:p w:rsidR="00823589" w:rsidRPr="005E7E0C" w:rsidRDefault="00823589" w:rsidP="00D505CC">
            <w:pPr>
              <w:jc w:val="both"/>
              <w:rPr>
                <w:rFonts w:ascii="Times New Roman" w:hAnsi="Times New Roman"/>
                <w:sz w:val="18"/>
                <w:szCs w:val="18"/>
                <w:lang w:val="tr-TR"/>
              </w:rPr>
            </w:pPr>
            <w:r w:rsidRPr="005E7E0C">
              <w:rPr>
                <w:rFonts w:ascii="Times New Roman" w:hAnsi="Times New Roman"/>
                <w:sz w:val="18"/>
                <w:szCs w:val="18"/>
                <w:lang w:val="tr-TR"/>
              </w:rPr>
              <w:t>Diğer yükümlülükler</w:t>
            </w:r>
          </w:p>
        </w:tc>
        <w:tc>
          <w:tcPr>
            <w:tcW w:w="1134"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511,646</w:t>
            </w:r>
          </w:p>
        </w:tc>
        <w:tc>
          <w:tcPr>
            <w:tcW w:w="1417"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145,022</w:t>
            </w:r>
          </w:p>
        </w:tc>
        <w:tc>
          <w:tcPr>
            <w:tcW w:w="1418" w:type="dxa"/>
            <w:tcBorders>
              <w:bottom w:val="single" w:sz="8" w:space="0" w:color="auto"/>
            </w:tcBorders>
            <w:vAlign w:val="bottom"/>
          </w:tcPr>
          <w:p w:rsidR="00823589" w:rsidRPr="005E7E0C" w:rsidRDefault="00823589" w:rsidP="004E3D18">
            <w:pPr>
              <w:jc w:val="right"/>
              <w:rPr>
                <w:rFonts w:ascii="Times New Roman" w:hAnsi="Times New Roman"/>
                <w:sz w:val="18"/>
                <w:szCs w:val="18"/>
              </w:rPr>
            </w:pPr>
            <w:r w:rsidRPr="005E7E0C">
              <w:rPr>
                <w:rFonts w:ascii="Times New Roman" w:hAnsi="Times New Roman"/>
                <w:sz w:val="18"/>
                <w:szCs w:val="18"/>
              </w:rPr>
              <w:t>23,805</w:t>
            </w:r>
          </w:p>
        </w:tc>
        <w:tc>
          <w:tcPr>
            <w:tcW w:w="1417" w:type="dxa"/>
            <w:tcBorders>
              <w:bottom w:val="single" w:sz="8" w:space="0" w:color="auto"/>
            </w:tcBorders>
          </w:tcPr>
          <w:p w:rsidR="00823589" w:rsidRPr="005E7E0C" w:rsidRDefault="00823589" w:rsidP="004E3D18">
            <w:pPr>
              <w:jc w:val="right"/>
              <w:rPr>
                <w:rFonts w:ascii="Times New Roman" w:hAnsi="Times New Roman"/>
                <w:bCs/>
                <w:sz w:val="18"/>
                <w:szCs w:val="18"/>
              </w:rPr>
            </w:pPr>
            <w:r w:rsidRPr="005E7E0C">
              <w:rPr>
                <w:rFonts w:ascii="Times New Roman" w:hAnsi="Times New Roman"/>
                <w:bCs/>
                <w:sz w:val="18"/>
                <w:szCs w:val="18"/>
              </w:rPr>
              <w:t>680,473</w:t>
            </w:r>
          </w:p>
        </w:tc>
      </w:tr>
      <w:tr w:rsidR="00823589" w:rsidRPr="005E7E0C" w:rsidTr="00CE012A">
        <w:trPr>
          <w:trHeight w:val="113"/>
        </w:trPr>
        <w:tc>
          <w:tcPr>
            <w:tcW w:w="3686" w:type="dxa"/>
            <w:tcBorders>
              <w:top w:val="single" w:sz="8" w:space="0" w:color="auto"/>
            </w:tcBorders>
          </w:tcPr>
          <w:p w:rsidR="00823589" w:rsidRPr="005E7E0C" w:rsidRDefault="00823589" w:rsidP="00D505CC">
            <w:pPr>
              <w:jc w:val="both"/>
              <w:rPr>
                <w:rFonts w:ascii="Times New Roman" w:hAnsi="Times New Roman"/>
                <w:b/>
                <w:sz w:val="18"/>
                <w:szCs w:val="18"/>
                <w:lang w:val="tr-TR"/>
              </w:rPr>
            </w:pPr>
            <w:r w:rsidRPr="005E7E0C">
              <w:rPr>
                <w:rFonts w:ascii="Times New Roman" w:hAnsi="Times New Roman"/>
                <w:b/>
                <w:sz w:val="18"/>
                <w:szCs w:val="18"/>
                <w:lang w:val="tr-TR"/>
              </w:rPr>
              <w:t>Toplam yabancı para parasal yükümlülükler</w:t>
            </w:r>
          </w:p>
        </w:tc>
        <w:tc>
          <w:tcPr>
            <w:tcW w:w="1134"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14,138,468</w:t>
            </w:r>
          </w:p>
        </w:tc>
        <w:tc>
          <w:tcPr>
            <w:tcW w:w="1417"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7,340,540</w:t>
            </w:r>
          </w:p>
        </w:tc>
        <w:tc>
          <w:tcPr>
            <w:tcW w:w="1418"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111,986</w:t>
            </w:r>
          </w:p>
        </w:tc>
        <w:tc>
          <w:tcPr>
            <w:tcW w:w="1417"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21,590,994</w:t>
            </w:r>
          </w:p>
        </w:tc>
      </w:tr>
      <w:tr w:rsidR="00823589" w:rsidRPr="005E7E0C" w:rsidTr="00CE012A">
        <w:trPr>
          <w:trHeight w:val="113"/>
        </w:trPr>
        <w:tc>
          <w:tcPr>
            <w:tcW w:w="3686" w:type="dxa"/>
            <w:tcBorders>
              <w:bottom w:val="single" w:sz="8" w:space="0" w:color="auto"/>
            </w:tcBorders>
          </w:tcPr>
          <w:p w:rsidR="00823589" w:rsidRPr="005E7E0C" w:rsidRDefault="00823589" w:rsidP="00D505CC">
            <w:pPr>
              <w:jc w:val="both"/>
              <w:rPr>
                <w:rFonts w:ascii="Times New Roman" w:hAnsi="Times New Roman"/>
                <w:b/>
                <w:sz w:val="18"/>
                <w:szCs w:val="18"/>
                <w:lang w:val="tr-TR"/>
              </w:rPr>
            </w:pPr>
          </w:p>
        </w:tc>
        <w:tc>
          <w:tcPr>
            <w:tcW w:w="1134"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8"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tcPr>
          <w:p w:rsidR="00823589" w:rsidRPr="005E7E0C" w:rsidRDefault="00823589" w:rsidP="004E3D18">
            <w:pPr>
              <w:jc w:val="both"/>
              <w:rPr>
                <w:rFonts w:ascii="Times New Roman" w:hAnsi="Times New Roman"/>
                <w:b/>
                <w:bCs/>
                <w:sz w:val="18"/>
                <w:szCs w:val="18"/>
              </w:rPr>
            </w:pPr>
          </w:p>
        </w:tc>
      </w:tr>
      <w:tr w:rsidR="00823589" w:rsidRPr="005E7E0C" w:rsidTr="001011ED">
        <w:trPr>
          <w:trHeight w:val="113"/>
        </w:trPr>
        <w:tc>
          <w:tcPr>
            <w:tcW w:w="3686" w:type="dxa"/>
            <w:tcBorders>
              <w:top w:val="single" w:sz="8" w:space="0" w:color="auto"/>
            </w:tcBorders>
            <w:vAlign w:val="bottom"/>
          </w:tcPr>
          <w:p w:rsidR="00823589" w:rsidRPr="005E7E0C" w:rsidRDefault="00823589" w:rsidP="009F5D55">
            <w:pPr>
              <w:rPr>
                <w:rFonts w:ascii="Times New Roman" w:hAnsi="Times New Roman"/>
                <w:b/>
                <w:sz w:val="18"/>
                <w:szCs w:val="18"/>
                <w:lang w:val="tr-TR"/>
              </w:rPr>
            </w:pPr>
            <w:r w:rsidRPr="005E7E0C">
              <w:rPr>
                <w:rFonts w:ascii="Times New Roman" w:hAnsi="Times New Roman"/>
                <w:b/>
                <w:sz w:val="18"/>
                <w:szCs w:val="18"/>
                <w:lang w:val="tr-TR"/>
              </w:rPr>
              <w:t>Net bilanço pozisyonu</w:t>
            </w:r>
          </w:p>
        </w:tc>
        <w:tc>
          <w:tcPr>
            <w:tcW w:w="1134" w:type="dxa"/>
            <w:tcBorders>
              <w:top w:val="single" w:sz="8"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(173,381)</w:t>
            </w:r>
          </w:p>
        </w:tc>
        <w:tc>
          <w:tcPr>
            <w:tcW w:w="1417" w:type="dxa"/>
            <w:tcBorders>
              <w:top w:val="single" w:sz="8"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(65,277)</w:t>
            </w:r>
          </w:p>
        </w:tc>
        <w:tc>
          <w:tcPr>
            <w:tcW w:w="1418"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8,792</w:t>
            </w:r>
          </w:p>
        </w:tc>
        <w:tc>
          <w:tcPr>
            <w:tcW w:w="1417" w:type="dxa"/>
            <w:tcBorders>
              <w:top w:val="single" w:sz="8"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(229,866)</w:t>
            </w:r>
          </w:p>
        </w:tc>
      </w:tr>
      <w:tr w:rsidR="00823589" w:rsidRPr="005E7E0C" w:rsidTr="001011ED">
        <w:trPr>
          <w:trHeight w:hRule="exact" w:val="113"/>
        </w:trPr>
        <w:tc>
          <w:tcPr>
            <w:tcW w:w="3686" w:type="dxa"/>
            <w:tcBorders>
              <w:bottom w:val="single" w:sz="8" w:space="0" w:color="auto"/>
            </w:tcBorders>
            <w:vAlign w:val="bottom"/>
          </w:tcPr>
          <w:p w:rsidR="00823589" w:rsidRPr="005E7E0C" w:rsidRDefault="00823589" w:rsidP="009F5D55">
            <w:pPr>
              <w:rPr>
                <w:rFonts w:ascii="Times New Roman" w:hAnsi="Times New Roman"/>
                <w:b/>
                <w:sz w:val="18"/>
                <w:szCs w:val="18"/>
                <w:lang w:val="tr-TR"/>
              </w:rPr>
            </w:pPr>
          </w:p>
        </w:tc>
        <w:tc>
          <w:tcPr>
            <w:tcW w:w="1134"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8"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tcPr>
          <w:p w:rsidR="00823589" w:rsidRPr="005E7E0C" w:rsidRDefault="00823589" w:rsidP="004E3D18">
            <w:pPr>
              <w:jc w:val="both"/>
              <w:rPr>
                <w:rFonts w:ascii="Times New Roman" w:hAnsi="Times New Roman"/>
                <w:b/>
                <w:bCs/>
                <w:sz w:val="18"/>
                <w:szCs w:val="18"/>
              </w:rPr>
            </w:pPr>
          </w:p>
        </w:tc>
      </w:tr>
      <w:tr w:rsidR="00823589" w:rsidRPr="005E7E0C" w:rsidTr="00CE012A">
        <w:trPr>
          <w:trHeight w:val="113"/>
        </w:trPr>
        <w:tc>
          <w:tcPr>
            <w:tcW w:w="3686" w:type="dxa"/>
            <w:tcBorders>
              <w:top w:val="single" w:sz="8" w:space="0" w:color="auto"/>
            </w:tcBorders>
            <w:vAlign w:val="bottom"/>
          </w:tcPr>
          <w:p w:rsidR="00823589" w:rsidRPr="005E7E0C" w:rsidRDefault="00823589" w:rsidP="009F5D55">
            <w:pPr>
              <w:rPr>
                <w:rFonts w:ascii="Times New Roman" w:hAnsi="Times New Roman"/>
                <w:b/>
                <w:sz w:val="18"/>
                <w:szCs w:val="18"/>
                <w:lang w:val="tr-TR"/>
              </w:rPr>
            </w:pPr>
            <w:r w:rsidRPr="005E7E0C">
              <w:rPr>
                <w:rFonts w:ascii="Times New Roman" w:hAnsi="Times New Roman"/>
                <w:b/>
                <w:sz w:val="18"/>
                <w:szCs w:val="18"/>
                <w:lang w:val="tr-TR"/>
              </w:rPr>
              <w:t>Net bilanço dışı pozisyon</w:t>
            </w:r>
          </w:p>
        </w:tc>
        <w:tc>
          <w:tcPr>
            <w:tcW w:w="1134" w:type="dxa"/>
            <w:tcBorders>
              <w:top w:val="single" w:sz="8" w:space="0" w:color="auto"/>
            </w:tcBorders>
            <w:vAlign w:val="bottom"/>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126,228</w:t>
            </w:r>
          </w:p>
        </w:tc>
        <w:tc>
          <w:tcPr>
            <w:tcW w:w="1417" w:type="dxa"/>
            <w:tcBorders>
              <w:top w:val="single" w:sz="8" w:space="0" w:color="auto"/>
            </w:tcBorders>
            <w:vAlign w:val="bottom"/>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47,978</w:t>
            </w:r>
          </w:p>
        </w:tc>
        <w:tc>
          <w:tcPr>
            <w:tcW w:w="1418" w:type="dxa"/>
            <w:tcBorders>
              <w:top w:val="single" w:sz="8" w:space="0" w:color="auto"/>
            </w:tcBorders>
            <w:vAlign w:val="bottom"/>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(3,765)</w:t>
            </w:r>
          </w:p>
        </w:tc>
        <w:tc>
          <w:tcPr>
            <w:tcW w:w="1417" w:type="dxa"/>
            <w:tcBorders>
              <w:top w:val="single" w:sz="8"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170,441</w:t>
            </w:r>
          </w:p>
        </w:tc>
      </w:tr>
      <w:tr w:rsidR="00823589" w:rsidRPr="005E7E0C" w:rsidTr="001011ED">
        <w:trPr>
          <w:trHeight w:val="113"/>
        </w:trPr>
        <w:tc>
          <w:tcPr>
            <w:tcW w:w="3686" w:type="dxa"/>
            <w:tcBorders>
              <w:bottom w:val="single" w:sz="8" w:space="0" w:color="auto"/>
            </w:tcBorders>
            <w:vAlign w:val="bottom"/>
          </w:tcPr>
          <w:p w:rsidR="00823589" w:rsidRPr="005E7E0C" w:rsidRDefault="00823589" w:rsidP="009F5D55">
            <w:pPr>
              <w:rPr>
                <w:rFonts w:ascii="Times New Roman" w:hAnsi="Times New Roman"/>
                <w:b/>
                <w:sz w:val="18"/>
                <w:szCs w:val="18"/>
                <w:lang w:val="tr-TR"/>
              </w:rPr>
            </w:pPr>
          </w:p>
        </w:tc>
        <w:tc>
          <w:tcPr>
            <w:tcW w:w="1134"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8" w:type="dxa"/>
            <w:tcBorders>
              <w:bottom w:val="single" w:sz="8" w:space="0" w:color="auto"/>
            </w:tcBorders>
          </w:tcPr>
          <w:p w:rsidR="00823589" w:rsidRPr="005E7E0C" w:rsidRDefault="00823589" w:rsidP="004E3D18">
            <w:pPr>
              <w:jc w:val="right"/>
              <w:rPr>
                <w:rFonts w:ascii="Times New Roman" w:hAnsi="Times New Roman"/>
                <w:b/>
                <w:bCs/>
                <w:sz w:val="18"/>
                <w:szCs w:val="18"/>
              </w:rPr>
            </w:pPr>
          </w:p>
        </w:tc>
        <w:tc>
          <w:tcPr>
            <w:tcW w:w="1417" w:type="dxa"/>
            <w:tcBorders>
              <w:bottom w:val="single" w:sz="8" w:space="0" w:color="auto"/>
            </w:tcBorders>
            <w:vAlign w:val="bottom"/>
          </w:tcPr>
          <w:p w:rsidR="00823589" w:rsidRPr="005E7E0C" w:rsidRDefault="00823589" w:rsidP="004E3D18">
            <w:pPr>
              <w:jc w:val="right"/>
              <w:rPr>
                <w:rFonts w:ascii="Times New Roman" w:hAnsi="Times New Roman"/>
                <w:b/>
                <w:bCs/>
                <w:sz w:val="18"/>
                <w:szCs w:val="18"/>
              </w:rPr>
            </w:pPr>
          </w:p>
        </w:tc>
      </w:tr>
      <w:tr w:rsidR="00823589" w:rsidRPr="005E7E0C" w:rsidTr="004F4356">
        <w:trPr>
          <w:trHeight w:hRule="exact" w:val="284"/>
        </w:trPr>
        <w:tc>
          <w:tcPr>
            <w:tcW w:w="3686" w:type="dxa"/>
            <w:tcBorders>
              <w:top w:val="single" w:sz="8" w:space="0" w:color="auto"/>
              <w:bottom w:val="double" w:sz="4" w:space="0" w:color="auto"/>
            </w:tcBorders>
            <w:vAlign w:val="bottom"/>
          </w:tcPr>
          <w:p w:rsidR="00823589" w:rsidRPr="005E7E0C" w:rsidRDefault="00823589" w:rsidP="009F5D55">
            <w:pPr>
              <w:rPr>
                <w:rFonts w:ascii="Times New Roman" w:hAnsi="Times New Roman"/>
                <w:b/>
                <w:sz w:val="18"/>
                <w:szCs w:val="18"/>
                <w:lang w:val="tr-TR"/>
              </w:rPr>
            </w:pPr>
            <w:r w:rsidRPr="005E7E0C">
              <w:rPr>
                <w:rFonts w:ascii="Times New Roman" w:hAnsi="Times New Roman"/>
                <w:b/>
                <w:sz w:val="18"/>
                <w:szCs w:val="18"/>
                <w:lang w:val="tr-TR"/>
              </w:rPr>
              <w:t>Net pozisyon</w:t>
            </w:r>
          </w:p>
        </w:tc>
        <w:tc>
          <w:tcPr>
            <w:tcW w:w="1134" w:type="dxa"/>
            <w:tcBorders>
              <w:top w:val="single" w:sz="8" w:space="0" w:color="auto"/>
              <w:bottom w:val="double" w:sz="4"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(47,153)</w:t>
            </w:r>
          </w:p>
        </w:tc>
        <w:tc>
          <w:tcPr>
            <w:tcW w:w="1417" w:type="dxa"/>
            <w:tcBorders>
              <w:top w:val="single" w:sz="8" w:space="0" w:color="auto"/>
              <w:bottom w:val="double" w:sz="4"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(17,299)</w:t>
            </w:r>
          </w:p>
        </w:tc>
        <w:tc>
          <w:tcPr>
            <w:tcW w:w="1418" w:type="dxa"/>
            <w:tcBorders>
              <w:top w:val="single" w:sz="8" w:space="0" w:color="auto"/>
              <w:bottom w:val="double" w:sz="4" w:space="0" w:color="auto"/>
            </w:tcBorders>
          </w:tcPr>
          <w:p w:rsidR="00823589" w:rsidRPr="005E7E0C" w:rsidRDefault="00823589" w:rsidP="004E3D18">
            <w:pPr>
              <w:jc w:val="right"/>
              <w:rPr>
                <w:rFonts w:ascii="Times New Roman" w:hAnsi="Times New Roman"/>
                <w:b/>
                <w:bCs/>
                <w:sz w:val="18"/>
                <w:szCs w:val="18"/>
              </w:rPr>
            </w:pPr>
            <w:r w:rsidRPr="005E7E0C">
              <w:rPr>
                <w:rFonts w:ascii="Times New Roman" w:hAnsi="Times New Roman"/>
                <w:b/>
                <w:bCs/>
                <w:sz w:val="18"/>
                <w:szCs w:val="18"/>
              </w:rPr>
              <w:t>5,027</w:t>
            </w:r>
          </w:p>
        </w:tc>
        <w:tc>
          <w:tcPr>
            <w:tcW w:w="1417" w:type="dxa"/>
            <w:tcBorders>
              <w:top w:val="single" w:sz="8" w:space="0" w:color="auto"/>
              <w:bottom w:val="double" w:sz="4" w:space="0" w:color="auto"/>
            </w:tcBorders>
          </w:tcPr>
          <w:p w:rsidR="00823589" w:rsidRPr="005E7E0C" w:rsidRDefault="00823589"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(59,425)</w:t>
            </w:r>
          </w:p>
        </w:tc>
      </w:tr>
      <w:tr w:rsidR="00F273F4" w:rsidRPr="005E7E0C" w:rsidTr="004E0CA5">
        <w:trPr>
          <w:trHeight w:hRule="exact" w:val="227"/>
        </w:trPr>
        <w:tc>
          <w:tcPr>
            <w:tcW w:w="3686" w:type="dxa"/>
            <w:tcBorders>
              <w:top w:val="single" w:sz="4" w:space="0" w:color="auto"/>
              <w:bottom w:val="single" w:sz="8" w:space="0" w:color="auto"/>
            </w:tcBorders>
            <w:vAlign w:val="bottom"/>
          </w:tcPr>
          <w:p w:rsidR="00F273F4" w:rsidRPr="005E7E0C" w:rsidRDefault="00F273F4" w:rsidP="00A36330">
            <w:pPr>
              <w:pStyle w:val="Footer"/>
              <w:tabs>
                <w:tab w:val="clear" w:pos="1134"/>
                <w:tab w:val="clear" w:pos="4536"/>
                <w:tab w:val="clear" w:pos="9072"/>
              </w:tabs>
              <w:spacing w:line="240" w:lineRule="auto"/>
              <w:rPr>
                <w:b/>
                <w:sz w:val="18"/>
                <w:szCs w:val="18"/>
                <w:lang w:val="tr-TR"/>
              </w:rPr>
            </w:pPr>
          </w:p>
        </w:tc>
        <w:tc>
          <w:tcPr>
            <w:tcW w:w="1134" w:type="dxa"/>
            <w:tcBorders>
              <w:top w:val="single" w:sz="4" w:space="0" w:color="auto"/>
              <w:bottom w:val="single" w:sz="8" w:space="0" w:color="auto"/>
            </w:tcBorders>
            <w:vAlign w:val="bottom"/>
          </w:tcPr>
          <w:p w:rsidR="00F273F4" w:rsidRPr="005E7E0C"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5E7E0C" w:rsidRDefault="00F273F4" w:rsidP="00C76D32">
            <w:pPr>
              <w:jc w:val="right"/>
              <w:rPr>
                <w:rFonts w:ascii="Times New Roman" w:hAnsi="Times New Roman"/>
                <w:b/>
                <w:bCs/>
                <w:noProof/>
                <w:sz w:val="18"/>
                <w:szCs w:val="18"/>
                <w:lang w:val="tr-TR"/>
              </w:rPr>
            </w:pPr>
          </w:p>
        </w:tc>
        <w:tc>
          <w:tcPr>
            <w:tcW w:w="1418" w:type="dxa"/>
            <w:tcBorders>
              <w:top w:val="single" w:sz="4" w:space="0" w:color="auto"/>
              <w:bottom w:val="single" w:sz="8" w:space="0" w:color="auto"/>
            </w:tcBorders>
            <w:vAlign w:val="bottom"/>
          </w:tcPr>
          <w:p w:rsidR="00F273F4" w:rsidRPr="005E7E0C"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5E7E0C" w:rsidRDefault="00F273F4" w:rsidP="00C76D32">
            <w:pPr>
              <w:jc w:val="right"/>
              <w:rPr>
                <w:rFonts w:ascii="Times New Roman" w:hAnsi="Times New Roman"/>
                <w:b/>
                <w:bCs/>
                <w:noProof/>
                <w:sz w:val="18"/>
                <w:szCs w:val="18"/>
                <w:lang w:val="tr-TR"/>
              </w:rPr>
            </w:pPr>
          </w:p>
        </w:tc>
      </w:tr>
      <w:tr w:rsidR="00F273F4" w:rsidRPr="005E7E0C" w:rsidTr="00643C2A">
        <w:trPr>
          <w:trHeight w:val="323"/>
        </w:trPr>
        <w:tc>
          <w:tcPr>
            <w:tcW w:w="3686" w:type="dxa"/>
            <w:tcBorders>
              <w:top w:val="single" w:sz="8" w:space="0" w:color="auto"/>
              <w:bottom w:val="single" w:sz="8" w:space="0" w:color="auto"/>
            </w:tcBorders>
            <w:vAlign w:val="bottom"/>
          </w:tcPr>
          <w:p w:rsidR="00F273F4" w:rsidRPr="005E7E0C" w:rsidRDefault="00F273F4" w:rsidP="00102453">
            <w:pPr>
              <w:pStyle w:val="Footer"/>
              <w:tabs>
                <w:tab w:val="clear" w:pos="1134"/>
                <w:tab w:val="clear" w:pos="4536"/>
                <w:tab w:val="clear" w:pos="9072"/>
              </w:tabs>
              <w:spacing w:line="240" w:lineRule="auto"/>
              <w:rPr>
                <w:b/>
                <w:sz w:val="18"/>
                <w:szCs w:val="18"/>
                <w:lang w:val="tr-TR"/>
              </w:rPr>
            </w:pPr>
          </w:p>
          <w:p w:rsidR="00F273F4" w:rsidRPr="005E7E0C" w:rsidRDefault="00F273F4" w:rsidP="009161DB">
            <w:pPr>
              <w:pStyle w:val="Footer"/>
              <w:tabs>
                <w:tab w:val="clear" w:pos="1134"/>
                <w:tab w:val="clear" w:pos="4536"/>
                <w:tab w:val="clear" w:pos="9072"/>
              </w:tabs>
              <w:spacing w:line="240" w:lineRule="auto"/>
              <w:rPr>
                <w:b/>
                <w:sz w:val="18"/>
                <w:szCs w:val="18"/>
                <w:lang w:val="tr-TR"/>
              </w:rPr>
            </w:pPr>
            <w:r w:rsidRPr="005E7E0C">
              <w:rPr>
                <w:b/>
                <w:sz w:val="18"/>
                <w:szCs w:val="18"/>
                <w:lang w:val="tr-TR"/>
              </w:rPr>
              <w:t>31 Aralık 200</w:t>
            </w:r>
            <w:r w:rsidR="009161DB" w:rsidRPr="005E7E0C">
              <w:rPr>
                <w:b/>
                <w:sz w:val="18"/>
                <w:szCs w:val="18"/>
                <w:lang w:val="tr-TR"/>
              </w:rPr>
              <w:t>9</w:t>
            </w:r>
          </w:p>
        </w:tc>
        <w:tc>
          <w:tcPr>
            <w:tcW w:w="1134" w:type="dxa"/>
            <w:tcBorders>
              <w:top w:val="single" w:sz="8" w:space="0" w:color="auto"/>
              <w:bottom w:val="single" w:sz="8" w:space="0" w:color="auto"/>
            </w:tcBorders>
            <w:vAlign w:val="bottom"/>
          </w:tcPr>
          <w:p w:rsidR="00F273F4" w:rsidRPr="005E7E0C" w:rsidRDefault="00F273F4" w:rsidP="00102453">
            <w:pPr>
              <w:jc w:val="right"/>
              <w:rPr>
                <w:rFonts w:ascii="Times New Roman" w:hAnsi="Times New Roman"/>
                <w:b/>
                <w:sz w:val="18"/>
                <w:szCs w:val="18"/>
                <w:lang w:val="tr-TR"/>
              </w:rPr>
            </w:pPr>
            <w:r w:rsidRPr="005E7E0C">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F273F4" w:rsidRPr="005E7E0C" w:rsidRDefault="00F273F4" w:rsidP="00102453">
            <w:pPr>
              <w:jc w:val="right"/>
              <w:rPr>
                <w:rFonts w:ascii="Times New Roman" w:hAnsi="Times New Roman"/>
                <w:b/>
                <w:sz w:val="18"/>
                <w:szCs w:val="18"/>
                <w:lang w:val="tr-TR"/>
              </w:rPr>
            </w:pPr>
            <w:r w:rsidRPr="005E7E0C">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F273F4" w:rsidRPr="005E7E0C" w:rsidRDefault="00F273F4" w:rsidP="00102453">
            <w:pPr>
              <w:jc w:val="right"/>
              <w:rPr>
                <w:rFonts w:ascii="Times New Roman" w:hAnsi="Times New Roman"/>
                <w:b/>
                <w:sz w:val="18"/>
                <w:szCs w:val="18"/>
                <w:lang w:val="tr-TR"/>
              </w:rPr>
            </w:pPr>
            <w:r w:rsidRPr="005E7E0C">
              <w:rPr>
                <w:rFonts w:ascii="Times New Roman" w:hAnsi="Times New Roman"/>
                <w:b/>
                <w:bCs/>
                <w:sz w:val="18"/>
                <w:szCs w:val="18"/>
                <w:lang w:val="tr-TR"/>
              </w:rPr>
              <w:t>Diğer para birimleri</w:t>
            </w:r>
          </w:p>
        </w:tc>
        <w:tc>
          <w:tcPr>
            <w:tcW w:w="1417" w:type="dxa"/>
            <w:tcBorders>
              <w:top w:val="single" w:sz="8" w:space="0" w:color="auto"/>
              <w:bottom w:val="single" w:sz="8" w:space="0" w:color="auto"/>
            </w:tcBorders>
            <w:vAlign w:val="bottom"/>
          </w:tcPr>
          <w:p w:rsidR="00F273F4" w:rsidRPr="005E7E0C" w:rsidRDefault="00F273F4" w:rsidP="00102453">
            <w:pPr>
              <w:jc w:val="right"/>
              <w:rPr>
                <w:rFonts w:ascii="Times New Roman" w:hAnsi="Times New Roman"/>
                <w:b/>
                <w:sz w:val="18"/>
                <w:szCs w:val="18"/>
                <w:lang w:val="tr-TR"/>
              </w:rPr>
            </w:pPr>
            <w:r w:rsidRPr="005E7E0C">
              <w:rPr>
                <w:rFonts w:ascii="Times New Roman" w:hAnsi="Times New Roman"/>
                <w:b/>
                <w:bCs/>
                <w:sz w:val="18"/>
                <w:szCs w:val="18"/>
                <w:lang w:val="tr-TR"/>
              </w:rPr>
              <w:t>Toplam</w:t>
            </w:r>
          </w:p>
        </w:tc>
      </w:tr>
      <w:tr w:rsidR="00D9737B" w:rsidRPr="005E7E0C" w:rsidTr="00643C2A">
        <w:trPr>
          <w:trHeight w:val="113"/>
        </w:trPr>
        <w:tc>
          <w:tcPr>
            <w:tcW w:w="3686" w:type="dxa"/>
            <w:tcBorders>
              <w:top w:val="single" w:sz="8" w:space="0" w:color="auto"/>
            </w:tcBorders>
          </w:tcPr>
          <w:p w:rsidR="00D9737B" w:rsidRPr="005E7E0C" w:rsidRDefault="00D9737B" w:rsidP="002E4CA2">
            <w:pPr>
              <w:jc w:val="both"/>
              <w:rPr>
                <w:rFonts w:ascii="Times New Roman" w:hAnsi="Times New Roman"/>
                <w:sz w:val="18"/>
                <w:szCs w:val="18"/>
                <w:lang w:val="tr-TR"/>
              </w:rPr>
            </w:pPr>
            <w:r w:rsidRPr="005E7E0C">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1,765,431</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1,137,828</w:t>
            </w:r>
          </w:p>
        </w:tc>
        <w:tc>
          <w:tcPr>
            <w:tcW w:w="1418" w:type="dxa"/>
            <w:tcBorders>
              <w:top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39,385</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2,942,644</w:t>
            </w:r>
          </w:p>
        </w:tc>
      </w:tr>
      <w:tr w:rsidR="00D9737B" w:rsidRPr="005E7E0C" w:rsidTr="003D7FD5">
        <w:trPr>
          <w:trHeight w:val="113"/>
        </w:trPr>
        <w:tc>
          <w:tcPr>
            <w:tcW w:w="3686" w:type="dxa"/>
          </w:tcPr>
          <w:p w:rsidR="00D9737B" w:rsidRPr="005E7E0C" w:rsidRDefault="00D9737B" w:rsidP="00B279E5">
            <w:pPr>
              <w:ind w:left="18" w:hanging="18"/>
              <w:jc w:val="both"/>
              <w:rPr>
                <w:rFonts w:ascii="Times New Roman" w:hAnsi="Times New Roman"/>
                <w:sz w:val="18"/>
                <w:szCs w:val="18"/>
                <w:lang w:val="tr-TR"/>
              </w:rPr>
            </w:pPr>
            <w:r w:rsidRPr="005E7E0C">
              <w:rPr>
                <w:rFonts w:ascii="Times New Roman" w:hAnsi="Times New Roman"/>
                <w:sz w:val="18"/>
                <w:szCs w:val="18"/>
                <w:lang w:val="tr-TR"/>
              </w:rPr>
              <w:t>Gerçeğe uygun değer farkı kar veya zarara yansıtılan finansal varlıklar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37,061</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4,058</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41,119</w:t>
            </w:r>
          </w:p>
        </w:tc>
      </w:tr>
      <w:tr w:rsidR="00D9737B" w:rsidRPr="005E7E0C" w:rsidTr="003D7FD5">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Bankalara verilen kredi ve avanslar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27,432</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385</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27,817</w:t>
            </w:r>
          </w:p>
        </w:tc>
      </w:tr>
      <w:tr w:rsidR="00D9737B" w:rsidRPr="005E7E0C" w:rsidTr="003D7FD5">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Müşterilere verilen kredi ve avanslar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7,052,052</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3,993,809</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63,310</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11,109,171</w:t>
            </w:r>
          </w:p>
        </w:tc>
      </w:tr>
      <w:tr w:rsidR="00D9737B" w:rsidRPr="005E7E0C" w:rsidTr="001011ED">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Yatırım amaçlı menkul kıymetler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2,814,534</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834,463</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3,648,997</w:t>
            </w:r>
          </w:p>
        </w:tc>
      </w:tr>
      <w:tr w:rsidR="00D9737B" w:rsidRPr="005E7E0C" w:rsidTr="001011ED">
        <w:trPr>
          <w:trHeight w:val="113"/>
        </w:trPr>
        <w:tc>
          <w:tcPr>
            <w:tcW w:w="3686" w:type="dxa"/>
            <w:tcBorders>
              <w:bottom w:val="single" w:sz="8" w:space="0" w:color="auto"/>
            </w:tcBorders>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Diğer varlıklar</w:t>
            </w:r>
          </w:p>
        </w:tc>
        <w:tc>
          <w:tcPr>
            <w:tcW w:w="1134"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950,552</w:t>
            </w:r>
          </w:p>
        </w:tc>
        <w:tc>
          <w:tcPr>
            <w:tcW w:w="1417"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123,958</w:t>
            </w:r>
          </w:p>
        </w:tc>
        <w:tc>
          <w:tcPr>
            <w:tcW w:w="1418"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215</w:t>
            </w:r>
          </w:p>
        </w:tc>
        <w:tc>
          <w:tcPr>
            <w:tcW w:w="1417"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1,074,725</w:t>
            </w:r>
          </w:p>
        </w:tc>
      </w:tr>
      <w:tr w:rsidR="00D9737B" w:rsidRPr="005E7E0C" w:rsidTr="001011ED">
        <w:trPr>
          <w:trHeight w:val="113"/>
        </w:trPr>
        <w:tc>
          <w:tcPr>
            <w:tcW w:w="3686" w:type="dxa"/>
            <w:tcBorders>
              <w:top w:val="single" w:sz="8" w:space="0" w:color="auto"/>
            </w:tcBorders>
          </w:tcPr>
          <w:p w:rsidR="00D9737B" w:rsidRPr="005E7E0C" w:rsidRDefault="00D9737B" w:rsidP="00563AD9">
            <w:pPr>
              <w:jc w:val="both"/>
              <w:rPr>
                <w:rFonts w:ascii="Times New Roman" w:hAnsi="Times New Roman"/>
                <w:b/>
                <w:sz w:val="18"/>
                <w:szCs w:val="18"/>
                <w:lang w:val="tr-TR"/>
              </w:rPr>
            </w:pPr>
            <w:r w:rsidRPr="005E7E0C">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12,647,062</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6,094,116</w:t>
            </w:r>
          </w:p>
        </w:tc>
        <w:tc>
          <w:tcPr>
            <w:tcW w:w="1418"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103,295</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18,844,473</w:t>
            </w:r>
          </w:p>
        </w:tc>
      </w:tr>
      <w:tr w:rsidR="00D9737B" w:rsidRPr="005E7E0C" w:rsidTr="00C76D32">
        <w:trPr>
          <w:trHeight w:val="113"/>
        </w:trPr>
        <w:tc>
          <w:tcPr>
            <w:tcW w:w="3686" w:type="dxa"/>
          </w:tcPr>
          <w:p w:rsidR="00D9737B" w:rsidRPr="005E7E0C" w:rsidRDefault="00D9737B" w:rsidP="00563AD9">
            <w:pPr>
              <w:jc w:val="both"/>
              <w:rPr>
                <w:rFonts w:ascii="Times New Roman" w:hAnsi="Times New Roman"/>
                <w:b/>
                <w:sz w:val="18"/>
                <w:szCs w:val="18"/>
                <w:lang w:val="tr-TR"/>
              </w:rPr>
            </w:pPr>
          </w:p>
        </w:tc>
        <w:tc>
          <w:tcPr>
            <w:tcW w:w="1134" w:type="dxa"/>
            <w:vAlign w:val="bottom"/>
          </w:tcPr>
          <w:p w:rsidR="00D9737B" w:rsidRPr="005E7E0C" w:rsidRDefault="00D9737B" w:rsidP="004E3D18">
            <w:pPr>
              <w:jc w:val="right"/>
              <w:rPr>
                <w:rFonts w:ascii="Times New Roman" w:hAnsi="Times New Roman"/>
                <w:b/>
                <w:bCs/>
                <w:sz w:val="18"/>
                <w:szCs w:val="18"/>
                <w:lang w:val="en-GB"/>
              </w:rPr>
            </w:pPr>
          </w:p>
        </w:tc>
        <w:tc>
          <w:tcPr>
            <w:tcW w:w="1417" w:type="dxa"/>
            <w:vAlign w:val="bottom"/>
          </w:tcPr>
          <w:p w:rsidR="00D9737B" w:rsidRPr="005E7E0C" w:rsidRDefault="00D9737B" w:rsidP="004E3D18">
            <w:pPr>
              <w:jc w:val="right"/>
              <w:rPr>
                <w:rFonts w:ascii="Times New Roman" w:hAnsi="Times New Roman"/>
                <w:b/>
                <w:bCs/>
                <w:sz w:val="18"/>
                <w:szCs w:val="18"/>
                <w:lang w:val="en-GB"/>
              </w:rPr>
            </w:pPr>
          </w:p>
        </w:tc>
        <w:tc>
          <w:tcPr>
            <w:tcW w:w="1418" w:type="dxa"/>
            <w:vAlign w:val="bottom"/>
          </w:tcPr>
          <w:p w:rsidR="00D9737B" w:rsidRPr="005E7E0C" w:rsidRDefault="00D9737B" w:rsidP="004E3D18">
            <w:pPr>
              <w:jc w:val="right"/>
              <w:rPr>
                <w:rFonts w:ascii="Times New Roman" w:hAnsi="Times New Roman"/>
                <w:b/>
                <w:bCs/>
                <w:sz w:val="18"/>
                <w:szCs w:val="18"/>
                <w:lang w:val="en-GB"/>
              </w:rPr>
            </w:pPr>
          </w:p>
        </w:tc>
        <w:tc>
          <w:tcPr>
            <w:tcW w:w="1417" w:type="dxa"/>
            <w:vAlign w:val="bottom"/>
          </w:tcPr>
          <w:p w:rsidR="00D9737B" w:rsidRPr="005E7E0C" w:rsidRDefault="00D9737B" w:rsidP="004E3D18">
            <w:pPr>
              <w:jc w:val="right"/>
              <w:rPr>
                <w:rFonts w:ascii="Times New Roman" w:hAnsi="Times New Roman"/>
                <w:b/>
                <w:bCs/>
                <w:sz w:val="18"/>
                <w:szCs w:val="18"/>
                <w:lang w:val="en-GB"/>
              </w:rPr>
            </w:pPr>
          </w:p>
        </w:tc>
      </w:tr>
      <w:tr w:rsidR="00D9737B" w:rsidRPr="005E7E0C" w:rsidTr="003D7FD5">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Bankalar mevduatı</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348,016</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72,260</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61</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420,337</w:t>
            </w:r>
          </w:p>
        </w:tc>
      </w:tr>
      <w:tr w:rsidR="00D9737B" w:rsidRPr="005E7E0C" w:rsidTr="003D7FD5">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Müşteri mevduatları</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8,337,742</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4,077,546</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42,154</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12,457,442</w:t>
            </w:r>
          </w:p>
        </w:tc>
      </w:tr>
      <w:tr w:rsidR="00D9737B" w:rsidRPr="005E7E0C" w:rsidTr="003D7FD5">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Repo işlemlerinden sağlanan fonlar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1,418,815</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83,909</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1,502,724</w:t>
            </w:r>
          </w:p>
        </w:tc>
      </w:tr>
      <w:tr w:rsidR="00D9737B" w:rsidRPr="005E7E0C" w:rsidTr="001011ED">
        <w:trPr>
          <w:trHeight w:val="113"/>
        </w:trPr>
        <w:tc>
          <w:tcPr>
            <w:tcW w:w="3686" w:type="dxa"/>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Alınan krediler</w:t>
            </w:r>
          </w:p>
        </w:tc>
        <w:tc>
          <w:tcPr>
            <w:tcW w:w="1134"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2,446,561</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1,975,237</w:t>
            </w:r>
          </w:p>
        </w:tc>
        <w:tc>
          <w:tcPr>
            <w:tcW w:w="1418"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45,705</w:t>
            </w:r>
          </w:p>
        </w:tc>
        <w:tc>
          <w:tcPr>
            <w:tcW w:w="1417" w:type="dxa"/>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4,467,503</w:t>
            </w:r>
          </w:p>
        </w:tc>
      </w:tr>
      <w:tr w:rsidR="00D9737B" w:rsidRPr="005E7E0C" w:rsidTr="001011ED">
        <w:trPr>
          <w:trHeight w:val="113"/>
        </w:trPr>
        <w:tc>
          <w:tcPr>
            <w:tcW w:w="3686" w:type="dxa"/>
            <w:tcBorders>
              <w:bottom w:val="single" w:sz="8" w:space="0" w:color="auto"/>
            </w:tcBorders>
          </w:tcPr>
          <w:p w:rsidR="00D9737B" w:rsidRPr="005E7E0C" w:rsidRDefault="00D9737B" w:rsidP="00563AD9">
            <w:pPr>
              <w:jc w:val="both"/>
              <w:rPr>
                <w:rFonts w:ascii="Times New Roman" w:hAnsi="Times New Roman"/>
                <w:sz w:val="18"/>
                <w:szCs w:val="18"/>
                <w:lang w:val="tr-TR"/>
              </w:rPr>
            </w:pPr>
            <w:r w:rsidRPr="005E7E0C">
              <w:rPr>
                <w:rFonts w:ascii="Times New Roman" w:hAnsi="Times New Roman"/>
                <w:sz w:val="18"/>
                <w:szCs w:val="18"/>
                <w:lang w:val="tr-TR"/>
              </w:rPr>
              <w:t>Diğer yükümlülük ve karşılıklar</w:t>
            </w:r>
          </w:p>
        </w:tc>
        <w:tc>
          <w:tcPr>
            <w:tcW w:w="1134"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155,962</w:t>
            </w:r>
          </w:p>
        </w:tc>
        <w:tc>
          <w:tcPr>
            <w:tcW w:w="1417"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131,822</w:t>
            </w:r>
          </w:p>
        </w:tc>
        <w:tc>
          <w:tcPr>
            <w:tcW w:w="1418"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2,710</w:t>
            </w:r>
          </w:p>
        </w:tc>
        <w:tc>
          <w:tcPr>
            <w:tcW w:w="1417" w:type="dxa"/>
            <w:tcBorders>
              <w:bottom w:val="single" w:sz="8" w:space="0" w:color="auto"/>
            </w:tcBorders>
            <w:vAlign w:val="bottom"/>
          </w:tcPr>
          <w:p w:rsidR="00D9737B" w:rsidRPr="005E7E0C" w:rsidRDefault="00D9737B" w:rsidP="004E3D18">
            <w:pPr>
              <w:jc w:val="right"/>
              <w:rPr>
                <w:rFonts w:ascii="Times New Roman" w:hAnsi="Times New Roman"/>
                <w:sz w:val="18"/>
                <w:szCs w:val="18"/>
                <w:lang w:val="en-GB"/>
              </w:rPr>
            </w:pPr>
            <w:r w:rsidRPr="005E7E0C">
              <w:rPr>
                <w:rFonts w:ascii="Times New Roman" w:hAnsi="Times New Roman"/>
                <w:sz w:val="18"/>
                <w:szCs w:val="18"/>
                <w:lang w:val="en-GB"/>
              </w:rPr>
              <w:t>290,494</w:t>
            </w:r>
          </w:p>
        </w:tc>
      </w:tr>
      <w:tr w:rsidR="00D9737B" w:rsidRPr="005E7E0C" w:rsidTr="001011ED">
        <w:trPr>
          <w:trHeight w:val="113"/>
        </w:trPr>
        <w:tc>
          <w:tcPr>
            <w:tcW w:w="3686" w:type="dxa"/>
            <w:tcBorders>
              <w:top w:val="single" w:sz="8" w:space="0" w:color="auto"/>
            </w:tcBorders>
          </w:tcPr>
          <w:p w:rsidR="00D9737B" w:rsidRPr="005E7E0C" w:rsidRDefault="00D9737B" w:rsidP="00563AD9">
            <w:pPr>
              <w:jc w:val="both"/>
              <w:rPr>
                <w:rFonts w:ascii="Times New Roman" w:hAnsi="Times New Roman"/>
                <w:b/>
                <w:sz w:val="18"/>
                <w:szCs w:val="18"/>
                <w:lang w:val="tr-TR"/>
              </w:rPr>
            </w:pPr>
            <w:r w:rsidRPr="005E7E0C">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12,707,096</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6,340,774</w:t>
            </w:r>
          </w:p>
        </w:tc>
        <w:tc>
          <w:tcPr>
            <w:tcW w:w="1418"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90,630</w:t>
            </w:r>
          </w:p>
        </w:tc>
        <w:tc>
          <w:tcPr>
            <w:tcW w:w="1417" w:type="dxa"/>
            <w:tcBorders>
              <w:top w:val="single" w:sz="8" w:space="0" w:color="auto"/>
            </w:tcBorders>
            <w:vAlign w:val="bottom"/>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19,138,500</w:t>
            </w:r>
          </w:p>
        </w:tc>
      </w:tr>
      <w:tr w:rsidR="00D9737B" w:rsidRPr="005E7E0C" w:rsidTr="001011ED">
        <w:trPr>
          <w:trHeight w:val="113"/>
        </w:trPr>
        <w:tc>
          <w:tcPr>
            <w:tcW w:w="3686" w:type="dxa"/>
            <w:tcBorders>
              <w:bottom w:val="single" w:sz="8" w:space="0" w:color="auto"/>
            </w:tcBorders>
          </w:tcPr>
          <w:p w:rsidR="00D9737B" w:rsidRPr="005E7E0C" w:rsidRDefault="00D9737B" w:rsidP="00475731">
            <w:pPr>
              <w:jc w:val="both"/>
              <w:rPr>
                <w:rFonts w:ascii="Times New Roman" w:hAnsi="Times New Roman"/>
                <w:b/>
                <w:sz w:val="18"/>
                <w:szCs w:val="18"/>
                <w:lang w:val="tr-TR"/>
              </w:rPr>
            </w:pPr>
          </w:p>
        </w:tc>
        <w:tc>
          <w:tcPr>
            <w:tcW w:w="1134" w:type="dxa"/>
            <w:tcBorders>
              <w:bottom w:val="single" w:sz="8" w:space="0" w:color="auto"/>
            </w:tcBorders>
            <w:vAlign w:val="bottom"/>
          </w:tcPr>
          <w:p w:rsidR="00D9737B" w:rsidRPr="005E7E0C" w:rsidRDefault="00D9737B" w:rsidP="004E3D18">
            <w:pPr>
              <w:jc w:val="right"/>
              <w:rPr>
                <w:rFonts w:ascii="Times New Roman" w:hAnsi="Times New Roman"/>
                <w:b/>
                <w:bCs/>
                <w:sz w:val="18"/>
                <w:szCs w:val="18"/>
                <w:lang w:val="en-GB"/>
              </w:rPr>
            </w:pPr>
          </w:p>
        </w:tc>
        <w:tc>
          <w:tcPr>
            <w:tcW w:w="1417" w:type="dxa"/>
            <w:tcBorders>
              <w:bottom w:val="single" w:sz="8" w:space="0" w:color="auto"/>
            </w:tcBorders>
            <w:vAlign w:val="bottom"/>
          </w:tcPr>
          <w:p w:rsidR="00D9737B" w:rsidRPr="005E7E0C" w:rsidRDefault="00D9737B" w:rsidP="004E3D18">
            <w:pPr>
              <w:jc w:val="right"/>
              <w:rPr>
                <w:rFonts w:ascii="Times New Roman" w:hAnsi="Times New Roman"/>
                <w:b/>
                <w:bCs/>
                <w:sz w:val="18"/>
                <w:szCs w:val="18"/>
                <w:lang w:val="en-GB"/>
              </w:rPr>
            </w:pPr>
          </w:p>
        </w:tc>
        <w:tc>
          <w:tcPr>
            <w:tcW w:w="1418" w:type="dxa"/>
            <w:tcBorders>
              <w:bottom w:val="single" w:sz="8" w:space="0" w:color="auto"/>
            </w:tcBorders>
            <w:vAlign w:val="bottom"/>
          </w:tcPr>
          <w:p w:rsidR="00D9737B" w:rsidRPr="005E7E0C" w:rsidRDefault="00D9737B" w:rsidP="004E3D18">
            <w:pPr>
              <w:jc w:val="right"/>
              <w:rPr>
                <w:rFonts w:ascii="Times New Roman" w:hAnsi="Times New Roman"/>
                <w:b/>
                <w:bCs/>
                <w:sz w:val="18"/>
                <w:szCs w:val="18"/>
                <w:lang w:val="en-GB"/>
              </w:rPr>
            </w:pPr>
          </w:p>
        </w:tc>
        <w:tc>
          <w:tcPr>
            <w:tcW w:w="1417" w:type="dxa"/>
            <w:tcBorders>
              <w:bottom w:val="single" w:sz="8" w:space="0" w:color="auto"/>
            </w:tcBorders>
            <w:vAlign w:val="bottom"/>
          </w:tcPr>
          <w:p w:rsidR="00D9737B" w:rsidRPr="005E7E0C" w:rsidRDefault="00D9737B" w:rsidP="004E3D18">
            <w:pPr>
              <w:jc w:val="right"/>
              <w:rPr>
                <w:rFonts w:ascii="Times New Roman" w:hAnsi="Times New Roman"/>
                <w:b/>
                <w:bCs/>
                <w:sz w:val="18"/>
                <w:szCs w:val="18"/>
                <w:lang w:val="en-GB"/>
              </w:rPr>
            </w:pPr>
          </w:p>
        </w:tc>
      </w:tr>
      <w:tr w:rsidR="00D9737B" w:rsidRPr="005E7E0C" w:rsidTr="00CE012A">
        <w:trPr>
          <w:trHeight w:val="113"/>
        </w:trPr>
        <w:tc>
          <w:tcPr>
            <w:tcW w:w="3686" w:type="dxa"/>
            <w:tcBorders>
              <w:top w:val="single" w:sz="8" w:space="0" w:color="auto"/>
            </w:tcBorders>
          </w:tcPr>
          <w:p w:rsidR="00D9737B" w:rsidRPr="005E7E0C" w:rsidRDefault="00D9737B" w:rsidP="00563AD9">
            <w:pPr>
              <w:jc w:val="both"/>
              <w:rPr>
                <w:rFonts w:ascii="Times New Roman" w:hAnsi="Times New Roman"/>
                <w:b/>
                <w:sz w:val="18"/>
                <w:szCs w:val="18"/>
                <w:lang w:val="tr-TR"/>
              </w:rPr>
            </w:pPr>
            <w:r w:rsidRPr="005E7E0C">
              <w:rPr>
                <w:rFonts w:ascii="Times New Roman" w:hAnsi="Times New Roman"/>
                <w:b/>
                <w:sz w:val="18"/>
                <w:szCs w:val="18"/>
                <w:lang w:val="tr-TR"/>
              </w:rPr>
              <w:t>Net bilanço pozisyonu</w:t>
            </w:r>
          </w:p>
        </w:tc>
        <w:tc>
          <w:tcPr>
            <w:tcW w:w="1134" w:type="dxa"/>
            <w:tcBorders>
              <w:top w:val="single" w:sz="8" w:space="0" w:color="auto"/>
            </w:tcBorders>
          </w:tcPr>
          <w:p w:rsidR="00D9737B" w:rsidRPr="005E7E0C" w:rsidRDefault="00D9737B"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(60,034)</w:t>
            </w:r>
          </w:p>
        </w:tc>
        <w:tc>
          <w:tcPr>
            <w:tcW w:w="1417" w:type="dxa"/>
            <w:tcBorders>
              <w:top w:val="single" w:sz="8" w:space="0" w:color="auto"/>
            </w:tcBorders>
          </w:tcPr>
          <w:p w:rsidR="00D9737B" w:rsidRPr="005E7E0C" w:rsidRDefault="00D9737B" w:rsidP="004E3D18">
            <w:pPr>
              <w:ind w:right="-41"/>
              <w:jc w:val="right"/>
              <w:rPr>
                <w:rFonts w:ascii="Times New Roman" w:hAnsi="Times New Roman"/>
                <w:b/>
                <w:sz w:val="18"/>
                <w:szCs w:val="18"/>
                <w:lang w:val="en-GB"/>
              </w:rPr>
            </w:pPr>
            <w:r w:rsidRPr="005E7E0C">
              <w:rPr>
                <w:rFonts w:ascii="Times New Roman" w:hAnsi="Times New Roman"/>
                <w:b/>
                <w:sz w:val="18"/>
                <w:szCs w:val="18"/>
                <w:lang w:val="en-GB"/>
              </w:rPr>
              <w:t>(246,658)</w:t>
            </w:r>
          </w:p>
        </w:tc>
        <w:tc>
          <w:tcPr>
            <w:tcW w:w="1418" w:type="dxa"/>
            <w:tcBorders>
              <w:top w:val="single" w:sz="8"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12,665</w:t>
            </w:r>
          </w:p>
        </w:tc>
        <w:tc>
          <w:tcPr>
            <w:tcW w:w="1417" w:type="dxa"/>
            <w:tcBorders>
              <w:top w:val="single" w:sz="8" w:space="0" w:color="auto"/>
            </w:tcBorders>
          </w:tcPr>
          <w:p w:rsidR="00D9737B" w:rsidRPr="005E7E0C" w:rsidRDefault="00D9737B" w:rsidP="004E3D18">
            <w:pPr>
              <w:ind w:right="-43"/>
              <w:jc w:val="right"/>
              <w:rPr>
                <w:rFonts w:ascii="Times New Roman" w:hAnsi="Times New Roman"/>
                <w:b/>
                <w:sz w:val="18"/>
                <w:szCs w:val="18"/>
                <w:lang w:val="en-GB"/>
              </w:rPr>
            </w:pPr>
            <w:r w:rsidRPr="005E7E0C">
              <w:rPr>
                <w:rFonts w:ascii="Times New Roman" w:hAnsi="Times New Roman"/>
                <w:b/>
                <w:sz w:val="18"/>
                <w:szCs w:val="18"/>
                <w:lang w:val="en-GB"/>
              </w:rPr>
              <w:t>(294,027)</w:t>
            </w:r>
          </w:p>
        </w:tc>
      </w:tr>
      <w:tr w:rsidR="00D9737B" w:rsidRPr="005E7E0C" w:rsidTr="00CE012A">
        <w:trPr>
          <w:trHeight w:hRule="exact" w:val="113"/>
        </w:trPr>
        <w:tc>
          <w:tcPr>
            <w:tcW w:w="3686" w:type="dxa"/>
            <w:tcBorders>
              <w:bottom w:val="single" w:sz="8" w:space="0" w:color="auto"/>
            </w:tcBorders>
          </w:tcPr>
          <w:p w:rsidR="00D9737B" w:rsidRPr="005E7E0C" w:rsidRDefault="00D9737B" w:rsidP="00563AD9">
            <w:pPr>
              <w:jc w:val="both"/>
              <w:rPr>
                <w:rFonts w:ascii="Times New Roman" w:hAnsi="Times New Roman"/>
                <w:b/>
                <w:sz w:val="18"/>
                <w:szCs w:val="18"/>
                <w:lang w:val="tr-TR"/>
              </w:rPr>
            </w:pPr>
          </w:p>
        </w:tc>
        <w:tc>
          <w:tcPr>
            <w:tcW w:w="1134"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7"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8"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7" w:type="dxa"/>
            <w:tcBorders>
              <w:bottom w:val="single" w:sz="8" w:space="0" w:color="auto"/>
            </w:tcBorders>
          </w:tcPr>
          <w:p w:rsidR="00D9737B" w:rsidRPr="005E7E0C" w:rsidRDefault="00D9737B" w:rsidP="004E3D18">
            <w:pPr>
              <w:jc w:val="both"/>
              <w:rPr>
                <w:rFonts w:ascii="Times New Roman" w:hAnsi="Times New Roman"/>
                <w:b/>
                <w:sz w:val="18"/>
                <w:szCs w:val="18"/>
                <w:lang w:val="en-GB"/>
              </w:rPr>
            </w:pPr>
          </w:p>
        </w:tc>
      </w:tr>
      <w:tr w:rsidR="00D9737B" w:rsidRPr="005E7E0C" w:rsidTr="00CE012A">
        <w:trPr>
          <w:trHeight w:val="113"/>
        </w:trPr>
        <w:tc>
          <w:tcPr>
            <w:tcW w:w="3686" w:type="dxa"/>
            <w:tcBorders>
              <w:top w:val="single" w:sz="8" w:space="0" w:color="auto"/>
            </w:tcBorders>
          </w:tcPr>
          <w:p w:rsidR="00D9737B" w:rsidRPr="005E7E0C" w:rsidRDefault="00D9737B" w:rsidP="00563AD9">
            <w:pPr>
              <w:jc w:val="both"/>
              <w:rPr>
                <w:rFonts w:ascii="Times New Roman" w:hAnsi="Times New Roman"/>
                <w:b/>
                <w:sz w:val="18"/>
                <w:szCs w:val="18"/>
                <w:lang w:val="tr-TR"/>
              </w:rPr>
            </w:pPr>
            <w:r w:rsidRPr="005E7E0C">
              <w:rPr>
                <w:rFonts w:ascii="Times New Roman" w:hAnsi="Times New Roman"/>
                <w:b/>
                <w:sz w:val="18"/>
                <w:szCs w:val="18"/>
                <w:lang w:val="tr-TR"/>
              </w:rPr>
              <w:t>Net bilanço dışı pozisyon</w:t>
            </w:r>
          </w:p>
        </w:tc>
        <w:tc>
          <w:tcPr>
            <w:tcW w:w="1134" w:type="dxa"/>
            <w:tcBorders>
              <w:top w:val="single" w:sz="8"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208,333</w:t>
            </w:r>
          </w:p>
        </w:tc>
        <w:tc>
          <w:tcPr>
            <w:tcW w:w="1417" w:type="dxa"/>
            <w:tcBorders>
              <w:top w:val="single" w:sz="8"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245,998</w:t>
            </w:r>
          </w:p>
        </w:tc>
        <w:tc>
          <w:tcPr>
            <w:tcW w:w="1418" w:type="dxa"/>
            <w:tcBorders>
              <w:top w:val="single" w:sz="8" w:space="0" w:color="auto"/>
            </w:tcBorders>
          </w:tcPr>
          <w:p w:rsidR="00D9737B" w:rsidRPr="005E7E0C" w:rsidRDefault="00D9737B" w:rsidP="004E3D18">
            <w:pPr>
              <w:ind w:right="-43"/>
              <w:jc w:val="right"/>
              <w:rPr>
                <w:rFonts w:ascii="Times New Roman" w:hAnsi="Times New Roman"/>
                <w:b/>
                <w:sz w:val="18"/>
                <w:szCs w:val="18"/>
                <w:lang w:val="en-GB"/>
              </w:rPr>
            </w:pPr>
            <w:r w:rsidRPr="005E7E0C">
              <w:rPr>
                <w:rFonts w:ascii="Times New Roman" w:hAnsi="Times New Roman"/>
                <w:b/>
                <w:sz w:val="18"/>
                <w:szCs w:val="18"/>
                <w:lang w:val="en-GB"/>
              </w:rPr>
              <w:t>(3,030)</w:t>
            </w:r>
          </w:p>
        </w:tc>
        <w:tc>
          <w:tcPr>
            <w:tcW w:w="1417" w:type="dxa"/>
            <w:tcBorders>
              <w:top w:val="single" w:sz="8"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451,301</w:t>
            </w:r>
          </w:p>
        </w:tc>
      </w:tr>
      <w:tr w:rsidR="00D9737B" w:rsidRPr="005E7E0C" w:rsidTr="00CE012A">
        <w:trPr>
          <w:trHeight w:val="170"/>
        </w:trPr>
        <w:tc>
          <w:tcPr>
            <w:tcW w:w="3686" w:type="dxa"/>
            <w:tcBorders>
              <w:bottom w:val="single" w:sz="8" w:space="0" w:color="auto"/>
            </w:tcBorders>
          </w:tcPr>
          <w:p w:rsidR="00D9737B" w:rsidRPr="005E7E0C" w:rsidRDefault="00D9737B" w:rsidP="00563AD9">
            <w:pPr>
              <w:jc w:val="both"/>
              <w:rPr>
                <w:rFonts w:ascii="Times New Roman" w:hAnsi="Times New Roman"/>
                <w:b/>
                <w:sz w:val="18"/>
                <w:szCs w:val="18"/>
                <w:lang w:val="tr-TR"/>
              </w:rPr>
            </w:pPr>
          </w:p>
        </w:tc>
        <w:tc>
          <w:tcPr>
            <w:tcW w:w="1134"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7"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8" w:type="dxa"/>
            <w:tcBorders>
              <w:bottom w:val="single" w:sz="8" w:space="0" w:color="auto"/>
            </w:tcBorders>
          </w:tcPr>
          <w:p w:rsidR="00D9737B" w:rsidRPr="005E7E0C" w:rsidRDefault="00D9737B" w:rsidP="004E3D18">
            <w:pPr>
              <w:jc w:val="right"/>
              <w:rPr>
                <w:rFonts w:ascii="Times New Roman" w:hAnsi="Times New Roman"/>
                <w:b/>
                <w:sz w:val="18"/>
                <w:szCs w:val="18"/>
                <w:lang w:val="en-GB"/>
              </w:rPr>
            </w:pPr>
          </w:p>
        </w:tc>
        <w:tc>
          <w:tcPr>
            <w:tcW w:w="1417" w:type="dxa"/>
            <w:tcBorders>
              <w:bottom w:val="single" w:sz="8" w:space="0" w:color="auto"/>
            </w:tcBorders>
            <w:vAlign w:val="bottom"/>
          </w:tcPr>
          <w:p w:rsidR="00D9737B" w:rsidRPr="005E7E0C" w:rsidRDefault="00D9737B" w:rsidP="004E3D18">
            <w:pPr>
              <w:jc w:val="right"/>
              <w:rPr>
                <w:rFonts w:ascii="Times New Roman" w:hAnsi="Times New Roman"/>
                <w:b/>
                <w:sz w:val="18"/>
                <w:szCs w:val="18"/>
                <w:lang w:val="en-GB"/>
              </w:rPr>
            </w:pPr>
          </w:p>
        </w:tc>
      </w:tr>
      <w:tr w:rsidR="00D9737B" w:rsidRPr="005E7E0C" w:rsidTr="004E3D18">
        <w:trPr>
          <w:trHeight w:hRule="exact" w:val="284"/>
        </w:trPr>
        <w:tc>
          <w:tcPr>
            <w:tcW w:w="3686" w:type="dxa"/>
            <w:tcBorders>
              <w:top w:val="single" w:sz="8" w:space="0" w:color="auto"/>
              <w:bottom w:val="double" w:sz="4" w:space="0" w:color="auto"/>
            </w:tcBorders>
            <w:vAlign w:val="bottom"/>
          </w:tcPr>
          <w:p w:rsidR="00D9737B" w:rsidRPr="005E7E0C" w:rsidRDefault="00D9737B" w:rsidP="009F5D55">
            <w:pPr>
              <w:rPr>
                <w:rFonts w:ascii="Times New Roman" w:hAnsi="Times New Roman"/>
                <w:b/>
                <w:sz w:val="18"/>
                <w:szCs w:val="18"/>
                <w:lang w:val="tr-TR"/>
              </w:rPr>
            </w:pPr>
            <w:r w:rsidRPr="005E7E0C">
              <w:rPr>
                <w:rFonts w:ascii="Times New Roman" w:hAnsi="Times New Roman"/>
                <w:b/>
                <w:sz w:val="18"/>
                <w:szCs w:val="18"/>
                <w:lang w:val="tr-TR"/>
              </w:rPr>
              <w:t>Net pozisyon</w:t>
            </w:r>
          </w:p>
        </w:tc>
        <w:tc>
          <w:tcPr>
            <w:tcW w:w="1134" w:type="dxa"/>
            <w:tcBorders>
              <w:top w:val="single" w:sz="8" w:space="0" w:color="auto"/>
              <w:bottom w:val="double" w:sz="4"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148,299</w:t>
            </w:r>
          </w:p>
        </w:tc>
        <w:tc>
          <w:tcPr>
            <w:tcW w:w="1417" w:type="dxa"/>
            <w:tcBorders>
              <w:top w:val="single" w:sz="8" w:space="0" w:color="auto"/>
              <w:bottom w:val="double" w:sz="4" w:space="0" w:color="auto"/>
            </w:tcBorders>
          </w:tcPr>
          <w:p w:rsidR="00D9737B" w:rsidRPr="005E7E0C" w:rsidRDefault="00D9737B" w:rsidP="004E3D18">
            <w:pPr>
              <w:ind w:right="-69"/>
              <w:jc w:val="right"/>
              <w:rPr>
                <w:rFonts w:ascii="Times New Roman" w:hAnsi="Times New Roman"/>
                <w:b/>
                <w:sz w:val="18"/>
                <w:szCs w:val="18"/>
                <w:lang w:val="en-GB"/>
              </w:rPr>
            </w:pPr>
            <w:r w:rsidRPr="005E7E0C">
              <w:rPr>
                <w:rFonts w:ascii="Times New Roman" w:hAnsi="Times New Roman"/>
                <w:b/>
                <w:sz w:val="18"/>
                <w:szCs w:val="18"/>
                <w:lang w:val="en-GB"/>
              </w:rPr>
              <w:t>(660)</w:t>
            </w:r>
          </w:p>
        </w:tc>
        <w:tc>
          <w:tcPr>
            <w:tcW w:w="1418" w:type="dxa"/>
            <w:tcBorders>
              <w:top w:val="single" w:sz="8" w:space="0" w:color="auto"/>
              <w:bottom w:val="double" w:sz="4"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9,635</w:t>
            </w:r>
          </w:p>
        </w:tc>
        <w:tc>
          <w:tcPr>
            <w:tcW w:w="1417" w:type="dxa"/>
            <w:tcBorders>
              <w:top w:val="single" w:sz="8" w:space="0" w:color="auto"/>
              <w:bottom w:val="double" w:sz="4" w:space="0" w:color="auto"/>
            </w:tcBorders>
          </w:tcPr>
          <w:p w:rsidR="00D9737B" w:rsidRPr="005E7E0C" w:rsidRDefault="00D9737B" w:rsidP="004E3D18">
            <w:pPr>
              <w:jc w:val="right"/>
              <w:rPr>
                <w:rFonts w:ascii="Times New Roman" w:hAnsi="Times New Roman"/>
                <w:b/>
                <w:sz w:val="18"/>
                <w:szCs w:val="18"/>
                <w:lang w:val="en-GB"/>
              </w:rPr>
            </w:pPr>
            <w:r w:rsidRPr="005E7E0C">
              <w:rPr>
                <w:rFonts w:ascii="Times New Roman" w:hAnsi="Times New Roman"/>
                <w:b/>
                <w:sz w:val="18"/>
                <w:szCs w:val="18"/>
                <w:lang w:val="en-GB"/>
              </w:rPr>
              <w:t>157,274</w:t>
            </w:r>
          </w:p>
        </w:tc>
      </w:tr>
    </w:tbl>
    <w:p w:rsidR="00781A90" w:rsidRPr="005E7E0C" w:rsidRDefault="006523BC" w:rsidP="009F5D55">
      <w:pPr>
        <w:spacing w:before="80"/>
        <w:jc w:val="both"/>
        <w:rPr>
          <w:rFonts w:ascii="Times New Roman" w:hAnsi="Times New Roman"/>
          <w:lang w:val="tr-TR"/>
        </w:rPr>
      </w:pPr>
      <w:r w:rsidRPr="005E7E0C">
        <w:rPr>
          <w:rFonts w:ascii="Times New Roman" w:hAnsi="Times New Roman"/>
          <w:lang w:val="tr-TR"/>
        </w:rPr>
        <w:t xml:space="preserve">Yukarıdaki tablonun </w:t>
      </w:r>
      <w:r w:rsidR="00F9561B" w:rsidRPr="005E7E0C">
        <w:rPr>
          <w:rFonts w:ascii="Times New Roman" w:hAnsi="Times New Roman"/>
          <w:lang w:val="tr-TR"/>
        </w:rPr>
        <w:t>karşılaştırılabilir olması</w:t>
      </w:r>
      <w:r w:rsidRPr="005E7E0C">
        <w:rPr>
          <w:rFonts w:ascii="Times New Roman" w:hAnsi="Times New Roman"/>
          <w:lang w:val="tr-TR"/>
        </w:rPr>
        <w:t xml:space="preserve"> amacıyla ilgili yabancı para </w:t>
      </w:r>
      <w:r w:rsidR="00781A90" w:rsidRPr="005E7E0C">
        <w:rPr>
          <w:rFonts w:ascii="Times New Roman" w:hAnsi="Times New Roman"/>
          <w:lang w:val="tr-TR"/>
        </w:rPr>
        <w:t xml:space="preserve">tutarlarının </w:t>
      </w:r>
      <w:r w:rsidR="00CD1BB6" w:rsidRPr="005E7E0C">
        <w:rPr>
          <w:rFonts w:ascii="Times New Roman" w:hAnsi="Times New Roman"/>
          <w:lang w:val="tr-TR"/>
        </w:rPr>
        <w:t>TL</w:t>
      </w:r>
      <w:r w:rsidR="00781A90" w:rsidRPr="005E7E0C">
        <w:rPr>
          <w:rFonts w:ascii="Times New Roman" w:hAnsi="Times New Roman"/>
          <w:lang w:val="tr-TR"/>
        </w:rPr>
        <w:t xml:space="preserve"> karşılıkları gösterilmiştir.</w:t>
      </w:r>
    </w:p>
    <w:p w:rsidR="009916DD" w:rsidRPr="005E7E0C"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9916DD" w:rsidRPr="005E7E0C">
        <w:rPr>
          <w:rFonts w:ascii="Times New Roman" w:hAnsi="Times New Roman"/>
          <w:color w:val="auto"/>
          <w:sz w:val="26"/>
          <w:szCs w:val="26"/>
          <w:u w:val="none"/>
          <w:lang w:val="tr-TR"/>
        </w:rPr>
        <w:t xml:space="preserve">Finansal risk yönetimi </w:t>
      </w:r>
      <w:r w:rsidR="009916DD" w:rsidRPr="005E7E0C">
        <w:rPr>
          <w:rFonts w:ascii="Times New Roman" w:hAnsi="Times New Roman"/>
          <w:b w:val="0"/>
          <w:i/>
          <w:color w:val="auto"/>
          <w:sz w:val="26"/>
          <w:szCs w:val="26"/>
          <w:u w:val="none"/>
          <w:lang w:val="tr-TR"/>
        </w:rPr>
        <w:t>(devamı)</w:t>
      </w:r>
    </w:p>
    <w:p w:rsidR="009916DD" w:rsidRPr="005E7E0C" w:rsidRDefault="00A66C7B" w:rsidP="00002B82">
      <w:pPr>
        <w:spacing w:before="200" w:after="16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r>
      <w:r w:rsidR="009916DD" w:rsidRPr="005E7E0C">
        <w:rPr>
          <w:rFonts w:ascii="Times New Roman" w:hAnsi="Times New Roman"/>
          <w:b/>
          <w:sz w:val="24"/>
          <w:szCs w:val="24"/>
          <w:lang w:val="tr-TR"/>
        </w:rPr>
        <w:t xml:space="preserve">Piyasa riski </w:t>
      </w:r>
      <w:r w:rsidR="009916DD" w:rsidRPr="005E7E0C">
        <w:rPr>
          <w:rFonts w:ascii="Times New Roman" w:hAnsi="Times New Roman"/>
          <w:i/>
          <w:sz w:val="24"/>
          <w:szCs w:val="24"/>
          <w:lang w:val="tr-TR"/>
        </w:rPr>
        <w:t>(devamı)</w:t>
      </w:r>
    </w:p>
    <w:p w:rsidR="00781A90" w:rsidRPr="005E7E0C" w:rsidRDefault="006523BC" w:rsidP="00CE7F61">
      <w:pPr>
        <w:pStyle w:val="BodybyBD"/>
        <w:spacing w:before="120" w:after="0" w:line="240" w:lineRule="auto"/>
        <w:rPr>
          <w:rFonts w:ascii="Times New Roman" w:hAnsi="Times New Roman"/>
          <w:i/>
          <w:lang w:val="tr-TR"/>
        </w:rPr>
      </w:pPr>
      <w:r w:rsidRPr="005E7E0C">
        <w:rPr>
          <w:rFonts w:ascii="Times New Roman" w:hAnsi="Times New Roman"/>
          <w:i/>
          <w:lang w:val="tr-TR"/>
        </w:rPr>
        <w:t>Maruz kalınan kur riski</w:t>
      </w:r>
    </w:p>
    <w:p w:rsidR="00153561" w:rsidRPr="005E7E0C" w:rsidRDefault="00CD1BB6" w:rsidP="00CE7F61">
      <w:pPr>
        <w:pStyle w:val="BodybyBD"/>
        <w:spacing w:before="120" w:after="120" w:line="240" w:lineRule="auto"/>
        <w:rPr>
          <w:lang w:val="tr-TR"/>
        </w:rPr>
      </w:pPr>
      <w:r w:rsidRPr="005E7E0C">
        <w:rPr>
          <w:lang w:val="tr-TR"/>
        </w:rPr>
        <w:t>TL</w:t>
      </w:r>
      <w:r w:rsidR="00781A90" w:rsidRPr="005E7E0C">
        <w:rPr>
          <w:lang w:val="tr-TR"/>
        </w:rPr>
        <w:t>’nin aşağıdaki para birimlerine karşılık yüzde 10 değer kaybı</w:t>
      </w:r>
      <w:r w:rsidR="00A278A0" w:rsidRPr="005E7E0C">
        <w:rPr>
          <w:lang w:val="tr-TR"/>
        </w:rPr>
        <w:t>nın</w:t>
      </w:r>
      <w:r w:rsidR="00781A90" w:rsidRPr="005E7E0C">
        <w:rPr>
          <w:lang w:val="tr-TR"/>
        </w:rPr>
        <w:t xml:space="preserve"> </w:t>
      </w:r>
      <w:r w:rsidR="005415F0" w:rsidRPr="005E7E0C">
        <w:rPr>
          <w:lang w:val="tr-TR"/>
        </w:rPr>
        <w:t>3</w:t>
      </w:r>
      <w:r w:rsidR="002C5770" w:rsidRPr="005E7E0C">
        <w:rPr>
          <w:lang w:val="tr-TR"/>
        </w:rPr>
        <w:t>1</w:t>
      </w:r>
      <w:r w:rsidR="005415F0" w:rsidRPr="005E7E0C">
        <w:rPr>
          <w:lang w:val="tr-TR"/>
        </w:rPr>
        <w:t xml:space="preserve"> </w:t>
      </w:r>
      <w:r w:rsidR="002C5770" w:rsidRPr="005E7E0C">
        <w:rPr>
          <w:lang w:val="tr-TR"/>
        </w:rPr>
        <w:t>Aralık</w:t>
      </w:r>
      <w:r w:rsidR="00CE012A" w:rsidRPr="005E7E0C">
        <w:rPr>
          <w:lang w:val="tr-TR"/>
        </w:rPr>
        <w:t xml:space="preserve"> </w:t>
      </w:r>
      <w:r w:rsidR="009433B4" w:rsidRPr="005E7E0C">
        <w:rPr>
          <w:lang w:val="tr-TR"/>
        </w:rPr>
        <w:t>20</w:t>
      </w:r>
      <w:r w:rsidR="00CE012A" w:rsidRPr="005E7E0C">
        <w:rPr>
          <w:lang w:val="tr-TR"/>
        </w:rPr>
        <w:t>10</w:t>
      </w:r>
      <w:r w:rsidR="00781A90" w:rsidRPr="005E7E0C">
        <w:rPr>
          <w:lang w:val="tr-TR"/>
        </w:rPr>
        <w:t xml:space="preserve"> ve </w:t>
      </w:r>
      <w:r w:rsidR="002C5770" w:rsidRPr="005E7E0C">
        <w:rPr>
          <w:lang w:val="tr-TR"/>
        </w:rPr>
        <w:t>31 Aralık</w:t>
      </w:r>
      <w:r w:rsidR="00CE012A" w:rsidRPr="005E7E0C">
        <w:rPr>
          <w:lang w:val="tr-TR"/>
        </w:rPr>
        <w:t xml:space="preserve"> </w:t>
      </w:r>
      <w:r w:rsidR="00781A90" w:rsidRPr="005E7E0C">
        <w:rPr>
          <w:lang w:val="tr-TR"/>
        </w:rPr>
        <w:t>200</w:t>
      </w:r>
      <w:r w:rsidR="00CE012A" w:rsidRPr="005E7E0C">
        <w:rPr>
          <w:lang w:val="tr-TR"/>
        </w:rPr>
        <w:t>9</w:t>
      </w:r>
      <w:r w:rsidR="00217D3D" w:rsidRPr="005E7E0C">
        <w:rPr>
          <w:lang w:val="tr-TR"/>
        </w:rPr>
        <w:t xml:space="preserve"> tarihleri</w:t>
      </w:r>
      <w:r w:rsidR="00FC600F" w:rsidRPr="005E7E0C">
        <w:rPr>
          <w:lang w:val="tr-TR"/>
        </w:rPr>
        <w:t xml:space="preserve">nde sona eren </w:t>
      </w:r>
      <w:r w:rsidR="005F022C" w:rsidRPr="005E7E0C">
        <w:rPr>
          <w:lang w:val="tr-TR"/>
        </w:rPr>
        <w:t>altı aylık hesap dönemleri</w:t>
      </w:r>
      <w:r w:rsidR="007A08CA" w:rsidRPr="005E7E0C">
        <w:rPr>
          <w:lang w:val="tr-TR"/>
        </w:rPr>
        <w:t xml:space="preserve"> </w:t>
      </w:r>
      <w:r w:rsidR="008C62A1" w:rsidRPr="005E7E0C">
        <w:rPr>
          <w:lang w:val="tr-TR"/>
        </w:rPr>
        <w:t>itibarıyla</w:t>
      </w:r>
      <w:r w:rsidR="00781A90" w:rsidRPr="005E7E0C">
        <w:rPr>
          <w:lang w:val="tr-TR"/>
        </w:rPr>
        <w:t xml:space="preserve"> </w:t>
      </w:r>
      <w:r w:rsidR="00F9561B" w:rsidRPr="005E7E0C">
        <w:rPr>
          <w:lang w:val="tr-TR"/>
        </w:rPr>
        <w:t xml:space="preserve">konsolide </w:t>
      </w:r>
      <w:r w:rsidR="00FC600F" w:rsidRPr="005E7E0C">
        <w:rPr>
          <w:lang w:val="tr-TR"/>
        </w:rPr>
        <w:t xml:space="preserve">kapsamlı gelir tablosunda </w:t>
      </w:r>
      <w:r w:rsidR="00781A90" w:rsidRPr="005E7E0C">
        <w:rPr>
          <w:lang w:val="tr-TR"/>
        </w:rPr>
        <w:t xml:space="preserve">ve </w:t>
      </w:r>
      <w:r w:rsidR="00002B82" w:rsidRPr="005E7E0C">
        <w:rPr>
          <w:lang w:val="tr-TR"/>
        </w:rPr>
        <w:t>kar/zararda</w:t>
      </w:r>
      <w:r w:rsidR="00781A90" w:rsidRPr="005E7E0C">
        <w:rPr>
          <w:lang w:val="tr-TR"/>
        </w:rPr>
        <w:t xml:space="preserve"> (vergi etkisi hariç) oluş</w:t>
      </w:r>
      <w:r w:rsidR="00A278A0" w:rsidRPr="005E7E0C">
        <w:rPr>
          <w:lang w:val="tr-TR"/>
        </w:rPr>
        <w:t>turacağı</w:t>
      </w:r>
      <w:r w:rsidR="00781A90" w:rsidRPr="005E7E0C">
        <w:rPr>
          <w:lang w:val="tr-TR"/>
        </w:rPr>
        <w:t xml:space="preserve"> </w:t>
      </w:r>
      <w:r w:rsidR="00A278A0" w:rsidRPr="005E7E0C">
        <w:rPr>
          <w:lang w:val="tr-TR"/>
        </w:rPr>
        <w:t>etki</w:t>
      </w:r>
      <w:r w:rsidR="00781A90" w:rsidRPr="005E7E0C">
        <w:rPr>
          <w:lang w:val="tr-TR"/>
        </w:rPr>
        <w:t xml:space="preserve"> aş</w:t>
      </w:r>
      <w:r w:rsidR="005415F0" w:rsidRPr="005E7E0C">
        <w:rPr>
          <w:lang w:val="tr-TR"/>
        </w:rPr>
        <w:t>ağıdaki tabloda gösterilmiştir</w:t>
      </w:r>
      <w:r w:rsidR="003D35E2" w:rsidRPr="005E7E0C">
        <w:rPr>
          <w:lang w:val="tr-TR"/>
        </w:rPr>
        <w:t>:</w:t>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781A90" w:rsidRPr="005E7E0C" w:rsidTr="00CE7F61">
        <w:trPr>
          <w:trHeight w:hRule="exact" w:val="284"/>
        </w:trPr>
        <w:tc>
          <w:tcPr>
            <w:tcW w:w="2422" w:type="dxa"/>
            <w:vMerge w:val="restart"/>
            <w:tcBorders>
              <w:top w:val="single" w:sz="8" w:space="0" w:color="auto"/>
            </w:tcBorders>
            <w:vAlign w:val="bottom"/>
          </w:tcPr>
          <w:p w:rsidR="00781A90" w:rsidRPr="005E7E0C" w:rsidRDefault="00781A90" w:rsidP="00A36330">
            <w:pPr>
              <w:pStyle w:val="Footer"/>
              <w:rPr>
                <w:b/>
                <w:sz w:val="18"/>
                <w:szCs w:val="18"/>
                <w:lang w:val="tr-TR"/>
              </w:rPr>
            </w:pPr>
            <w:bookmarkStart w:id="8" w:name="OLE_LINK4"/>
            <w:bookmarkStart w:id="9" w:name="OLE_LINK9"/>
          </w:p>
        </w:tc>
        <w:tc>
          <w:tcPr>
            <w:tcW w:w="3325" w:type="dxa"/>
            <w:gridSpan w:val="2"/>
            <w:tcBorders>
              <w:top w:val="single" w:sz="8" w:space="0" w:color="auto"/>
              <w:bottom w:val="single" w:sz="8" w:space="0" w:color="auto"/>
            </w:tcBorders>
            <w:vAlign w:val="bottom"/>
          </w:tcPr>
          <w:p w:rsidR="00781A90" w:rsidRPr="005E7E0C" w:rsidRDefault="005415F0" w:rsidP="0042575C">
            <w:pPr>
              <w:ind w:right="713"/>
              <w:jc w:val="right"/>
              <w:rPr>
                <w:rFonts w:ascii="Times New Roman" w:hAnsi="Times New Roman"/>
                <w:b/>
                <w:bCs/>
                <w:sz w:val="18"/>
                <w:szCs w:val="18"/>
                <w:lang w:val="tr-TR"/>
              </w:rPr>
            </w:pPr>
            <w:r w:rsidRPr="005E7E0C">
              <w:rPr>
                <w:rFonts w:ascii="Times New Roman" w:hAnsi="Times New Roman"/>
                <w:b/>
                <w:sz w:val="18"/>
                <w:szCs w:val="18"/>
                <w:lang w:val="tr-TR"/>
              </w:rPr>
              <w:t>3</w:t>
            </w:r>
            <w:r w:rsidR="002C5770" w:rsidRPr="005E7E0C">
              <w:rPr>
                <w:rFonts w:ascii="Times New Roman" w:hAnsi="Times New Roman"/>
                <w:b/>
                <w:sz w:val="18"/>
                <w:szCs w:val="18"/>
                <w:lang w:val="tr-TR"/>
              </w:rPr>
              <w:t>1</w:t>
            </w:r>
            <w:r w:rsidRPr="005E7E0C">
              <w:rPr>
                <w:rFonts w:ascii="Times New Roman" w:hAnsi="Times New Roman"/>
                <w:b/>
                <w:sz w:val="18"/>
                <w:szCs w:val="18"/>
                <w:lang w:val="tr-TR"/>
              </w:rPr>
              <w:t xml:space="preserve"> </w:t>
            </w:r>
            <w:r w:rsidR="002C5770" w:rsidRPr="005E7E0C">
              <w:rPr>
                <w:rFonts w:ascii="Times New Roman" w:hAnsi="Times New Roman"/>
                <w:b/>
                <w:sz w:val="18"/>
                <w:szCs w:val="18"/>
                <w:lang w:val="tr-TR"/>
              </w:rPr>
              <w:t>Aralık</w:t>
            </w:r>
            <w:r w:rsidR="009433B4" w:rsidRPr="005E7E0C">
              <w:rPr>
                <w:rFonts w:ascii="Times New Roman" w:hAnsi="Times New Roman"/>
                <w:b/>
                <w:sz w:val="18"/>
                <w:szCs w:val="18"/>
                <w:lang w:val="tr-TR"/>
              </w:rPr>
              <w:t xml:space="preserve"> 20</w:t>
            </w:r>
            <w:r w:rsidR="00CE012A" w:rsidRPr="005E7E0C">
              <w:rPr>
                <w:rFonts w:ascii="Times New Roman" w:hAnsi="Times New Roman"/>
                <w:b/>
                <w:sz w:val="18"/>
                <w:szCs w:val="18"/>
                <w:lang w:val="tr-TR"/>
              </w:rPr>
              <w:t>10</w:t>
            </w:r>
          </w:p>
        </w:tc>
        <w:tc>
          <w:tcPr>
            <w:tcW w:w="3325" w:type="dxa"/>
            <w:gridSpan w:val="2"/>
            <w:tcBorders>
              <w:top w:val="single" w:sz="8" w:space="0" w:color="auto"/>
              <w:bottom w:val="single" w:sz="8" w:space="0" w:color="auto"/>
            </w:tcBorders>
            <w:vAlign w:val="bottom"/>
          </w:tcPr>
          <w:p w:rsidR="00781A90" w:rsidRPr="005E7E0C" w:rsidRDefault="00781A90" w:rsidP="0042575C">
            <w:pPr>
              <w:ind w:right="713"/>
              <w:jc w:val="right"/>
              <w:rPr>
                <w:rFonts w:ascii="Times New Roman" w:hAnsi="Times New Roman"/>
                <w:b/>
                <w:sz w:val="18"/>
                <w:szCs w:val="18"/>
                <w:lang w:val="tr-TR"/>
              </w:rPr>
            </w:pPr>
            <w:r w:rsidRPr="005E7E0C">
              <w:rPr>
                <w:rFonts w:ascii="Times New Roman" w:hAnsi="Times New Roman"/>
                <w:b/>
                <w:sz w:val="18"/>
                <w:szCs w:val="18"/>
                <w:lang w:val="tr-TR"/>
              </w:rPr>
              <w:t>3</w:t>
            </w:r>
            <w:r w:rsidR="002C5770" w:rsidRPr="005E7E0C">
              <w:rPr>
                <w:rFonts w:ascii="Times New Roman" w:hAnsi="Times New Roman"/>
                <w:b/>
                <w:sz w:val="18"/>
                <w:szCs w:val="18"/>
                <w:lang w:val="tr-TR"/>
              </w:rPr>
              <w:t>1</w:t>
            </w:r>
            <w:r w:rsidR="005415F0" w:rsidRPr="005E7E0C">
              <w:rPr>
                <w:rFonts w:ascii="Times New Roman" w:hAnsi="Times New Roman"/>
                <w:b/>
                <w:sz w:val="18"/>
                <w:szCs w:val="18"/>
                <w:lang w:val="tr-TR"/>
              </w:rPr>
              <w:t xml:space="preserve"> </w:t>
            </w:r>
            <w:r w:rsidR="004F4356" w:rsidRPr="005E7E0C">
              <w:rPr>
                <w:rFonts w:ascii="Times New Roman" w:hAnsi="Times New Roman"/>
                <w:b/>
                <w:sz w:val="18"/>
                <w:szCs w:val="18"/>
                <w:lang w:val="tr-TR"/>
              </w:rPr>
              <w:t>Aralık</w:t>
            </w:r>
            <w:r w:rsidR="00CE012A" w:rsidRPr="005E7E0C">
              <w:rPr>
                <w:rFonts w:ascii="Times New Roman" w:hAnsi="Times New Roman"/>
                <w:b/>
                <w:sz w:val="18"/>
                <w:szCs w:val="18"/>
                <w:lang w:val="tr-TR"/>
              </w:rPr>
              <w:t xml:space="preserve"> </w:t>
            </w:r>
            <w:r w:rsidR="00134FCE" w:rsidRPr="005E7E0C">
              <w:rPr>
                <w:rFonts w:ascii="Times New Roman" w:hAnsi="Times New Roman"/>
                <w:b/>
                <w:sz w:val="18"/>
                <w:szCs w:val="18"/>
                <w:lang w:val="tr-TR"/>
              </w:rPr>
              <w:t>20</w:t>
            </w:r>
            <w:r w:rsidR="00CE012A" w:rsidRPr="005E7E0C">
              <w:rPr>
                <w:rFonts w:ascii="Times New Roman" w:hAnsi="Times New Roman"/>
                <w:b/>
                <w:sz w:val="18"/>
                <w:szCs w:val="18"/>
                <w:lang w:val="tr-TR"/>
              </w:rPr>
              <w:t>09</w:t>
            </w:r>
          </w:p>
        </w:tc>
      </w:tr>
      <w:tr w:rsidR="00781A90" w:rsidRPr="005E7E0C" w:rsidTr="00654A78">
        <w:trPr>
          <w:trHeight w:val="135"/>
        </w:trPr>
        <w:tc>
          <w:tcPr>
            <w:tcW w:w="2422" w:type="dxa"/>
            <w:vMerge/>
            <w:tcBorders>
              <w:bottom w:val="single" w:sz="8" w:space="0" w:color="auto"/>
            </w:tcBorders>
            <w:vAlign w:val="bottom"/>
          </w:tcPr>
          <w:p w:rsidR="00781A90" w:rsidRPr="005E7E0C" w:rsidRDefault="00781A90" w:rsidP="00A36330">
            <w:pPr>
              <w:pStyle w:val="Footer"/>
              <w:rPr>
                <w:b/>
                <w:sz w:val="18"/>
                <w:szCs w:val="18"/>
                <w:lang w:val="tr-TR"/>
              </w:rPr>
            </w:pPr>
          </w:p>
        </w:tc>
        <w:tc>
          <w:tcPr>
            <w:tcW w:w="1662" w:type="dxa"/>
            <w:tcBorders>
              <w:top w:val="single" w:sz="8" w:space="0" w:color="auto"/>
              <w:bottom w:val="single" w:sz="8" w:space="0" w:color="auto"/>
            </w:tcBorders>
            <w:vAlign w:val="bottom"/>
          </w:tcPr>
          <w:p w:rsidR="00781A90" w:rsidRPr="005E7E0C" w:rsidRDefault="00002B82" w:rsidP="00102453">
            <w:pPr>
              <w:ind w:right="92"/>
              <w:jc w:val="right"/>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5E7E0C" w:rsidRDefault="00256F82" w:rsidP="00102453">
            <w:pPr>
              <w:jc w:val="right"/>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781A90" w:rsidRPr="005E7E0C" w:rsidRDefault="00002B82" w:rsidP="00102453">
            <w:pPr>
              <w:ind w:right="170"/>
              <w:jc w:val="right"/>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5E7E0C" w:rsidRDefault="00256F82" w:rsidP="00102453">
            <w:pPr>
              <w:jc w:val="right"/>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r>
      <w:tr w:rsidR="00781A90" w:rsidRPr="005E7E0C" w:rsidTr="0071623D">
        <w:trPr>
          <w:trHeight w:val="113"/>
        </w:trPr>
        <w:tc>
          <w:tcPr>
            <w:tcW w:w="2422" w:type="dxa"/>
            <w:tcBorders>
              <w:top w:val="single" w:sz="8" w:space="0" w:color="auto"/>
            </w:tcBorders>
          </w:tcPr>
          <w:p w:rsidR="00781A90" w:rsidRPr="005E7E0C"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5E7E0C" w:rsidRDefault="00781A90" w:rsidP="00A36330">
            <w:pPr>
              <w:jc w:val="both"/>
              <w:rPr>
                <w:rFonts w:ascii="Times New Roman" w:hAnsi="Times New Roman"/>
                <w:sz w:val="18"/>
                <w:szCs w:val="18"/>
                <w:lang w:val="tr-TR"/>
              </w:rPr>
            </w:pPr>
          </w:p>
        </w:tc>
        <w:tc>
          <w:tcPr>
            <w:tcW w:w="1663" w:type="dxa"/>
            <w:tcBorders>
              <w:top w:val="single" w:sz="8" w:space="0" w:color="auto"/>
            </w:tcBorders>
          </w:tcPr>
          <w:p w:rsidR="00781A90" w:rsidRPr="005E7E0C"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5E7E0C" w:rsidRDefault="00781A90" w:rsidP="00102453">
            <w:pPr>
              <w:ind w:right="170"/>
              <w:jc w:val="both"/>
              <w:rPr>
                <w:rFonts w:ascii="Times New Roman" w:hAnsi="Times New Roman"/>
                <w:sz w:val="18"/>
                <w:szCs w:val="18"/>
                <w:lang w:val="tr-TR"/>
              </w:rPr>
            </w:pPr>
          </w:p>
        </w:tc>
        <w:tc>
          <w:tcPr>
            <w:tcW w:w="1663" w:type="dxa"/>
            <w:tcBorders>
              <w:top w:val="single" w:sz="8" w:space="0" w:color="auto"/>
            </w:tcBorders>
          </w:tcPr>
          <w:p w:rsidR="00781A90" w:rsidRPr="005E7E0C" w:rsidRDefault="00781A90" w:rsidP="00A36330">
            <w:pPr>
              <w:jc w:val="both"/>
              <w:rPr>
                <w:rFonts w:ascii="Times New Roman" w:hAnsi="Times New Roman"/>
                <w:sz w:val="18"/>
                <w:szCs w:val="18"/>
                <w:lang w:val="tr-TR"/>
              </w:rPr>
            </w:pPr>
          </w:p>
        </w:tc>
      </w:tr>
      <w:tr w:rsidR="00D9737B" w:rsidRPr="005E7E0C" w:rsidTr="004E3D18">
        <w:trPr>
          <w:trHeight w:val="113"/>
        </w:trPr>
        <w:tc>
          <w:tcPr>
            <w:tcW w:w="2422" w:type="dxa"/>
            <w:vAlign w:val="bottom"/>
          </w:tcPr>
          <w:p w:rsidR="00D9737B" w:rsidRPr="005E7E0C" w:rsidRDefault="00D9737B" w:rsidP="00F9561B">
            <w:pPr>
              <w:tabs>
                <w:tab w:val="left" w:pos="2100"/>
              </w:tabs>
              <w:rPr>
                <w:rFonts w:ascii="Times New Roman" w:hAnsi="Times New Roman"/>
                <w:sz w:val="18"/>
                <w:szCs w:val="18"/>
                <w:lang w:val="tr-TR"/>
              </w:rPr>
            </w:pPr>
            <w:r w:rsidRPr="005E7E0C">
              <w:rPr>
                <w:rFonts w:ascii="Times New Roman" w:hAnsi="Times New Roman"/>
                <w:sz w:val="18"/>
                <w:szCs w:val="18"/>
                <w:lang w:val="tr-TR"/>
              </w:rPr>
              <w:t>ABD Doları</w:t>
            </w:r>
          </w:p>
        </w:tc>
        <w:tc>
          <w:tcPr>
            <w:tcW w:w="1662" w:type="dxa"/>
          </w:tcPr>
          <w:p w:rsidR="00D9737B" w:rsidRPr="005E7E0C" w:rsidRDefault="00D9737B" w:rsidP="004E3D18">
            <w:pPr>
              <w:ind w:right="-52"/>
              <w:jc w:val="right"/>
              <w:rPr>
                <w:rFonts w:ascii="Times New Roman" w:hAnsi="Times New Roman"/>
                <w:sz w:val="20"/>
              </w:rPr>
            </w:pPr>
            <w:r w:rsidRPr="005E7E0C">
              <w:rPr>
                <w:rFonts w:ascii="Times New Roman" w:hAnsi="Times New Roman"/>
                <w:sz w:val="20"/>
              </w:rPr>
              <w:t>(33,360)</w:t>
            </w:r>
          </w:p>
        </w:tc>
        <w:tc>
          <w:tcPr>
            <w:tcW w:w="1663" w:type="dxa"/>
          </w:tcPr>
          <w:p w:rsidR="00D9737B" w:rsidRPr="005E7E0C" w:rsidRDefault="00D9737B" w:rsidP="004E3D18">
            <w:pPr>
              <w:ind w:right="-52"/>
              <w:jc w:val="right"/>
              <w:rPr>
                <w:rFonts w:ascii="Times New Roman" w:hAnsi="Times New Roman"/>
                <w:sz w:val="20"/>
              </w:rPr>
            </w:pPr>
            <w:r w:rsidRPr="005E7E0C">
              <w:rPr>
                <w:rFonts w:ascii="Times New Roman" w:hAnsi="Times New Roman"/>
                <w:sz w:val="20"/>
              </w:rPr>
              <w:t>(16,904)</w:t>
            </w:r>
          </w:p>
        </w:tc>
        <w:tc>
          <w:tcPr>
            <w:tcW w:w="1662" w:type="dxa"/>
            <w:vAlign w:val="bottom"/>
          </w:tcPr>
          <w:p w:rsidR="00D9737B" w:rsidRPr="005E7E0C" w:rsidRDefault="00D9737B" w:rsidP="004E3D18">
            <w:pPr>
              <w:ind w:right="17"/>
              <w:jc w:val="right"/>
              <w:rPr>
                <w:rFonts w:ascii="Times New Roman" w:hAnsi="Times New Roman"/>
                <w:sz w:val="20"/>
                <w:lang w:val="en-GB"/>
              </w:rPr>
            </w:pPr>
            <w:r w:rsidRPr="005E7E0C">
              <w:rPr>
                <w:rFonts w:ascii="Times New Roman" w:hAnsi="Times New Roman"/>
                <w:sz w:val="20"/>
                <w:lang w:val="en-GB"/>
              </w:rPr>
              <w:t>5,679</w:t>
            </w:r>
          </w:p>
        </w:tc>
        <w:tc>
          <w:tcPr>
            <w:tcW w:w="1663" w:type="dxa"/>
            <w:vAlign w:val="bottom"/>
          </w:tcPr>
          <w:p w:rsidR="00D9737B" w:rsidRPr="005E7E0C" w:rsidRDefault="00D9737B" w:rsidP="004E3D18">
            <w:pPr>
              <w:ind w:right="-15"/>
              <w:jc w:val="right"/>
              <w:rPr>
                <w:rFonts w:ascii="Times New Roman" w:hAnsi="Times New Roman"/>
                <w:sz w:val="20"/>
                <w:lang w:val="en-GB"/>
              </w:rPr>
            </w:pPr>
            <w:r w:rsidRPr="005E7E0C">
              <w:rPr>
                <w:rFonts w:ascii="Times New Roman" w:hAnsi="Times New Roman"/>
                <w:sz w:val="20"/>
                <w:lang w:val="en-GB"/>
              </w:rPr>
              <w:t>13,599</w:t>
            </w:r>
          </w:p>
        </w:tc>
      </w:tr>
      <w:tr w:rsidR="00D9737B" w:rsidRPr="005E7E0C" w:rsidTr="004E3D18">
        <w:trPr>
          <w:trHeight w:val="113"/>
        </w:trPr>
        <w:tc>
          <w:tcPr>
            <w:tcW w:w="2422" w:type="dxa"/>
            <w:vAlign w:val="bottom"/>
          </w:tcPr>
          <w:p w:rsidR="00D9737B" w:rsidRPr="005E7E0C" w:rsidRDefault="00D9737B" w:rsidP="00F9561B">
            <w:pPr>
              <w:rPr>
                <w:rFonts w:ascii="Times New Roman" w:hAnsi="Times New Roman"/>
                <w:sz w:val="18"/>
                <w:szCs w:val="18"/>
                <w:lang w:val="tr-TR"/>
              </w:rPr>
            </w:pPr>
            <w:r w:rsidRPr="005E7E0C">
              <w:rPr>
                <w:rFonts w:ascii="Times New Roman" w:hAnsi="Times New Roman"/>
                <w:sz w:val="18"/>
                <w:szCs w:val="18"/>
                <w:lang w:val="tr-TR"/>
              </w:rPr>
              <w:t>Avro</w:t>
            </w:r>
          </w:p>
        </w:tc>
        <w:tc>
          <w:tcPr>
            <w:tcW w:w="1662" w:type="dxa"/>
          </w:tcPr>
          <w:p w:rsidR="00D9737B" w:rsidRPr="005E7E0C" w:rsidRDefault="00D9737B" w:rsidP="004E3D18">
            <w:pPr>
              <w:ind w:right="-52"/>
              <w:jc w:val="right"/>
              <w:rPr>
                <w:rFonts w:ascii="Times New Roman" w:hAnsi="Times New Roman"/>
                <w:sz w:val="20"/>
              </w:rPr>
            </w:pPr>
            <w:r w:rsidRPr="005E7E0C">
              <w:rPr>
                <w:rFonts w:ascii="Times New Roman" w:hAnsi="Times New Roman"/>
                <w:sz w:val="20"/>
              </w:rPr>
              <w:t>(3,755)</w:t>
            </w:r>
          </w:p>
        </w:tc>
        <w:tc>
          <w:tcPr>
            <w:tcW w:w="1663" w:type="dxa"/>
          </w:tcPr>
          <w:p w:rsidR="00D9737B" w:rsidRPr="005E7E0C" w:rsidRDefault="00D9737B" w:rsidP="004E3D18">
            <w:pPr>
              <w:ind w:right="18"/>
              <w:jc w:val="right"/>
              <w:rPr>
                <w:rFonts w:ascii="Times New Roman" w:hAnsi="Times New Roman"/>
                <w:sz w:val="20"/>
              </w:rPr>
            </w:pPr>
            <w:r w:rsidRPr="005E7E0C">
              <w:rPr>
                <w:rFonts w:ascii="Times New Roman" w:hAnsi="Times New Roman"/>
                <w:sz w:val="20"/>
              </w:rPr>
              <w:t>13,837</w:t>
            </w:r>
          </w:p>
        </w:tc>
        <w:tc>
          <w:tcPr>
            <w:tcW w:w="1662" w:type="dxa"/>
            <w:vAlign w:val="bottom"/>
          </w:tcPr>
          <w:p w:rsidR="00D9737B" w:rsidRPr="005E7E0C" w:rsidRDefault="00D9737B" w:rsidP="004E3D18">
            <w:pPr>
              <w:ind w:right="17"/>
              <w:jc w:val="right"/>
              <w:rPr>
                <w:rFonts w:ascii="Times New Roman" w:hAnsi="Times New Roman"/>
                <w:sz w:val="20"/>
                <w:lang w:val="en-GB"/>
              </w:rPr>
            </w:pPr>
            <w:r w:rsidRPr="005E7E0C">
              <w:rPr>
                <w:rFonts w:ascii="Times New Roman" w:hAnsi="Times New Roman"/>
                <w:sz w:val="20"/>
                <w:lang w:val="en-GB"/>
              </w:rPr>
              <w:t>2,610</w:t>
            </w:r>
          </w:p>
        </w:tc>
        <w:tc>
          <w:tcPr>
            <w:tcW w:w="1663" w:type="dxa"/>
            <w:vAlign w:val="bottom"/>
          </w:tcPr>
          <w:p w:rsidR="00D9737B" w:rsidRPr="005E7E0C" w:rsidRDefault="00D9737B" w:rsidP="004E3D18">
            <w:pPr>
              <w:ind w:right="-15"/>
              <w:jc w:val="right"/>
              <w:rPr>
                <w:rFonts w:ascii="Times New Roman" w:hAnsi="Times New Roman"/>
                <w:sz w:val="20"/>
                <w:lang w:val="en-GB"/>
              </w:rPr>
            </w:pPr>
            <w:r w:rsidRPr="005E7E0C">
              <w:rPr>
                <w:rFonts w:ascii="Times New Roman" w:hAnsi="Times New Roman"/>
                <w:sz w:val="20"/>
                <w:lang w:val="en-GB"/>
              </w:rPr>
              <w:t>4,539</w:t>
            </w:r>
          </w:p>
        </w:tc>
      </w:tr>
      <w:tr w:rsidR="00D9737B" w:rsidRPr="005E7E0C" w:rsidTr="004E3D18">
        <w:trPr>
          <w:trHeight w:val="113"/>
        </w:trPr>
        <w:tc>
          <w:tcPr>
            <w:tcW w:w="2422" w:type="dxa"/>
            <w:tcBorders>
              <w:bottom w:val="single" w:sz="8" w:space="0" w:color="auto"/>
            </w:tcBorders>
            <w:vAlign w:val="bottom"/>
          </w:tcPr>
          <w:p w:rsidR="00D9737B" w:rsidRPr="005E7E0C" w:rsidRDefault="00D9737B" w:rsidP="00F9561B">
            <w:pPr>
              <w:rPr>
                <w:rFonts w:ascii="Times New Roman" w:hAnsi="Times New Roman"/>
                <w:sz w:val="18"/>
                <w:szCs w:val="18"/>
                <w:lang w:val="tr-TR"/>
              </w:rPr>
            </w:pPr>
            <w:r w:rsidRPr="005E7E0C">
              <w:rPr>
                <w:rFonts w:ascii="Times New Roman" w:hAnsi="Times New Roman"/>
                <w:sz w:val="18"/>
                <w:szCs w:val="18"/>
                <w:lang w:val="tr-TR"/>
              </w:rPr>
              <w:t>Diğer para birimleri</w:t>
            </w:r>
          </w:p>
        </w:tc>
        <w:tc>
          <w:tcPr>
            <w:tcW w:w="1662" w:type="dxa"/>
            <w:tcBorders>
              <w:bottom w:val="single" w:sz="8" w:space="0" w:color="auto"/>
            </w:tcBorders>
          </w:tcPr>
          <w:p w:rsidR="00D9737B" w:rsidRPr="005E7E0C" w:rsidRDefault="00D9737B" w:rsidP="004E3D18">
            <w:pPr>
              <w:ind w:right="18"/>
              <w:jc w:val="right"/>
              <w:rPr>
                <w:rFonts w:ascii="Times New Roman" w:hAnsi="Times New Roman"/>
                <w:sz w:val="20"/>
              </w:rPr>
            </w:pPr>
            <w:r w:rsidRPr="005E7E0C">
              <w:rPr>
                <w:rFonts w:ascii="Times New Roman" w:hAnsi="Times New Roman"/>
                <w:sz w:val="20"/>
              </w:rPr>
              <w:t>424</w:t>
            </w:r>
          </w:p>
        </w:tc>
        <w:tc>
          <w:tcPr>
            <w:tcW w:w="1663" w:type="dxa"/>
            <w:tcBorders>
              <w:bottom w:val="single" w:sz="8" w:space="0" w:color="auto"/>
            </w:tcBorders>
          </w:tcPr>
          <w:p w:rsidR="00D9737B" w:rsidRPr="005E7E0C" w:rsidRDefault="00D9737B" w:rsidP="004E3D18">
            <w:pPr>
              <w:ind w:right="18"/>
              <w:jc w:val="right"/>
              <w:rPr>
                <w:rFonts w:ascii="Times New Roman" w:hAnsi="Times New Roman"/>
                <w:sz w:val="20"/>
              </w:rPr>
            </w:pPr>
            <w:r w:rsidRPr="005E7E0C">
              <w:rPr>
                <w:rFonts w:ascii="Times New Roman" w:hAnsi="Times New Roman"/>
                <w:sz w:val="20"/>
              </w:rPr>
              <w:t>424</w:t>
            </w:r>
          </w:p>
        </w:tc>
        <w:tc>
          <w:tcPr>
            <w:tcW w:w="1662" w:type="dxa"/>
            <w:tcBorders>
              <w:bottom w:val="single" w:sz="8" w:space="0" w:color="auto"/>
            </w:tcBorders>
            <w:vAlign w:val="bottom"/>
          </w:tcPr>
          <w:p w:rsidR="00D9737B" w:rsidRPr="005E7E0C" w:rsidRDefault="00D9737B" w:rsidP="004E3D18">
            <w:pPr>
              <w:ind w:right="17"/>
              <w:jc w:val="right"/>
              <w:rPr>
                <w:rFonts w:ascii="Times New Roman" w:hAnsi="Times New Roman"/>
                <w:sz w:val="20"/>
                <w:lang w:val="en-GB"/>
              </w:rPr>
            </w:pPr>
            <w:r w:rsidRPr="005E7E0C">
              <w:rPr>
                <w:rFonts w:ascii="Times New Roman" w:hAnsi="Times New Roman"/>
                <w:sz w:val="20"/>
                <w:lang w:val="en-GB"/>
              </w:rPr>
              <w:t>964</w:t>
            </w:r>
          </w:p>
        </w:tc>
        <w:tc>
          <w:tcPr>
            <w:tcW w:w="1663" w:type="dxa"/>
            <w:tcBorders>
              <w:bottom w:val="single" w:sz="8" w:space="0" w:color="auto"/>
            </w:tcBorders>
            <w:vAlign w:val="bottom"/>
          </w:tcPr>
          <w:p w:rsidR="00D9737B" w:rsidRPr="005E7E0C" w:rsidRDefault="00D9737B" w:rsidP="004E3D18">
            <w:pPr>
              <w:ind w:right="-15"/>
              <w:jc w:val="right"/>
              <w:rPr>
                <w:rFonts w:ascii="Times New Roman" w:hAnsi="Times New Roman"/>
                <w:sz w:val="20"/>
                <w:lang w:val="en-GB"/>
              </w:rPr>
            </w:pPr>
            <w:r w:rsidRPr="005E7E0C">
              <w:rPr>
                <w:rFonts w:ascii="Times New Roman" w:hAnsi="Times New Roman"/>
                <w:sz w:val="20"/>
                <w:lang w:val="en-GB"/>
              </w:rPr>
              <w:t>964</w:t>
            </w:r>
          </w:p>
        </w:tc>
      </w:tr>
      <w:tr w:rsidR="00D9737B" w:rsidRPr="005E7E0C" w:rsidTr="00F32072">
        <w:trPr>
          <w:trHeight w:val="113"/>
        </w:trPr>
        <w:tc>
          <w:tcPr>
            <w:tcW w:w="2422" w:type="dxa"/>
            <w:tcBorders>
              <w:top w:val="single" w:sz="8" w:space="0" w:color="auto"/>
              <w:bottom w:val="double" w:sz="4" w:space="0" w:color="auto"/>
            </w:tcBorders>
            <w:vAlign w:val="bottom"/>
          </w:tcPr>
          <w:p w:rsidR="00D9737B" w:rsidRPr="005E7E0C" w:rsidRDefault="00D9737B" w:rsidP="00F9561B">
            <w:pPr>
              <w:rPr>
                <w:rFonts w:ascii="Times New Roman" w:hAnsi="Times New Roman"/>
                <w:b/>
                <w:sz w:val="18"/>
                <w:szCs w:val="18"/>
                <w:lang w:val="tr-TR"/>
              </w:rPr>
            </w:pPr>
            <w:r w:rsidRPr="005E7E0C">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D9737B" w:rsidRPr="005E7E0C" w:rsidRDefault="00D9737B" w:rsidP="004E3D18">
            <w:pPr>
              <w:ind w:right="-52"/>
              <w:jc w:val="right"/>
              <w:rPr>
                <w:rFonts w:ascii="Times New Roman" w:hAnsi="Times New Roman"/>
                <w:b/>
                <w:sz w:val="20"/>
              </w:rPr>
            </w:pPr>
            <w:r w:rsidRPr="005E7E0C">
              <w:rPr>
                <w:rFonts w:ascii="Times New Roman" w:hAnsi="Times New Roman"/>
                <w:b/>
                <w:sz w:val="20"/>
                <w:lang w:val="en-GB"/>
              </w:rPr>
              <w:t>(36,691)</w:t>
            </w:r>
          </w:p>
        </w:tc>
        <w:tc>
          <w:tcPr>
            <w:tcW w:w="1663" w:type="dxa"/>
            <w:tcBorders>
              <w:top w:val="single" w:sz="8" w:space="0" w:color="auto"/>
              <w:bottom w:val="double" w:sz="4" w:space="0" w:color="auto"/>
            </w:tcBorders>
            <w:vAlign w:val="bottom"/>
          </w:tcPr>
          <w:p w:rsidR="00D9737B" w:rsidRPr="005E7E0C" w:rsidRDefault="00D9737B" w:rsidP="004E3D18">
            <w:pPr>
              <w:ind w:right="-33"/>
              <w:jc w:val="right"/>
              <w:rPr>
                <w:rFonts w:ascii="Times New Roman" w:hAnsi="Times New Roman"/>
                <w:b/>
                <w:sz w:val="20"/>
              </w:rPr>
            </w:pPr>
            <w:r w:rsidRPr="005E7E0C">
              <w:rPr>
                <w:rFonts w:ascii="Times New Roman" w:hAnsi="Times New Roman"/>
                <w:b/>
                <w:sz w:val="20"/>
                <w:lang w:val="en-GB"/>
              </w:rPr>
              <w:t>(2,643)</w:t>
            </w:r>
          </w:p>
        </w:tc>
        <w:tc>
          <w:tcPr>
            <w:tcW w:w="1662" w:type="dxa"/>
            <w:tcBorders>
              <w:top w:val="single" w:sz="8" w:space="0" w:color="auto"/>
              <w:bottom w:val="double" w:sz="4" w:space="0" w:color="auto"/>
            </w:tcBorders>
            <w:vAlign w:val="bottom"/>
          </w:tcPr>
          <w:p w:rsidR="00D9737B" w:rsidRPr="005E7E0C" w:rsidRDefault="00D9737B" w:rsidP="004E3D18">
            <w:pPr>
              <w:ind w:right="17"/>
              <w:jc w:val="right"/>
              <w:rPr>
                <w:rFonts w:ascii="Times New Roman" w:hAnsi="Times New Roman"/>
                <w:b/>
                <w:sz w:val="20"/>
                <w:lang w:val="en-GB"/>
              </w:rPr>
            </w:pPr>
            <w:r w:rsidRPr="005E7E0C">
              <w:rPr>
                <w:rFonts w:ascii="Times New Roman" w:hAnsi="Times New Roman"/>
                <w:b/>
                <w:sz w:val="20"/>
                <w:lang w:val="en-GB"/>
              </w:rPr>
              <w:t>9,253</w:t>
            </w:r>
          </w:p>
        </w:tc>
        <w:tc>
          <w:tcPr>
            <w:tcW w:w="1663" w:type="dxa"/>
            <w:tcBorders>
              <w:top w:val="single" w:sz="8" w:space="0" w:color="auto"/>
              <w:bottom w:val="double" w:sz="4" w:space="0" w:color="auto"/>
            </w:tcBorders>
            <w:vAlign w:val="bottom"/>
          </w:tcPr>
          <w:p w:rsidR="00D9737B" w:rsidRPr="005E7E0C" w:rsidRDefault="00D9737B" w:rsidP="004E3D18">
            <w:pPr>
              <w:ind w:right="-15"/>
              <w:jc w:val="right"/>
              <w:rPr>
                <w:rFonts w:ascii="Times New Roman" w:hAnsi="Times New Roman"/>
                <w:b/>
                <w:sz w:val="20"/>
                <w:lang w:val="en-GB"/>
              </w:rPr>
            </w:pPr>
            <w:r w:rsidRPr="005E7E0C">
              <w:rPr>
                <w:rFonts w:ascii="Times New Roman" w:hAnsi="Times New Roman"/>
                <w:b/>
                <w:sz w:val="20"/>
                <w:lang w:val="en-GB"/>
              </w:rPr>
              <w:t>19,102</w:t>
            </w:r>
          </w:p>
        </w:tc>
      </w:tr>
    </w:tbl>
    <w:bookmarkEnd w:id="8"/>
    <w:bookmarkEnd w:id="9"/>
    <w:p w:rsidR="005415F0" w:rsidRPr="005E7E0C" w:rsidRDefault="005415F0" w:rsidP="00CE7F61">
      <w:pPr>
        <w:pStyle w:val="BodybyBD"/>
        <w:spacing w:before="120" w:after="120" w:line="240" w:lineRule="auto"/>
        <w:rPr>
          <w:lang w:val="tr-TR"/>
        </w:rPr>
      </w:pPr>
      <w:r w:rsidRPr="005E7E0C">
        <w:rPr>
          <w:lang w:val="tr-TR"/>
        </w:rPr>
        <w:t>TL’nin aşağıdaki para birimlerine karşılık yüzde 10 değer ka</w:t>
      </w:r>
      <w:r w:rsidR="007A08CA" w:rsidRPr="005E7E0C">
        <w:rPr>
          <w:lang w:val="tr-TR"/>
        </w:rPr>
        <w:t>zanması</w:t>
      </w:r>
      <w:r w:rsidRPr="005E7E0C">
        <w:rPr>
          <w:lang w:val="tr-TR"/>
        </w:rPr>
        <w:t xml:space="preserve"> dolayısıyla </w:t>
      </w:r>
      <w:r w:rsidR="00E7122F" w:rsidRPr="005E7E0C">
        <w:rPr>
          <w:lang w:val="tr-TR"/>
        </w:rPr>
        <w:t>31</w:t>
      </w:r>
      <w:r w:rsidR="00CE012A" w:rsidRPr="005E7E0C">
        <w:rPr>
          <w:lang w:val="tr-TR"/>
        </w:rPr>
        <w:t xml:space="preserve"> </w:t>
      </w:r>
      <w:r w:rsidR="00E7122F" w:rsidRPr="005E7E0C">
        <w:rPr>
          <w:lang w:val="tr-TR"/>
        </w:rPr>
        <w:t>Aralık 2010 ve 31 Aralık</w:t>
      </w:r>
      <w:r w:rsidR="00CE012A" w:rsidRPr="005E7E0C">
        <w:rPr>
          <w:lang w:val="tr-TR"/>
        </w:rPr>
        <w:t xml:space="preserve"> 2009</w:t>
      </w:r>
      <w:r w:rsidRPr="005E7E0C">
        <w:rPr>
          <w:lang w:val="tr-TR"/>
        </w:rPr>
        <w:t xml:space="preserve"> tarihlerinde sona eren </w:t>
      </w:r>
      <w:r w:rsidR="00E7122F" w:rsidRPr="005E7E0C">
        <w:rPr>
          <w:lang w:val="tr-TR"/>
        </w:rPr>
        <w:t>yıllar</w:t>
      </w:r>
      <w:r w:rsidRPr="005E7E0C">
        <w:rPr>
          <w:lang w:val="tr-TR"/>
        </w:rPr>
        <w:t xml:space="preserve"> </w:t>
      </w:r>
      <w:r w:rsidR="008C62A1" w:rsidRPr="005E7E0C">
        <w:rPr>
          <w:lang w:val="tr-TR"/>
        </w:rPr>
        <w:t>itibarıyla</w:t>
      </w:r>
      <w:r w:rsidRPr="005E7E0C">
        <w:rPr>
          <w:lang w:val="tr-TR"/>
        </w:rPr>
        <w:t xml:space="preserve"> konsolide kapsamlı gelir </w:t>
      </w:r>
      <w:r w:rsidR="00CE012A" w:rsidRPr="005E7E0C">
        <w:rPr>
          <w:lang w:val="tr-TR"/>
        </w:rPr>
        <w:t>tablosunda ve kar/zararda (vergi</w:t>
      </w:r>
      <w:r w:rsidRPr="005E7E0C">
        <w:rPr>
          <w:lang w:val="tr-TR"/>
        </w:rPr>
        <w:t xml:space="preserve"> etkisi hariç) oluşacak </w:t>
      </w:r>
      <w:r w:rsidR="007A08CA" w:rsidRPr="005E7E0C">
        <w:rPr>
          <w:lang w:val="tr-TR"/>
        </w:rPr>
        <w:t>etki</w:t>
      </w:r>
      <w:r w:rsidRPr="005E7E0C">
        <w:rPr>
          <w:lang w:val="tr-TR"/>
        </w:rPr>
        <w:t xml:space="preserve"> aşağıdaki tabloda gösterilmiştir</w:t>
      </w:r>
      <w:r w:rsidR="003D35E2" w:rsidRPr="005E7E0C">
        <w:rPr>
          <w:lang w:val="tr-TR"/>
        </w:rPr>
        <w:t>:</w:t>
      </w:r>
      <w:r w:rsidR="00CE7F61" w:rsidRPr="005E7E0C">
        <w:rPr>
          <w:lang w:val="tr-TR"/>
        </w:rPr>
        <w:tab/>
      </w:r>
      <w:r w:rsidR="00CE7F61" w:rsidRPr="005E7E0C">
        <w:rPr>
          <w:lang w:val="tr-TR"/>
        </w:rPr>
        <w:tab/>
      </w:r>
      <w:r w:rsidR="00CE7F61" w:rsidRPr="005E7E0C">
        <w:rPr>
          <w:lang w:val="tr-TR"/>
        </w:rPr>
        <w:tab/>
      </w:r>
      <w:r w:rsidR="00C5321E" w:rsidRPr="005E7E0C">
        <w:rPr>
          <w:lang w:val="tr-TR"/>
        </w:rPr>
        <w:tab/>
      </w:r>
      <w:r w:rsidR="00C5321E" w:rsidRPr="005E7E0C">
        <w:rPr>
          <w:lang w:val="tr-TR"/>
        </w:rPr>
        <w:tab/>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42575C" w:rsidRPr="005E7E0C" w:rsidTr="00CE7F61">
        <w:trPr>
          <w:trHeight w:hRule="exact" w:val="284"/>
        </w:trPr>
        <w:tc>
          <w:tcPr>
            <w:tcW w:w="2422" w:type="dxa"/>
            <w:vMerge w:val="restart"/>
            <w:tcBorders>
              <w:top w:val="single" w:sz="8" w:space="0" w:color="auto"/>
            </w:tcBorders>
            <w:vAlign w:val="bottom"/>
          </w:tcPr>
          <w:p w:rsidR="0042575C" w:rsidRPr="005E7E0C" w:rsidRDefault="0042575C" w:rsidP="00A518C9">
            <w:pPr>
              <w:pStyle w:val="Footer"/>
              <w:rPr>
                <w:b/>
                <w:sz w:val="18"/>
                <w:szCs w:val="18"/>
                <w:lang w:val="tr-TR"/>
              </w:rPr>
            </w:pPr>
          </w:p>
        </w:tc>
        <w:tc>
          <w:tcPr>
            <w:tcW w:w="3325" w:type="dxa"/>
            <w:gridSpan w:val="2"/>
            <w:tcBorders>
              <w:top w:val="single" w:sz="8" w:space="0" w:color="auto"/>
              <w:bottom w:val="single" w:sz="8" w:space="0" w:color="auto"/>
            </w:tcBorders>
            <w:vAlign w:val="bottom"/>
          </w:tcPr>
          <w:p w:rsidR="0042575C" w:rsidRPr="005E7E0C" w:rsidRDefault="004F4356" w:rsidP="000D5F3C">
            <w:pPr>
              <w:ind w:right="713"/>
              <w:jc w:val="right"/>
              <w:rPr>
                <w:rFonts w:ascii="Times New Roman" w:hAnsi="Times New Roman"/>
                <w:b/>
                <w:bCs/>
                <w:sz w:val="18"/>
                <w:szCs w:val="18"/>
                <w:lang w:val="tr-TR"/>
              </w:rPr>
            </w:pPr>
            <w:r w:rsidRPr="005E7E0C">
              <w:rPr>
                <w:rFonts w:ascii="Times New Roman" w:hAnsi="Times New Roman"/>
                <w:b/>
                <w:sz w:val="18"/>
                <w:szCs w:val="18"/>
                <w:lang w:val="tr-TR"/>
              </w:rPr>
              <w:t>31 Aralık</w:t>
            </w:r>
            <w:r w:rsidR="0042575C" w:rsidRPr="005E7E0C">
              <w:rPr>
                <w:rFonts w:ascii="Times New Roman" w:hAnsi="Times New Roman"/>
                <w:b/>
                <w:sz w:val="18"/>
                <w:szCs w:val="18"/>
                <w:lang w:val="tr-TR"/>
              </w:rPr>
              <w:t xml:space="preserve"> 2010</w:t>
            </w:r>
          </w:p>
        </w:tc>
        <w:tc>
          <w:tcPr>
            <w:tcW w:w="3325" w:type="dxa"/>
            <w:gridSpan w:val="2"/>
            <w:tcBorders>
              <w:top w:val="single" w:sz="8" w:space="0" w:color="auto"/>
              <w:bottom w:val="single" w:sz="8" w:space="0" w:color="auto"/>
            </w:tcBorders>
            <w:vAlign w:val="bottom"/>
          </w:tcPr>
          <w:p w:rsidR="0042575C" w:rsidRPr="005E7E0C" w:rsidRDefault="004F4356" w:rsidP="000D5F3C">
            <w:pPr>
              <w:ind w:right="713"/>
              <w:jc w:val="right"/>
              <w:rPr>
                <w:rFonts w:ascii="Times New Roman" w:hAnsi="Times New Roman"/>
                <w:b/>
                <w:sz w:val="18"/>
                <w:szCs w:val="18"/>
                <w:lang w:val="tr-TR"/>
              </w:rPr>
            </w:pPr>
            <w:r w:rsidRPr="005E7E0C">
              <w:rPr>
                <w:rFonts w:ascii="Times New Roman" w:hAnsi="Times New Roman"/>
                <w:b/>
                <w:sz w:val="18"/>
                <w:szCs w:val="18"/>
                <w:lang w:val="tr-TR"/>
              </w:rPr>
              <w:t>31 Aralık</w:t>
            </w:r>
            <w:r w:rsidR="0042575C" w:rsidRPr="005E7E0C">
              <w:rPr>
                <w:rFonts w:ascii="Times New Roman" w:hAnsi="Times New Roman"/>
                <w:b/>
                <w:sz w:val="18"/>
                <w:szCs w:val="18"/>
                <w:lang w:val="tr-TR"/>
              </w:rPr>
              <w:t xml:space="preserve"> 2009</w:t>
            </w:r>
          </w:p>
        </w:tc>
      </w:tr>
      <w:tr w:rsidR="005415F0" w:rsidRPr="005E7E0C" w:rsidTr="00654A78">
        <w:trPr>
          <w:trHeight w:val="135"/>
        </w:trPr>
        <w:tc>
          <w:tcPr>
            <w:tcW w:w="2422" w:type="dxa"/>
            <w:vMerge/>
            <w:tcBorders>
              <w:bottom w:val="single" w:sz="8" w:space="0" w:color="auto"/>
            </w:tcBorders>
            <w:vAlign w:val="bottom"/>
          </w:tcPr>
          <w:p w:rsidR="005415F0" w:rsidRPr="005E7E0C" w:rsidRDefault="005415F0" w:rsidP="00A518C9">
            <w:pPr>
              <w:pStyle w:val="Footer"/>
              <w:rPr>
                <w:b/>
                <w:sz w:val="18"/>
                <w:szCs w:val="18"/>
                <w:lang w:val="tr-TR"/>
              </w:rPr>
            </w:pPr>
          </w:p>
        </w:tc>
        <w:tc>
          <w:tcPr>
            <w:tcW w:w="1662" w:type="dxa"/>
            <w:tcBorders>
              <w:top w:val="single" w:sz="8" w:space="0" w:color="auto"/>
              <w:bottom w:val="single" w:sz="8" w:space="0" w:color="auto"/>
            </w:tcBorders>
            <w:vAlign w:val="bottom"/>
          </w:tcPr>
          <w:p w:rsidR="005415F0" w:rsidRPr="005E7E0C" w:rsidRDefault="005415F0" w:rsidP="00A518C9">
            <w:pPr>
              <w:ind w:right="92"/>
              <w:jc w:val="right"/>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5E7E0C" w:rsidRDefault="005415F0" w:rsidP="00A518C9">
            <w:pPr>
              <w:jc w:val="right"/>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5415F0" w:rsidRPr="005E7E0C" w:rsidRDefault="005415F0" w:rsidP="00A518C9">
            <w:pPr>
              <w:ind w:right="170"/>
              <w:jc w:val="right"/>
              <w:rPr>
                <w:rFonts w:ascii="Times New Roman" w:hAnsi="Times New Roman"/>
                <w:b/>
                <w:bCs/>
                <w:sz w:val="18"/>
                <w:szCs w:val="18"/>
                <w:lang w:val="tr-TR"/>
              </w:rPr>
            </w:pPr>
            <w:r w:rsidRPr="005E7E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5E7E0C" w:rsidRDefault="005415F0" w:rsidP="00A518C9">
            <w:pPr>
              <w:jc w:val="right"/>
              <w:rPr>
                <w:rFonts w:ascii="Times New Roman" w:hAnsi="Times New Roman"/>
                <w:b/>
                <w:bCs/>
                <w:sz w:val="18"/>
                <w:szCs w:val="18"/>
                <w:lang w:val="tr-TR"/>
              </w:rPr>
            </w:pPr>
            <w:r w:rsidRPr="005E7E0C">
              <w:rPr>
                <w:rFonts w:ascii="Times New Roman" w:hAnsi="Times New Roman"/>
                <w:b/>
                <w:bCs/>
                <w:sz w:val="18"/>
                <w:szCs w:val="18"/>
                <w:lang w:val="tr-TR"/>
              </w:rPr>
              <w:t>Toplam kapsamlı gelir tablosu</w:t>
            </w:r>
          </w:p>
        </w:tc>
      </w:tr>
      <w:tr w:rsidR="005415F0" w:rsidRPr="005E7E0C" w:rsidTr="00A518C9">
        <w:trPr>
          <w:trHeight w:val="113"/>
        </w:trPr>
        <w:tc>
          <w:tcPr>
            <w:tcW w:w="2422" w:type="dxa"/>
            <w:tcBorders>
              <w:top w:val="single" w:sz="8" w:space="0" w:color="auto"/>
            </w:tcBorders>
          </w:tcPr>
          <w:p w:rsidR="005415F0" w:rsidRPr="005E7E0C"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5E7E0C" w:rsidRDefault="005415F0" w:rsidP="00A518C9">
            <w:pPr>
              <w:jc w:val="both"/>
              <w:rPr>
                <w:rFonts w:ascii="Times New Roman" w:hAnsi="Times New Roman"/>
                <w:sz w:val="18"/>
                <w:szCs w:val="18"/>
                <w:lang w:val="tr-TR"/>
              </w:rPr>
            </w:pPr>
          </w:p>
        </w:tc>
        <w:tc>
          <w:tcPr>
            <w:tcW w:w="1663" w:type="dxa"/>
            <w:tcBorders>
              <w:top w:val="single" w:sz="8" w:space="0" w:color="auto"/>
            </w:tcBorders>
          </w:tcPr>
          <w:p w:rsidR="005415F0" w:rsidRPr="005E7E0C"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5E7E0C" w:rsidRDefault="005415F0" w:rsidP="00A518C9">
            <w:pPr>
              <w:ind w:right="170"/>
              <w:jc w:val="both"/>
              <w:rPr>
                <w:rFonts w:ascii="Times New Roman" w:hAnsi="Times New Roman"/>
                <w:sz w:val="18"/>
                <w:szCs w:val="18"/>
                <w:lang w:val="tr-TR"/>
              </w:rPr>
            </w:pPr>
          </w:p>
        </w:tc>
        <w:tc>
          <w:tcPr>
            <w:tcW w:w="1663" w:type="dxa"/>
            <w:tcBorders>
              <w:top w:val="single" w:sz="8" w:space="0" w:color="auto"/>
            </w:tcBorders>
          </w:tcPr>
          <w:p w:rsidR="005415F0" w:rsidRPr="005E7E0C" w:rsidRDefault="005415F0" w:rsidP="00A518C9">
            <w:pPr>
              <w:jc w:val="both"/>
              <w:rPr>
                <w:rFonts w:ascii="Times New Roman" w:hAnsi="Times New Roman"/>
                <w:sz w:val="18"/>
                <w:szCs w:val="18"/>
                <w:lang w:val="tr-TR"/>
              </w:rPr>
            </w:pPr>
          </w:p>
        </w:tc>
      </w:tr>
      <w:tr w:rsidR="004E3D18" w:rsidRPr="005E7E0C" w:rsidTr="004E3D18">
        <w:trPr>
          <w:trHeight w:val="113"/>
        </w:trPr>
        <w:tc>
          <w:tcPr>
            <w:tcW w:w="2422" w:type="dxa"/>
            <w:vAlign w:val="bottom"/>
          </w:tcPr>
          <w:p w:rsidR="004E3D18" w:rsidRPr="005E7E0C" w:rsidRDefault="004E3D18" w:rsidP="00A518C9">
            <w:pPr>
              <w:tabs>
                <w:tab w:val="left" w:pos="2100"/>
              </w:tabs>
              <w:rPr>
                <w:rFonts w:ascii="Times New Roman" w:hAnsi="Times New Roman"/>
                <w:sz w:val="18"/>
                <w:szCs w:val="18"/>
                <w:lang w:val="tr-TR"/>
              </w:rPr>
            </w:pPr>
            <w:r w:rsidRPr="005E7E0C">
              <w:rPr>
                <w:rFonts w:ascii="Times New Roman" w:hAnsi="Times New Roman"/>
                <w:sz w:val="18"/>
                <w:szCs w:val="18"/>
                <w:lang w:val="tr-TR"/>
              </w:rPr>
              <w:t>ABD Doları</w:t>
            </w:r>
          </w:p>
        </w:tc>
        <w:tc>
          <w:tcPr>
            <w:tcW w:w="1662" w:type="dxa"/>
          </w:tcPr>
          <w:p w:rsidR="004E3D18" w:rsidRPr="005E7E0C" w:rsidRDefault="004E3D18" w:rsidP="004E3D18">
            <w:pPr>
              <w:ind w:right="-43"/>
              <w:jc w:val="right"/>
              <w:rPr>
                <w:rFonts w:ascii="Times New Roman" w:hAnsi="Times New Roman"/>
                <w:sz w:val="20"/>
              </w:rPr>
            </w:pPr>
            <w:r w:rsidRPr="005E7E0C">
              <w:rPr>
                <w:rFonts w:ascii="Times New Roman" w:hAnsi="Times New Roman"/>
                <w:sz w:val="20"/>
              </w:rPr>
              <w:t>(4,195)</w:t>
            </w:r>
          </w:p>
        </w:tc>
        <w:tc>
          <w:tcPr>
            <w:tcW w:w="1663" w:type="dxa"/>
          </w:tcPr>
          <w:p w:rsidR="004E3D18" w:rsidRPr="005E7E0C" w:rsidRDefault="004E3D18" w:rsidP="004E3D18">
            <w:pPr>
              <w:ind w:right="18"/>
              <w:jc w:val="right"/>
              <w:rPr>
                <w:rFonts w:ascii="Times New Roman" w:hAnsi="Times New Roman"/>
                <w:sz w:val="20"/>
              </w:rPr>
            </w:pPr>
            <w:r w:rsidRPr="005E7E0C">
              <w:rPr>
                <w:rFonts w:ascii="Times New Roman" w:hAnsi="Times New Roman"/>
                <w:sz w:val="20"/>
              </w:rPr>
              <w:t>20,651</w:t>
            </w:r>
          </w:p>
        </w:tc>
        <w:tc>
          <w:tcPr>
            <w:tcW w:w="1662" w:type="dxa"/>
            <w:vAlign w:val="bottom"/>
          </w:tcPr>
          <w:p w:rsidR="004E3D18" w:rsidRPr="005E7E0C" w:rsidRDefault="004E3D18" w:rsidP="004E3D18">
            <w:pPr>
              <w:ind w:right="-39"/>
              <w:jc w:val="right"/>
              <w:rPr>
                <w:rFonts w:ascii="Times New Roman" w:hAnsi="Times New Roman"/>
                <w:sz w:val="20"/>
                <w:lang w:val="en-GB"/>
              </w:rPr>
            </w:pPr>
            <w:r w:rsidRPr="005E7E0C">
              <w:rPr>
                <w:rFonts w:ascii="Times New Roman" w:hAnsi="Times New Roman"/>
                <w:sz w:val="20"/>
                <w:lang w:val="en-GB"/>
              </w:rPr>
              <w:t>(1,560)</w:t>
            </w:r>
          </w:p>
        </w:tc>
        <w:tc>
          <w:tcPr>
            <w:tcW w:w="1663" w:type="dxa"/>
            <w:vAlign w:val="bottom"/>
          </w:tcPr>
          <w:p w:rsidR="004E3D18" w:rsidRPr="005E7E0C" w:rsidRDefault="004E3D18" w:rsidP="004E3D18">
            <w:pPr>
              <w:ind w:right="-57"/>
              <w:jc w:val="right"/>
              <w:rPr>
                <w:rFonts w:ascii="Times New Roman" w:hAnsi="Times New Roman"/>
                <w:sz w:val="20"/>
                <w:lang w:val="en-GB"/>
              </w:rPr>
            </w:pPr>
            <w:r w:rsidRPr="005E7E0C">
              <w:rPr>
                <w:rFonts w:ascii="Times New Roman" w:hAnsi="Times New Roman"/>
                <w:sz w:val="20"/>
                <w:lang w:val="en-GB"/>
              </w:rPr>
              <w:t>(9,480)</w:t>
            </w:r>
          </w:p>
        </w:tc>
      </w:tr>
      <w:tr w:rsidR="004E3D18" w:rsidRPr="005E7E0C" w:rsidTr="004E3D18">
        <w:trPr>
          <w:trHeight w:val="113"/>
        </w:trPr>
        <w:tc>
          <w:tcPr>
            <w:tcW w:w="2422" w:type="dxa"/>
            <w:vAlign w:val="bottom"/>
          </w:tcPr>
          <w:p w:rsidR="004E3D18" w:rsidRPr="005E7E0C" w:rsidRDefault="004E3D18" w:rsidP="00A518C9">
            <w:pPr>
              <w:rPr>
                <w:rFonts w:ascii="Times New Roman" w:hAnsi="Times New Roman"/>
                <w:sz w:val="18"/>
                <w:szCs w:val="18"/>
                <w:lang w:val="tr-TR"/>
              </w:rPr>
            </w:pPr>
            <w:r w:rsidRPr="005E7E0C">
              <w:rPr>
                <w:rFonts w:ascii="Times New Roman" w:hAnsi="Times New Roman"/>
                <w:sz w:val="18"/>
                <w:szCs w:val="18"/>
                <w:lang w:val="tr-TR"/>
              </w:rPr>
              <w:t>Avro</w:t>
            </w:r>
          </w:p>
        </w:tc>
        <w:tc>
          <w:tcPr>
            <w:tcW w:w="1662" w:type="dxa"/>
          </w:tcPr>
          <w:p w:rsidR="004E3D18" w:rsidRPr="005E7E0C" w:rsidRDefault="004E3D18" w:rsidP="004E3D18">
            <w:pPr>
              <w:ind w:right="-43"/>
              <w:jc w:val="right"/>
              <w:rPr>
                <w:rFonts w:ascii="Times New Roman" w:hAnsi="Times New Roman"/>
                <w:sz w:val="20"/>
              </w:rPr>
            </w:pPr>
            <w:r w:rsidRPr="005E7E0C">
              <w:rPr>
                <w:rFonts w:ascii="Times New Roman" w:hAnsi="Times New Roman"/>
                <w:sz w:val="20"/>
              </w:rPr>
              <w:t>(295)</w:t>
            </w:r>
          </w:p>
        </w:tc>
        <w:tc>
          <w:tcPr>
            <w:tcW w:w="1663" w:type="dxa"/>
          </w:tcPr>
          <w:p w:rsidR="004E3D18" w:rsidRPr="005E7E0C" w:rsidRDefault="004E3D18" w:rsidP="004E3D18">
            <w:pPr>
              <w:ind w:right="-52"/>
              <w:jc w:val="right"/>
              <w:rPr>
                <w:rFonts w:ascii="Times New Roman" w:hAnsi="Times New Roman"/>
                <w:sz w:val="20"/>
              </w:rPr>
            </w:pPr>
            <w:r w:rsidRPr="005E7E0C">
              <w:rPr>
                <w:rFonts w:ascii="Times New Roman" w:hAnsi="Times New Roman"/>
                <w:sz w:val="20"/>
              </w:rPr>
              <w:t>(13,837)</w:t>
            </w:r>
          </w:p>
        </w:tc>
        <w:tc>
          <w:tcPr>
            <w:tcW w:w="1662" w:type="dxa"/>
            <w:vAlign w:val="bottom"/>
          </w:tcPr>
          <w:p w:rsidR="004E3D18" w:rsidRPr="005E7E0C" w:rsidRDefault="004E3D18" w:rsidP="004E3D18">
            <w:pPr>
              <w:ind w:right="-39"/>
              <w:jc w:val="right"/>
              <w:rPr>
                <w:rFonts w:ascii="Times New Roman" w:hAnsi="Times New Roman"/>
                <w:sz w:val="20"/>
                <w:lang w:val="en-GB"/>
              </w:rPr>
            </w:pPr>
            <w:r w:rsidRPr="005E7E0C">
              <w:rPr>
                <w:rFonts w:ascii="Times New Roman" w:hAnsi="Times New Roman"/>
                <w:sz w:val="20"/>
                <w:lang w:val="en-GB"/>
              </w:rPr>
              <w:t>(2,462)</w:t>
            </w:r>
          </w:p>
        </w:tc>
        <w:tc>
          <w:tcPr>
            <w:tcW w:w="1663" w:type="dxa"/>
            <w:vAlign w:val="bottom"/>
          </w:tcPr>
          <w:p w:rsidR="004E3D18" w:rsidRPr="005E7E0C" w:rsidRDefault="004E3D18" w:rsidP="004E3D18">
            <w:pPr>
              <w:ind w:right="-57"/>
              <w:jc w:val="right"/>
              <w:rPr>
                <w:rFonts w:ascii="Times New Roman" w:hAnsi="Times New Roman"/>
                <w:sz w:val="20"/>
                <w:lang w:val="en-GB"/>
              </w:rPr>
            </w:pPr>
            <w:r w:rsidRPr="005E7E0C">
              <w:rPr>
                <w:rFonts w:ascii="Times New Roman" w:hAnsi="Times New Roman"/>
                <w:sz w:val="20"/>
                <w:lang w:val="en-GB"/>
              </w:rPr>
              <w:t>(4,391)</w:t>
            </w:r>
          </w:p>
        </w:tc>
      </w:tr>
      <w:tr w:rsidR="004E3D18" w:rsidRPr="005E7E0C" w:rsidTr="004E3D18">
        <w:trPr>
          <w:trHeight w:val="113"/>
        </w:trPr>
        <w:tc>
          <w:tcPr>
            <w:tcW w:w="2422" w:type="dxa"/>
            <w:tcBorders>
              <w:bottom w:val="single" w:sz="8" w:space="0" w:color="auto"/>
            </w:tcBorders>
            <w:vAlign w:val="bottom"/>
          </w:tcPr>
          <w:p w:rsidR="004E3D18" w:rsidRPr="005E7E0C" w:rsidRDefault="004E3D18" w:rsidP="00A518C9">
            <w:pPr>
              <w:rPr>
                <w:rFonts w:ascii="Times New Roman" w:hAnsi="Times New Roman"/>
                <w:sz w:val="18"/>
                <w:szCs w:val="18"/>
                <w:lang w:val="tr-TR"/>
              </w:rPr>
            </w:pPr>
            <w:r w:rsidRPr="005E7E0C">
              <w:rPr>
                <w:rFonts w:ascii="Times New Roman" w:hAnsi="Times New Roman"/>
                <w:sz w:val="18"/>
                <w:szCs w:val="18"/>
                <w:lang w:val="tr-TR"/>
              </w:rPr>
              <w:t>Diğer para birimleri</w:t>
            </w:r>
          </w:p>
        </w:tc>
        <w:tc>
          <w:tcPr>
            <w:tcW w:w="1662" w:type="dxa"/>
            <w:tcBorders>
              <w:bottom w:val="single" w:sz="8" w:space="0" w:color="auto"/>
            </w:tcBorders>
          </w:tcPr>
          <w:p w:rsidR="004E3D18" w:rsidRPr="005E7E0C" w:rsidRDefault="004E3D18" w:rsidP="004E3D18">
            <w:pPr>
              <w:ind w:right="18"/>
              <w:jc w:val="right"/>
              <w:rPr>
                <w:rFonts w:ascii="Times New Roman" w:hAnsi="Times New Roman"/>
                <w:sz w:val="20"/>
              </w:rPr>
            </w:pPr>
            <w:r w:rsidRPr="005E7E0C">
              <w:rPr>
                <w:rFonts w:ascii="Times New Roman" w:hAnsi="Times New Roman"/>
                <w:sz w:val="20"/>
              </w:rPr>
              <w:t>330</w:t>
            </w:r>
          </w:p>
        </w:tc>
        <w:tc>
          <w:tcPr>
            <w:tcW w:w="1663" w:type="dxa"/>
            <w:tcBorders>
              <w:bottom w:val="single" w:sz="8" w:space="0" w:color="auto"/>
            </w:tcBorders>
          </w:tcPr>
          <w:p w:rsidR="004E3D18" w:rsidRPr="005E7E0C" w:rsidRDefault="004E3D18" w:rsidP="004E3D18">
            <w:pPr>
              <w:ind w:right="18"/>
              <w:jc w:val="right"/>
              <w:rPr>
                <w:rFonts w:ascii="Times New Roman" w:hAnsi="Times New Roman"/>
                <w:sz w:val="20"/>
              </w:rPr>
            </w:pPr>
            <w:r w:rsidRPr="005E7E0C">
              <w:rPr>
                <w:rFonts w:ascii="Times New Roman" w:hAnsi="Times New Roman"/>
                <w:sz w:val="20"/>
              </w:rPr>
              <w:t>330</w:t>
            </w:r>
          </w:p>
        </w:tc>
        <w:tc>
          <w:tcPr>
            <w:tcW w:w="1662" w:type="dxa"/>
            <w:tcBorders>
              <w:bottom w:val="single" w:sz="8" w:space="0" w:color="auto"/>
            </w:tcBorders>
            <w:vAlign w:val="bottom"/>
          </w:tcPr>
          <w:p w:rsidR="004E3D18" w:rsidRPr="005E7E0C" w:rsidRDefault="004E3D18" w:rsidP="004E3D18">
            <w:pPr>
              <w:ind w:right="-39"/>
              <w:jc w:val="right"/>
              <w:rPr>
                <w:rFonts w:ascii="Times New Roman" w:hAnsi="Times New Roman"/>
                <w:sz w:val="20"/>
                <w:lang w:val="en-GB"/>
              </w:rPr>
            </w:pPr>
            <w:r w:rsidRPr="005E7E0C">
              <w:rPr>
                <w:rFonts w:ascii="Times New Roman" w:hAnsi="Times New Roman"/>
                <w:sz w:val="20"/>
                <w:lang w:val="en-GB"/>
              </w:rPr>
              <w:t>(206)</w:t>
            </w:r>
          </w:p>
        </w:tc>
        <w:tc>
          <w:tcPr>
            <w:tcW w:w="1663" w:type="dxa"/>
            <w:tcBorders>
              <w:bottom w:val="single" w:sz="8" w:space="0" w:color="auto"/>
            </w:tcBorders>
            <w:vAlign w:val="bottom"/>
          </w:tcPr>
          <w:p w:rsidR="004E3D18" w:rsidRPr="005E7E0C" w:rsidRDefault="004E3D18" w:rsidP="004E3D18">
            <w:pPr>
              <w:ind w:right="-57"/>
              <w:jc w:val="right"/>
              <w:rPr>
                <w:rFonts w:ascii="Times New Roman" w:hAnsi="Times New Roman"/>
                <w:sz w:val="20"/>
                <w:lang w:val="en-GB"/>
              </w:rPr>
            </w:pPr>
            <w:r w:rsidRPr="005E7E0C">
              <w:rPr>
                <w:rFonts w:ascii="Times New Roman" w:hAnsi="Times New Roman"/>
                <w:sz w:val="20"/>
                <w:lang w:val="en-GB"/>
              </w:rPr>
              <w:t>(206)</w:t>
            </w:r>
          </w:p>
        </w:tc>
      </w:tr>
      <w:tr w:rsidR="004E3D18" w:rsidRPr="005E7E0C" w:rsidTr="00F32072">
        <w:trPr>
          <w:trHeight w:val="113"/>
        </w:trPr>
        <w:tc>
          <w:tcPr>
            <w:tcW w:w="2422" w:type="dxa"/>
            <w:tcBorders>
              <w:top w:val="single" w:sz="8" w:space="0" w:color="auto"/>
              <w:bottom w:val="double" w:sz="4" w:space="0" w:color="auto"/>
            </w:tcBorders>
            <w:vAlign w:val="bottom"/>
          </w:tcPr>
          <w:p w:rsidR="004E3D18" w:rsidRPr="005E7E0C" w:rsidRDefault="004E3D18" w:rsidP="00A518C9">
            <w:pPr>
              <w:rPr>
                <w:rFonts w:ascii="Times New Roman" w:hAnsi="Times New Roman"/>
                <w:b/>
                <w:sz w:val="18"/>
                <w:szCs w:val="18"/>
                <w:lang w:val="tr-TR"/>
              </w:rPr>
            </w:pPr>
            <w:r w:rsidRPr="005E7E0C">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4E3D18" w:rsidRPr="005E7E0C" w:rsidRDefault="004E3D18" w:rsidP="004E3D18">
            <w:pPr>
              <w:ind w:right="-43"/>
              <w:jc w:val="right"/>
              <w:rPr>
                <w:rFonts w:ascii="Times New Roman" w:hAnsi="Times New Roman"/>
                <w:b/>
                <w:sz w:val="20"/>
              </w:rPr>
            </w:pPr>
            <w:r w:rsidRPr="005E7E0C">
              <w:rPr>
                <w:rFonts w:ascii="Times New Roman" w:hAnsi="Times New Roman"/>
                <w:b/>
                <w:sz w:val="20"/>
                <w:lang w:val="en-GB"/>
              </w:rPr>
              <w:t>(4,160)</w:t>
            </w:r>
          </w:p>
        </w:tc>
        <w:tc>
          <w:tcPr>
            <w:tcW w:w="1663" w:type="dxa"/>
            <w:tcBorders>
              <w:top w:val="single" w:sz="8" w:space="0" w:color="auto"/>
              <w:bottom w:val="double" w:sz="4" w:space="0" w:color="auto"/>
            </w:tcBorders>
            <w:vAlign w:val="bottom"/>
          </w:tcPr>
          <w:p w:rsidR="004E3D18" w:rsidRPr="005E7E0C" w:rsidRDefault="004E3D18" w:rsidP="004E3D18">
            <w:pPr>
              <w:jc w:val="right"/>
              <w:rPr>
                <w:rFonts w:ascii="Times New Roman" w:hAnsi="Times New Roman"/>
                <w:b/>
                <w:sz w:val="20"/>
              </w:rPr>
            </w:pPr>
            <w:r w:rsidRPr="005E7E0C">
              <w:rPr>
                <w:rFonts w:ascii="Times New Roman" w:hAnsi="Times New Roman"/>
                <w:b/>
                <w:sz w:val="20"/>
                <w:lang w:val="en-GB"/>
              </w:rPr>
              <w:t>7,144</w:t>
            </w:r>
          </w:p>
        </w:tc>
        <w:tc>
          <w:tcPr>
            <w:tcW w:w="1662" w:type="dxa"/>
            <w:tcBorders>
              <w:top w:val="single" w:sz="8" w:space="0" w:color="auto"/>
              <w:bottom w:val="double" w:sz="4" w:space="0" w:color="auto"/>
            </w:tcBorders>
            <w:vAlign w:val="bottom"/>
          </w:tcPr>
          <w:p w:rsidR="004E3D18" w:rsidRPr="005E7E0C" w:rsidRDefault="004E3D18" w:rsidP="004E3D18">
            <w:pPr>
              <w:ind w:right="-39"/>
              <w:jc w:val="right"/>
              <w:rPr>
                <w:rFonts w:ascii="Times New Roman" w:hAnsi="Times New Roman"/>
                <w:b/>
                <w:sz w:val="20"/>
                <w:lang w:val="en-GB"/>
              </w:rPr>
            </w:pPr>
            <w:r w:rsidRPr="005E7E0C">
              <w:rPr>
                <w:rFonts w:ascii="Times New Roman" w:hAnsi="Times New Roman"/>
                <w:b/>
                <w:sz w:val="20"/>
                <w:lang w:val="en-GB"/>
              </w:rPr>
              <w:t>(4,228)</w:t>
            </w:r>
          </w:p>
        </w:tc>
        <w:tc>
          <w:tcPr>
            <w:tcW w:w="1663" w:type="dxa"/>
            <w:tcBorders>
              <w:top w:val="single" w:sz="8" w:space="0" w:color="auto"/>
              <w:bottom w:val="double" w:sz="4" w:space="0" w:color="auto"/>
            </w:tcBorders>
            <w:vAlign w:val="bottom"/>
          </w:tcPr>
          <w:p w:rsidR="004E3D18" w:rsidRPr="005E7E0C" w:rsidRDefault="004E3D18" w:rsidP="004E3D18">
            <w:pPr>
              <w:ind w:right="-57"/>
              <w:jc w:val="right"/>
              <w:rPr>
                <w:rFonts w:ascii="Times New Roman" w:hAnsi="Times New Roman"/>
                <w:b/>
                <w:sz w:val="20"/>
                <w:lang w:val="en-GB"/>
              </w:rPr>
            </w:pPr>
            <w:r w:rsidRPr="005E7E0C">
              <w:rPr>
                <w:rFonts w:ascii="Times New Roman" w:hAnsi="Times New Roman"/>
                <w:b/>
                <w:sz w:val="20"/>
                <w:lang w:val="en-GB"/>
              </w:rPr>
              <w:t>(14,077)</w:t>
            </w:r>
          </w:p>
        </w:tc>
      </w:tr>
    </w:tbl>
    <w:p w:rsidR="005415F0" w:rsidRPr="005E7E0C" w:rsidRDefault="005415F0" w:rsidP="005415F0">
      <w:pPr>
        <w:pStyle w:val="BodybyBD"/>
        <w:spacing w:before="120" w:after="120" w:line="240" w:lineRule="auto"/>
        <w:rPr>
          <w:lang w:val="tr-TR"/>
        </w:rPr>
      </w:pPr>
      <w:r w:rsidRPr="005E7E0C">
        <w:rPr>
          <w:lang w:val="tr-TR"/>
        </w:rPr>
        <w:t>Bu analiz tüm diğer değişkenlerin, özellikle faiz oranlarının, sabit kaldığı varsayımıyla hazırlanmıştır.</w:t>
      </w:r>
    </w:p>
    <w:p w:rsidR="00A06268" w:rsidRPr="005E7E0C" w:rsidRDefault="00A06268" w:rsidP="00256F82">
      <w:pPr>
        <w:pStyle w:val="BodybyBD"/>
        <w:spacing w:before="120" w:after="0"/>
        <w:rPr>
          <w:rFonts w:ascii="Times New Roman" w:hAnsi="Times New Roman"/>
          <w:i/>
          <w:lang w:val="tr-TR"/>
        </w:rPr>
      </w:pPr>
      <w:r w:rsidRPr="005E7E0C">
        <w:rPr>
          <w:rFonts w:ascii="Times New Roman" w:hAnsi="Times New Roman"/>
          <w:i/>
          <w:lang w:val="tr-TR"/>
        </w:rPr>
        <w:t>Hisse senedi fiyat riski</w:t>
      </w:r>
    </w:p>
    <w:p w:rsidR="00A06268" w:rsidRPr="005E7E0C" w:rsidRDefault="00A06268" w:rsidP="00002B82">
      <w:pPr>
        <w:pStyle w:val="BodybyBD"/>
        <w:spacing w:before="80" w:after="0" w:line="240" w:lineRule="auto"/>
        <w:rPr>
          <w:rFonts w:ascii="Times New Roman" w:hAnsi="Times New Roman"/>
          <w:lang w:val="tr-TR"/>
        </w:rPr>
      </w:pPr>
      <w:r w:rsidRPr="005E7E0C">
        <w:rPr>
          <w:rFonts w:ascii="Times New Roman" w:hAnsi="Times New Roman"/>
          <w:lang w:val="tr-TR"/>
        </w:rPr>
        <w:t xml:space="preserve">Hisse senedi fiyat riski, hisse senedi endeks seviyelerinin ve </w:t>
      </w:r>
      <w:r w:rsidR="00160D3D" w:rsidRPr="005E7E0C">
        <w:rPr>
          <w:rFonts w:ascii="Times New Roman" w:hAnsi="Times New Roman"/>
          <w:lang w:val="tr-TR"/>
        </w:rPr>
        <w:t xml:space="preserve">ilgili hisse senedinin </w:t>
      </w:r>
      <w:r w:rsidRPr="005E7E0C">
        <w:rPr>
          <w:rFonts w:ascii="Times New Roman" w:hAnsi="Times New Roman"/>
          <w:lang w:val="tr-TR"/>
        </w:rPr>
        <w:t>değer</w:t>
      </w:r>
      <w:r w:rsidR="00160D3D" w:rsidRPr="005E7E0C">
        <w:rPr>
          <w:rFonts w:ascii="Times New Roman" w:hAnsi="Times New Roman"/>
          <w:lang w:val="tr-TR"/>
        </w:rPr>
        <w:t xml:space="preserve">inin değişmesi sonucunda hisse senetlerinin </w:t>
      </w:r>
      <w:r w:rsidRPr="005E7E0C">
        <w:rPr>
          <w:rFonts w:ascii="Times New Roman" w:hAnsi="Times New Roman"/>
          <w:lang w:val="tr-TR"/>
        </w:rPr>
        <w:t>piyasa değerlerinin düşme</w:t>
      </w:r>
      <w:r w:rsidR="00160D3D" w:rsidRPr="005E7E0C">
        <w:rPr>
          <w:rFonts w:ascii="Times New Roman" w:hAnsi="Times New Roman"/>
          <w:lang w:val="tr-TR"/>
        </w:rPr>
        <w:t>si</w:t>
      </w:r>
      <w:r w:rsidRPr="005E7E0C">
        <w:rPr>
          <w:rFonts w:ascii="Times New Roman" w:hAnsi="Times New Roman"/>
          <w:lang w:val="tr-TR"/>
        </w:rPr>
        <w:t xml:space="preserve"> riskidir. </w:t>
      </w:r>
    </w:p>
    <w:p w:rsidR="00A06268" w:rsidRPr="005E7E0C" w:rsidRDefault="00A06268" w:rsidP="00002B82">
      <w:pPr>
        <w:pStyle w:val="BodybyBD"/>
        <w:spacing w:before="120" w:after="120" w:line="240" w:lineRule="auto"/>
        <w:rPr>
          <w:rFonts w:ascii="Times New Roman" w:hAnsi="Times New Roman"/>
          <w:lang w:val="tr-TR"/>
        </w:rPr>
      </w:pPr>
      <w:r w:rsidRPr="005E7E0C">
        <w:rPr>
          <w:rFonts w:ascii="Times New Roman" w:hAnsi="Times New Roman"/>
          <w:lang w:val="tr-TR"/>
        </w:rPr>
        <w:t xml:space="preserve">Satılmaya hazır finansal varlık olarak elde tutulan hisse senedi araçlarının, endeksteki olası dalgalanmalardan dolayı </w:t>
      </w:r>
      <w:r w:rsidR="00002B82" w:rsidRPr="005E7E0C">
        <w:rPr>
          <w:rFonts w:ascii="Times New Roman" w:hAnsi="Times New Roman"/>
          <w:lang w:val="tr-TR"/>
        </w:rPr>
        <w:t>gerçeğe uygun</w:t>
      </w:r>
      <w:r w:rsidRPr="005E7E0C">
        <w:rPr>
          <w:rFonts w:ascii="Times New Roman" w:hAnsi="Times New Roman"/>
          <w:lang w:val="tr-TR"/>
        </w:rPr>
        <w:t xml:space="preserve"> değer</w:t>
      </w:r>
      <w:r w:rsidR="00002B82" w:rsidRPr="005E7E0C">
        <w:rPr>
          <w:rFonts w:ascii="Times New Roman" w:hAnsi="Times New Roman"/>
          <w:lang w:val="tr-TR"/>
        </w:rPr>
        <w:t>ler</w:t>
      </w:r>
      <w:r w:rsidRPr="005E7E0C">
        <w:rPr>
          <w:rFonts w:ascii="Times New Roman" w:hAnsi="Times New Roman"/>
          <w:lang w:val="tr-TR"/>
        </w:rPr>
        <w:t>indeki değişimlerin (tüm diğer değişkenler sabit tutul</w:t>
      </w:r>
      <w:r w:rsidR="00002B82" w:rsidRPr="005E7E0C">
        <w:rPr>
          <w:rFonts w:ascii="Times New Roman" w:hAnsi="Times New Roman"/>
          <w:lang w:val="tr-TR"/>
        </w:rPr>
        <w:t>duğu varsayılarak</w:t>
      </w:r>
      <w:r w:rsidRPr="005E7E0C">
        <w:rPr>
          <w:rFonts w:ascii="Times New Roman" w:hAnsi="Times New Roman"/>
          <w:lang w:val="tr-TR"/>
        </w:rPr>
        <w:t xml:space="preserve">) </w:t>
      </w:r>
      <w:r w:rsidR="00002B82" w:rsidRPr="005E7E0C">
        <w:rPr>
          <w:rFonts w:ascii="Times New Roman" w:hAnsi="Times New Roman"/>
          <w:lang w:val="tr-TR"/>
        </w:rPr>
        <w:t xml:space="preserve">konsolide </w:t>
      </w:r>
      <w:r w:rsidR="00256F82" w:rsidRPr="005E7E0C">
        <w:rPr>
          <w:rFonts w:ascii="Times New Roman" w:hAnsi="Times New Roman"/>
          <w:lang w:val="tr-TR"/>
        </w:rPr>
        <w:t>diğer kapsamlı gelirler</w:t>
      </w:r>
      <w:r w:rsidRPr="005E7E0C">
        <w:rPr>
          <w:rFonts w:ascii="Times New Roman" w:hAnsi="Times New Roman"/>
          <w:lang w:val="tr-TR"/>
        </w:rPr>
        <w:t xml:space="preserve"> üzerindeki etkisi </w:t>
      </w:r>
      <w:r w:rsidR="004F4356" w:rsidRPr="005E7E0C">
        <w:rPr>
          <w:lang w:val="tr-TR"/>
        </w:rPr>
        <w:t>31 Aralık 2010 ve 31 Aralık</w:t>
      </w:r>
      <w:r w:rsidR="00CE012A" w:rsidRPr="005E7E0C">
        <w:rPr>
          <w:lang w:val="tr-TR"/>
        </w:rPr>
        <w:t xml:space="preserve"> 2009 </w:t>
      </w:r>
      <w:r w:rsidR="00002B82" w:rsidRPr="005E7E0C">
        <w:rPr>
          <w:rFonts w:ascii="Times New Roman" w:hAnsi="Times New Roman"/>
          <w:lang w:val="tr-TR"/>
        </w:rPr>
        <w:t xml:space="preserve">tarihleri </w:t>
      </w:r>
      <w:r w:rsidR="008C62A1" w:rsidRPr="005E7E0C">
        <w:rPr>
          <w:rFonts w:ascii="Times New Roman" w:hAnsi="Times New Roman"/>
          <w:szCs w:val="22"/>
          <w:lang w:val="tr-TR"/>
        </w:rPr>
        <w:t>itibarıyla</w:t>
      </w:r>
      <w:r w:rsidRPr="005E7E0C">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2410"/>
        <w:gridCol w:w="2126"/>
        <w:gridCol w:w="2268"/>
        <w:gridCol w:w="2268"/>
      </w:tblGrid>
      <w:tr w:rsidR="00256F82" w:rsidRPr="005E7E0C" w:rsidTr="00CE7F61">
        <w:trPr>
          <w:trHeight w:hRule="exact" w:val="284"/>
        </w:trPr>
        <w:tc>
          <w:tcPr>
            <w:tcW w:w="2410" w:type="dxa"/>
            <w:tcBorders>
              <w:top w:val="single" w:sz="8" w:space="0" w:color="auto"/>
              <w:bottom w:val="single" w:sz="8" w:space="0" w:color="auto"/>
            </w:tcBorders>
            <w:vAlign w:val="bottom"/>
          </w:tcPr>
          <w:p w:rsidR="00256F82" w:rsidRPr="005E7E0C" w:rsidRDefault="00256F82" w:rsidP="00A36330">
            <w:pPr>
              <w:pStyle w:val="Footer"/>
              <w:rPr>
                <w:b/>
                <w:sz w:val="18"/>
                <w:szCs w:val="18"/>
                <w:lang w:val="tr-TR"/>
              </w:rPr>
            </w:pPr>
          </w:p>
        </w:tc>
        <w:tc>
          <w:tcPr>
            <w:tcW w:w="2126" w:type="dxa"/>
            <w:tcBorders>
              <w:top w:val="single" w:sz="8" w:space="0" w:color="auto"/>
              <w:bottom w:val="single" w:sz="8" w:space="0" w:color="auto"/>
            </w:tcBorders>
            <w:vAlign w:val="bottom"/>
          </w:tcPr>
          <w:p w:rsidR="00256F82" w:rsidRPr="005E7E0C" w:rsidRDefault="00256F82" w:rsidP="00A36330">
            <w:pPr>
              <w:jc w:val="center"/>
              <w:rPr>
                <w:rFonts w:ascii="Times New Roman" w:hAnsi="Times New Roman"/>
                <w:b/>
                <w:sz w:val="18"/>
                <w:szCs w:val="18"/>
                <w:lang w:val="tr-TR"/>
              </w:rPr>
            </w:pPr>
            <w:r w:rsidRPr="005E7E0C">
              <w:rPr>
                <w:rFonts w:ascii="Times New Roman" w:hAnsi="Times New Roman"/>
                <w:b/>
                <w:sz w:val="18"/>
                <w:szCs w:val="18"/>
                <w:lang w:val="tr-TR"/>
              </w:rPr>
              <w:t>Endeksteki Değişim</w:t>
            </w:r>
          </w:p>
        </w:tc>
        <w:tc>
          <w:tcPr>
            <w:tcW w:w="2268" w:type="dxa"/>
            <w:tcBorders>
              <w:top w:val="single" w:sz="8" w:space="0" w:color="auto"/>
              <w:bottom w:val="single" w:sz="8" w:space="0" w:color="auto"/>
            </w:tcBorders>
            <w:vAlign w:val="bottom"/>
          </w:tcPr>
          <w:p w:rsidR="00256F82" w:rsidRPr="005E7E0C" w:rsidRDefault="005415F0" w:rsidP="00CE012A">
            <w:pPr>
              <w:jc w:val="center"/>
              <w:rPr>
                <w:rFonts w:ascii="Times New Roman" w:hAnsi="Times New Roman"/>
                <w:b/>
                <w:bCs/>
                <w:sz w:val="18"/>
                <w:szCs w:val="18"/>
                <w:lang w:val="tr-TR"/>
              </w:rPr>
            </w:pPr>
            <w:r w:rsidRPr="005E7E0C">
              <w:rPr>
                <w:rFonts w:ascii="Times New Roman" w:hAnsi="Times New Roman"/>
                <w:b/>
                <w:sz w:val="18"/>
                <w:szCs w:val="18"/>
                <w:lang w:val="tr-TR"/>
              </w:rPr>
              <w:t>3</w:t>
            </w:r>
            <w:r w:rsidR="004F4356" w:rsidRPr="005E7E0C">
              <w:rPr>
                <w:rFonts w:ascii="Times New Roman" w:hAnsi="Times New Roman"/>
                <w:b/>
                <w:sz w:val="18"/>
                <w:szCs w:val="18"/>
                <w:lang w:val="tr-TR"/>
              </w:rPr>
              <w:t>1</w:t>
            </w:r>
            <w:r w:rsidRPr="005E7E0C">
              <w:rPr>
                <w:rFonts w:ascii="Times New Roman" w:hAnsi="Times New Roman"/>
                <w:b/>
                <w:sz w:val="18"/>
                <w:szCs w:val="18"/>
                <w:lang w:val="tr-TR"/>
              </w:rPr>
              <w:t xml:space="preserve"> </w:t>
            </w:r>
            <w:r w:rsidR="004F4356" w:rsidRPr="005E7E0C">
              <w:rPr>
                <w:rFonts w:ascii="Times New Roman" w:hAnsi="Times New Roman"/>
                <w:b/>
                <w:sz w:val="18"/>
                <w:szCs w:val="18"/>
                <w:lang w:val="tr-TR"/>
              </w:rPr>
              <w:t>Aralık</w:t>
            </w:r>
            <w:r w:rsidR="00CE012A" w:rsidRPr="005E7E0C">
              <w:rPr>
                <w:rFonts w:ascii="Times New Roman" w:hAnsi="Times New Roman"/>
                <w:b/>
                <w:sz w:val="18"/>
                <w:szCs w:val="18"/>
                <w:lang w:val="tr-TR"/>
              </w:rPr>
              <w:t xml:space="preserve"> </w:t>
            </w:r>
            <w:r w:rsidR="00256F82" w:rsidRPr="005E7E0C">
              <w:rPr>
                <w:rFonts w:ascii="Times New Roman" w:hAnsi="Times New Roman"/>
                <w:b/>
                <w:sz w:val="18"/>
                <w:szCs w:val="18"/>
                <w:lang w:val="tr-TR"/>
              </w:rPr>
              <w:t>20</w:t>
            </w:r>
            <w:r w:rsidR="00CE012A" w:rsidRPr="005E7E0C">
              <w:rPr>
                <w:rFonts w:ascii="Times New Roman" w:hAnsi="Times New Roman"/>
                <w:b/>
                <w:sz w:val="18"/>
                <w:szCs w:val="18"/>
                <w:lang w:val="tr-TR"/>
              </w:rPr>
              <w:t>10</w:t>
            </w:r>
          </w:p>
        </w:tc>
        <w:tc>
          <w:tcPr>
            <w:tcW w:w="2268" w:type="dxa"/>
            <w:tcBorders>
              <w:top w:val="single" w:sz="8" w:space="0" w:color="auto"/>
              <w:bottom w:val="single" w:sz="8" w:space="0" w:color="auto"/>
            </w:tcBorders>
            <w:vAlign w:val="bottom"/>
          </w:tcPr>
          <w:p w:rsidR="00256F82" w:rsidRPr="005E7E0C" w:rsidRDefault="004F4356" w:rsidP="00A36330">
            <w:pPr>
              <w:jc w:val="center"/>
              <w:rPr>
                <w:rFonts w:ascii="Times New Roman" w:hAnsi="Times New Roman"/>
                <w:b/>
                <w:bCs/>
                <w:sz w:val="18"/>
                <w:szCs w:val="18"/>
                <w:lang w:val="tr-TR"/>
              </w:rPr>
            </w:pPr>
            <w:r w:rsidRPr="005E7E0C">
              <w:rPr>
                <w:rFonts w:ascii="Times New Roman" w:hAnsi="Times New Roman"/>
                <w:b/>
                <w:bCs/>
                <w:sz w:val="18"/>
                <w:szCs w:val="18"/>
                <w:lang w:val="tr-TR"/>
              </w:rPr>
              <w:t>31 Aralık</w:t>
            </w:r>
            <w:r w:rsidR="00CE012A" w:rsidRPr="005E7E0C">
              <w:rPr>
                <w:rFonts w:ascii="Times New Roman" w:hAnsi="Times New Roman"/>
                <w:b/>
                <w:bCs/>
                <w:sz w:val="18"/>
                <w:szCs w:val="18"/>
                <w:lang w:val="tr-TR"/>
              </w:rPr>
              <w:t xml:space="preserve"> 2009</w:t>
            </w:r>
          </w:p>
        </w:tc>
      </w:tr>
      <w:tr w:rsidR="00A06268" w:rsidRPr="005E7E0C" w:rsidTr="00F32072">
        <w:trPr>
          <w:trHeight w:val="113"/>
        </w:trPr>
        <w:tc>
          <w:tcPr>
            <w:tcW w:w="2410" w:type="dxa"/>
            <w:tcBorders>
              <w:top w:val="single" w:sz="8" w:space="0" w:color="auto"/>
            </w:tcBorders>
          </w:tcPr>
          <w:p w:rsidR="00A06268" w:rsidRPr="005E7E0C" w:rsidRDefault="00A06268" w:rsidP="00A36330">
            <w:pPr>
              <w:jc w:val="both"/>
              <w:rPr>
                <w:rFonts w:ascii="Times New Roman" w:hAnsi="Times New Roman"/>
                <w:sz w:val="18"/>
                <w:szCs w:val="18"/>
                <w:lang w:val="tr-TR"/>
              </w:rPr>
            </w:pPr>
          </w:p>
        </w:tc>
        <w:tc>
          <w:tcPr>
            <w:tcW w:w="2126" w:type="dxa"/>
            <w:tcBorders>
              <w:top w:val="single" w:sz="8" w:space="0" w:color="auto"/>
            </w:tcBorders>
          </w:tcPr>
          <w:p w:rsidR="00A06268" w:rsidRPr="005E7E0C"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5E7E0C"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5E7E0C" w:rsidRDefault="00A06268" w:rsidP="00A36330">
            <w:pPr>
              <w:jc w:val="both"/>
              <w:rPr>
                <w:rFonts w:ascii="Times New Roman" w:hAnsi="Times New Roman"/>
                <w:sz w:val="18"/>
                <w:szCs w:val="18"/>
                <w:lang w:val="tr-TR"/>
              </w:rPr>
            </w:pPr>
          </w:p>
        </w:tc>
      </w:tr>
      <w:tr w:rsidR="004E3D18" w:rsidRPr="005E7E0C" w:rsidTr="00F32072">
        <w:trPr>
          <w:trHeight w:val="113"/>
        </w:trPr>
        <w:tc>
          <w:tcPr>
            <w:tcW w:w="2410" w:type="dxa"/>
            <w:tcBorders>
              <w:bottom w:val="single" w:sz="8" w:space="0" w:color="auto"/>
            </w:tcBorders>
          </w:tcPr>
          <w:p w:rsidR="004E3D18" w:rsidRPr="005E7E0C" w:rsidRDefault="004E3D18" w:rsidP="00A36330">
            <w:pPr>
              <w:tabs>
                <w:tab w:val="left" w:pos="2100"/>
              </w:tabs>
              <w:jc w:val="both"/>
              <w:rPr>
                <w:rFonts w:ascii="Times New Roman" w:hAnsi="Times New Roman"/>
                <w:sz w:val="18"/>
                <w:szCs w:val="18"/>
                <w:lang w:val="tr-TR"/>
              </w:rPr>
            </w:pPr>
            <w:r w:rsidRPr="005E7E0C">
              <w:rPr>
                <w:rFonts w:ascii="Times New Roman" w:hAnsi="Times New Roman"/>
                <w:sz w:val="18"/>
                <w:szCs w:val="18"/>
                <w:lang w:val="tr-TR"/>
              </w:rPr>
              <w:t>IMKB – 100</w:t>
            </w:r>
          </w:p>
        </w:tc>
        <w:tc>
          <w:tcPr>
            <w:tcW w:w="2126" w:type="dxa"/>
            <w:tcBorders>
              <w:bottom w:val="single" w:sz="8" w:space="0" w:color="auto"/>
            </w:tcBorders>
            <w:vAlign w:val="bottom"/>
          </w:tcPr>
          <w:p w:rsidR="004E3D18" w:rsidRPr="005E7E0C" w:rsidRDefault="004E3D18" w:rsidP="00A36330">
            <w:pPr>
              <w:jc w:val="center"/>
              <w:rPr>
                <w:rFonts w:ascii="Times New Roman" w:hAnsi="Times New Roman"/>
                <w:sz w:val="18"/>
                <w:szCs w:val="18"/>
                <w:lang w:val="tr-TR"/>
              </w:rPr>
            </w:pPr>
            <w:r w:rsidRPr="005E7E0C">
              <w:rPr>
                <w:rFonts w:ascii="Times New Roman" w:hAnsi="Times New Roman"/>
                <w:sz w:val="18"/>
                <w:szCs w:val="18"/>
                <w:lang w:val="tr-TR"/>
              </w:rPr>
              <w:t>10%</w:t>
            </w:r>
          </w:p>
        </w:tc>
        <w:tc>
          <w:tcPr>
            <w:tcW w:w="2268" w:type="dxa"/>
            <w:tcBorders>
              <w:bottom w:val="single" w:sz="8" w:space="0" w:color="auto"/>
            </w:tcBorders>
            <w:vAlign w:val="bottom"/>
          </w:tcPr>
          <w:p w:rsidR="004E3D18" w:rsidRPr="005E7E0C" w:rsidRDefault="004E3D18" w:rsidP="004E3D18">
            <w:pPr>
              <w:jc w:val="center"/>
              <w:rPr>
                <w:rFonts w:ascii="Times New Roman" w:hAnsi="Times New Roman"/>
                <w:sz w:val="20"/>
                <w:lang w:val="en-GB"/>
              </w:rPr>
            </w:pPr>
            <w:r w:rsidRPr="005E7E0C">
              <w:rPr>
                <w:rFonts w:ascii="Times New Roman" w:hAnsi="Times New Roman"/>
                <w:sz w:val="20"/>
                <w:lang w:val="en-GB"/>
              </w:rPr>
              <w:t>14,665</w:t>
            </w:r>
          </w:p>
        </w:tc>
        <w:tc>
          <w:tcPr>
            <w:tcW w:w="2268" w:type="dxa"/>
            <w:tcBorders>
              <w:bottom w:val="single" w:sz="8" w:space="0" w:color="auto"/>
            </w:tcBorders>
            <w:vAlign w:val="bottom"/>
          </w:tcPr>
          <w:p w:rsidR="004E3D18" w:rsidRPr="005E7E0C" w:rsidRDefault="004E3D18" w:rsidP="004E3D18">
            <w:pPr>
              <w:jc w:val="center"/>
              <w:rPr>
                <w:rFonts w:ascii="Times New Roman" w:hAnsi="Times New Roman"/>
                <w:sz w:val="20"/>
                <w:lang w:val="en-GB"/>
              </w:rPr>
            </w:pPr>
            <w:r w:rsidRPr="005E7E0C">
              <w:rPr>
                <w:rFonts w:ascii="Times New Roman" w:hAnsi="Times New Roman"/>
                <w:sz w:val="20"/>
                <w:lang w:val="en-GB"/>
              </w:rPr>
              <w:t>5,469</w:t>
            </w:r>
          </w:p>
        </w:tc>
      </w:tr>
    </w:tbl>
    <w:p w:rsidR="005415F0" w:rsidRPr="005E7E0C" w:rsidRDefault="005415F0" w:rsidP="00002B82">
      <w:pPr>
        <w:pStyle w:val="BodybyBD"/>
        <w:spacing w:before="120" w:after="80" w:line="240" w:lineRule="auto"/>
        <w:rPr>
          <w:rFonts w:ascii="Times New Roman" w:hAnsi="Times New Roman"/>
          <w:i/>
          <w:lang w:val="tr-TR"/>
        </w:rPr>
      </w:pPr>
    </w:p>
    <w:p w:rsidR="005415F0" w:rsidRPr="005E7E0C" w:rsidRDefault="005415F0" w:rsidP="009D1A3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5415F0" w:rsidRPr="005E7E0C" w:rsidRDefault="005415F0" w:rsidP="004261E2">
      <w:pPr>
        <w:spacing w:before="200" w:after="12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t xml:space="preserve">Piyasa riski </w:t>
      </w:r>
      <w:r w:rsidRPr="005E7E0C">
        <w:rPr>
          <w:rFonts w:ascii="Times New Roman" w:hAnsi="Times New Roman"/>
          <w:i/>
          <w:sz w:val="24"/>
          <w:szCs w:val="24"/>
          <w:lang w:val="tr-TR"/>
        </w:rPr>
        <w:t>(devamı)</w:t>
      </w:r>
    </w:p>
    <w:p w:rsidR="00A06268" w:rsidRPr="005E7E0C" w:rsidRDefault="00002B82" w:rsidP="004261E2">
      <w:pPr>
        <w:pStyle w:val="BodybyBD"/>
        <w:spacing w:after="120" w:line="240" w:lineRule="auto"/>
        <w:rPr>
          <w:rFonts w:ascii="Times New Roman" w:hAnsi="Times New Roman"/>
          <w:i/>
          <w:lang w:val="tr-TR"/>
        </w:rPr>
      </w:pPr>
      <w:r w:rsidRPr="005E7E0C">
        <w:rPr>
          <w:rFonts w:ascii="Times New Roman" w:hAnsi="Times New Roman"/>
          <w:i/>
          <w:lang w:val="tr-TR"/>
        </w:rPr>
        <w:t>Gerçeğe uygun</w:t>
      </w:r>
      <w:r w:rsidR="00160D3D" w:rsidRPr="005E7E0C">
        <w:rPr>
          <w:rFonts w:ascii="Times New Roman" w:hAnsi="Times New Roman"/>
          <w:i/>
          <w:lang w:val="tr-TR"/>
        </w:rPr>
        <w:t xml:space="preserve"> değer gösterimi</w:t>
      </w:r>
    </w:p>
    <w:p w:rsidR="00A06268" w:rsidRPr="005E7E0C" w:rsidRDefault="00A06268" w:rsidP="00002B82">
      <w:pPr>
        <w:pStyle w:val="BodybyBD"/>
        <w:spacing w:after="0" w:line="240" w:lineRule="auto"/>
        <w:rPr>
          <w:rFonts w:ascii="Times New Roman" w:hAnsi="Times New Roman"/>
          <w:lang w:val="tr-TR"/>
        </w:rPr>
      </w:pPr>
      <w:r w:rsidRPr="005E7E0C">
        <w:rPr>
          <w:rFonts w:ascii="Times New Roman" w:hAnsi="Times New Roman"/>
          <w:lang w:val="tr-TR"/>
        </w:rPr>
        <w:t xml:space="preserve">Finansal araçların </w:t>
      </w:r>
      <w:r w:rsidR="00915A04" w:rsidRPr="005E7E0C">
        <w:rPr>
          <w:rFonts w:ascii="Times New Roman" w:hAnsi="Times New Roman"/>
          <w:lang w:val="tr-TR"/>
        </w:rPr>
        <w:t xml:space="preserve">tahmini </w:t>
      </w:r>
      <w:r w:rsidR="002C59B4" w:rsidRPr="005E7E0C">
        <w:rPr>
          <w:rFonts w:ascii="Times New Roman" w:hAnsi="Times New Roman"/>
          <w:lang w:val="tr-TR"/>
        </w:rPr>
        <w:t>gerçeğe uygun</w:t>
      </w:r>
      <w:r w:rsidRPr="005E7E0C">
        <w:rPr>
          <w:rFonts w:ascii="Times New Roman" w:hAnsi="Times New Roman"/>
          <w:lang w:val="tr-TR"/>
        </w:rPr>
        <w:t xml:space="preserve"> değerleri, elde bulunan piyasa </w:t>
      </w:r>
      <w:r w:rsidR="00915A04" w:rsidRPr="005E7E0C">
        <w:rPr>
          <w:rFonts w:ascii="Times New Roman" w:hAnsi="Times New Roman"/>
          <w:lang w:val="tr-TR"/>
        </w:rPr>
        <w:t>verileri kullanılarak</w:t>
      </w:r>
      <w:r w:rsidRPr="005E7E0C">
        <w:rPr>
          <w:rFonts w:ascii="Times New Roman" w:hAnsi="Times New Roman"/>
          <w:lang w:val="tr-TR"/>
        </w:rPr>
        <w:t xml:space="preserve"> ve eğer </w:t>
      </w:r>
      <w:r w:rsidR="00915A04" w:rsidRPr="005E7E0C">
        <w:rPr>
          <w:rFonts w:ascii="Times New Roman" w:hAnsi="Times New Roman"/>
          <w:lang w:val="tr-TR"/>
        </w:rPr>
        <w:t>mümkünse</w:t>
      </w:r>
      <w:r w:rsidRPr="005E7E0C">
        <w:rPr>
          <w:rFonts w:ascii="Times New Roman" w:hAnsi="Times New Roman"/>
          <w:lang w:val="tr-TR"/>
        </w:rPr>
        <w:t xml:space="preserve"> uygun değerleme yöntemleri kullanılarak </w:t>
      </w:r>
      <w:r w:rsidR="00915A04" w:rsidRPr="005E7E0C">
        <w:rPr>
          <w:rFonts w:ascii="Times New Roman" w:hAnsi="Times New Roman"/>
          <w:lang w:val="tr-TR"/>
        </w:rPr>
        <w:t>belirlenmektedir</w:t>
      </w:r>
      <w:r w:rsidRPr="005E7E0C">
        <w:rPr>
          <w:rFonts w:ascii="Times New Roman" w:hAnsi="Times New Roman"/>
          <w:lang w:val="tr-TR"/>
        </w:rPr>
        <w:t xml:space="preserve">. Finansal araçların tahmini </w:t>
      </w:r>
      <w:r w:rsidR="002C59B4" w:rsidRPr="005E7E0C">
        <w:rPr>
          <w:rFonts w:ascii="Times New Roman" w:hAnsi="Times New Roman"/>
          <w:lang w:val="tr-TR"/>
        </w:rPr>
        <w:t>gerçeğe uygun</w:t>
      </w:r>
      <w:r w:rsidRPr="005E7E0C">
        <w:rPr>
          <w:rFonts w:ascii="Times New Roman" w:hAnsi="Times New Roman"/>
          <w:lang w:val="tr-TR"/>
        </w:rPr>
        <w:t xml:space="preserve"> </w:t>
      </w:r>
      <w:r w:rsidR="00915A04" w:rsidRPr="005E7E0C">
        <w:rPr>
          <w:rFonts w:ascii="Times New Roman" w:hAnsi="Times New Roman"/>
          <w:lang w:val="tr-TR"/>
        </w:rPr>
        <w:t>değerlerini</w:t>
      </w:r>
      <w:r w:rsidRPr="005E7E0C">
        <w:rPr>
          <w:rFonts w:ascii="Times New Roman" w:hAnsi="Times New Roman"/>
          <w:lang w:val="tr-TR"/>
        </w:rPr>
        <w:t xml:space="preserve"> belirlerken, piyasa </w:t>
      </w:r>
      <w:r w:rsidR="00CE7F61" w:rsidRPr="005E7E0C">
        <w:rPr>
          <w:rFonts w:ascii="Times New Roman" w:hAnsi="Times New Roman"/>
          <w:lang w:val="tr-TR"/>
        </w:rPr>
        <w:t>verilerini yorumlamak</w:t>
      </w:r>
      <w:r w:rsidRPr="005E7E0C">
        <w:rPr>
          <w:rFonts w:ascii="Times New Roman" w:hAnsi="Times New Roman"/>
          <w:lang w:val="tr-TR"/>
        </w:rPr>
        <w:t xml:space="preserve"> </w:t>
      </w:r>
      <w:r w:rsidR="00915A04" w:rsidRPr="005E7E0C">
        <w:rPr>
          <w:rFonts w:ascii="Times New Roman" w:hAnsi="Times New Roman"/>
          <w:lang w:val="tr-TR"/>
        </w:rPr>
        <w:t>gerekmektedir</w:t>
      </w:r>
      <w:r w:rsidRPr="005E7E0C">
        <w:rPr>
          <w:rFonts w:ascii="Times New Roman" w:hAnsi="Times New Roman"/>
          <w:lang w:val="tr-TR"/>
        </w:rPr>
        <w:t>. Türkiye gelişmekte olan bir piyasa</w:t>
      </w:r>
      <w:r w:rsidR="00915A04" w:rsidRPr="005E7E0C">
        <w:rPr>
          <w:rFonts w:ascii="Times New Roman" w:hAnsi="Times New Roman"/>
          <w:lang w:val="tr-TR"/>
        </w:rPr>
        <w:t xml:space="preserve"> özelliği göstermekte olup,</w:t>
      </w:r>
      <w:r w:rsidRPr="005E7E0C">
        <w:rPr>
          <w:rFonts w:ascii="Times New Roman" w:hAnsi="Times New Roman"/>
          <w:lang w:val="tr-TR"/>
        </w:rPr>
        <w:t xml:space="preserve"> geçmişte finansal piyasa hacimlerinde önemli düşüşler </w:t>
      </w:r>
      <w:r w:rsidR="00CE7F61" w:rsidRPr="005E7E0C">
        <w:rPr>
          <w:rFonts w:ascii="Times New Roman" w:hAnsi="Times New Roman"/>
          <w:lang w:val="tr-TR"/>
        </w:rPr>
        <w:t>tecrübe etmiş bir ülkedir</w:t>
      </w:r>
      <w:r w:rsidRPr="005E7E0C">
        <w:rPr>
          <w:rFonts w:ascii="Times New Roman" w:hAnsi="Times New Roman"/>
          <w:lang w:val="tr-TR"/>
        </w:rPr>
        <w:t xml:space="preserve">. Yönetim, finansal araçların </w:t>
      </w:r>
      <w:r w:rsidR="00915A04" w:rsidRPr="005E7E0C">
        <w:rPr>
          <w:rFonts w:ascii="Times New Roman" w:hAnsi="Times New Roman"/>
          <w:lang w:val="tr-TR"/>
        </w:rPr>
        <w:t xml:space="preserve">tahmini </w:t>
      </w:r>
      <w:r w:rsidR="00BE4A59" w:rsidRPr="005E7E0C">
        <w:rPr>
          <w:rFonts w:ascii="Times New Roman" w:hAnsi="Times New Roman"/>
          <w:lang w:val="tr-TR"/>
        </w:rPr>
        <w:t>gerçeğe uygun</w:t>
      </w:r>
      <w:r w:rsidRPr="005E7E0C">
        <w:rPr>
          <w:rFonts w:ascii="Times New Roman" w:hAnsi="Times New Roman"/>
          <w:lang w:val="tr-TR"/>
        </w:rPr>
        <w:t xml:space="preserve"> değerlerini </w:t>
      </w:r>
      <w:r w:rsidR="00915A04" w:rsidRPr="005E7E0C">
        <w:rPr>
          <w:rFonts w:ascii="Times New Roman" w:hAnsi="Times New Roman"/>
          <w:lang w:val="tr-TR"/>
        </w:rPr>
        <w:t>belirle</w:t>
      </w:r>
      <w:r w:rsidR="00A443BC" w:rsidRPr="005E7E0C">
        <w:rPr>
          <w:rFonts w:ascii="Times New Roman" w:hAnsi="Times New Roman"/>
          <w:lang w:val="tr-TR"/>
        </w:rPr>
        <w:t>r</w:t>
      </w:r>
      <w:r w:rsidR="00915A04" w:rsidRPr="005E7E0C">
        <w:rPr>
          <w:rFonts w:ascii="Times New Roman" w:hAnsi="Times New Roman"/>
          <w:lang w:val="tr-TR"/>
        </w:rPr>
        <w:t>ken,</w:t>
      </w:r>
      <w:r w:rsidRPr="005E7E0C">
        <w:rPr>
          <w:rFonts w:ascii="Times New Roman" w:hAnsi="Times New Roman"/>
          <w:lang w:val="tr-TR"/>
        </w:rPr>
        <w:t xml:space="preserve"> elde bulunan piyasa </w:t>
      </w:r>
      <w:r w:rsidR="00915A04" w:rsidRPr="005E7E0C">
        <w:rPr>
          <w:rFonts w:ascii="Times New Roman" w:hAnsi="Times New Roman"/>
          <w:lang w:val="tr-TR"/>
        </w:rPr>
        <w:t>verilerini</w:t>
      </w:r>
      <w:r w:rsidRPr="005E7E0C">
        <w:rPr>
          <w:rFonts w:ascii="Times New Roman" w:hAnsi="Times New Roman"/>
          <w:lang w:val="tr-TR"/>
        </w:rPr>
        <w:t xml:space="preserve"> kullanmaktadır ancak </w:t>
      </w:r>
      <w:r w:rsidR="00915A04" w:rsidRPr="005E7E0C">
        <w:rPr>
          <w:rFonts w:ascii="Times New Roman" w:hAnsi="Times New Roman"/>
          <w:lang w:val="tr-TR"/>
        </w:rPr>
        <w:t>bugünkü</w:t>
      </w:r>
      <w:r w:rsidRPr="005E7E0C">
        <w:rPr>
          <w:rFonts w:ascii="Times New Roman" w:hAnsi="Times New Roman"/>
          <w:lang w:val="tr-TR"/>
        </w:rPr>
        <w:t xml:space="preserve"> şartlar göz</w:t>
      </w:r>
      <w:r w:rsidR="00A443BC" w:rsidRPr="005E7E0C">
        <w:rPr>
          <w:rFonts w:ascii="Times New Roman" w:hAnsi="Times New Roman"/>
          <w:lang w:val="tr-TR"/>
        </w:rPr>
        <w:t xml:space="preserve"> </w:t>
      </w:r>
      <w:r w:rsidRPr="005E7E0C">
        <w:rPr>
          <w:rFonts w:ascii="Times New Roman" w:hAnsi="Times New Roman"/>
          <w:lang w:val="tr-TR"/>
        </w:rPr>
        <w:t xml:space="preserve">önüne alındığında bu </w:t>
      </w:r>
      <w:r w:rsidR="00915A04" w:rsidRPr="005E7E0C">
        <w:rPr>
          <w:rFonts w:ascii="Times New Roman" w:hAnsi="Times New Roman"/>
          <w:lang w:val="tr-TR"/>
        </w:rPr>
        <w:t>piyasa</w:t>
      </w:r>
      <w:r w:rsidRPr="005E7E0C">
        <w:rPr>
          <w:rFonts w:ascii="Times New Roman" w:hAnsi="Times New Roman"/>
          <w:lang w:val="tr-TR"/>
        </w:rPr>
        <w:t xml:space="preserve"> </w:t>
      </w:r>
      <w:r w:rsidR="00915A04" w:rsidRPr="005E7E0C">
        <w:rPr>
          <w:rFonts w:ascii="Times New Roman" w:hAnsi="Times New Roman"/>
          <w:lang w:val="tr-TR"/>
        </w:rPr>
        <w:t>verilerinin</w:t>
      </w:r>
      <w:r w:rsidRPr="005E7E0C">
        <w:rPr>
          <w:rFonts w:ascii="Times New Roman" w:hAnsi="Times New Roman"/>
          <w:lang w:val="tr-TR"/>
        </w:rPr>
        <w:t xml:space="preserve"> gerçek değeri yansıtmayabileceği</w:t>
      </w:r>
      <w:r w:rsidR="00915A04" w:rsidRPr="005E7E0C">
        <w:rPr>
          <w:rFonts w:ascii="Times New Roman" w:hAnsi="Times New Roman"/>
          <w:lang w:val="tr-TR"/>
        </w:rPr>
        <w:t>ni</w:t>
      </w:r>
      <w:r w:rsidRPr="005E7E0C">
        <w:rPr>
          <w:rFonts w:ascii="Times New Roman" w:hAnsi="Times New Roman"/>
          <w:lang w:val="tr-TR"/>
        </w:rPr>
        <w:t xml:space="preserve"> göz önüne </w:t>
      </w:r>
      <w:r w:rsidR="00915A04" w:rsidRPr="005E7E0C">
        <w:rPr>
          <w:rFonts w:ascii="Times New Roman" w:hAnsi="Times New Roman"/>
          <w:lang w:val="tr-TR"/>
        </w:rPr>
        <w:t>almaktadır</w:t>
      </w:r>
      <w:r w:rsidRPr="005E7E0C">
        <w:rPr>
          <w:rFonts w:ascii="Times New Roman" w:hAnsi="Times New Roman"/>
          <w:lang w:val="tr-TR"/>
        </w:rPr>
        <w:t>.</w:t>
      </w:r>
    </w:p>
    <w:p w:rsidR="00002B82" w:rsidRPr="005E7E0C" w:rsidRDefault="00002B82" w:rsidP="00410A7D">
      <w:pPr>
        <w:pStyle w:val="BodybyBD"/>
        <w:keepLines w:val="0"/>
        <w:widowControl w:val="0"/>
        <w:spacing w:before="120" w:after="0" w:line="240" w:lineRule="auto"/>
        <w:rPr>
          <w:lang w:val="tr-TR"/>
        </w:rPr>
      </w:pPr>
      <w:r w:rsidRPr="005E7E0C">
        <w:rPr>
          <w:lang w:val="tr-TR"/>
        </w:rPr>
        <w:t xml:space="preserve">Banka yönetimi, müşterilere verilen kredi ve avanslar ve </w:t>
      </w:r>
      <w:r w:rsidR="008F1299" w:rsidRPr="005E7E0C">
        <w:rPr>
          <w:lang w:val="tr-TR"/>
        </w:rPr>
        <w:t>vadeye kadar elde tutulacak finansal varlıklar</w:t>
      </w:r>
      <w:r w:rsidRPr="005E7E0C">
        <w:rPr>
          <w:lang w:val="tr-TR"/>
        </w:rPr>
        <w:t xml:space="preserve"> dışında kalan </w:t>
      </w:r>
      <w:r w:rsidR="001579C3" w:rsidRPr="005E7E0C">
        <w:rPr>
          <w:lang w:val="tr-TR"/>
        </w:rPr>
        <w:t xml:space="preserve">ve </w:t>
      </w:r>
      <w:r w:rsidR="00BC3D85" w:rsidRPr="005E7E0C">
        <w:rPr>
          <w:lang w:val="tr-TR"/>
        </w:rPr>
        <w:t xml:space="preserve">etkin faiz yöntemine göre itfa edilmiş maliyetleri ile ölçülen </w:t>
      </w:r>
      <w:r w:rsidRPr="005E7E0C">
        <w:rPr>
          <w:lang w:val="tr-TR"/>
        </w:rPr>
        <w:t xml:space="preserve">finansal varlık ve yükümlülüklerin </w:t>
      </w:r>
      <w:r w:rsidR="00CD4770" w:rsidRPr="005E7E0C">
        <w:rPr>
          <w:lang w:val="tr-TR"/>
        </w:rPr>
        <w:t>gerçeğe uygun</w:t>
      </w:r>
      <w:r w:rsidRPr="005E7E0C">
        <w:rPr>
          <w:lang w:val="tr-TR"/>
        </w:rPr>
        <w:t xml:space="preserve"> değerlerinin kayıtlı değerlerinden önemli ölçüde farklı olmadığını tahmin etmektedir. Bu finansal varlık ve yükümlülükler</w:t>
      </w:r>
      <w:r w:rsidR="00BC3D85" w:rsidRPr="005E7E0C">
        <w:rPr>
          <w:lang w:val="tr-TR"/>
        </w:rPr>
        <w:t>,</w:t>
      </w:r>
      <w:r w:rsidRPr="005E7E0C">
        <w:rPr>
          <w:lang w:val="tr-TR"/>
        </w:rPr>
        <w:t xml:space="preserve"> bankalara verilen kredi ve avanslar, repo işlemlerinden sağlanan fonlar, bankalar mev</w:t>
      </w:r>
      <w:r w:rsidR="00BC3D85" w:rsidRPr="005E7E0C">
        <w:rPr>
          <w:lang w:val="tr-TR"/>
        </w:rPr>
        <w:t xml:space="preserve">duatı </w:t>
      </w:r>
      <w:r w:rsidRPr="005E7E0C">
        <w:rPr>
          <w:lang w:val="tr-TR"/>
        </w:rPr>
        <w:t xml:space="preserve">ve </w:t>
      </w:r>
      <w:r w:rsidR="00BC3D85" w:rsidRPr="005E7E0C">
        <w:rPr>
          <w:lang w:val="tr-TR"/>
        </w:rPr>
        <w:t>sözleşmeye dayalı diğer</w:t>
      </w:r>
      <w:r w:rsidRPr="005E7E0C">
        <w:rPr>
          <w:lang w:val="tr-TR"/>
        </w:rPr>
        <w:t xml:space="preserve"> kısa vadeli varlık ve yükümlülükleri içermektedir. Banka yönetimi, özellikle piyasa şartlarını yansıtacak şekilde yeniden fiyatlandırmalarına kalan süreleri göz önüne alındığında belirtilen bu finansal varlık ve yükümlülüklerin defter değerlerinin yaklaşık olarak gerçeğe uygun değerlerini gösterdiğine inanmaktadır.</w:t>
      </w:r>
    </w:p>
    <w:p w:rsidR="005415F0" w:rsidRPr="005E7E0C" w:rsidRDefault="004022D7" w:rsidP="00410A7D">
      <w:pPr>
        <w:pStyle w:val="BodybyBD"/>
        <w:spacing w:before="120" w:after="0"/>
        <w:rPr>
          <w:rFonts w:ascii="Times New Roman" w:hAnsi="Times New Roman"/>
          <w:lang w:val="tr-TR"/>
        </w:rPr>
      </w:pPr>
      <w:r w:rsidRPr="005E7E0C">
        <w:rPr>
          <w:rFonts w:ascii="Times New Roman" w:hAnsi="Times New Roman"/>
          <w:lang w:val="tr-TR"/>
        </w:rPr>
        <w:t>3</w:t>
      </w:r>
      <w:r w:rsidR="004F4356" w:rsidRPr="005E7E0C">
        <w:rPr>
          <w:rFonts w:ascii="Times New Roman" w:hAnsi="Times New Roman"/>
          <w:lang w:val="tr-TR"/>
        </w:rPr>
        <w:t>1</w:t>
      </w:r>
      <w:r w:rsidRPr="005E7E0C">
        <w:rPr>
          <w:rFonts w:ascii="Times New Roman" w:hAnsi="Times New Roman"/>
          <w:lang w:val="tr-TR"/>
        </w:rPr>
        <w:t xml:space="preserve"> </w:t>
      </w:r>
      <w:r w:rsidR="004F4356" w:rsidRPr="005E7E0C">
        <w:rPr>
          <w:rFonts w:ascii="Times New Roman" w:hAnsi="Times New Roman"/>
          <w:lang w:val="tr-TR"/>
        </w:rPr>
        <w:t>Aralık</w:t>
      </w:r>
      <w:r w:rsidRPr="005E7E0C">
        <w:rPr>
          <w:rFonts w:ascii="Times New Roman" w:hAnsi="Times New Roman"/>
          <w:lang w:val="tr-TR"/>
        </w:rPr>
        <w:t xml:space="preserve"> 20</w:t>
      </w:r>
      <w:r w:rsidR="00CE012A" w:rsidRPr="005E7E0C">
        <w:rPr>
          <w:rFonts w:ascii="Times New Roman" w:hAnsi="Times New Roman"/>
          <w:lang w:val="tr-TR"/>
        </w:rPr>
        <w:t>10</w:t>
      </w:r>
      <w:r w:rsidRPr="005E7E0C">
        <w:rPr>
          <w:rFonts w:ascii="Times New Roman" w:hAnsi="Times New Roman"/>
          <w:lang w:val="tr-TR"/>
        </w:rPr>
        <w:t xml:space="preserve"> tarihi </w:t>
      </w:r>
      <w:r w:rsidR="008C62A1" w:rsidRPr="005E7E0C">
        <w:rPr>
          <w:rFonts w:ascii="Times New Roman" w:hAnsi="Times New Roman"/>
          <w:lang w:val="tr-TR"/>
        </w:rPr>
        <w:t>itibarıyla</w:t>
      </w:r>
      <w:r w:rsidRPr="005E7E0C">
        <w:rPr>
          <w:rFonts w:ascii="Times New Roman" w:hAnsi="Times New Roman"/>
          <w:lang w:val="tr-TR"/>
        </w:rPr>
        <w:t xml:space="preserve"> ilişikteki konsolide finansal durum tablosunda belirtilen defter değerleri toplamı </w:t>
      </w:r>
      <w:r w:rsidR="004E3D18" w:rsidRPr="005E7E0C">
        <w:t xml:space="preserve">45,145,156 </w:t>
      </w:r>
      <w:r w:rsidRPr="005E7E0C">
        <w:rPr>
          <w:rFonts w:ascii="Times New Roman" w:hAnsi="Times New Roman"/>
          <w:lang w:val="tr-TR"/>
        </w:rPr>
        <w:t>TL olan (31 Aralık 200</w:t>
      </w:r>
      <w:r w:rsidR="00CE012A" w:rsidRPr="005E7E0C">
        <w:rPr>
          <w:rFonts w:ascii="Times New Roman" w:hAnsi="Times New Roman"/>
          <w:lang w:val="tr-TR"/>
        </w:rPr>
        <w:t>9</w:t>
      </w:r>
      <w:r w:rsidRPr="005E7E0C">
        <w:rPr>
          <w:rFonts w:ascii="Times New Roman" w:hAnsi="Times New Roman"/>
          <w:lang w:val="tr-TR"/>
        </w:rPr>
        <w:t xml:space="preserve">: </w:t>
      </w:r>
      <w:r w:rsidR="004E3D18" w:rsidRPr="005E7E0C">
        <w:t>34,819,803</w:t>
      </w:r>
      <w:r w:rsidRPr="005E7E0C">
        <w:rPr>
          <w:rFonts w:ascii="Times New Roman" w:hAnsi="Times New Roman"/>
          <w:lang w:val="tr-TR"/>
        </w:rPr>
        <w:t xml:space="preserve">TL) müşterilere verilen canlı kredi ve avansların, gerçeğe uygun değerleri toplamı </w:t>
      </w:r>
      <w:r w:rsidR="004E3D18" w:rsidRPr="005E7E0C">
        <w:t xml:space="preserve">45,217,579 </w:t>
      </w:r>
      <w:r w:rsidRPr="005E7E0C">
        <w:rPr>
          <w:rFonts w:ascii="Times New Roman" w:hAnsi="Times New Roman"/>
          <w:lang w:val="tr-TR"/>
        </w:rPr>
        <w:t>TL’dir ( 31 Aralık 200</w:t>
      </w:r>
      <w:r w:rsidR="00CE012A" w:rsidRPr="005E7E0C">
        <w:rPr>
          <w:rFonts w:ascii="Times New Roman" w:hAnsi="Times New Roman"/>
          <w:lang w:val="tr-TR"/>
        </w:rPr>
        <w:t>9</w:t>
      </w:r>
      <w:r w:rsidRPr="005E7E0C">
        <w:rPr>
          <w:rFonts w:ascii="Times New Roman" w:hAnsi="Times New Roman"/>
          <w:lang w:val="tr-TR"/>
        </w:rPr>
        <w:t xml:space="preserve">: </w:t>
      </w:r>
      <w:r w:rsidR="004E3D18" w:rsidRPr="005E7E0C">
        <w:t xml:space="preserve">34,818,219 </w:t>
      </w:r>
      <w:r w:rsidRPr="005E7E0C">
        <w:rPr>
          <w:rFonts w:ascii="Times New Roman" w:hAnsi="Times New Roman"/>
          <w:lang w:val="tr-TR"/>
        </w:rPr>
        <w:t>TL).</w:t>
      </w:r>
    </w:p>
    <w:p w:rsidR="00A03BDD" w:rsidRPr="005E7E0C" w:rsidRDefault="004F4356" w:rsidP="00410A7D">
      <w:pPr>
        <w:pStyle w:val="BodybyBD"/>
        <w:spacing w:before="120" w:after="0"/>
        <w:rPr>
          <w:rFonts w:ascii="Times New Roman" w:hAnsi="Times New Roman"/>
          <w:lang w:val="tr-TR"/>
        </w:rPr>
      </w:pPr>
      <w:r w:rsidRPr="005E7E0C">
        <w:rPr>
          <w:rFonts w:ascii="Times New Roman" w:hAnsi="Times New Roman"/>
          <w:lang w:val="tr-TR"/>
        </w:rPr>
        <w:t>31 Aralık</w:t>
      </w:r>
      <w:r w:rsidR="00CE012A" w:rsidRPr="005E7E0C">
        <w:rPr>
          <w:rFonts w:ascii="Times New Roman" w:hAnsi="Times New Roman"/>
          <w:lang w:val="tr-TR"/>
        </w:rPr>
        <w:t xml:space="preserve"> 2010 </w:t>
      </w:r>
      <w:r w:rsidR="004022D7" w:rsidRPr="005E7E0C">
        <w:rPr>
          <w:rFonts w:ascii="Times New Roman" w:hAnsi="Times New Roman"/>
          <w:lang w:val="tr-TR"/>
        </w:rPr>
        <w:t xml:space="preserve">tarihi </w:t>
      </w:r>
      <w:r w:rsidR="008C62A1" w:rsidRPr="005E7E0C">
        <w:rPr>
          <w:rFonts w:ascii="Times New Roman" w:hAnsi="Times New Roman"/>
          <w:lang w:val="tr-TR"/>
        </w:rPr>
        <w:t>itibarıyla</w:t>
      </w:r>
      <w:r w:rsidR="004022D7" w:rsidRPr="005E7E0C">
        <w:rPr>
          <w:rFonts w:ascii="Times New Roman" w:hAnsi="Times New Roman"/>
          <w:lang w:val="tr-TR"/>
        </w:rPr>
        <w:t xml:space="preserve"> ilişikteki konsolide finansal durum tablosunda belirtilen defter değerleri toplam</w:t>
      </w:r>
      <w:r w:rsidR="00CE012A" w:rsidRPr="005E7E0C">
        <w:rPr>
          <w:rFonts w:ascii="Times New Roman" w:hAnsi="Times New Roman"/>
          <w:lang w:val="tr-TR"/>
        </w:rPr>
        <w:t>ı</w:t>
      </w:r>
      <w:r w:rsidR="004022D7" w:rsidRPr="005E7E0C">
        <w:rPr>
          <w:rFonts w:ascii="Times New Roman" w:hAnsi="Times New Roman"/>
          <w:lang w:val="tr-TR"/>
        </w:rPr>
        <w:t xml:space="preserve"> </w:t>
      </w:r>
      <w:r w:rsidR="00725F1F" w:rsidRPr="005E7E0C">
        <w:t xml:space="preserve">4,362,245 </w:t>
      </w:r>
      <w:r w:rsidR="004022D7" w:rsidRPr="005E7E0C">
        <w:rPr>
          <w:rFonts w:ascii="Times New Roman" w:hAnsi="Times New Roman"/>
          <w:lang w:val="tr-TR"/>
        </w:rPr>
        <w:t>TL olan (31 Aralık 200</w:t>
      </w:r>
      <w:r w:rsidR="004B7730" w:rsidRPr="005E7E0C">
        <w:rPr>
          <w:rFonts w:ascii="Times New Roman" w:hAnsi="Times New Roman"/>
          <w:lang w:val="tr-TR"/>
        </w:rPr>
        <w:t>9</w:t>
      </w:r>
      <w:r w:rsidR="004022D7" w:rsidRPr="005E7E0C">
        <w:rPr>
          <w:rFonts w:ascii="Times New Roman" w:hAnsi="Times New Roman"/>
          <w:lang w:val="tr-TR"/>
        </w:rPr>
        <w:t xml:space="preserve">: </w:t>
      </w:r>
      <w:r w:rsidR="004B7730" w:rsidRPr="005E7E0C">
        <w:rPr>
          <w:lang w:val="tr-TR"/>
        </w:rPr>
        <w:t>3,578,218</w:t>
      </w:r>
      <w:r w:rsidR="004022D7" w:rsidRPr="005E7E0C">
        <w:rPr>
          <w:rFonts w:ascii="Times New Roman" w:hAnsi="Times New Roman"/>
          <w:lang w:val="tr-TR"/>
        </w:rPr>
        <w:t xml:space="preserve"> TL) </w:t>
      </w:r>
      <w:r w:rsidR="004B7730" w:rsidRPr="005E7E0C">
        <w:rPr>
          <w:rFonts w:ascii="Times New Roman" w:hAnsi="Times New Roman"/>
          <w:lang w:val="tr-TR"/>
        </w:rPr>
        <w:t>vadeye kadar elde tutulacak</w:t>
      </w:r>
      <w:r w:rsidR="004022D7" w:rsidRPr="005E7E0C">
        <w:rPr>
          <w:rFonts w:ascii="Times New Roman" w:hAnsi="Times New Roman"/>
          <w:lang w:val="tr-TR"/>
        </w:rPr>
        <w:t xml:space="preserve"> menkul kıymetlerin gerçeğe uygun değerleri toplamı </w:t>
      </w:r>
      <w:r w:rsidR="00725F1F" w:rsidRPr="005E7E0C">
        <w:t>4,622,936</w:t>
      </w:r>
      <w:r w:rsidR="00725F1F" w:rsidRPr="005E7E0C">
        <w:rPr>
          <w:lang w:val="tr-TR"/>
        </w:rPr>
        <w:t xml:space="preserve"> </w:t>
      </w:r>
      <w:r w:rsidR="00725F1F" w:rsidRPr="005E7E0C">
        <w:rPr>
          <w:rFonts w:ascii="Times New Roman" w:hAnsi="Times New Roman"/>
          <w:lang w:val="tr-TR"/>
        </w:rPr>
        <w:t xml:space="preserve"> TL</w:t>
      </w:r>
      <w:r w:rsidR="004022D7" w:rsidRPr="005E7E0C">
        <w:rPr>
          <w:rFonts w:ascii="Times New Roman" w:hAnsi="Times New Roman"/>
          <w:lang w:val="tr-TR"/>
        </w:rPr>
        <w:t>’dir ( 31 Aralık 200</w:t>
      </w:r>
      <w:r w:rsidR="004B7730" w:rsidRPr="005E7E0C">
        <w:rPr>
          <w:rFonts w:ascii="Times New Roman" w:hAnsi="Times New Roman"/>
          <w:lang w:val="tr-TR"/>
        </w:rPr>
        <w:t>9</w:t>
      </w:r>
      <w:r w:rsidR="004022D7" w:rsidRPr="005E7E0C">
        <w:rPr>
          <w:rFonts w:ascii="Times New Roman" w:hAnsi="Times New Roman"/>
          <w:lang w:val="tr-TR"/>
        </w:rPr>
        <w:t xml:space="preserve">: </w:t>
      </w:r>
      <w:r w:rsidR="004B7730" w:rsidRPr="005E7E0C">
        <w:rPr>
          <w:lang w:val="tr-TR"/>
        </w:rPr>
        <w:t>3,783,271</w:t>
      </w:r>
      <w:r w:rsidR="004022D7" w:rsidRPr="005E7E0C">
        <w:rPr>
          <w:rFonts w:ascii="Times New Roman" w:hAnsi="Times New Roman"/>
          <w:lang w:val="tr-TR"/>
        </w:rPr>
        <w:t>TL).</w:t>
      </w:r>
    </w:p>
    <w:p w:rsidR="00A03BDD" w:rsidRPr="005E7E0C" w:rsidRDefault="00A03BDD" w:rsidP="00FC3310">
      <w:pPr>
        <w:pStyle w:val="BodybyBD"/>
        <w:spacing w:before="200" w:after="0"/>
        <w:rPr>
          <w:rFonts w:ascii="Times New Roman" w:hAnsi="Times New Roman"/>
          <w:i/>
          <w:lang w:val="tr-TR"/>
        </w:rPr>
      </w:pPr>
      <w:r w:rsidRPr="005E7E0C">
        <w:rPr>
          <w:rFonts w:ascii="Times New Roman" w:hAnsi="Times New Roman"/>
          <w:i/>
          <w:lang w:val="tr-TR"/>
        </w:rPr>
        <w:t xml:space="preserve">Gerçeğe </w:t>
      </w:r>
      <w:r w:rsidR="00CE7F61" w:rsidRPr="005E7E0C">
        <w:rPr>
          <w:rFonts w:ascii="Times New Roman" w:hAnsi="Times New Roman"/>
          <w:i/>
          <w:lang w:val="tr-TR"/>
        </w:rPr>
        <w:t>u</w:t>
      </w:r>
      <w:r w:rsidRPr="005E7E0C">
        <w:rPr>
          <w:rFonts w:ascii="Times New Roman" w:hAnsi="Times New Roman"/>
          <w:i/>
          <w:lang w:val="tr-TR"/>
        </w:rPr>
        <w:t xml:space="preserve">ygun </w:t>
      </w:r>
      <w:r w:rsidR="00CE7F61" w:rsidRPr="005E7E0C">
        <w:rPr>
          <w:rFonts w:ascii="Times New Roman" w:hAnsi="Times New Roman"/>
          <w:i/>
          <w:lang w:val="tr-TR"/>
        </w:rPr>
        <w:t>d</w:t>
      </w:r>
      <w:r w:rsidRPr="005E7E0C">
        <w:rPr>
          <w:rFonts w:ascii="Times New Roman" w:hAnsi="Times New Roman"/>
          <w:i/>
          <w:lang w:val="tr-TR"/>
        </w:rPr>
        <w:t>eğe</w:t>
      </w:r>
      <w:r w:rsidR="00C51ADF" w:rsidRPr="005E7E0C">
        <w:rPr>
          <w:rFonts w:ascii="Times New Roman" w:hAnsi="Times New Roman"/>
          <w:i/>
          <w:lang w:val="tr-TR"/>
        </w:rPr>
        <w:t>r</w:t>
      </w:r>
      <w:r w:rsidRPr="005E7E0C">
        <w:rPr>
          <w:rFonts w:ascii="Times New Roman" w:hAnsi="Times New Roman"/>
          <w:i/>
          <w:lang w:val="tr-TR"/>
        </w:rPr>
        <w:t xml:space="preserve"> </w:t>
      </w:r>
      <w:r w:rsidR="00CE7F61" w:rsidRPr="005E7E0C">
        <w:rPr>
          <w:rFonts w:ascii="Times New Roman" w:hAnsi="Times New Roman"/>
          <w:i/>
          <w:lang w:val="tr-TR"/>
        </w:rPr>
        <w:t>s</w:t>
      </w:r>
      <w:r w:rsidRPr="005E7E0C">
        <w:rPr>
          <w:rFonts w:ascii="Times New Roman" w:hAnsi="Times New Roman"/>
          <w:i/>
          <w:lang w:val="tr-TR"/>
        </w:rPr>
        <w:t>ınıflaması</w:t>
      </w:r>
    </w:p>
    <w:p w:rsidR="00A03BDD" w:rsidRPr="005E7E0C" w:rsidRDefault="00A03BDD" w:rsidP="00A03BDD">
      <w:pPr>
        <w:pStyle w:val="BodybyBD"/>
        <w:spacing w:before="120" w:after="0"/>
        <w:rPr>
          <w:lang w:val="tr-TR"/>
        </w:rPr>
      </w:pPr>
      <w:r w:rsidRPr="005E7E0C">
        <w:rPr>
          <w:lang w:val="tr-TR"/>
        </w:rPr>
        <w:t>“</w:t>
      </w:r>
      <w:r w:rsidR="00CE54ED" w:rsidRPr="005E7E0C">
        <w:rPr>
          <w:lang w:val="tr-TR"/>
        </w:rPr>
        <w:t>U</w:t>
      </w:r>
      <w:r w:rsidRPr="005E7E0C">
        <w:rPr>
          <w:lang w:val="tr-TR"/>
        </w:rPr>
        <w:t xml:space="preserve">FRS 7 – </w:t>
      </w:r>
      <w:r w:rsidRPr="005E7E0C">
        <w:rPr>
          <w:i/>
          <w:lang w:val="tr-TR"/>
        </w:rPr>
        <w:t>Finansal Araçlar: Açıklama</w:t>
      </w:r>
      <w:r w:rsidR="00DE4ABD" w:rsidRPr="005E7E0C">
        <w:rPr>
          <w:i/>
          <w:lang w:val="tr-TR"/>
        </w:rPr>
        <w:t>lar</w:t>
      </w:r>
      <w:r w:rsidRPr="005E7E0C">
        <w:rPr>
          <w:lang w:val="tr-TR"/>
        </w:rPr>
        <w:t xml:space="preserve">” standardı </w:t>
      </w:r>
      <w:r w:rsidR="00CE7F61" w:rsidRPr="005E7E0C">
        <w:rPr>
          <w:lang w:val="tr-TR"/>
        </w:rPr>
        <w:t xml:space="preserve">konsolide </w:t>
      </w:r>
      <w:r w:rsidRPr="005E7E0C">
        <w:rPr>
          <w:lang w:val="tr-TR"/>
        </w:rPr>
        <w:t>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w:t>
      </w:r>
      <w:r w:rsidR="00B92F35" w:rsidRPr="005E7E0C">
        <w:rPr>
          <w:lang w:val="tr-TR"/>
        </w:rPr>
        <w:t>,</w:t>
      </w:r>
      <w:r w:rsidRPr="005E7E0C">
        <w:rPr>
          <w:lang w:val="tr-TR"/>
        </w:rPr>
        <w:t xml:space="preserve"> </w:t>
      </w:r>
      <w:r w:rsidR="00B92F35" w:rsidRPr="005E7E0C">
        <w:rPr>
          <w:lang w:val="tr-TR"/>
        </w:rPr>
        <w:t xml:space="preserve">Grup’un piyasa fiyatları tahmin ve varsayımlarının kullanılması gibi gözlemlenebilir nitelikte olmayan verilere karşın, </w:t>
      </w:r>
      <w:r w:rsidR="0020479B" w:rsidRPr="005E7E0C">
        <w:rPr>
          <w:lang w:val="tr-TR"/>
        </w:rPr>
        <w:t>bağımsız kaynaklardan edinilen piyasa verilerinin kullanıldığı g</w:t>
      </w:r>
      <w:r w:rsidRPr="005E7E0C">
        <w:rPr>
          <w:lang w:val="tr-TR"/>
        </w:rPr>
        <w:t>özlemlenebilir nitelikteki veriler</w:t>
      </w:r>
      <w:r w:rsidR="0020479B" w:rsidRPr="005E7E0C">
        <w:rPr>
          <w:lang w:val="tr-TR"/>
        </w:rPr>
        <w:t>e öncelik vermektedir.</w:t>
      </w:r>
      <w:r w:rsidR="00FB55BF" w:rsidRPr="005E7E0C">
        <w:rPr>
          <w:lang w:val="tr-TR"/>
        </w:rPr>
        <w:t xml:space="preserve"> Bu şekilde bir ay</w:t>
      </w:r>
      <w:r w:rsidRPr="005E7E0C">
        <w:rPr>
          <w:lang w:val="tr-TR"/>
        </w:rPr>
        <w:t>rım, genel olarak aşağıdaki sınıflamaları ortaya çıkarmaktadır</w:t>
      </w:r>
      <w:r w:rsidR="00B92F35" w:rsidRPr="005E7E0C">
        <w:rPr>
          <w:lang w:val="tr-TR"/>
        </w:rPr>
        <w:t>:</w:t>
      </w:r>
    </w:p>
    <w:p w:rsidR="00A03BDD" w:rsidRPr="005E7E0C" w:rsidRDefault="00A03BDD" w:rsidP="003D5412">
      <w:pPr>
        <w:tabs>
          <w:tab w:val="left" w:pos="567"/>
        </w:tabs>
        <w:spacing w:before="120"/>
        <w:jc w:val="both"/>
        <w:rPr>
          <w:rFonts w:ascii="Times" w:hAnsi="Times"/>
          <w:lang w:val="tr-TR"/>
        </w:rPr>
      </w:pPr>
      <w:r w:rsidRPr="005E7E0C">
        <w:rPr>
          <w:rFonts w:ascii="Times" w:hAnsi="Times"/>
          <w:lang w:val="tr-TR"/>
        </w:rPr>
        <w:t>1</w:t>
      </w:r>
      <w:r w:rsidR="0014680C" w:rsidRPr="005E7E0C">
        <w:rPr>
          <w:rFonts w:ascii="Times" w:hAnsi="Times"/>
          <w:lang w:val="tr-TR"/>
        </w:rPr>
        <w:t>.</w:t>
      </w:r>
      <w:r w:rsidRPr="005E7E0C">
        <w:rPr>
          <w:rFonts w:ascii="Times" w:hAnsi="Times"/>
          <w:lang w:val="tr-TR"/>
        </w:rPr>
        <w:t xml:space="preserve"> Sıra: Özdeş varlıklar ya da </w:t>
      </w:r>
      <w:r w:rsidR="00B04111" w:rsidRPr="005E7E0C">
        <w:rPr>
          <w:rFonts w:ascii="Times" w:hAnsi="Times"/>
          <w:lang w:val="tr-TR"/>
        </w:rPr>
        <w:t>yükümlülükler</w:t>
      </w:r>
      <w:r w:rsidRPr="005E7E0C">
        <w:rPr>
          <w:rFonts w:ascii="Times" w:hAnsi="Times"/>
          <w:lang w:val="tr-TR"/>
        </w:rPr>
        <w:t xml:space="preserve"> için aktif piyasalardaki k</w:t>
      </w:r>
      <w:r w:rsidR="003D5412" w:rsidRPr="005E7E0C">
        <w:rPr>
          <w:rFonts w:ascii="Times" w:hAnsi="Times"/>
          <w:lang w:val="tr-TR"/>
        </w:rPr>
        <w:t>ayıtlı (düzeltilmemiş) fiyatlar,</w:t>
      </w:r>
    </w:p>
    <w:p w:rsidR="00A03BDD" w:rsidRPr="005E7E0C" w:rsidRDefault="00A03BDD" w:rsidP="003D5412">
      <w:pPr>
        <w:tabs>
          <w:tab w:val="left" w:pos="567"/>
        </w:tabs>
        <w:spacing w:before="120"/>
        <w:jc w:val="both"/>
        <w:rPr>
          <w:rFonts w:ascii="Times" w:hAnsi="Times"/>
          <w:lang w:val="tr-TR"/>
        </w:rPr>
      </w:pPr>
      <w:r w:rsidRPr="005E7E0C">
        <w:rPr>
          <w:rFonts w:ascii="Times" w:hAnsi="Times"/>
          <w:lang w:val="tr-TR"/>
        </w:rPr>
        <w:t>2</w:t>
      </w:r>
      <w:r w:rsidR="0014680C" w:rsidRPr="005E7E0C">
        <w:rPr>
          <w:rFonts w:ascii="Times" w:hAnsi="Times"/>
          <w:lang w:val="tr-TR"/>
        </w:rPr>
        <w:t>.</w:t>
      </w:r>
      <w:r w:rsidRPr="005E7E0C">
        <w:rPr>
          <w:rFonts w:ascii="Times" w:hAnsi="Times"/>
          <w:lang w:val="tr-TR"/>
        </w:rPr>
        <w:t xml:space="preserve"> Sıra: 1</w:t>
      </w:r>
      <w:r w:rsidR="003D5412" w:rsidRPr="005E7E0C">
        <w:rPr>
          <w:rFonts w:ascii="Times" w:hAnsi="Times"/>
          <w:lang w:val="tr-TR"/>
        </w:rPr>
        <w:t>.</w:t>
      </w:r>
      <w:r w:rsidRPr="005E7E0C">
        <w:rPr>
          <w:rFonts w:ascii="Times" w:hAnsi="Times"/>
          <w:lang w:val="tr-TR"/>
        </w:rPr>
        <w:t xml:space="preserve"> sırada yer alan kayıtlı fiyatlar dışında kalan ve varlıklar ya da </w:t>
      </w:r>
      <w:r w:rsidR="00B04111" w:rsidRPr="005E7E0C">
        <w:rPr>
          <w:rFonts w:ascii="Times" w:hAnsi="Times"/>
          <w:lang w:val="tr-TR"/>
        </w:rPr>
        <w:t>yükümlülükler</w:t>
      </w:r>
      <w:r w:rsidRPr="005E7E0C">
        <w:rPr>
          <w:rFonts w:ascii="Times" w:hAnsi="Times"/>
          <w:lang w:val="tr-TR"/>
        </w:rPr>
        <w:t xml:space="preserve"> açısından doğrudan (fiyatlar aracılığıyla) ya da dolaylı olarak (fiyatlardan türetilmek suretiyle) gözl</w:t>
      </w:r>
      <w:r w:rsidR="003D5412" w:rsidRPr="005E7E0C">
        <w:rPr>
          <w:rFonts w:ascii="Times" w:hAnsi="Times"/>
          <w:lang w:val="tr-TR"/>
        </w:rPr>
        <w:t>emlenebilir nitelikteki veriler,</w:t>
      </w:r>
    </w:p>
    <w:p w:rsidR="00A03BDD" w:rsidRPr="005E7E0C" w:rsidRDefault="00A03BDD" w:rsidP="00A03BDD">
      <w:pPr>
        <w:tabs>
          <w:tab w:val="left" w:pos="567"/>
        </w:tabs>
        <w:spacing w:before="120" w:after="120"/>
        <w:jc w:val="both"/>
        <w:rPr>
          <w:rFonts w:ascii="Times" w:hAnsi="Times"/>
          <w:lang w:val="tr-TR"/>
        </w:rPr>
      </w:pPr>
      <w:r w:rsidRPr="005E7E0C">
        <w:rPr>
          <w:rFonts w:ascii="Times" w:hAnsi="Times"/>
          <w:lang w:val="tr-TR"/>
        </w:rPr>
        <w:t>3</w:t>
      </w:r>
      <w:r w:rsidR="0014680C" w:rsidRPr="005E7E0C">
        <w:rPr>
          <w:rFonts w:ascii="Times" w:hAnsi="Times"/>
          <w:lang w:val="tr-TR"/>
        </w:rPr>
        <w:t>.</w:t>
      </w:r>
      <w:r w:rsidRPr="005E7E0C">
        <w:rPr>
          <w:rFonts w:ascii="Times" w:hAnsi="Times"/>
          <w:lang w:val="tr-TR"/>
        </w:rPr>
        <w:t xml:space="preserve"> Sıra: Varlık ya da </w:t>
      </w:r>
      <w:r w:rsidR="00B04111" w:rsidRPr="005E7E0C">
        <w:rPr>
          <w:rFonts w:ascii="Times" w:hAnsi="Times"/>
          <w:lang w:val="tr-TR"/>
        </w:rPr>
        <w:t>yükümlülüklere</w:t>
      </w:r>
      <w:r w:rsidRPr="005E7E0C">
        <w:rPr>
          <w:rFonts w:ascii="Times" w:hAnsi="Times"/>
          <w:lang w:val="tr-TR"/>
        </w:rPr>
        <w:t xml:space="preserve"> ilişkin olarak gözlemlenebilir piyasa verilerine dayanmayan veriler (gözlemlenebilir nitelikte olmayan veriler).</w:t>
      </w:r>
    </w:p>
    <w:p w:rsidR="00A03BDD" w:rsidRPr="005E7E0C" w:rsidRDefault="00A03BDD" w:rsidP="005415F0">
      <w:pPr>
        <w:pStyle w:val="BodybyBD"/>
        <w:spacing w:before="120" w:after="0"/>
        <w:rPr>
          <w:sz w:val="26"/>
          <w:szCs w:val="26"/>
          <w:lang w:val="tr-TR"/>
        </w:rPr>
        <w:sectPr w:rsidR="00A03BDD" w:rsidRPr="005E7E0C" w:rsidSect="00D674FB">
          <w:headerReference w:type="default" r:id="rId30"/>
          <w:pgSz w:w="11907" w:h="16840" w:code="9"/>
          <w:pgMar w:top="1418" w:right="1418" w:bottom="810" w:left="1418" w:header="709" w:footer="437" w:gutter="0"/>
          <w:paperSrc w:first="1" w:other="1"/>
          <w:cols w:space="708"/>
        </w:sectPr>
      </w:pPr>
    </w:p>
    <w:p w:rsidR="00A03BDD" w:rsidRPr="005E7E0C" w:rsidRDefault="00A03BDD" w:rsidP="00A03BDD">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A03BDD" w:rsidRPr="005E7E0C" w:rsidRDefault="00A03BDD" w:rsidP="00940825">
      <w:pPr>
        <w:spacing w:before="120" w:after="120"/>
        <w:ind w:hanging="567"/>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t xml:space="preserve">Piyasa riski </w:t>
      </w:r>
      <w:r w:rsidRPr="005E7E0C">
        <w:rPr>
          <w:rFonts w:ascii="Times New Roman" w:hAnsi="Times New Roman"/>
          <w:i/>
          <w:sz w:val="24"/>
          <w:szCs w:val="24"/>
          <w:lang w:val="tr-TR"/>
        </w:rPr>
        <w:t>(devamı)</w:t>
      </w:r>
    </w:p>
    <w:p w:rsidR="00940825" w:rsidRPr="005E7E0C" w:rsidRDefault="00940825" w:rsidP="00940825">
      <w:pPr>
        <w:spacing w:after="120"/>
        <w:jc w:val="both"/>
        <w:rPr>
          <w:rFonts w:ascii="Times New Roman" w:hAnsi="Times New Roman"/>
          <w:i/>
          <w:sz w:val="24"/>
          <w:szCs w:val="24"/>
          <w:lang w:val="tr-TR"/>
        </w:rPr>
      </w:pPr>
      <w:r w:rsidRPr="005E7E0C">
        <w:rPr>
          <w:rFonts w:ascii="Times" w:hAnsi="Times"/>
          <w:lang w:val="tr-TR"/>
        </w:rPr>
        <w:t xml:space="preserve">Gerçeğe uygun değerleriyle ölçülen finansal varlık ve yükümlülüklerin </w:t>
      </w:r>
      <w:r w:rsidR="00E94122" w:rsidRPr="005E7E0C">
        <w:rPr>
          <w:rFonts w:ascii="Times" w:hAnsi="Times"/>
          <w:lang w:val="tr-TR"/>
        </w:rPr>
        <w:t xml:space="preserve">gerçeğe uygun değer </w:t>
      </w:r>
      <w:r w:rsidR="00F32072" w:rsidRPr="005E7E0C">
        <w:rPr>
          <w:rFonts w:ascii="Times" w:hAnsi="Times"/>
          <w:lang w:val="tr-TR"/>
        </w:rPr>
        <w:t xml:space="preserve">ölçüm </w:t>
      </w:r>
      <w:r w:rsidR="00E94122" w:rsidRPr="005E7E0C">
        <w:rPr>
          <w:rFonts w:ascii="Times" w:hAnsi="Times"/>
          <w:lang w:val="tr-TR"/>
        </w:rPr>
        <w:t>sınıflamaları aşağıdaki gibidir:</w:t>
      </w:r>
      <w:r w:rsidRPr="005E7E0C">
        <w:rPr>
          <w:rFonts w:ascii="Times New Roman" w:hAnsi="Times New Roman"/>
          <w:szCs w:val="22"/>
          <w:lang w:val="tr-TR"/>
        </w:rPr>
        <w:t xml:space="preserve"> </w:t>
      </w:r>
    </w:p>
    <w:tbl>
      <w:tblPr>
        <w:tblpPr w:leftFromText="141" w:rightFromText="141" w:vertAnchor="text" w:horzAnchor="margin" w:tblpY="22"/>
        <w:tblW w:w="9085" w:type="dxa"/>
        <w:tblLayout w:type="fixed"/>
        <w:tblCellMar>
          <w:left w:w="0" w:type="dxa"/>
          <w:right w:w="0" w:type="dxa"/>
        </w:tblCellMar>
        <w:tblLook w:val="0000"/>
      </w:tblPr>
      <w:tblGrid>
        <w:gridCol w:w="4648"/>
        <w:gridCol w:w="739"/>
        <w:gridCol w:w="370"/>
        <w:gridCol w:w="1109"/>
        <w:gridCol w:w="1109"/>
        <w:gridCol w:w="1110"/>
      </w:tblGrid>
      <w:tr w:rsidR="00A03BDD" w:rsidRPr="005E7E0C" w:rsidTr="00A518C9">
        <w:trPr>
          <w:trHeight w:val="284"/>
        </w:trPr>
        <w:tc>
          <w:tcPr>
            <w:tcW w:w="4648" w:type="dxa"/>
            <w:tcBorders>
              <w:top w:val="single" w:sz="8" w:space="0" w:color="auto"/>
              <w:bottom w:val="single" w:sz="8" w:space="0" w:color="auto"/>
            </w:tcBorders>
            <w:vAlign w:val="bottom"/>
          </w:tcPr>
          <w:p w:rsidR="00A03BDD" w:rsidRPr="005E7E0C" w:rsidRDefault="00A03BDD" w:rsidP="004B7730">
            <w:pPr>
              <w:ind w:firstLine="126"/>
              <w:jc w:val="both"/>
              <w:rPr>
                <w:rFonts w:ascii="Times New Roman" w:hAnsi="Times New Roman"/>
                <w:b/>
                <w:bCs/>
                <w:sz w:val="18"/>
                <w:szCs w:val="18"/>
                <w:lang w:val="tr-TR"/>
              </w:rPr>
            </w:pPr>
            <w:r w:rsidRPr="005E7E0C">
              <w:rPr>
                <w:rFonts w:ascii="Times New Roman" w:hAnsi="Times New Roman"/>
                <w:b/>
                <w:bCs/>
                <w:sz w:val="18"/>
                <w:szCs w:val="18"/>
                <w:lang w:val="tr-TR"/>
              </w:rPr>
              <w:t>3</w:t>
            </w:r>
            <w:r w:rsidR="004F4356" w:rsidRPr="005E7E0C">
              <w:rPr>
                <w:rFonts w:ascii="Times New Roman" w:hAnsi="Times New Roman"/>
                <w:b/>
                <w:bCs/>
                <w:sz w:val="18"/>
                <w:szCs w:val="18"/>
                <w:lang w:val="tr-TR"/>
              </w:rPr>
              <w:t>1</w:t>
            </w:r>
            <w:r w:rsidRPr="005E7E0C">
              <w:rPr>
                <w:rFonts w:ascii="Times New Roman" w:hAnsi="Times New Roman"/>
                <w:b/>
                <w:bCs/>
                <w:sz w:val="18"/>
                <w:szCs w:val="18"/>
                <w:lang w:val="tr-TR"/>
              </w:rPr>
              <w:t xml:space="preserve"> </w:t>
            </w:r>
            <w:r w:rsidR="004F4356" w:rsidRPr="005E7E0C">
              <w:rPr>
                <w:rFonts w:ascii="Times New Roman" w:hAnsi="Times New Roman"/>
                <w:b/>
                <w:bCs/>
                <w:sz w:val="18"/>
                <w:szCs w:val="18"/>
                <w:lang w:val="tr-TR"/>
              </w:rPr>
              <w:t>Aralık</w:t>
            </w:r>
            <w:r w:rsidRPr="005E7E0C">
              <w:rPr>
                <w:rFonts w:ascii="Times New Roman" w:hAnsi="Times New Roman"/>
                <w:b/>
                <w:bCs/>
                <w:sz w:val="18"/>
                <w:szCs w:val="18"/>
                <w:lang w:val="tr-TR"/>
              </w:rPr>
              <w:t xml:space="preserve"> 20</w:t>
            </w:r>
            <w:r w:rsidR="004B7730" w:rsidRPr="005E7E0C">
              <w:rPr>
                <w:rFonts w:ascii="Times New Roman" w:hAnsi="Times New Roman"/>
                <w:b/>
                <w:bCs/>
                <w:sz w:val="18"/>
                <w:szCs w:val="18"/>
                <w:lang w:val="tr-TR"/>
              </w:rPr>
              <w:t>10</w:t>
            </w:r>
          </w:p>
        </w:tc>
        <w:tc>
          <w:tcPr>
            <w:tcW w:w="1109" w:type="dxa"/>
            <w:gridSpan w:val="2"/>
            <w:tcBorders>
              <w:top w:val="single" w:sz="8" w:space="0" w:color="auto"/>
              <w:left w:val="nil"/>
              <w:bottom w:val="single" w:sz="8" w:space="0" w:color="auto"/>
            </w:tcBorders>
            <w:vAlign w:val="bottom"/>
          </w:tcPr>
          <w:p w:rsidR="00A03BDD" w:rsidRPr="005E7E0C" w:rsidRDefault="00A03BDD" w:rsidP="00A03BDD">
            <w:pPr>
              <w:ind w:right="86"/>
              <w:jc w:val="right"/>
              <w:rPr>
                <w:rFonts w:ascii="Times New Roman" w:hAnsi="Times New Roman"/>
                <w:b/>
                <w:sz w:val="18"/>
                <w:szCs w:val="18"/>
                <w:lang w:val="tr-TR"/>
              </w:rPr>
            </w:pPr>
            <w:r w:rsidRPr="005E7E0C">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A03BDD" w:rsidRPr="005E7E0C" w:rsidRDefault="00A03BDD" w:rsidP="00A03BDD">
            <w:pPr>
              <w:ind w:right="86"/>
              <w:jc w:val="right"/>
              <w:rPr>
                <w:rFonts w:ascii="Times New Roman" w:hAnsi="Times New Roman"/>
                <w:b/>
                <w:sz w:val="18"/>
                <w:szCs w:val="18"/>
                <w:lang w:val="tr-TR"/>
              </w:rPr>
            </w:pPr>
            <w:r w:rsidRPr="005E7E0C">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A03BDD" w:rsidRPr="005E7E0C" w:rsidRDefault="00A03BDD" w:rsidP="00A03BDD">
            <w:pPr>
              <w:ind w:right="86"/>
              <w:jc w:val="right"/>
              <w:rPr>
                <w:b/>
                <w:sz w:val="18"/>
                <w:szCs w:val="18"/>
                <w:lang w:val="tr-TR"/>
              </w:rPr>
            </w:pPr>
            <w:r w:rsidRPr="005E7E0C">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A03BDD" w:rsidRPr="005E7E0C" w:rsidRDefault="00A03BDD" w:rsidP="00A03BDD">
            <w:pPr>
              <w:ind w:right="55"/>
              <w:jc w:val="right"/>
              <w:rPr>
                <w:rFonts w:ascii="Times New Roman" w:hAnsi="Times New Roman"/>
                <w:b/>
                <w:bCs/>
                <w:sz w:val="18"/>
                <w:szCs w:val="18"/>
                <w:lang w:val="tr-TR"/>
              </w:rPr>
            </w:pPr>
            <w:r w:rsidRPr="005E7E0C">
              <w:rPr>
                <w:rFonts w:ascii="Times New Roman" w:hAnsi="Times New Roman"/>
                <w:b/>
                <w:bCs/>
                <w:sz w:val="18"/>
                <w:szCs w:val="18"/>
                <w:lang w:val="tr-TR"/>
              </w:rPr>
              <w:t>To</w:t>
            </w:r>
            <w:r w:rsidR="00182292" w:rsidRPr="005E7E0C">
              <w:rPr>
                <w:rFonts w:ascii="Times New Roman" w:hAnsi="Times New Roman"/>
                <w:b/>
                <w:bCs/>
                <w:sz w:val="18"/>
                <w:szCs w:val="18"/>
                <w:lang w:val="tr-TR"/>
              </w:rPr>
              <w:t>plam</w:t>
            </w:r>
          </w:p>
        </w:tc>
      </w:tr>
      <w:tr w:rsidR="00A03BDD" w:rsidRPr="005E7E0C" w:rsidTr="00A518C9">
        <w:trPr>
          <w:trHeight w:val="161"/>
        </w:trPr>
        <w:tc>
          <w:tcPr>
            <w:tcW w:w="4648" w:type="dxa"/>
            <w:tcBorders>
              <w:top w:val="single" w:sz="8" w:space="0" w:color="auto"/>
            </w:tcBorders>
            <w:vAlign w:val="center"/>
          </w:tcPr>
          <w:p w:rsidR="00A03BDD" w:rsidRPr="005E7E0C" w:rsidRDefault="00A03BDD" w:rsidP="00A518C9">
            <w:pPr>
              <w:ind w:right="-2"/>
              <w:rPr>
                <w:rFonts w:ascii="Times New Roman" w:eastAsia="Arial Unicode MS" w:hAnsi="Times New Roman"/>
                <w:b/>
                <w:sz w:val="18"/>
                <w:szCs w:val="18"/>
                <w:lang w:val="tr-TR"/>
              </w:rPr>
            </w:pPr>
          </w:p>
        </w:tc>
        <w:tc>
          <w:tcPr>
            <w:tcW w:w="1109" w:type="dxa"/>
            <w:gridSpan w:val="2"/>
            <w:tcBorders>
              <w:top w:val="single" w:sz="8" w:space="0" w:color="auto"/>
              <w:left w:val="nil"/>
            </w:tcBorders>
            <w:vAlign w:val="center"/>
          </w:tcPr>
          <w:p w:rsidR="00A03BDD" w:rsidRPr="005E7E0C"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5E7E0C"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5E7E0C" w:rsidRDefault="00A03BDD" w:rsidP="00A518C9">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A03BDD" w:rsidRPr="005E7E0C" w:rsidRDefault="00A03BDD" w:rsidP="00A518C9">
            <w:pPr>
              <w:ind w:right="210"/>
              <w:jc w:val="right"/>
              <w:rPr>
                <w:rFonts w:ascii="Times New Roman" w:hAnsi="Times New Roman"/>
                <w:b/>
                <w:bCs/>
                <w:sz w:val="18"/>
                <w:szCs w:val="18"/>
                <w:lang w:val="tr-TR"/>
              </w:rPr>
            </w:pPr>
          </w:p>
        </w:tc>
      </w:tr>
      <w:tr w:rsidR="00A03BDD" w:rsidRPr="005E7E0C" w:rsidTr="00A518C9">
        <w:trPr>
          <w:trHeight w:val="227"/>
        </w:trPr>
        <w:tc>
          <w:tcPr>
            <w:tcW w:w="4648" w:type="dxa"/>
            <w:vAlign w:val="bottom"/>
          </w:tcPr>
          <w:p w:rsidR="00A03BDD" w:rsidRPr="005E7E0C" w:rsidRDefault="00A03BDD" w:rsidP="00A35D8B">
            <w:pPr>
              <w:ind w:left="142"/>
              <w:rPr>
                <w:rFonts w:ascii="Times New Roman" w:hAnsi="Times New Roman"/>
                <w:sz w:val="18"/>
                <w:szCs w:val="18"/>
                <w:lang w:val="tr-TR"/>
              </w:rPr>
            </w:pPr>
            <w:r w:rsidRPr="005E7E0C">
              <w:rPr>
                <w:rFonts w:ascii="Times New Roman" w:hAnsi="Times New Roman"/>
                <w:sz w:val="18"/>
                <w:szCs w:val="18"/>
                <w:lang w:val="tr-TR"/>
              </w:rPr>
              <w:t>Gerçeğe uygun değer farkı kar/zarara yansıtılan finansal varlıklar:</w:t>
            </w:r>
          </w:p>
        </w:tc>
        <w:tc>
          <w:tcPr>
            <w:tcW w:w="1109" w:type="dxa"/>
            <w:gridSpan w:val="2"/>
            <w:tcBorders>
              <w:left w:val="nil"/>
            </w:tcBorders>
            <w:vAlign w:val="bottom"/>
          </w:tcPr>
          <w:p w:rsidR="00A03BDD" w:rsidRPr="005E7E0C"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5E7E0C"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5E7E0C" w:rsidRDefault="00A03BDD" w:rsidP="00A03BDD">
            <w:pPr>
              <w:ind w:right="86"/>
              <w:jc w:val="right"/>
              <w:rPr>
                <w:rFonts w:ascii="Times New Roman" w:hAnsi="Times New Roman"/>
                <w:sz w:val="18"/>
                <w:szCs w:val="18"/>
                <w:lang w:val="tr-TR"/>
              </w:rPr>
            </w:pPr>
          </w:p>
        </w:tc>
        <w:tc>
          <w:tcPr>
            <w:tcW w:w="1110" w:type="dxa"/>
            <w:tcBorders>
              <w:left w:val="nil"/>
            </w:tcBorders>
            <w:vAlign w:val="bottom"/>
          </w:tcPr>
          <w:p w:rsidR="00A03BDD" w:rsidRPr="005E7E0C" w:rsidRDefault="00A03BDD" w:rsidP="00A03BDD">
            <w:pPr>
              <w:ind w:right="86"/>
              <w:jc w:val="right"/>
              <w:rPr>
                <w:rFonts w:ascii="Times New Roman" w:hAnsi="Times New Roman"/>
                <w:b/>
                <w:sz w:val="18"/>
                <w:szCs w:val="18"/>
                <w:lang w:val="tr-TR"/>
              </w:rPr>
            </w:pPr>
          </w:p>
        </w:tc>
      </w:tr>
      <w:tr w:rsidR="00725F1F" w:rsidRPr="005E7E0C" w:rsidTr="00A518C9">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Borçlanma senetleri</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 xml:space="preserve">        176,484    </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 xml:space="preserve">        15,521    </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 xml:space="preserve">        192,005    </w:t>
            </w:r>
          </w:p>
        </w:tc>
      </w:tr>
      <w:tr w:rsidR="00725F1F" w:rsidRPr="005E7E0C" w:rsidTr="00A518C9">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Alım-satım amaçlı türev finansal varlıklar</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 xml:space="preserve">                  -      </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 xml:space="preserve">        24,994    </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 xml:space="preserve">          24,994    </w:t>
            </w:r>
          </w:p>
        </w:tc>
      </w:tr>
      <w:tr w:rsidR="00725F1F" w:rsidRPr="005E7E0C" w:rsidTr="00A518C9">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Yatırım fonları</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 xml:space="preserve">                  -      </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 xml:space="preserve">             1,031    </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sz w:val="18"/>
                <w:szCs w:val="18"/>
              </w:rPr>
              <w:t xml:space="preserve">             1,031    </w:t>
            </w:r>
          </w:p>
        </w:tc>
      </w:tr>
      <w:tr w:rsidR="00725F1F" w:rsidRPr="005E7E0C" w:rsidTr="00A518C9">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 xml:space="preserve">                 52    </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 xml:space="preserve">                -      </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 xml:space="preserve">            27    </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 xml:space="preserve">                 79    </w:t>
            </w:r>
          </w:p>
        </w:tc>
      </w:tr>
      <w:tr w:rsidR="00725F1F" w:rsidRPr="005E7E0C" w:rsidTr="00A518C9">
        <w:trPr>
          <w:trHeight w:val="100"/>
        </w:trPr>
        <w:tc>
          <w:tcPr>
            <w:tcW w:w="4648" w:type="dxa"/>
            <w:vAlign w:val="bottom"/>
          </w:tcPr>
          <w:p w:rsidR="00725F1F" w:rsidRPr="005E7E0C" w:rsidRDefault="00725F1F" w:rsidP="00725F1F">
            <w:pPr>
              <w:ind w:left="322" w:hanging="42"/>
              <w:rPr>
                <w:sz w:val="18"/>
                <w:szCs w:val="18"/>
                <w:lang w:val="tr-TR"/>
              </w:rPr>
            </w:pP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p>
        </w:tc>
      </w:tr>
      <w:tr w:rsidR="00725F1F" w:rsidRPr="005E7E0C" w:rsidTr="00A518C9">
        <w:trPr>
          <w:trHeight w:val="227"/>
        </w:trPr>
        <w:tc>
          <w:tcPr>
            <w:tcW w:w="4648" w:type="dxa"/>
            <w:vAlign w:val="bottom"/>
          </w:tcPr>
          <w:p w:rsidR="00725F1F" w:rsidRPr="005E7E0C" w:rsidRDefault="00725F1F" w:rsidP="00725F1F">
            <w:pPr>
              <w:ind w:left="322" w:hanging="196"/>
              <w:rPr>
                <w:sz w:val="18"/>
                <w:szCs w:val="18"/>
                <w:lang w:val="tr-TR"/>
              </w:rPr>
            </w:pPr>
            <w:r w:rsidRPr="005E7E0C">
              <w:rPr>
                <w:rFonts w:ascii="Times New Roman" w:hAnsi="Times New Roman"/>
                <w:sz w:val="18"/>
                <w:szCs w:val="18"/>
                <w:lang w:val="tr-TR"/>
              </w:rPr>
              <w:t>Menkul kıymetler</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b/>
                <w:bCs/>
                <w:sz w:val="18"/>
                <w:szCs w:val="18"/>
              </w:rPr>
            </w:pPr>
          </w:p>
        </w:tc>
        <w:tc>
          <w:tcPr>
            <w:tcW w:w="1109" w:type="dxa"/>
            <w:tcBorders>
              <w:left w:val="nil"/>
            </w:tcBorders>
            <w:vAlign w:val="bottom"/>
          </w:tcPr>
          <w:p w:rsidR="00725F1F" w:rsidRPr="005E7E0C" w:rsidRDefault="00725F1F" w:rsidP="00725F1F">
            <w:pPr>
              <w:ind w:right="91"/>
              <w:jc w:val="right"/>
              <w:rPr>
                <w:rFonts w:ascii="Times New Roman" w:hAnsi="Times New Roman"/>
                <w:b/>
                <w:bCs/>
                <w:sz w:val="18"/>
                <w:szCs w:val="18"/>
              </w:rPr>
            </w:pPr>
          </w:p>
        </w:tc>
        <w:tc>
          <w:tcPr>
            <w:tcW w:w="1109" w:type="dxa"/>
            <w:tcBorders>
              <w:left w:val="nil"/>
            </w:tcBorders>
            <w:vAlign w:val="bottom"/>
          </w:tcPr>
          <w:p w:rsidR="00725F1F" w:rsidRPr="005E7E0C" w:rsidRDefault="00725F1F" w:rsidP="00725F1F">
            <w:pPr>
              <w:ind w:right="66"/>
              <w:jc w:val="right"/>
              <w:rPr>
                <w:rFonts w:ascii="Times New Roman" w:hAnsi="Times New Roman"/>
                <w:b/>
                <w:bCs/>
                <w:sz w:val="18"/>
                <w:szCs w:val="18"/>
              </w:rPr>
            </w:pP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p>
        </w:tc>
      </w:tr>
      <w:tr w:rsidR="00725F1F" w:rsidRPr="005E7E0C" w:rsidTr="00A518C9">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Borçlanma senetleri</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13,679,072</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222,880</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13,901,952</w:t>
            </w:r>
          </w:p>
        </w:tc>
      </w:tr>
      <w:tr w:rsidR="00725F1F" w:rsidRPr="005E7E0C" w:rsidTr="00182292">
        <w:trPr>
          <w:trHeight w:val="74"/>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sz w:val="18"/>
                <w:szCs w:val="18"/>
              </w:rPr>
            </w:pPr>
            <w:r w:rsidRPr="005E7E0C">
              <w:rPr>
                <w:rFonts w:ascii="Times New Roman" w:hAnsi="Times New Roman"/>
                <w:sz w:val="18"/>
                <w:szCs w:val="18"/>
              </w:rPr>
              <w:t>158,296</w:t>
            </w:r>
          </w:p>
        </w:tc>
        <w:tc>
          <w:tcPr>
            <w:tcW w:w="1109" w:type="dxa"/>
            <w:tcBorders>
              <w:left w:val="nil"/>
            </w:tcBorders>
            <w:vAlign w:val="bottom"/>
          </w:tcPr>
          <w:p w:rsidR="00725F1F" w:rsidRPr="005E7E0C" w:rsidRDefault="00725F1F" w:rsidP="00725F1F">
            <w:pPr>
              <w:ind w:right="91"/>
              <w:jc w:val="right"/>
              <w:rPr>
                <w:rFonts w:ascii="Times New Roman" w:hAnsi="Times New Roman"/>
                <w:sz w:val="18"/>
                <w:szCs w:val="18"/>
              </w:rPr>
            </w:pPr>
            <w:r w:rsidRPr="005E7E0C">
              <w:rPr>
                <w:rFonts w:ascii="Times New Roman" w:hAnsi="Times New Roman"/>
                <w:sz w:val="18"/>
                <w:szCs w:val="18"/>
              </w:rPr>
              <w:t xml:space="preserve">                -      </w:t>
            </w:r>
          </w:p>
        </w:tc>
        <w:tc>
          <w:tcPr>
            <w:tcW w:w="1109" w:type="dxa"/>
            <w:tcBorders>
              <w:left w:val="nil"/>
            </w:tcBorders>
            <w:vAlign w:val="bottom"/>
          </w:tcPr>
          <w:p w:rsidR="00725F1F" w:rsidRPr="005E7E0C" w:rsidRDefault="00725F1F" w:rsidP="00725F1F">
            <w:pPr>
              <w:ind w:right="66"/>
              <w:jc w:val="right"/>
              <w:rPr>
                <w:rFonts w:ascii="Times New Roman" w:hAnsi="Times New Roman"/>
                <w:sz w:val="18"/>
                <w:szCs w:val="18"/>
              </w:rPr>
            </w:pPr>
            <w:r w:rsidRPr="005E7E0C">
              <w:rPr>
                <w:rFonts w:ascii="Times New Roman" w:hAnsi="Times New Roman"/>
                <w:sz w:val="18"/>
                <w:szCs w:val="18"/>
              </w:rPr>
              <w:t>31,401</w:t>
            </w: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189,697</w:t>
            </w:r>
          </w:p>
        </w:tc>
      </w:tr>
      <w:tr w:rsidR="00725F1F" w:rsidRPr="005E7E0C" w:rsidTr="00F32072">
        <w:trPr>
          <w:trHeight w:val="127"/>
        </w:trPr>
        <w:tc>
          <w:tcPr>
            <w:tcW w:w="4648" w:type="dxa"/>
            <w:vAlign w:val="bottom"/>
          </w:tcPr>
          <w:p w:rsidR="00725F1F" w:rsidRPr="005E7E0C" w:rsidRDefault="00725F1F" w:rsidP="00725F1F">
            <w:pPr>
              <w:ind w:left="322" w:hanging="42"/>
              <w:rPr>
                <w:sz w:val="18"/>
                <w:szCs w:val="18"/>
                <w:lang w:val="tr-TR"/>
              </w:rPr>
            </w:pPr>
          </w:p>
        </w:tc>
        <w:tc>
          <w:tcPr>
            <w:tcW w:w="1109" w:type="dxa"/>
            <w:gridSpan w:val="2"/>
            <w:tcBorders>
              <w:left w:val="nil"/>
            </w:tcBorders>
            <w:vAlign w:val="bottom"/>
          </w:tcPr>
          <w:p w:rsidR="00725F1F" w:rsidRPr="005E7E0C" w:rsidRDefault="00725F1F" w:rsidP="00725F1F">
            <w:pPr>
              <w:ind w:right="74"/>
              <w:jc w:val="right"/>
              <w:rPr>
                <w:rFonts w:ascii="Times New Roman" w:hAnsi="Times New Roman"/>
                <w:b/>
                <w:bCs/>
                <w:sz w:val="18"/>
                <w:szCs w:val="18"/>
              </w:rPr>
            </w:pPr>
          </w:p>
        </w:tc>
        <w:tc>
          <w:tcPr>
            <w:tcW w:w="1109" w:type="dxa"/>
            <w:tcBorders>
              <w:left w:val="nil"/>
            </w:tcBorders>
            <w:vAlign w:val="bottom"/>
          </w:tcPr>
          <w:p w:rsidR="00725F1F" w:rsidRPr="005E7E0C" w:rsidRDefault="00725F1F" w:rsidP="00725F1F">
            <w:pPr>
              <w:ind w:right="91"/>
              <w:jc w:val="right"/>
              <w:rPr>
                <w:rFonts w:ascii="Times New Roman" w:hAnsi="Times New Roman"/>
                <w:b/>
                <w:bCs/>
                <w:sz w:val="18"/>
                <w:szCs w:val="18"/>
              </w:rPr>
            </w:pPr>
          </w:p>
        </w:tc>
        <w:tc>
          <w:tcPr>
            <w:tcW w:w="1109" w:type="dxa"/>
            <w:tcBorders>
              <w:left w:val="nil"/>
            </w:tcBorders>
            <w:vAlign w:val="bottom"/>
          </w:tcPr>
          <w:p w:rsidR="00725F1F" w:rsidRPr="005E7E0C" w:rsidRDefault="00725F1F" w:rsidP="00725F1F">
            <w:pPr>
              <w:ind w:right="66"/>
              <w:jc w:val="right"/>
              <w:rPr>
                <w:rFonts w:ascii="Times New Roman" w:hAnsi="Times New Roman"/>
                <w:b/>
                <w:bCs/>
                <w:sz w:val="18"/>
                <w:szCs w:val="18"/>
              </w:rPr>
            </w:pPr>
          </w:p>
        </w:tc>
        <w:tc>
          <w:tcPr>
            <w:tcW w:w="1110" w:type="dxa"/>
            <w:tcBorders>
              <w:left w:val="nil"/>
            </w:tcBorders>
            <w:vAlign w:val="bottom"/>
          </w:tcPr>
          <w:p w:rsidR="00725F1F" w:rsidRPr="005E7E0C" w:rsidRDefault="00725F1F" w:rsidP="00725F1F">
            <w:pPr>
              <w:ind w:right="70"/>
              <w:jc w:val="right"/>
              <w:rPr>
                <w:rFonts w:ascii="Times New Roman" w:hAnsi="Times New Roman"/>
                <w:b/>
                <w:bCs/>
                <w:sz w:val="18"/>
                <w:szCs w:val="18"/>
              </w:rPr>
            </w:pPr>
          </w:p>
        </w:tc>
      </w:tr>
      <w:tr w:rsidR="00725F1F" w:rsidRPr="005E7E0C" w:rsidTr="00F32072">
        <w:trPr>
          <w:trHeight w:val="284"/>
        </w:trPr>
        <w:tc>
          <w:tcPr>
            <w:tcW w:w="4648" w:type="dxa"/>
            <w:tcBorders>
              <w:top w:val="single" w:sz="8" w:space="0" w:color="auto"/>
              <w:bottom w:val="double" w:sz="4" w:space="0" w:color="auto"/>
            </w:tcBorders>
            <w:vAlign w:val="bottom"/>
          </w:tcPr>
          <w:p w:rsidR="00725F1F" w:rsidRPr="005E7E0C" w:rsidRDefault="00725F1F" w:rsidP="00725F1F">
            <w:pPr>
              <w:rPr>
                <w:rFonts w:ascii="Times New Roman" w:hAnsi="Times New Roman"/>
                <w:sz w:val="18"/>
                <w:szCs w:val="18"/>
                <w:lang w:val="tr-TR"/>
              </w:rPr>
            </w:pPr>
            <w:r w:rsidRPr="005E7E0C">
              <w:rPr>
                <w:rFonts w:ascii="Times New Roman" w:hAnsi="Times New Roman"/>
                <w:sz w:val="18"/>
                <w:szCs w:val="18"/>
                <w:lang w:val="tr-TR"/>
              </w:rPr>
              <w:t> </w:t>
            </w:r>
            <w:r w:rsidRPr="005E7E0C">
              <w:rPr>
                <w:rFonts w:ascii="Times New Roman" w:hAnsi="Times New Roman"/>
                <w:b/>
                <w:sz w:val="18"/>
                <w:szCs w:val="18"/>
                <w:lang w:val="tr-TR"/>
              </w:rPr>
              <w:t xml:space="preserve"> Toplam finansal varlıklar</w:t>
            </w:r>
          </w:p>
        </w:tc>
        <w:tc>
          <w:tcPr>
            <w:tcW w:w="1109" w:type="dxa"/>
            <w:gridSpan w:val="2"/>
            <w:tcBorders>
              <w:top w:val="single" w:sz="8" w:space="0" w:color="auto"/>
              <w:left w:val="nil"/>
              <w:bottom w:val="double" w:sz="4" w:space="0" w:color="auto"/>
            </w:tcBorders>
            <w:vAlign w:val="bottom"/>
          </w:tcPr>
          <w:p w:rsidR="00725F1F" w:rsidRPr="005E7E0C" w:rsidRDefault="00725F1F" w:rsidP="00725F1F">
            <w:pPr>
              <w:ind w:right="74"/>
              <w:jc w:val="right"/>
              <w:rPr>
                <w:rFonts w:ascii="Times New Roman" w:hAnsi="Times New Roman"/>
                <w:b/>
                <w:bCs/>
                <w:sz w:val="18"/>
                <w:szCs w:val="18"/>
              </w:rPr>
            </w:pPr>
            <w:r w:rsidRPr="005E7E0C">
              <w:rPr>
                <w:rFonts w:ascii="Times New Roman" w:hAnsi="Times New Roman"/>
                <w:b/>
                <w:bCs/>
                <w:sz w:val="18"/>
                <w:szCs w:val="18"/>
              </w:rPr>
              <w:t>14,013,904</w:t>
            </w:r>
          </w:p>
        </w:tc>
        <w:tc>
          <w:tcPr>
            <w:tcW w:w="1109" w:type="dxa"/>
            <w:tcBorders>
              <w:top w:val="single" w:sz="8" w:space="0" w:color="auto"/>
              <w:left w:val="nil"/>
              <w:bottom w:val="double" w:sz="4" w:space="0" w:color="auto"/>
            </w:tcBorders>
            <w:vAlign w:val="bottom"/>
          </w:tcPr>
          <w:p w:rsidR="00725F1F" w:rsidRPr="005E7E0C" w:rsidRDefault="00725F1F" w:rsidP="00725F1F">
            <w:pPr>
              <w:ind w:right="91"/>
              <w:jc w:val="right"/>
              <w:rPr>
                <w:rFonts w:ascii="Times New Roman" w:hAnsi="Times New Roman"/>
                <w:b/>
                <w:bCs/>
                <w:sz w:val="18"/>
                <w:szCs w:val="18"/>
              </w:rPr>
            </w:pPr>
            <w:r w:rsidRPr="005E7E0C">
              <w:rPr>
                <w:rFonts w:ascii="Times New Roman" w:hAnsi="Times New Roman"/>
                <w:b/>
                <w:bCs/>
                <w:sz w:val="18"/>
                <w:szCs w:val="18"/>
              </w:rPr>
              <w:t>264,426</w:t>
            </w:r>
          </w:p>
        </w:tc>
        <w:tc>
          <w:tcPr>
            <w:tcW w:w="1109" w:type="dxa"/>
            <w:tcBorders>
              <w:top w:val="single" w:sz="8" w:space="0" w:color="auto"/>
              <w:left w:val="nil"/>
              <w:bottom w:val="double" w:sz="4" w:space="0" w:color="auto"/>
            </w:tcBorders>
            <w:vAlign w:val="bottom"/>
          </w:tcPr>
          <w:p w:rsidR="00725F1F" w:rsidRPr="005E7E0C" w:rsidRDefault="00725F1F" w:rsidP="00725F1F">
            <w:pPr>
              <w:ind w:right="66"/>
              <w:jc w:val="right"/>
              <w:rPr>
                <w:rFonts w:ascii="Times New Roman" w:hAnsi="Times New Roman"/>
                <w:b/>
                <w:bCs/>
                <w:sz w:val="18"/>
                <w:szCs w:val="18"/>
              </w:rPr>
            </w:pPr>
            <w:r w:rsidRPr="005E7E0C">
              <w:rPr>
                <w:rFonts w:ascii="Times New Roman" w:hAnsi="Times New Roman"/>
                <w:b/>
                <w:bCs/>
                <w:sz w:val="18"/>
                <w:szCs w:val="18"/>
              </w:rPr>
              <w:t>31,428</w:t>
            </w:r>
          </w:p>
        </w:tc>
        <w:tc>
          <w:tcPr>
            <w:tcW w:w="1110" w:type="dxa"/>
            <w:tcBorders>
              <w:top w:val="single" w:sz="8" w:space="0" w:color="auto"/>
              <w:left w:val="nil"/>
              <w:bottom w:val="double" w:sz="4" w:space="0" w:color="auto"/>
            </w:tcBorders>
            <w:vAlign w:val="bottom"/>
          </w:tcPr>
          <w:p w:rsidR="00725F1F" w:rsidRPr="005E7E0C" w:rsidRDefault="00725F1F" w:rsidP="00725F1F">
            <w:pPr>
              <w:ind w:right="70"/>
              <w:jc w:val="right"/>
              <w:rPr>
                <w:rFonts w:ascii="Times New Roman" w:hAnsi="Times New Roman"/>
                <w:b/>
                <w:bCs/>
                <w:sz w:val="18"/>
                <w:szCs w:val="18"/>
              </w:rPr>
            </w:pPr>
            <w:r w:rsidRPr="005E7E0C">
              <w:rPr>
                <w:rFonts w:ascii="Times New Roman" w:hAnsi="Times New Roman"/>
                <w:b/>
                <w:bCs/>
                <w:sz w:val="18"/>
                <w:szCs w:val="18"/>
              </w:rPr>
              <w:t>14,309,758</w:t>
            </w:r>
          </w:p>
        </w:tc>
      </w:tr>
      <w:tr w:rsidR="00C55866" w:rsidRPr="005E7E0C" w:rsidTr="00A518C9">
        <w:trPr>
          <w:trHeight w:val="112"/>
        </w:trPr>
        <w:tc>
          <w:tcPr>
            <w:tcW w:w="4648" w:type="dxa"/>
            <w:tcBorders>
              <w:top w:val="double" w:sz="4" w:space="0" w:color="auto"/>
            </w:tcBorders>
            <w:vAlign w:val="bottom"/>
          </w:tcPr>
          <w:p w:rsidR="00C55866" w:rsidRPr="005E7E0C" w:rsidRDefault="00C55866" w:rsidP="00C55866">
            <w:pPr>
              <w:rPr>
                <w:rFonts w:ascii="Times New Roman" w:hAnsi="Times New Roman"/>
                <w:sz w:val="18"/>
                <w:szCs w:val="18"/>
                <w:lang w:val="tr-TR"/>
              </w:rPr>
            </w:pPr>
          </w:p>
        </w:tc>
        <w:tc>
          <w:tcPr>
            <w:tcW w:w="1109" w:type="dxa"/>
            <w:gridSpan w:val="2"/>
            <w:tcBorders>
              <w:top w:val="double" w:sz="4" w:space="0" w:color="auto"/>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C55866" w:rsidRPr="005E7E0C" w:rsidRDefault="00C55866" w:rsidP="00C55866">
            <w:pPr>
              <w:ind w:right="86"/>
              <w:jc w:val="right"/>
              <w:rPr>
                <w:rFonts w:ascii="Times New Roman" w:hAnsi="Times New Roman"/>
                <w:b/>
                <w:sz w:val="18"/>
                <w:szCs w:val="18"/>
                <w:lang w:val="tr-TR"/>
              </w:rPr>
            </w:pPr>
          </w:p>
        </w:tc>
      </w:tr>
      <w:tr w:rsidR="00C55866" w:rsidRPr="005E7E0C" w:rsidTr="00F32072">
        <w:trPr>
          <w:trHeight w:val="227"/>
        </w:trPr>
        <w:tc>
          <w:tcPr>
            <w:tcW w:w="5387" w:type="dxa"/>
            <w:gridSpan w:val="2"/>
            <w:vAlign w:val="bottom"/>
          </w:tcPr>
          <w:p w:rsidR="00C55866" w:rsidRPr="005E7E0C" w:rsidRDefault="007429D5" w:rsidP="00C55866">
            <w:pPr>
              <w:ind w:left="322" w:hanging="196"/>
              <w:rPr>
                <w:sz w:val="18"/>
                <w:szCs w:val="18"/>
                <w:lang w:val="tr-TR"/>
              </w:rPr>
            </w:pPr>
            <w:r w:rsidRPr="005E7E0C">
              <w:rPr>
                <w:rFonts w:ascii="Times New Roman" w:hAnsi="Times New Roman"/>
                <w:sz w:val="18"/>
                <w:szCs w:val="18"/>
                <w:lang w:val="tr-TR"/>
              </w:rPr>
              <w:t>Alım satım amaçlı</w:t>
            </w:r>
            <w:r w:rsidR="00C55866" w:rsidRPr="005E7E0C">
              <w:rPr>
                <w:rFonts w:ascii="Times New Roman" w:hAnsi="Times New Roman"/>
                <w:sz w:val="18"/>
                <w:szCs w:val="18"/>
                <w:lang w:val="tr-TR"/>
              </w:rPr>
              <w:t xml:space="preserve"> finansal yükümlülükler:</w:t>
            </w:r>
          </w:p>
        </w:tc>
        <w:tc>
          <w:tcPr>
            <w:tcW w:w="370" w:type="dxa"/>
            <w:tcBorders>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5E7E0C" w:rsidRDefault="00C55866" w:rsidP="00C55866">
            <w:pPr>
              <w:ind w:right="86"/>
              <w:jc w:val="right"/>
              <w:rPr>
                <w:rFonts w:ascii="Times New Roman" w:hAnsi="Times New Roman"/>
                <w:sz w:val="18"/>
                <w:szCs w:val="18"/>
                <w:lang w:val="tr-TR"/>
              </w:rPr>
            </w:pPr>
          </w:p>
        </w:tc>
        <w:tc>
          <w:tcPr>
            <w:tcW w:w="1110" w:type="dxa"/>
            <w:tcBorders>
              <w:left w:val="nil"/>
            </w:tcBorders>
            <w:vAlign w:val="bottom"/>
          </w:tcPr>
          <w:p w:rsidR="00C55866" w:rsidRPr="005E7E0C" w:rsidRDefault="00C55866" w:rsidP="00C55866">
            <w:pPr>
              <w:ind w:right="86"/>
              <w:jc w:val="right"/>
              <w:rPr>
                <w:rFonts w:ascii="Times New Roman" w:hAnsi="Times New Roman"/>
                <w:b/>
                <w:sz w:val="18"/>
                <w:szCs w:val="18"/>
                <w:lang w:val="tr-TR"/>
              </w:rPr>
            </w:pPr>
          </w:p>
        </w:tc>
      </w:tr>
      <w:tr w:rsidR="004F4356" w:rsidRPr="005E7E0C" w:rsidTr="00F32072">
        <w:trPr>
          <w:trHeight w:hRule="exact" w:val="227"/>
        </w:trPr>
        <w:tc>
          <w:tcPr>
            <w:tcW w:w="4648" w:type="dxa"/>
            <w:tcBorders>
              <w:bottom w:val="single" w:sz="8" w:space="0" w:color="auto"/>
            </w:tcBorders>
            <w:vAlign w:val="bottom"/>
          </w:tcPr>
          <w:p w:rsidR="004F4356" w:rsidRPr="005E7E0C" w:rsidRDefault="004F4356" w:rsidP="004F4356">
            <w:pPr>
              <w:ind w:left="426"/>
              <w:rPr>
                <w:sz w:val="18"/>
                <w:szCs w:val="18"/>
                <w:lang w:val="tr-TR"/>
              </w:rPr>
            </w:pPr>
            <w:r w:rsidRPr="005E7E0C">
              <w:rPr>
                <w:rFonts w:ascii="Times New Roman" w:hAnsi="Times New Roman"/>
                <w:sz w:val="18"/>
                <w:szCs w:val="18"/>
                <w:lang w:val="tr-TR"/>
              </w:rPr>
              <w:t>Alım-satım amaçlı türev finansal yükümlülükler</w:t>
            </w:r>
          </w:p>
        </w:tc>
        <w:tc>
          <w:tcPr>
            <w:tcW w:w="1109" w:type="dxa"/>
            <w:gridSpan w:val="2"/>
            <w:tcBorders>
              <w:left w:val="nil"/>
              <w:bottom w:val="single" w:sz="8" w:space="0" w:color="auto"/>
            </w:tcBorders>
            <w:vAlign w:val="bottom"/>
          </w:tcPr>
          <w:p w:rsidR="004F4356" w:rsidRPr="005E7E0C" w:rsidRDefault="004F4356" w:rsidP="004F4356">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09" w:type="dxa"/>
            <w:tcBorders>
              <w:left w:val="nil"/>
              <w:bottom w:val="single" w:sz="8" w:space="0" w:color="auto"/>
            </w:tcBorders>
            <w:vAlign w:val="bottom"/>
          </w:tcPr>
          <w:p w:rsidR="004F4356" w:rsidRPr="005E7E0C" w:rsidRDefault="004F4356" w:rsidP="004F4356">
            <w:pPr>
              <w:ind w:right="35"/>
              <w:jc w:val="right"/>
              <w:rPr>
                <w:rFonts w:ascii="Times New Roman" w:hAnsi="Times New Roman"/>
                <w:sz w:val="18"/>
                <w:szCs w:val="18"/>
              </w:rPr>
            </w:pPr>
            <w:r w:rsidRPr="005E7E0C">
              <w:rPr>
                <w:rFonts w:ascii="Times New Roman" w:hAnsi="Times New Roman"/>
                <w:sz w:val="18"/>
                <w:szCs w:val="18"/>
              </w:rPr>
              <w:t xml:space="preserve">(103,367)    </w:t>
            </w:r>
          </w:p>
        </w:tc>
        <w:tc>
          <w:tcPr>
            <w:tcW w:w="1109" w:type="dxa"/>
            <w:tcBorders>
              <w:left w:val="nil"/>
              <w:bottom w:val="single" w:sz="8" w:space="0" w:color="auto"/>
            </w:tcBorders>
            <w:vAlign w:val="bottom"/>
          </w:tcPr>
          <w:p w:rsidR="004F4356" w:rsidRPr="005E7E0C" w:rsidRDefault="004F4356" w:rsidP="004F4356">
            <w:pPr>
              <w:ind w:right="66"/>
              <w:jc w:val="right"/>
              <w:rPr>
                <w:rFonts w:ascii="Times New Roman" w:hAnsi="Times New Roman"/>
                <w:sz w:val="18"/>
                <w:szCs w:val="18"/>
              </w:rPr>
            </w:pPr>
            <w:r w:rsidRPr="005E7E0C">
              <w:rPr>
                <w:rFonts w:ascii="Times New Roman" w:hAnsi="Times New Roman"/>
                <w:sz w:val="18"/>
                <w:szCs w:val="18"/>
              </w:rPr>
              <w:t xml:space="preserve">             -      </w:t>
            </w:r>
          </w:p>
        </w:tc>
        <w:tc>
          <w:tcPr>
            <w:tcW w:w="1110" w:type="dxa"/>
            <w:tcBorders>
              <w:left w:val="nil"/>
              <w:bottom w:val="single" w:sz="8" w:space="0" w:color="auto"/>
            </w:tcBorders>
            <w:vAlign w:val="bottom"/>
          </w:tcPr>
          <w:p w:rsidR="004F4356" w:rsidRPr="005E7E0C" w:rsidRDefault="004F4356" w:rsidP="004F4356">
            <w:pPr>
              <w:jc w:val="right"/>
              <w:rPr>
                <w:rFonts w:ascii="Times New Roman" w:hAnsi="Times New Roman"/>
                <w:b/>
                <w:bCs/>
                <w:sz w:val="18"/>
                <w:szCs w:val="18"/>
              </w:rPr>
            </w:pPr>
            <w:r w:rsidRPr="005E7E0C">
              <w:rPr>
                <w:rFonts w:ascii="Times New Roman" w:hAnsi="Times New Roman"/>
                <w:b/>
                <w:bCs/>
                <w:sz w:val="18"/>
                <w:szCs w:val="18"/>
              </w:rPr>
              <w:t>(103,367)</w:t>
            </w:r>
          </w:p>
        </w:tc>
      </w:tr>
      <w:tr w:rsidR="004F4356" w:rsidRPr="005E7E0C" w:rsidTr="00F32072">
        <w:trPr>
          <w:trHeight w:val="284"/>
        </w:trPr>
        <w:tc>
          <w:tcPr>
            <w:tcW w:w="4648" w:type="dxa"/>
            <w:tcBorders>
              <w:top w:val="single" w:sz="8" w:space="0" w:color="auto"/>
              <w:bottom w:val="double" w:sz="4" w:space="0" w:color="auto"/>
            </w:tcBorders>
            <w:vAlign w:val="bottom"/>
          </w:tcPr>
          <w:p w:rsidR="004F4356" w:rsidRPr="005E7E0C" w:rsidRDefault="004F4356" w:rsidP="004F4356">
            <w:pPr>
              <w:rPr>
                <w:rFonts w:ascii="Times New Roman" w:hAnsi="Times New Roman"/>
                <w:sz w:val="18"/>
                <w:szCs w:val="18"/>
                <w:lang w:val="tr-TR"/>
              </w:rPr>
            </w:pPr>
            <w:r w:rsidRPr="005E7E0C">
              <w:rPr>
                <w:rFonts w:ascii="Times New Roman" w:hAnsi="Times New Roman"/>
                <w:sz w:val="18"/>
                <w:szCs w:val="18"/>
                <w:lang w:val="tr-TR"/>
              </w:rPr>
              <w:t> </w:t>
            </w:r>
            <w:r w:rsidRPr="005E7E0C">
              <w:rPr>
                <w:rFonts w:ascii="Times New Roman" w:hAnsi="Times New Roman"/>
                <w:b/>
                <w:sz w:val="18"/>
                <w:szCs w:val="18"/>
                <w:lang w:val="tr-TR"/>
              </w:rPr>
              <w:t xml:space="preserve"> Toplam finansal yükümlülükler</w:t>
            </w:r>
          </w:p>
        </w:tc>
        <w:tc>
          <w:tcPr>
            <w:tcW w:w="1109" w:type="dxa"/>
            <w:gridSpan w:val="2"/>
            <w:tcBorders>
              <w:top w:val="single" w:sz="8" w:space="0" w:color="auto"/>
              <w:left w:val="nil"/>
              <w:bottom w:val="double" w:sz="4" w:space="0" w:color="auto"/>
            </w:tcBorders>
            <w:vAlign w:val="bottom"/>
          </w:tcPr>
          <w:p w:rsidR="004F4356" w:rsidRPr="005E7E0C" w:rsidRDefault="004F4356" w:rsidP="004F4356">
            <w:pPr>
              <w:ind w:right="66"/>
              <w:jc w:val="right"/>
              <w:rPr>
                <w:rFonts w:ascii="Times New Roman" w:hAnsi="Times New Roman"/>
                <w:bCs/>
                <w:sz w:val="18"/>
                <w:szCs w:val="18"/>
              </w:rPr>
            </w:pPr>
            <w:r w:rsidRPr="005E7E0C">
              <w:rPr>
                <w:rFonts w:ascii="Times New Roman" w:hAnsi="Times New Roman"/>
                <w:bCs/>
                <w:sz w:val="18"/>
                <w:szCs w:val="18"/>
              </w:rPr>
              <w:t>-</w:t>
            </w:r>
          </w:p>
        </w:tc>
        <w:tc>
          <w:tcPr>
            <w:tcW w:w="1109" w:type="dxa"/>
            <w:tcBorders>
              <w:top w:val="single" w:sz="8" w:space="0" w:color="auto"/>
              <w:left w:val="nil"/>
              <w:bottom w:val="double" w:sz="4" w:space="0" w:color="auto"/>
            </w:tcBorders>
            <w:vAlign w:val="bottom"/>
          </w:tcPr>
          <w:p w:rsidR="004F4356" w:rsidRPr="005E7E0C" w:rsidRDefault="004F4356" w:rsidP="004F4356">
            <w:pPr>
              <w:ind w:right="35"/>
              <w:jc w:val="right"/>
              <w:rPr>
                <w:rFonts w:ascii="Times New Roman" w:hAnsi="Times New Roman"/>
                <w:b/>
                <w:bCs/>
                <w:sz w:val="18"/>
                <w:szCs w:val="18"/>
              </w:rPr>
            </w:pPr>
            <w:r w:rsidRPr="005E7E0C">
              <w:rPr>
                <w:rFonts w:ascii="Times New Roman" w:hAnsi="Times New Roman"/>
                <w:b/>
                <w:bCs/>
                <w:sz w:val="18"/>
                <w:szCs w:val="18"/>
              </w:rPr>
              <w:t>(103,367)</w:t>
            </w:r>
          </w:p>
        </w:tc>
        <w:tc>
          <w:tcPr>
            <w:tcW w:w="1109" w:type="dxa"/>
            <w:tcBorders>
              <w:top w:val="single" w:sz="8" w:space="0" w:color="auto"/>
              <w:left w:val="nil"/>
              <w:bottom w:val="double" w:sz="4" w:space="0" w:color="auto"/>
            </w:tcBorders>
            <w:vAlign w:val="bottom"/>
          </w:tcPr>
          <w:p w:rsidR="004F4356" w:rsidRPr="005E7E0C" w:rsidRDefault="004F4356" w:rsidP="004F4356">
            <w:pPr>
              <w:ind w:right="66"/>
              <w:jc w:val="right"/>
              <w:rPr>
                <w:rFonts w:ascii="Times New Roman" w:hAnsi="Times New Roman"/>
                <w:bCs/>
                <w:sz w:val="18"/>
                <w:szCs w:val="18"/>
              </w:rPr>
            </w:pPr>
            <w:r w:rsidRPr="005E7E0C">
              <w:rPr>
                <w:rFonts w:ascii="Times New Roman" w:hAnsi="Times New Roman"/>
                <w:bCs/>
                <w:sz w:val="18"/>
                <w:szCs w:val="18"/>
              </w:rPr>
              <w:t>-</w:t>
            </w:r>
          </w:p>
        </w:tc>
        <w:tc>
          <w:tcPr>
            <w:tcW w:w="1110" w:type="dxa"/>
            <w:tcBorders>
              <w:top w:val="single" w:sz="8" w:space="0" w:color="auto"/>
              <w:left w:val="nil"/>
              <w:bottom w:val="double" w:sz="4" w:space="0" w:color="auto"/>
            </w:tcBorders>
            <w:vAlign w:val="bottom"/>
          </w:tcPr>
          <w:p w:rsidR="004F4356" w:rsidRPr="005E7E0C" w:rsidRDefault="004F4356" w:rsidP="004F4356">
            <w:pPr>
              <w:jc w:val="right"/>
              <w:rPr>
                <w:rFonts w:ascii="Times New Roman" w:hAnsi="Times New Roman"/>
                <w:b/>
                <w:bCs/>
                <w:sz w:val="18"/>
                <w:szCs w:val="18"/>
              </w:rPr>
            </w:pPr>
            <w:r w:rsidRPr="005E7E0C">
              <w:rPr>
                <w:rFonts w:ascii="Times New Roman" w:hAnsi="Times New Roman"/>
                <w:b/>
                <w:bCs/>
                <w:sz w:val="18"/>
                <w:szCs w:val="18"/>
              </w:rPr>
              <w:t>(103,367)</w:t>
            </w:r>
          </w:p>
        </w:tc>
      </w:tr>
    </w:tbl>
    <w:p w:rsidR="002730EB" w:rsidRPr="005E7E0C" w:rsidRDefault="002730EB" w:rsidP="000D5A8A">
      <w:pPr>
        <w:spacing w:before="120"/>
        <w:ind w:hanging="567"/>
        <w:jc w:val="both"/>
        <w:rPr>
          <w:rFonts w:ascii="Times New Roman" w:hAnsi="Times New Roman"/>
          <w:b/>
          <w:sz w:val="24"/>
          <w:szCs w:val="24"/>
          <w:lang w:val="tr-TR"/>
        </w:rPr>
      </w:pPr>
    </w:p>
    <w:tbl>
      <w:tblPr>
        <w:tblpPr w:leftFromText="141" w:rightFromText="141" w:vertAnchor="text" w:horzAnchor="margin" w:tblpY="22"/>
        <w:tblW w:w="9085" w:type="dxa"/>
        <w:tblLayout w:type="fixed"/>
        <w:tblCellMar>
          <w:left w:w="0" w:type="dxa"/>
          <w:right w:w="0" w:type="dxa"/>
        </w:tblCellMar>
        <w:tblLook w:val="0000"/>
      </w:tblPr>
      <w:tblGrid>
        <w:gridCol w:w="4648"/>
        <w:gridCol w:w="739"/>
        <w:gridCol w:w="370"/>
        <w:gridCol w:w="1109"/>
        <w:gridCol w:w="1109"/>
        <w:gridCol w:w="1110"/>
      </w:tblGrid>
      <w:tr w:rsidR="002730EB" w:rsidRPr="005E7E0C" w:rsidTr="0087121E">
        <w:trPr>
          <w:trHeight w:val="284"/>
        </w:trPr>
        <w:tc>
          <w:tcPr>
            <w:tcW w:w="4648" w:type="dxa"/>
            <w:tcBorders>
              <w:top w:val="single" w:sz="8" w:space="0" w:color="auto"/>
              <w:bottom w:val="single" w:sz="8" w:space="0" w:color="auto"/>
            </w:tcBorders>
            <w:vAlign w:val="bottom"/>
          </w:tcPr>
          <w:p w:rsidR="002730EB" w:rsidRPr="005E7E0C" w:rsidRDefault="002730EB" w:rsidP="002730EB">
            <w:pPr>
              <w:ind w:firstLine="126"/>
              <w:jc w:val="both"/>
              <w:rPr>
                <w:rFonts w:ascii="Times New Roman" w:hAnsi="Times New Roman"/>
                <w:b/>
                <w:bCs/>
                <w:sz w:val="18"/>
                <w:szCs w:val="18"/>
                <w:lang w:val="tr-TR"/>
              </w:rPr>
            </w:pPr>
            <w:r w:rsidRPr="005E7E0C">
              <w:rPr>
                <w:rFonts w:ascii="Times New Roman" w:hAnsi="Times New Roman"/>
                <w:b/>
                <w:bCs/>
                <w:sz w:val="18"/>
                <w:szCs w:val="18"/>
                <w:lang w:val="tr-TR"/>
              </w:rPr>
              <w:t>31 Aralık 2009</w:t>
            </w:r>
          </w:p>
        </w:tc>
        <w:tc>
          <w:tcPr>
            <w:tcW w:w="1109" w:type="dxa"/>
            <w:gridSpan w:val="2"/>
            <w:tcBorders>
              <w:top w:val="single" w:sz="8" w:space="0" w:color="auto"/>
              <w:left w:val="nil"/>
              <w:bottom w:val="single" w:sz="8" w:space="0" w:color="auto"/>
            </w:tcBorders>
            <w:vAlign w:val="bottom"/>
          </w:tcPr>
          <w:p w:rsidR="002730EB" w:rsidRPr="005E7E0C" w:rsidRDefault="002730EB" w:rsidP="0087121E">
            <w:pPr>
              <w:ind w:right="86"/>
              <w:jc w:val="right"/>
              <w:rPr>
                <w:rFonts w:ascii="Times New Roman" w:hAnsi="Times New Roman"/>
                <w:b/>
                <w:sz w:val="18"/>
                <w:szCs w:val="18"/>
                <w:lang w:val="tr-TR"/>
              </w:rPr>
            </w:pPr>
            <w:r w:rsidRPr="005E7E0C">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2730EB" w:rsidRPr="005E7E0C" w:rsidRDefault="002730EB" w:rsidP="0087121E">
            <w:pPr>
              <w:ind w:right="86"/>
              <w:jc w:val="right"/>
              <w:rPr>
                <w:rFonts w:ascii="Times New Roman" w:hAnsi="Times New Roman"/>
                <w:b/>
                <w:sz w:val="18"/>
                <w:szCs w:val="18"/>
                <w:lang w:val="tr-TR"/>
              </w:rPr>
            </w:pPr>
            <w:r w:rsidRPr="005E7E0C">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2730EB" w:rsidRPr="005E7E0C" w:rsidRDefault="002730EB" w:rsidP="0087121E">
            <w:pPr>
              <w:ind w:right="86"/>
              <w:jc w:val="right"/>
              <w:rPr>
                <w:b/>
                <w:sz w:val="18"/>
                <w:szCs w:val="18"/>
                <w:lang w:val="tr-TR"/>
              </w:rPr>
            </w:pPr>
            <w:r w:rsidRPr="005E7E0C">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2730EB" w:rsidRPr="005E7E0C" w:rsidRDefault="002730EB" w:rsidP="0087121E">
            <w:pPr>
              <w:ind w:right="55"/>
              <w:jc w:val="right"/>
              <w:rPr>
                <w:rFonts w:ascii="Times New Roman" w:hAnsi="Times New Roman"/>
                <w:b/>
                <w:bCs/>
                <w:sz w:val="18"/>
                <w:szCs w:val="18"/>
                <w:lang w:val="tr-TR"/>
              </w:rPr>
            </w:pPr>
            <w:r w:rsidRPr="005E7E0C">
              <w:rPr>
                <w:rFonts w:ascii="Times New Roman" w:hAnsi="Times New Roman"/>
                <w:b/>
                <w:bCs/>
                <w:sz w:val="18"/>
                <w:szCs w:val="18"/>
                <w:lang w:val="tr-TR"/>
              </w:rPr>
              <w:t>Toplam</w:t>
            </w:r>
          </w:p>
        </w:tc>
      </w:tr>
      <w:tr w:rsidR="002730EB" w:rsidRPr="005E7E0C" w:rsidTr="0087121E">
        <w:trPr>
          <w:trHeight w:val="161"/>
        </w:trPr>
        <w:tc>
          <w:tcPr>
            <w:tcW w:w="4648" w:type="dxa"/>
            <w:tcBorders>
              <w:top w:val="single" w:sz="8" w:space="0" w:color="auto"/>
            </w:tcBorders>
            <w:vAlign w:val="center"/>
          </w:tcPr>
          <w:p w:rsidR="002730EB" w:rsidRPr="005E7E0C" w:rsidRDefault="002730EB" w:rsidP="0087121E">
            <w:pPr>
              <w:ind w:right="-2"/>
              <w:rPr>
                <w:rFonts w:ascii="Times New Roman" w:eastAsia="Arial Unicode MS" w:hAnsi="Times New Roman"/>
                <w:b/>
                <w:sz w:val="18"/>
                <w:szCs w:val="18"/>
                <w:lang w:val="tr-TR"/>
              </w:rPr>
            </w:pPr>
          </w:p>
        </w:tc>
        <w:tc>
          <w:tcPr>
            <w:tcW w:w="1109" w:type="dxa"/>
            <w:gridSpan w:val="2"/>
            <w:tcBorders>
              <w:top w:val="single" w:sz="8" w:space="0" w:color="auto"/>
              <w:left w:val="nil"/>
            </w:tcBorders>
            <w:vAlign w:val="center"/>
          </w:tcPr>
          <w:p w:rsidR="002730EB" w:rsidRPr="005E7E0C"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5E7E0C"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5E7E0C" w:rsidRDefault="002730EB" w:rsidP="0087121E">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2730EB" w:rsidRPr="005E7E0C" w:rsidRDefault="002730EB" w:rsidP="0087121E">
            <w:pPr>
              <w:ind w:right="210"/>
              <w:jc w:val="right"/>
              <w:rPr>
                <w:rFonts w:ascii="Times New Roman" w:hAnsi="Times New Roman"/>
                <w:b/>
                <w:bCs/>
                <w:sz w:val="18"/>
                <w:szCs w:val="18"/>
                <w:lang w:val="tr-TR"/>
              </w:rPr>
            </w:pPr>
          </w:p>
        </w:tc>
      </w:tr>
      <w:tr w:rsidR="002730EB" w:rsidRPr="005E7E0C" w:rsidTr="0087121E">
        <w:trPr>
          <w:trHeight w:val="227"/>
        </w:trPr>
        <w:tc>
          <w:tcPr>
            <w:tcW w:w="4648" w:type="dxa"/>
            <w:vAlign w:val="bottom"/>
          </w:tcPr>
          <w:p w:rsidR="002730EB" w:rsidRPr="005E7E0C" w:rsidRDefault="002730EB" w:rsidP="0087121E">
            <w:pPr>
              <w:ind w:left="142"/>
              <w:rPr>
                <w:rFonts w:ascii="Times New Roman" w:hAnsi="Times New Roman"/>
                <w:sz w:val="18"/>
                <w:szCs w:val="18"/>
                <w:lang w:val="tr-TR"/>
              </w:rPr>
            </w:pPr>
            <w:r w:rsidRPr="005E7E0C">
              <w:rPr>
                <w:rFonts w:ascii="Times New Roman" w:hAnsi="Times New Roman"/>
                <w:sz w:val="18"/>
                <w:szCs w:val="18"/>
                <w:lang w:val="tr-TR"/>
              </w:rPr>
              <w:t>Gerçeğe uygun değer farkı kar/zarara yansıtılan finansal varlıklar:</w:t>
            </w:r>
          </w:p>
        </w:tc>
        <w:tc>
          <w:tcPr>
            <w:tcW w:w="1109" w:type="dxa"/>
            <w:gridSpan w:val="2"/>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5E7E0C" w:rsidRDefault="002730EB" w:rsidP="0087121E">
            <w:pPr>
              <w:ind w:right="86"/>
              <w:jc w:val="right"/>
              <w:rPr>
                <w:rFonts w:ascii="Times New Roman" w:hAnsi="Times New Roman"/>
                <w:b/>
                <w:sz w:val="18"/>
                <w:szCs w:val="18"/>
                <w:lang w:val="tr-TR"/>
              </w:rPr>
            </w:pPr>
          </w:p>
        </w:tc>
      </w:tr>
      <w:tr w:rsidR="00725F1F" w:rsidRPr="005E7E0C" w:rsidTr="0087121E">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Borçlanma senetleri</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 xml:space="preserve">100,539    </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 xml:space="preserve">15,984    </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116,523</w:t>
            </w:r>
          </w:p>
        </w:tc>
      </w:tr>
      <w:tr w:rsidR="00725F1F" w:rsidRPr="005E7E0C" w:rsidTr="0087121E">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Alım-satım amaçlı türev finansal varlıklar</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 xml:space="preserve">21,524    </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21,524</w:t>
            </w:r>
          </w:p>
        </w:tc>
      </w:tr>
      <w:tr w:rsidR="00725F1F" w:rsidRPr="005E7E0C" w:rsidTr="0087121E">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Yatırım fonları</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2,829</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2,829</w:t>
            </w:r>
          </w:p>
        </w:tc>
      </w:tr>
      <w:tr w:rsidR="00725F1F" w:rsidRPr="005E7E0C" w:rsidTr="0087121E">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Hisse senetleri</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382</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382</w:t>
            </w:r>
          </w:p>
        </w:tc>
      </w:tr>
      <w:tr w:rsidR="002730EB" w:rsidRPr="005E7E0C" w:rsidTr="0087121E">
        <w:trPr>
          <w:trHeight w:val="100"/>
        </w:trPr>
        <w:tc>
          <w:tcPr>
            <w:tcW w:w="4648" w:type="dxa"/>
            <w:vAlign w:val="bottom"/>
          </w:tcPr>
          <w:p w:rsidR="002730EB" w:rsidRPr="005E7E0C" w:rsidRDefault="002730EB" w:rsidP="002730EB">
            <w:pPr>
              <w:ind w:left="322" w:hanging="42"/>
              <w:rPr>
                <w:sz w:val="18"/>
                <w:szCs w:val="18"/>
                <w:lang w:val="tr-TR"/>
              </w:rPr>
            </w:pPr>
          </w:p>
        </w:tc>
        <w:tc>
          <w:tcPr>
            <w:tcW w:w="1109" w:type="dxa"/>
            <w:gridSpan w:val="2"/>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5E7E0C" w:rsidRDefault="002730EB" w:rsidP="002730EB">
            <w:pPr>
              <w:ind w:right="86"/>
              <w:jc w:val="right"/>
              <w:rPr>
                <w:rFonts w:ascii="Times New Roman" w:hAnsi="Times New Roman"/>
                <w:b/>
                <w:sz w:val="8"/>
                <w:szCs w:val="8"/>
                <w:lang w:val="tr-TR"/>
              </w:rPr>
            </w:pPr>
          </w:p>
        </w:tc>
      </w:tr>
      <w:tr w:rsidR="002730EB" w:rsidRPr="005E7E0C" w:rsidTr="0087121E">
        <w:trPr>
          <w:trHeight w:val="227"/>
        </w:trPr>
        <w:tc>
          <w:tcPr>
            <w:tcW w:w="4648" w:type="dxa"/>
            <w:vAlign w:val="bottom"/>
          </w:tcPr>
          <w:p w:rsidR="002730EB" w:rsidRPr="005E7E0C" w:rsidRDefault="002730EB" w:rsidP="002730EB">
            <w:pPr>
              <w:ind w:left="322" w:hanging="196"/>
              <w:rPr>
                <w:sz w:val="18"/>
                <w:szCs w:val="18"/>
                <w:lang w:val="tr-TR"/>
              </w:rPr>
            </w:pPr>
            <w:r w:rsidRPr="005E7E0C">
              <w:rPr>
                <w:rFonts w:ascii="Times New Roman" w:hAnsi="Times New Roman"/>
                <w:sz w:val="18"/>
                <w:szCs w:val="18"/>
                <w:lang w:val="tr-TR"/>
              </w:rPr>
              <w:t>Menkul kıymetler</w:t>
            </w:r>
          </w:p>
        </w:tc>
        <w:tc>
          <w:tcPr>
            <w:tcW w:w="1109" w:type="dxa"/>
            <w:gridSpan w:val="2"/>
            <w:tcBorders>
              <w:left w:val="nil"/>
            </w:tcBorders>
            <w:vAlign w:val="bottom"/>
          </w:tcPr>
          <w:p w:rsidR="002730EB" w:rsidRPr="005E7E0C"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18"/>
                <w:szCs w:val="18"/>
                <w:lang w:val="tr-TR"/>
              </w:rPr>
            </w:pPr>
          </w:p>
        </w:tc>
        <w:tc>
          <w:tcPr>
            <w:tcW w:w="1110" w:type="dxa"/>
            <w:tcBorders>
              <w:left w:val="nil"/>
            </w:tcBorders>
            <w:vAlign w:val="bottom"/>
          </w:tcPr>
          <w:p w:rsidR="002730EB" w:rsidRPr="005E7E0C" w:rsidRDefault="002730EB" w:rsidP="002730EB">
            <w:pPr>
              <w:ind w:right="86"/>
              <w:jc w:val="right"/>
              <w:rPr>
                <w:rFonts w:ascii="Times New Roman" w:hAnsi="Times New Roman"/>
                <w:b/>
                <w:sz w:val="18"/>
                <w:szCs w:val="18"/>
                <w:lang w:val="tr-TR"/>
              </w:rPr>
            </w:pPr>
          </w:p>
        </w:tc>
      </w:tr>
      <w:tr w:rsidR="00725F1F" w:rsidRPr="005E7E0C" w:rsidTr="0087121E">
        <w:trPr>
          <w:trHeight w:val="227"/>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Borçlanma senetleri</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14,850,870</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395,414</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15,246,284</w:t>
            </w:r>
          </w:p>
        </w:tc>
      </w:tr>
      <w:tr w:rsidR="00725F1F" w:rsidRPr="005E7E0C" w:rsidTr="0087121E">
        <w:trPr>
          <w:trHeight w:val="74"/>
        </w:trPr>
        <w:tc>
          <w:tcPr>
            <w:tcW w:w="4648" w:type="dxa"/>
            <w:vAlign w:val="bottom"/>
          </w:tcPr>
          <w:p w:rsidR="00725F1F" w:rsidRPr="005E7E0C" w:rsidRDefault="00725F1F" w:rsidP="00725F1F">
            <w:pPr>
              <w:ind w:left="720" w:hanging="286"/>
              <w:rPr>
                <w:rFonts w:ascii="Times New Roman" w:hAnsi="Times New Roman"/>
                <w:sz w:val="18"/>
                <w:szCs w:val="18"/>
                <w:lang w:val="tr-TR"/>
              </w:rPr>
            </w:pPr>
            <w:r w:rsidRPr="005E7E0C">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91,904</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w:t>
            </w:r>
          </w:p>
        </w:tc>
        <w:tc>
          <w:tcPr>
            <w:tcW w:w="1109" w:type="dxa"/>
            <w:tcBorders>
              <w:left w:val="nil"/>
            </w:tcBorders>
            <w:vAlign w:val="bottom"/>
          </w:tcPr>
          <w:p w:rsidR="00725F1F" w:rsidRPr="005E7E0C" w:rsidRDefault="00725F1F" w:rsidP="00725F1F">
            <w:pPr>
              <w:ind w:right="86"/>
              <w:jc w:val="right"/>
              <w:rPr>
                <w:rFonts w:ascii="Times New Roman" w:hAnsi="Times New Roman"/>
                <w:sz w:val="18"/>
                <w:szCs w:val="18"/>
                <w:lang w:val="en-GB"/>
              </w:rPr>
            </w:pPr>
            <w:r w:rsidRPr="005E7E0C">
              <w:rPr>
                <w:rFonts w:ascii="Times New Roman" w:hAnsi="Times New Roman"/>
                <w:sz w:val="18"/>
                <w:szCs w:val="18"/>
                <w:lang w:val="en-GB"/>
              </w:rPr>
              <w:t>28,567</w:t>
            </w:r>
          </w:p>
        </w:tc>
        <w:tc>
          <w:tcPr>
            <w:tcW w:w="1110" w:type="dxa"/>
            <w:tcBorders>
              <w:left w:val="nil"/>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120,471</w:t>
            </w:r>
          </w:p>
        </w:tc>
      </w:tr>
      <w:tr w:rsidR="002730EB" w:rsidRPr="005E7E0C" w:rsidTr="0087121E">
        <w:trPr>
          <w:trHeight w:val="127"/>
        </w:trPr>
        <w:tc>
          <w:tcPr>
            <w:tcW w:w="4648" w:type="dxa"/>
            <w:vAlign w:val="bottom"/>
          </w:tcPr>
          <w:p w:rsidR="002730EB" w:rsidRPr="005E7E0C" w:rsidRDefault="002730EB" w:rsidP="002730EB">
            <w:pPr>
              <w:ind w:left="322" w:hanging="42"/>
              <w:rPr>
                <w:sz w:val="18"/>
                <w:szCs w:val="18"/>
                <w:lang w:val="tr-TR"/>
              </w:rPr>
            </w:pPr>
          </w:p>
        </w:tc>
        <w:tc>
          <w:tcPr>
            <w:tcW w:w="1109" w:type="dxa"/>
            <w:gridSpan w:val="2"/>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E7E0C"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5E7E0C" w:rsidRDefault="002730EB" w:rsidP="002730EB">
            <w:pPr>
              <w:ind w:right="86"/>
              <w:jc w:val="right"/>
              <w:rPr>
                <w:rFonts w:ascii="Times New Roman" w:hAnsi="Times New Roman"/>
                <w:b/>
                <w:sz w:val="8"/>
                <w:szCs w:val="8"/>
                <w:lang w:val="tr-TR"/>
              </w:rPr>
            </w:pPr>
          </w:p>
        </w:tc>
      </w:tr>
      <w:tr w:rsidR="00725F1F" w:rsidRPr="005E7E0C" w:rsidTr="0087121E">
        <w:trPr>
          <w:trHeight w:val="284"/>
        </w:trPr>
        <w:tc>
          <w:tcPr>
            <w:tcW w:w="4648" w:type="dxa"/>
            <w:tcBorders>
              <w:top w:val="single" w:sz="8" w:space="0" w:color="auto"/>
              <w:bottom w:val="double" w:sz="4" w:space="0" w:color="auto"/>
            </w:tcBorders>
            <w:vAlign w:val="bottom"/>
          </w:tcPr>
          <w:p w:rsidR="00725F1F" w:rsidRPr="005E7E0C" w:rsidRDefault="00725F1F" w:rsidP="00725F1F">
            <w:pPr>
              <w:rPr>
                <w:rFonts w:ascii="Times New Roman" w:hAnsi="Times New Roman"/>
                <w:sz w:val="18"/>
                <w:szCs w:val="18"/>
                <w:lang w:val="tr-TR"/>
              </w:rPr>
            </w:pPr>
            <w:r w:rsidRPr="005E7E0C">
              <w:rPr>
                <w:rFonts w:ascii="Times New Roman" w:hAnsi="Times New Roman"/>
                <w:sz w:val="18"/>
                <w:szCs w:val="18"/>
                <w:lang w:val="tr-TR"/>
              </w:rPr>
              <w:t> </w:t>
            </w:r>
            <w:r w:rsidRPr="005E7E0C">
              <w:rPr>
                <w:rFonts w:ascii="Times New Roman" w:hAnsi="Times New Roman"/>
                <w:b/>
                <w:sz w:val="18"/>
                <w:szCs w:val="18"/>
                <w:lang w:val="tr-TR"/>
              </w:rPr>
              <w:t xml:space="preserve"> Toplam finansal varlıklar</w:t>
            </w:r>
          </w:p>
        </w:tc>
        <w:tc>
          <w:tcPr>
            <w:tcW w:w="1109" w:type="dxa"/>
            <w:gridSpan w:val="2"/>
            <w:tcBorders>
              <w:top w:val="single" w:sz="8" w:space="0" w:color="auto"/>
              <w:left w:val="nil"/>
              <w:bottom w:val="double" w:sz="4" w:space="0" w:color="auto"/>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bCs/>
                <w:sz w:val="18"/>
                <w:szCs w:val="18"/>
                <w:lang w:val="en-GB"/>
              </w:rPr>
              <w:t>15,043,695</w:t>
            </w:r>
          </w:p>
        </w:tc>
        <w:tc>
          <w:tcPr>
            <w:tcW w:w="1109" w:type="dxa"/>
            <w:tcBorders>
              <w:top w:val="single" w:sz="8" w:space="0" w:color="auto"/>
              <w:left w:val="nil"/>
              <w:bottom w:val="double" w:sz="4" w:space="0" w:color="auto"/>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435,751</w:t>
            </w:r>
          </w:p>
        </w:tc>
        <w:tc>
          <w:tcPr>
            <w:tcW w:w="1109" w:type="dxa"/>
            <w:tcBorders>
              <w:top w:val="single" w:sz="8" w:space="0" w:color="auto"/>
              <w:left w:val="nil"/>
              <w:bottom w:val="double" w:sz="4" w:space="0" w:color="auto"/>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28,567</w:t>
            </w:r>
          </w:p>
        </w:tc>
        <w:tc>
          <w:tcPr>
            <w:tcW w:w="1110" w:type="dxa"/>
            <w:tcBorders>
              <w:top w:val="single" w:sz="8" w:space="0" w:color="auto"/>
              <w:left w:val="nil"/>
              <w:bottom w:val="double" w:sz="4" w:space="0" w:color="auto"/>
            </w:tcBorders>
            <w:vAlign w:val="bottom"/>
          </w:tcPr>
          <w:p w:rsidR="00725F1F" w:rsidRPr="005E7E0C" w:rsidRDefault="00725F1F" w:rsidP="00725F1F">
            <w:pPr>
              <w:ind w:right="86"/>
              <w:jc w:val="right"/>
              <w:rPr>
                <w:rFonts w:ascii="Times New Roman" w:hAnsi="Times New Roman"/>
                <w:b/>
                <w:sz w:val="18"/>
                <w:szCs w:val="18"/>
                <w:lang w:val="en-GB"/>
              </w:rPr>
            </w:pPr>
            <w:r w:rsidRPr="005E7E0C">
              <w:rPr>
                <w:rFonts w:ascii="Times New Roman" w:hAnsi="Times New Roman"/>
                <w:b/>
                <w:sz w:val="18"/>
                <w:szCs w:val="18"/>
                <w:lang w:val="en-GB"/>
              </w:rPr>
              <w:t>15,508,013</w:t>
            </w:r>
          </w:p>
        </w:tc>
      </w:tr>
      <w:tr w:rsidR="002730EB" w:rsidRPr="005E7E0C" w:rsidTr="0087121E">
        <w:trPr>
          <w:trHeight w:val="112"/>
        </w:trPr>
        <w:tc>
          <w:tcPr>
            <w:tcW w:w="4648" w:type="dxa"/>
            <w:tcBorders>
              <w:top w:val="double" w:sz="4" w:space="0" w:color="auto"/>
            </w:tcBorders>
            <w:vAlign w:val="bottom"/>
          </w:tcPr>
          <w:p w:rsidR="002730EB" w:rsidRPr="005E7E0C" w:rsidRDefault="002730EB" w:rsidP="0087121E">
            <w:pPr>
              <w:rPr>
                <w:rFonts w:ascii="Times New Roman" w:hAnsi="Times New Roman"/>
                <w:sz w:val="18"/>
                <w:szCs w:val="18"/>
                <w:lang w:val="tr-TR"/>
              </w:rPr>
            </w:pPr>
          </w:p>
        </w:tc>
        <w:tc>
          <w:tcPr>
            <w:tcW w:w="1109" w:type="dxa"/>
            <w:gridSpan w:val="2"/>
            <w:tcBorders>
              <w:top w:val="double" w:sz="4" w:space="0" w:color="auto"/>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2730EB" w:rsidRPr="005E7E0C" w:rsidRDefault="002730EB" w:rsidP="0087121E">
            <w:pPr>
              <w:ind w:right="86"/>
              <w:jc w:val="right"/>
              <w:rPr>
                <w:rFonts w:ascii="Times New Roman" w:hAnsi="Times New Roman"/>
                <w:b/>
                <w:sz w:val="18"/>
                <w:szCs w:val="18"/>
                <w:lang w:val="tr-TR"/>
              </w:rPr>
            </w:pPr>
          </w:p>
        </w:tc>
      </w:tr>
      <w:tr w:rsidR="002730EB" w:rsidRPr="005E7E0C" w:rsidTr="0087121E">
        <w:trPr>
          <w:trHeight w:val="227"/>
        </w:trPr>
        <w:tc>
          <w:tcPr>
            <w:tcW w:w="5387" w:type="dxa"/>
            <w:gridSpan w:val="2"/>
            <w:vAlign w:val="bottom"/>
          </w:tcPr>
          <w:p w:rsidR="002730EB" w:rsidRPr="005E7E0C" w:rsidRDefault="002730EB" w:rsidP="0087121E">
            <w:pPr>
              <w:ind w:left="322" w:hanging="196"/>
              <w:rPr>
                <w:sz w:val="18"/>
                <w:szCs w:val="18"/>
                <w:lang w:val="tr-TR"/>
              </w:rPr>
            </w:pPr>
            <w:r w:rsidRPr="005E7E0C">
              <w:rPr>
                <w:rFonts w:ascii="Times New Roman" w:hAnsi="Times New Roman"/>
                <w:sz w:val="18"/>
                <w:szCs w:val="18"/>
                <w:lang w:val="tr-TR"/>
              </w:rPr>
              <w:t>Alım satım amaçlı finansal yükümlülükler:</w:t>
            </w:r>
          </w:p>
        </w:tc>
        <w:tc>
          <w:tcPr>
            <w:tcW w:w="370" w:type="dxa"/>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E7E0C"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5E7E0C" w:rsidRDefault="002730EB" w:rsidP="0087121E">
            <w:pPr>
              <w:ind w:right="86"/>
              <w:jc w:val="right"/>
              <w:rPr>
                <w:rFonts w:ascii="Times New Roman" w:hAnsi="Times New Roman"/>
                <w:b/>
                <w:sz w:val="18"/>
                <w:szCs w:val="18"/>
                <w:lang w:val="tr-TR"/>
              </w:rPr>
            </w:pPr>
          </w:p>
        </w:tc>
      </w:tr>
      <w:tr w:rsidR="002730EB" w:rsidRPr="005E7E0C" w:rsidTr="0087121E">
        <w:trPr>
          <w:trHeight w:hRule="exact" w:val="227"/>
        </w:trPr>
        <w:tc>
          <w:tcPr>
            <w:tcW w:w="4648" w:type="dxa"/>
            <w:tcBorders>
              <w:bottom w:val="single" w:sz="8" w:space="0" w:color="auto"/>
            </w:tcBorders>
            <w:vAlign w:val="bottom"/>
          </w:tcPr>
          <w:p w:rsidR="002730EB" w:rsidRPr="005E7E0C" w:rsidRDefault="002730EB" w:rsidP="002730EB">
            <w:pPr>
              <w:ind w:left="426"/>
              <w:rPr>
                <w:sz w:val="18"/>
                <w:szCs w:val="18"/>
                <w:lang w:val="tr-TR"/>
              </w:rPr>
            </w:pPr>
            <w:r w:rsidRPr="005E7E0C">
              <w:rPr>
                <w:rFonts w:ascii="Times New Roman" w:hAnsi="Times New Roman"/>
                <w:sz w:val="18"/>
                <w:szCs w:val="18"/>
                <w:lang w:val="tr-TR"/>
              </w:rPr>
              <w:t>Alım-satım amaçlı türev finansal yükümlülükler</w:t>
            </w:r>
          </w:p>
        </w:tc>
        <w:tc>
          <w:tcPr>
            <w:tcW w:w="1109" w:type="dxa"/>
            <w:gridSpan w:val="2"/>
            <w:tcBorders>
              <w:left w:val="nil"/>
              <w:bottom w:val="single" w:sz="8" w:space="0" w:color="auto"/>
            </w:tcBorders>
            <w:vAlign w:val="bottom"/>
          </w:tcPr>
          <w:p w:rsidR="002730EB" w:rsidRPr="005E7E0C" w:rsidRDefault="002730EB" w:rsidP="002730EB">
            <w:pPr>
              <w:ind w:right="86"/>
              <w:jc w:val="right"/>
              <w:rPr>
                <w:rFonts w:ascii="Times New Roman" w:hAnsi="Times New Roman"/>
                <w:sz w:val="18"/>
                <w:szCs w:val="18"/>
                <w:lang w:val="tr-TR"/>
              </w:rPr>
            </w:pPr>
            <w:r w:rsidRPr="005E7E0C">
              <w:rPr>
                <w:rFonts w:ascii="Times New Roman" w:hAnsi="Times New Roman"/>
                <w:sz w:val="18"/>
                <w:szCs w:val="18"/>
                <w:lang w:val="tr-TR"/>
              </w:rPr>
              <w:t>-</w:t>
            </w:r>
          </w:p>
        </w:tc>
        <w:tc>
          <w:tcPr>
            <w:tcW w:w="1109" w:type="dxa"/>
            <w:tcBorders>
              <w:left w:val="nil"/>
              <w:bottom w:val="single" w:sz="8" w:space="0" w:color="auto"/>
            </w:tcBorders>
            <w:vAlign w:val="bottom"/>
          </w:tcPr>
          <w:p w:rsidR="002730EB" w:rsidRPr="005E7E0C" w:rsidRDefault="002730EB" w:rsidP="002730EB">
            <w:pPr>
              <w:ind w:right="65"/>
              <w:jc w:val="right"/>
              <w:rPr>
                <w:rFonts w:ascii="Times New Roman" w:hAnsi="Times New Roman"/>
                <w:sz w:val="18"/>
                <w:szCs w:val="18"/>
                <w:lang w:val="tr-TR"/>
              </w:rPr>
            </w:pPr>
            <w:r w:rsidRPr="005E7E0C">
              <w:rPr>
                <w:rFonts w:ascii="Times New Roman" w:hAnsi="Times New Roman"/>
                <w:sz w:val="18"/>
                <w:szCs w:val="18"/>
                <w:lang w:val="tr-TR"/>
              </w:rPr>
              <w:t>(42,547)</w:t>
            </w:r>
          </w:p>
        </w:tc>
        <w:tc>
          <w:tcPr>
            <w:tcW w:w="1109" w:type="dxa"/>
            <w:tcBorders>
              <w:left w:val="nil"/>
              <w:bottom w:val="single" w:sz="8" w:space="0" w:color="auto"/>
            </w:tcBorders>
            <w:vAlign w:val="bottom"/>
          </w:tcPr>
          <w:p w:rsidR="002730EB" w:rsidRPr="005E7E0C" w:rsidRDefault="002730EB" w:rsidP="002730EB">
            <w:pPr>
              <w:ind w:right="86"/>
              <w:jc w:val="right"/>
              <w:rPr>
                <w:rFonts w:ascii="Times New Roman" w:hAnsi="Times New Roman"/>
                <w:sz w:val="18"/>
                <w:szCs w:val="18"/>
                <w:lang w:val="tr-TR"/>
              </w:rPr>
            </w:pPr>
            <w:r w:rsidRPr="005E7E0C">
              <w:rPr>
                <w:rFonts w:ascii="Times New Roman" w:hAnsi="Times New Roman"/>
                <w:sz w:val="18"/>
                <w:szCs w:val="18"/>
                <w:lang w:val="tr-TR"/>
              </w:rPr>
              <w:t>-</w:t>
            </w:r>
          </w:p>
        </w:tc>
        <w:tc>
          <w:tcPr>
            <w:tcW w:w="1110" w:type="dxa"/>
            <w:tcBorders>
              <w:left w:val="nil"/>
              <w:bottom w:val="single" w:sz="8" w:space="0" w:color="auto"/>
            </w:tcBorders>
            <w:vAlign w:val="bottom"/>
          </w:tcPr>
          <w:p w:rsidR="002730EB" w:rsidRPr="005E7E0C" w:rsidRDefault="002730EB" w:rsidP="002730EB">
            <w:pPr>
              <w:ind w:right="51"/>
              <w:jc w:val="right"/>
              <w:rPr>
                <w:rFonts w:ascii="Times New Roman" w:hAnsi="Times New Roman"/>
                <w:b/>
                <w:sz w:val="18"/>
                <w:szCs w:val="18"/>
                <w:lang w:val="tr-TR"/>
              </w:rPr>
            </w:pPr>
            <w:r w:rsidRPr="005E7E0C">
              <w:rPr>
                <w:rFonts w:ascii="Times New Roman" w:hAnsi="Times New Roman"/>
                <w:b/>
                <w:sz w:val="18"/>
                <w:szCs w:val="18"/>
                <w:lang w:val="tr-TR"/>
              </w:rPr>
              <w:t>(42,547)</w:t>
            </w:r>
          </w:p>
        </w:tc>
      </w:tr>
      <w:tr w:rsidR="002730EB" w:rsidRPr="005E7E0C" w:rsidTr="0087121E">
        <w:trPr>
          <w:trHeight w:val="284"/>
        </w:trPr>
        <w:tc>
          <w:tcPr>
            <w:tcW w:w="4648" w:type="dxa"/>
            <w:tcBorders>
              <w:top w:val="single" w:sz="8" w:space="0" w:color="auto"/>
              <w:bottom w:val="double" w:sz="4" w:space="0" w:color="auto"/>
            </w:tcBorders>
            <w:vAlign w:val="bottom"/>
          </w:tcPr>
          <w:p w:rsidR="002730EB" w:rsidRPr="005E7E0C" w:rsidRDefault="002730EB" w:rsidP="002730EB">
            <w:pPr>
              <w:rPr>
                <w:rFonts w:ascii="Times New Roman" w:hAnsi="Times New Roman"/>
                <w:sz w:val="18"/>
                <w:szCs w:val="18"/>
                <w:lang w:val="tr-TR"/>
              </w:rPr>
            </w:pPr>
            <w:r w:rsidRPr="005E7E0C">
              <w:rPr>
                <w:rFonts w:ascii="Times New Roman" w:hAnsi="Times New Roman"/>
                <w:sz w:val="18"/>
                <w:szCs w:val="18"/>
                <w:lang w:val="tr-TR"/>
              </w:rPr>
              <w:t> </w:t>
            </w:r>
            <w:r w:rsidRPr="005E7E0C">
              <w:rPr>
                <w:rFonts w:ascii="Times New Roman" w:hAnsi="Times New Roman"/>
                <w:b/>
                <w:sz w:val="18"/>
                <w:szCs w:val="18"/>
                <w:lang w:val="tr-TR"/>
              </w:rPr>
              <w:t xml:space="preserve"> Toplam finansal yükümlülükler</w:t>
            </w:r>
          </w:p>
        </w:tc>
        <w:tc>
          <w:tcPr>
            <w:tcW w:w="1109" w:type="dxa"/>
            <w:gridSpan w:val="2"/>
            <w:tcBorders>
              <w:top w:val="single" w:sz="8" w:space="0" w:color="auto"/>
              <w:left w:val="nil"/>
              <w:bottom w:val="double" w:sz="4" w:space="0" w:color="auto"/>
            </w:tcBorders>
            <w:vAlign w:val="bottom"/>
          </w:tcPr>
          <w:p w:rsidR="002730EB" w:rsidRPr="005E7E0C" w:rsidRDefault="002730EB" w:rsidP="002730EB">
            <w:pPr>
              <w:ind w:right="86"/>
              <w:jc w:val="right"/>
              <w:rPr>
                <w:rFonts w:ascii="Times New Roman" w:hAnsi="Times New Roman"/>
                <w:b/>
                <w:sz w:val="18"/>
                <w:szCs w:val="18"/>
                <w:lang w:val="tr-TR"/>
              </w:rPr>
            </w:pPr>
            <w:r w:rsidRPr="005E7E0C">
              <w:rPr>
                <w:rFonts w:ascii="Times New Roman" w:hAnsi="Times New Roman"/>
                <w:b/>
                <w:sz w:val="18"/>
                <w:szCs w:val="18"/>
                <w:lang w:val="tr-TR"/>
              </w:rPr>
              <w:t>-</w:t>
            </w:r>
          </w:p>
        </w:tc>
        <w:tc>
          <w:tcPr>
            <w:tcW w:w="1109" w:type="dxa"/>
            <w:tcBorders>
              <w:top w:val="single" w:sz="8" w:space="0" w:color="auto"/>
              <w:left w:val="nil"/>
              <w:bottom w:val="double" w:sz="4" w:space="0" w:color="auto"/>
            </w:tcBorders>
            <w:vAlign w:val="bottom"/>
          </w:tcPr>
          <w:p w:rsidR="002730EB" w:rsidRPr="005E7E0C" w:rsidRDefault="002730EB" w:rsidP="002730EB">
            <w:pPr>
              <w:ind w:right="65"/>
              <w:jc w:val="right"/>
              <w:rPr>
                <w:rFonts w:ascii="Times New Roman" w:hAnsi="Times New Roman"/>
                <w:b/>
                <w:sz w:val="18"/>
                <w:szCs w:val="18"/>
                <w:lang w:val="tr-TR"/>
              </w:rPr>
            </w:pPr>
            <w:r w:rsidRPr="005E7E0C">
              <w:rPr>
                <w:rFonts w:ascii="Times New Roman" w:hAnsi="Times New Roman"/>
                <w:b/>
                <w:sz w:val="18"/>
                <w:szCs w:val="18"/>
                <w:lang w:val="tr-TR"/>
              </w:rPr>
              <w:t>(42,547)</w:t>
            </w:r>
          </w:p>
        </w:tc>
        <w:tc>
          <w:tcPr>
            <w:tcW w:w="1109" w:type="dxa"/>
            <w:tcBorders>
              <w:top w:val="single" w:sz="8" w:space="0" w:color="auto"/>
              <w:left w:val="nil"/>
              <w:bottom w:val="double" w:sz="4" w:space="0" w:color="auto"/>
            </w:tcBorders>
            <w:vAlign w:val="bottom"/>
          </w:tcPr>
          <w:p w:rsidR="002730EB" w:rsidRPr="005E7E0C" w:rsidRDefault="002730EB" w:rsidP="002730EB">
            <w:pPr>
              <w:ind w:right="86"/>
              <w:jc w:val="right"/>
              <w:rPr>
                <w:rFonts w:ascii="Times New Roman" w:hAnsi="Times New Roman"/>
                <w:b/>
                <w:sz w:val="18"/>
                <w:szCs w:val="18"/>
                <w:lang w:val="tr-TR"/>
              </w:rPr>
            </w:pPr>
            <w:r w:rsidRPr="005E7E0C">
              <w:rPr>
                <w:rFonts w:ascii="Times New Roman" w:hAnsi="Times New Roman"/>
                <w:b/>
                <w:sz w:val="18"/>
                <w:szCs w:val="18"/>
                <w:lang w:val="tr-TR"/>
              </w:rPr>
              <w:t>-</w:t>
            </w:r>
          </w:p>
        </w:tc>
        <w:tc>
          <w:tcPr>
            <w:tcW w:w="1110" w:type="dxa"/>
            <w:tcBorders>
              <w:top w:val="single" w:sz="8" w:space="0" w:color="auto"/>
              <w:left w:val="nil"/>
              <w:bottom w:val="double" w:sz="4" w:space="0" w:color="auto"/>
            </w:tcBorders>
            <w:vAlign w:val="bottom"/>
          </w:tcPr>
          <w:p w:rsidR="002730EB" w:rsidRPr="005E7E0C" w:rsidRDefault="002730EB" w:rsidP="002730EB">
            <w:pPr>
              <w:ind w:right="51"/>
              <w:jc w:val="right"/>
              <w:rPr>
                <w:rFonts w:ascii="Times New Roman" w:hAnsi="Times New Roman"/>
                <w:b/>
                <w:sz w:val="18"/>
                <w:szCs w:val="18"/>
                <w:lang w:val="tr-TR"/>
              </w:rPr>
            </w:pPr>
            <w:r w:rsidRPr="005E7E0C">
              <w:rPr>
                <w:rFonts w:ascii="Times New Roman" w:hAnsi="Times New Roman"/>
                <w:b/>
                <w:sz w:val="18"/>
                <w:szCs w:val="18"/>
                <w:lang w:val="tr-TR"/>
              </w:rPr>
              <w:t>(42,547)</w:t>
            </w:r>
          </w:p>
        </w:tc>
      </w:tr>
    </w:tbl>
    <w:p w:rsidR="009E74DA" w:rsidRPr="005E7E0C" w:rsidRDefault="009E74DA" w:rsidP="009E74D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t xml:space="preserve">Finansal risk yönetimi </w:t>
      </w:r>
      <w:r w:rsidRPr="005E7E0C">
        <w:rPr>
          <w:rFonts w:ascii="Times New Roman" w:hAnsi="Times New Roman"/>
          <w:b w:val="0"/>
          <w:i/>
          <w:color w:val="auto"/>
          <w:sz w:val="26"/>
          <w:szCs w:val="26"/>
          <w:u w:val="none"/>
          <w:lang w:val="tr-TR"/>
        </w:rPr>
        <w:t>(devamı)</w:t>
      </w:r>
    </w:p>
    <w:p w:rsidR="00FA59E7" w:rsidRPr="005E7E0C" w:rsidRDefault="00FA59E7" w:rsidP="00FA59E7">
      <w:pPr>
        <w:spacing w:before="240" w:after="120"/>
        <w:ind w:hanging="562"/>
        <w:jc w:val="both"/>
        <w:rPr>
          <w:rFonts w:ascii="Times New Roman" w:hAnsi="Times New Roman"/>
          <w:i/>
          <w:sz w:val="24"/>
          <w:szCs w:val="24"/>
          <w:lang w:val="tr-TR"/>
        </w:rPr>
      </w:pPr>
      <w:r w:rsidRPr="005E7E0C">
        <w:rPr>
          <w:rFonts w:ascii="Times New Roman" w:hAnsi="Times New Roman"/>
          <w:b/>
          <w:sz w:val="24"/>
          <w:szCs w:val="24"/>
          <w:lang w:val="tr-TR"/>
        </w:rPr>
        <w:t>(d)</w:t>
      </w:r>
      <w:r w:rsidRPr="005E7E0C">
        <w:rPr>
          <w:rFonts w:ascii="Times New Roman" w:hAnsi="Times New Roman"/>
          <w:b/>
          <w:sz w:val="24"/>
          <w:szCs w:val="24"/>
          <w:lang w:val="tr-TR"/>
        </w:rPr>
        <w:tab/>
        <w:t xml:space="preserve">Piyasa riski </w:t>
      </w:r>
      <w:r w:rsidRPr="005E7E0C">
        <w:rPr>
          <w:rFonts w:ascii="Times New Roman" w:hAnsi="Times New Roman"/>
          <w:i/>
          <w:sz w:val="24"/>
          <w:szCs w:val="24"/>
          <w:lang w:val="tr-TR"/>
        </w:rPr>
        <w:t>(devamı)</w:t>
      </w:r>
    </w:p>
    <w:p w:rsidR="00FA59E7" w:rsidRPr="005E7E0C" w:rsidRDefault="00FA59E7" w:rsidP="00FA59E7">
      <w:pPr>
        <w:spacing w:before="200" w:after="120"/>
        <w:jc w:val="both"/>
        <w:rPr>
          <w:rFonts w:ascii="Times New Roman" w:hAnsi="Times New Roman"/>
          <w:szCs w:val="24"/>
          <w:lang w:val="tr-TR"/>
        </w:rPr>
      </w:pPr>
      <w:r w:rsidRPr="005E7E0C">
        <w:rPr>
          <w:rFonts w:ascii="Times New Roman" w:hAnsi="Times New Roman"/>
          <w:szCs w:val="24"/>
          <w:lang w:val="tr-TR"/>
        </w:rPr>
        <w:t>Gerçeğe uygun değer ölçüm sınıflamasında 3. sırada bulunan gerçeğe uygun değerleriyle</w:t>
      </w:r>
      <w:r w:rsidR="00575C11" w:rsidRPr="005E7E0C">
        <w:rPr>
          <w:rFonts w:ascii="Times New Roman" w:hAnsi="Times New Roman"/>
          <w:szCs w:val="24"/>
          <w:lang w:val="tr-TR"/>
        </w:rPr>
        <w:t xml:space="preserve"> ölçülen finansal varlıkların 31 Aralık</w:t>
      </w:r>
      <w:r w:rsidRPr="005E7E0C">
        <w:rPr>
          <w:rFonts w:ascii="Times New Roman" w:hAnsi="Times New Roman"/>
          <w:szCs w:val="24"/>
          <w:lang w:val="tr-TR"/>
        </w:rPr>
        <w:t xml:space="preserve"> 2010 tarihinde sona eren altı aylık hesap döneminde dönem başı ve dönem sonu bakiyesinin mutabakatı aşağıdaki gibidir:</w:t>
      </w:r>
    </w:p>
    <w:tbl>
      <w:tblPr>
        <w:tblW w:w="9072" w:type="dxa"/>
        <w:tblInd w:w="72" w:type="dxa"/>
        <w:tblLayout w:type="fixed"/>
        <w:tblCellMar>
          <w:left w:w="72" w:type="dxa"/>
          <w:right w:w="72" w:type="dxa"/>
        </w:tblCellMar>
        <w:tblLook w:val="0000"/>
      </w:tblPr>
      <w:tblGrid>
        <w:gridCol w:w="7513"/>
        <w:gridCol w:w="1559"/>
      </w:tblGrid>
      <w:tr w:rsidR="00575C11" w:rsidRPr="005E7E0C" w:rsidTr="002139BC">
        <w:trPr>
          <w:trHeight w:hRule="exact" w:val="255"/>
        </w:trPr>
        <w:tc>
          <w:tcPr>
            <w:tcW w:w="7513" w:type="dxa"/>
            <w:vAlign w:val="bottom"/>
          </w:tcPr>
          <w:p w:rsidR="00575C11" w:rsidRPr="005E7E0C" w:rsidRDefault="00575C11" w:rsidP="002139BC">
            <w:pPr>
              <w:ind w:left="-72" w:firstLine="426"/>
              <w:rPr>
                <w:rFonts w:ascii="Times New Roman" w:hAnsi="Times New Roman"/>
                <w:sz w:val="20"/>
                <w:lang w:val="tr-TR"/>
              </w:rPr>
            </w:pPr>
            <w:r w:rsidRPr="005E7E0C">
              <w:rPr>
                <w:rFonts w:ascii="Times New Roman" w:hAnsi="Times New Roman"/>
                <w:snapToGrid w:val="0"/>
                <w:sz w:val="20"/>
                <w:lang w:val="tr-TR"/>
              </w:rPr>
              <w:t>Dönem başı bakiyesi</w:t>
            </w:r>
          </w:p>
        </w:tc>
        <w:tc>
          <w:tcPr>
            <w:tcW w:w="1559" w:type="dxa"/>
            <w:vAlign w:val="bottom"/>
          </w:tcPr>
          <w:p w:rsidR="00575C11" w:rsidRPr="005E7E0C" w:rsidRDefault="00575C11" w:rsidP="00F421F9">
            <w:pPr>
              <w:pStyle w:val="000normal"/>
              <w:spacing w:before="0" w:after="0" w:afterAutospacing="0"/>
              <w:ind w:right="-15"/>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 xml:space="preserve">28,567    </w:t>
            </w:r>
          </w:p>
        </w:tc>
      </w:tr>
      <w:tr w:rsidR="00575C11" w:rsidRPr="005E7E0C" w:rsidTr="002139BC">
        <w:trPr>
          <w:trHeight w:hRule="exact" w:val="255"/>
        </w:trPr>
        <w:tc>
          <w:tcPr>
            <w:tcW w:w="7513" w:type="dxa"/>
            <w:vAlign w:val="bottom"/>
          </w:tcPr>
          <w:p w:rsidR="00575C11" w:rsidRPr="005E7E0C" w:rsidRDefault="00575C11" w:rsidP="002139BC">
            <w:pPr>
              <w:pStyle w:val="BodyText21"/>
              <w:widowControl/>
              <w:autoSpaceDE w:val="0"/>
              <w:autoSpaceDN w:val="0"/>
              <w:adjustRightInd w:val="0"/>
              <w:spacing w:after="60"/>
              <w:ind w:left="-72" w:firstLine="426"/>
              <w:rPr>
                <w:rFonts w:ascii="Times New Roman" w:hAnsi="Times New Roman"/>
                <w:sz w:val="20"/>
                <w:lang w:val="tr-TR"/>
              </w:rPr>
            </w:pPr>
            <w:r w:rsidRPr="005E7E0C">
              <w:rPr>
                <w:rFonts w:ascii="Times New Roman" w:hAnsi="Times New Roman"/>
                <w:snapToGrid/>
                <w:color w:val="auto"/>
                <w:sz w:val="20"/>
                <w:lang w:val="tr-TR"/>
              </w:rPr>
              <w:t>Dönem içerisinde gelir tablosunda muhasebeleştirilen kar/zarar</w:t>
            </w:r>
          </w:p>
        </w:tc>
        <w:tc>
          <w:tcPr>
            <w:tcW w:w="1559" w:type="dxa"/>
            <w:vAlign w:val="bottom"/>
          </w:tcPr>
          <w:p w:rsidR="00575C11" w:rsidRPr="005E7E0C" w:rsidRDefault="00575C11" w:rsidP="00F421F9">
            <w:pPr>
              <w:pStyle w:val="000normal"/>
              <w:spacing w:before="0" w:after="0" w:afterAutospacing="0"/>
              <w:ind w:right="-15"/>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r>
      <w:tr w:rsidR="00575C11" w:rsidRPr="005E7E0C" w:rsidTr="002139BC">
        <w:trPr>
          <w:trHeight w:hRule="exact" w:val="255"/>
        </w:trPr>
        <w:tc>
          <w:tcPr>
            <w:tcW w:w="7513" w:type="dxa"/>
            <w:tcBorders>
              <w:bottom w:val="single" w:sz="4" w:space="0" w:color="auto"/>
            </w:tcBorders>
            <w:vAlign w:val="bottom"/>
          </w:tcPr>
          <w:p w:rsidR="00575C11" w:rsidRPr="005E7E0C" w:rsidRDefault="00575C11" w:rsidP="002139BC">
            <w:pPr>
              <w:ind w:left="-72" w:firstLine="426"/>
              <w:rPr>
                <w:rFonts w:ascii="Times New Roman" w:hAnsi="Times New Roman"/>
                <w:sz w:val="20"/>
                <w:lang w:val="tr-TR"/>
              </w:rPr>
            </w:pPr>
            <w:r w:rsidRPr="005E7E0C">
              <w:rPr>
                <w:rFonts w:ascii="Times New Roman" w:hAnsi="Times New Roman"/>
                <w:snapToGrid w:val="0"/>
                <w:sz w:val="20"/>
                <w:lang w:val="tr-TR"/>
              </w:rPr>
              <w:t>Dönem içerisinde diğer kapsamlı gelirlerde muhasebeleştirilen kar/zarar</w:t>
            </w:r>
          </w:p>
        </w:tc>
        <w:tc>
          <w:tcPr>
            <w:tcW w:w="1559" w:type="dxa"/>
            <w:tcBorders>
              <w:bottom w:val="single" w:sz="4" w:space="0" w:color="auto"/>
            </w:tcBorders>
            <w:vAlign w:val="bottom"/>
          </w:tcPr>
          <w:p w:rsidR="00575C11" w:rsidRPr="005E7E0C" w:rsidRDefault="00575C11" w:rsidP="00F421F9">
            <w:pPr>
              <w:pStyle w:val="000normal"/>
              <w:spacing w:before="0" w:after="0" w:afterAutospacing="0"/>
              <w:ind w:right="-15"/>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2,861</w:t>
            </w:r>
          </w:p>
        </w:tc>
      </w:tr>
      <w:tr w:rsidR="00575C11" w:rsidRPr="005E7E0C" w:rsidTr="002139BC">
        <w:trPr>
          <w:trHeight w:hRule="exact" w:val="284"/>
        </w:trPr>
        <w:tc>
          <w:tcPr>
            <w:tcW w:w="7513" w:type="dxa"/>
            <w:tcBorders>
              <w:top w:val="single" w:sz="4" w:space="0" w:color="auto"/>
              <w:bottom w:val="double" w:sz="4" w:space="0" w:color="auto"/>
            </w:tcBorders>
            <w:vAlign w:val="bottom"/>
          </w:tcPr>
          <w:p w:rsidR="00575C11" w:rsidRPr="005E7E0C" w:rsidRDefault="00575C11" w:rsidP="002139BC">
            <w:pPr>
              <w:ind w:left="-72" w:firstLine="426"/>
              <w:rPr>
                <w:rFonts w:ascii="Times New Roman" w:hAnsi="Times New Roman"/>
                <w:b/>
                <w:sz w:val="20"/>
                <w:lang w:val="tr-TR"/>
              </w:rPr>
            </w:pPr>
            <w:r w:rsidRPr="005E7E0C">
              <w:rPr>
                <w:rFonts w:ascii="Times New Roman" w:hAnsi="Times New Roman"/>
                <w:b/>
                <w:snapToGrid w:val="0"/>
                <w:sz w:val="20"/>
                <w:lang w:val="tr-TR"/>
              </w:rPr>
              <w:t>Dönem sonu bakiyesi</w:t>
            </w:r>
          </w:p>
        </w:tc>
        <w:tc>
          <w:tcPr>
            <w:tcW w:w="1559" w:type="dxa"/>
            <w:tcBorders>
              <w:top w:val="single" w:sz="4" w:space="0" w:color="auto"/>
              <w:bottom w:val="double" w:sz="4" w:space="0" w:color="auto"/>
            </w:tcBorders>
            <w:vAlign w:val="bottom"/>
          </w:tcPr>
          <w:p w:rsidR="00575C11" w:rsidRPr="005E7E0C" w:rsidRDefault="00575C11" w:rsidP="00F421F9">
            <w:pPr>
              <w:pStyle w:val="000normal"/>
              <w:spacing w:before="0" w:after="0" w:afterAutospacing="0"/>
              <w:ind w:right="-15"/>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31,428</w:t>
            </w:r>
          </w:p>
        </w:tc>
      </w:tr>
    </w:tbl>
    <w:p w:rsidR="005415F0" w:rsidRPr="005E7E0C" w:rsidRDefault="00D8721E" w:rsidP="005415F0">
      <w:pPr>
        <w:spacing w:before="240" w:after="200"/>
        <w:ind w:hanging="567"/>
        <w:jc w:val="both"/>
        <w:rPr>
          <w:rFonts w:ascii="Times New Roman" w:hAnsi="Times New Roman"/>
          <w:i/>
          <w:sz w:val="24"/>
          <w:szCs w:val="24"/>
          <w:lang w:val="tr-TR"/>
        </w:rPr>
      </w:pPr>
      <w:r w:rsidRPr="005E7E0C">
        <w:rPr>
          <w:rFonts w:ascii="Times New Roman" w:hAnsi="Times New Roman"/>
          <w:b/>
          <w:sz w:val="24"/>
          <w:szCs w:val="24"/>
          <w:lang w:val="tr-TR"/>
        </w:rPr>
        <w:t xml:space="preserve"> </w:t>
      </w:r>
      <w:r w:rsidR="005415F0" w:rsidRPr="005E7E0C">
        <w:rPr>
          <w:rFonts w:ascii="Times New Roman" w:hAnsi="Times New Roman"/>
          <w:b/>
          <w:sz w:val="24"/>
          <w:szCs w:val="24"/>
          <w:lang w:val="tr-TR"/>
        </w:rPr>
        <w:t>(e)</w:t>
      </w:r>
      <w:r w:rsidR="005415F0" w:rsidRPr="005E7E0C">
        <w:rPr>
          <w:rFonts w:ascii="Times New Roman" w:hAnsi="Times New Roman"/>
          <w:b/>
          <w:sz w:val="24"/>
          <w:szCs w:val="24"/>
          <w:lang w:val="tr-TR"/>
        </w:rPr>
        <w:tab/>
        <w:t>Operasyonel risk</w:t>
      </w:r>
    </w:p>
    <w:p w:rsidR="005415F0" w:rsidRPr="005E7E0C" w:rsidRDefault="005415F0" w:rsidP="005415F0">
      <w:pPr>
        <w:spacing w:after="120"/>
        <w:jc w:val="both"/>
        <w:rPr>
          <w:rFonts w:ascii="Times New Roman" w:hAnsi="Times New Roman"/>
          <w:lang w:val="tr-TR"/>
        </w:rPr>
      </w:pPr>
      <w:r w:rsidRPr="005E7E0C">
        <w:rPr>
          <w:rFonts w:ascii="Times New Roman" w:hAnsi="Times New Roman"/>
          <w:lang w:val="tr-TR"/>
        </w:rPr>
        <w:t>Operasyonel risk, Banka</w:t>
      </w:r>
      <w:r w:rsidR="00574608" w:rsidRPr="005E7E0C">
        <w:rPr>
          <w:rFonts w:ascii="Times New Roman" w:hAnsi="Times New Roman"/>
          <w:lang w:val="tr-TR"/>
        </w:rPr>
        <w:t>’</w:t>
      </w:r>
      <w:r w:rsidRPr="005E7E0C">
        <w:rPr>
          <w:rFonts w:ascii="Times New Roman" w:hAnsi="Times New Roman"/>
          <w:lang w:val="tr-TR"/>
        </w:rPr>
        <w:t xml:space="preserve">nın süreçleri, </w:t>
      </w:r>
      <w:r w:rsidR="00F32256" w:rsidRPr="005E7E0C">
        <w:rPr>
          <w:rFonts w:ascii="Times New Roman" w:hAnsi="Times New Roman"/>
          <w:lang w:val="tr-TR"/>
        </w:rPr>
        <w:t xml:space="preserve">çalışanları, </w:t>
      </w:r>
      <w:r w:rsidRPr="005E7E0C">
        <w:rPr>
          <w:rFonts w:ascii="Times New Roman" w:hAnsi="Times New Roman"/>
          <w:lang w:val="tr-TR"/>
        </w:rPr>
        <w:t>teknolojisi ve altyapısından, yasal ve düzenleyici şartlar ve genel kabul görmüş kurumsal yaklaşımlar (kredi, piyasa ve likidite riski hariç) gibi dış etkenlerden dolayı doğrudan veya dolaylı zarara maruz kalma riskidir. Operasyonel riskler, Banka’nın tüm operasyonlarından kaynaklanmaktadır ve tüm işletmeler bu risklerle karşı karşıyadır.</w:t>
      </w:r>
    </w:p>
    <w:p w:rsidR="005415F0" w:rsidRPr="005E7E0C" w:rsidRDefault="005415F0" w:rsidP="005415F0">
      <w:pPr>
        <w:spacing w:after="120"/>
        <w:jc w:val="both"/>
        <w:rPr>
          <w:rFonts w:ascii="Times New Roman" w:hAnsi="Times New Roman"/>
          <w:lang w:val="tr-TR"/>
        </w:rPr>
      </w:pPr>
      <w:r w:rsidRPr="005E7E0C">
        <w:rPr>
          <w:rFonts w:ascii="Times New Roman" w:hAnsi="Times New Roman"/>
          <w:lang w:val="tr-TR"/>
        </w:rPr>
        <w:t>Banka</w:t>
      </w:r>
      <w:r w:rsidR="00F32256" w:rsidRPr="005E7E0C">
        <w:rPr>
          <w:rFonts w:ascii="Times New Roman" w:hAnsi="Times New Roman"/>
          <w:lang w:val="tr-TR"/>
        </w:rPr>
        <w:t>’</w:t>
      </w:r>
      <w:r w:rsidRPr="005E7E0C">
        <w:rPr>
          <w:rFonts w:ascii="Times New Roman" w:hAnsi="Times New Roman"/>
          <w:lang w:val="tr-TR"/>
        </w:rPr>
        <w:t>nın operasyonel risk unsurları, tüm süreçlerin, ürünlerin ve birimlerin değerlendirilmesiyle, operasyonel risk tanımına uygun olarak belirlenmektedir. Banka</w:t>
      </w:r>
      <w:r w:rsidR="00B94F3B" w:rsidRPr="005E7E0C">
        <w:rPr>
          <w:rFonts w:ascii="Times New Roman" w:hAnsi="Times New Roman"/>
          <w:lang w:val="tr-TR"/>
        </w:rPr>
        <w:t>’</w:t>
      </w:r>
      <w:r w:rsidRPr="005E7E0C">
        <w:rPr>
          <w:rFonts w:ascii="Times New Roman" w:hAnsi="Times New Roman"/>
          <w:lang w:val="tr-TR"/>
        </w:rPr>
        <w:t xml:space="preserve">nın maruz kaldığı operasyonel riskler için kontrol alanları oluşturulmakta ve tüm operasyonel riskler ilgili kontrol alanlarına dahil edilerek takip edilmektedir. Bu bağlamda, her kontrol alanı için, tüm operasyonel risklerin ve kontrol sıklıklarının tanımlandığı uygun bir izleme yöntemi geliştirilmiştir. </w:t>
      </w:r>
    </w:p>
    <w:p w:rsidR="005415F0" w:rsidRPr="005E7E0C" w:rsidRDefault="005415F0" w:rsidP="005415F0">
      <w:pPr>
        <w:spacing w:after="120"/>
        <w:jc w:val="both"/>
        <w:rPr>
          <w:rFonts w:ascii="Times New Roman" w:hAnsi="Times New Roman"/>
          <w:lang w:val="tr-TR"/>
        </w:rPr>
      </w:pPr>
      <w:r w:rsidRPr="005E7E0C">
        <w:rPr>
          <w:rFonts w:ascii="Times New Roman" w:hAnsi="Times New Roman"/>
          <w:lang w:val="tr-TR"/>
        </w:rPr>
        <w:t>Faaliyetler sırasında maruz kalınan operasyonel kayıp verileri Risk Yönetimi Başkanlığı tarafından toplanıp, düzenli olarak analiz edilerek Yönetim Kurulu, Denetim Komitesi ve Üst Yönetime raporlanmaktadır.</w:t>
      </w:r>
    </w:p>
    <w:p w:rsidR="005415F0" w:rsidRPr="005E7E0C" w:rsidRDefault="005415F0" w:rsidP="005415F0">
      <w:pPr>
        <w:ind w:right="-2"/>
        <w:jc w:val="both"/>
        <w:rPr>
          <w:rFonts w:ascii="Times New Roman" w:hAnsi="Times New Roman"/>
          <w:lang w:val="tr-TR"/>
        </w:rPr>
      </w:pPr>
      <w:r w:rsidRPr="005E7E0C">
        <w:rPr>
          <w:rFonts w:ascii="Times New Roman" w:hAnsi="Times New Roman"/>
          <w:lang w:val="tr-TR"/>
        </w:rPr>
        <w:t xml:space="preserve">Grup, operasyonel riske esas tutarı, 1 Kasım 2006 tarih ve 26333 sayılı Resmi Gazete’de yayımlanan “Bankaların Sermaye Yeterliliğinin Ölçülmesi ve Değerlendirilmesine İlişkin Yönetmelik”in 1 Haziran 2007 tarihi </w:t>
      </w:r>
      <w:r w:rsidR="008C62A1" w:rsidRPr="005E7E0C">
        <w:rPr>
          <w:rFonts w:ascii="Times New Roman" w:hAnsi="Times New Roman"/>
          <w:lang w:val="tr-TR"/>
        </w:rPr>
        <w:t>itibarıyla</w:t>
      </w:r>
      <w:r w:rsidRPr="005E7E0C">
        <w:rPr>
          <w:rFonts w:ascii="Times New Roman" w:hAnsi="Times New Roman"/>
          <w:lang w:val="tr-TR"/>
        </w:rPr>
        <w:t xml:space="preserve"> yürürlüğe giren 4</w:t>
      </w:r>
      <w:r w:rsidR="00E72078" w:rsidRPr="005E7E0C">
        <w:rPr>
          <w:rFonts w:ascii="Times New Roman" w:hAnsi="Times New Roman"/>
          <w:lang w:val="tr-TR"/>
        </w:rPr>
        <w:t xml:space="preserve">. </w:t>
      </w:r>
      <w:r w:rsidRPr="005E7E0C">
        <w:rPr>
          <w:rFonts w:ascii="Times New Roman" w:hAnsi="Times New Roman"/>
          <w:lang w:val="tr-TR"/>
        </w:rPr>
        <w:t xml:space="preserve">bölümü “Operasyonel Riske Esas Tutarın Hesaplanması” uyarınca 2008, 2007 ve 2006 yılsonu brüt gelirleri üzerinden hesaplamıştır. </w:t>
      </w:r>
      <w:r w:rsidR="00D8721E" w:rsidRPr="005E7E0C">
        <w:rPr>
          <w:rFonts w:ascii="Times New Roman" w:hAnsi="Times New Roman"/>
          <w:lang w:val="tr-TR"/>
        </w:rPr>
        <w:t>3</w:t>
      </w:r>
      <w:r w:rsidR="00575C11" w:rsidRPr="005E7E0C">
        <w:rPr>
          <w:rFonts w:ascii="Times New Roman" w:hAnsi="Times New Roman"/>
          <w:lang w:val="tr-TR"/>
        </w:rPr>
        <w:t>1</w:t>
      </w:r>
      <w:r w:rsidR="00D8721E" w:rsidRPr="005E7E0C">
        <w:rPr>
          <w:rFonts w:ascii="Times New Roman" w:hAnsi="Times New Roman"/>
          <w:lang w:val="tr-TR"/>
        </w:rPr>
        <w:t xml:space="preserve"> </w:t>
      </w:r>
      <w:r w:rsidR="00575C11" w:rsidRPr="005E7E0C">
        <w:rPr>
          <w:rFonts w:ascii="Times New Roman" w:hAnsi="Times New Roman"/>
          <w:lang w:val="tr-TR"/>
        </w:rPr>
        <w:t>Aralık</w:t>
      </w:r>
      <w:r w:rsidR="00507C9B" w:rsidRPr="005E7E0C">
        <w:rPr>
          <w:rFonts w:ascii="Times New Roman" w:hAnsi="Times New Roman"/>
          <w:lang w:val="tr-TR"/>
        </w:rPr>
        <w:t xml:space="preserve"> </w:t>
      </w:r>
      <w:r w:rsidRPr="005E7E0C">
        <w:rPr>
          <w:rFonts w:ascii="Times New Roman" w:hAnsi="Times New Roman"/>
          <w:lang w:val="tr-TR"/>
        </w:rPr>
        <w:t>20</w:t>
      </w:r>
      <w:r w:rsidR="00507C9B" w:rsidRPr="005E7E0C">
        <w:rPr>
          <w:rFonts w:ascii="Times New Roman" w:hAnsi="Times New Roman"/>
          <w:lang w:val="tr-TR"/>
        </w:rPr>
        <w:t>10</w:t>
      </w:r>
      <w:r w:rsidRPr="005E7E0C">
        <w:rPr>
          <w:rFonts w:ascii="Times New Roman" w:hAnsi="Times New Roman"/>
          <w:lang w:val="tr-TR"/>
        </w:rPr>
        <w:t xml:space="preserve"> tarihi </w:t>
      </w:r>
      <w:r w:rsidR="008C62A1" w:rsidRPr="005E7E0C">
        <w:rPr>
          <w:rFonts w:ascii="Times New Roman" w:hAnsi="Times New Roman"/>
          <w:lang w:val="tr-TR"/>
        </w:rPr>
        <w:t>itibarıyla</w:t>
      </w:r>
      <w:r w:rsidRPr="005E7E0C">
        <w:rPr>
          <w:rFonts w:ascii="Times New Roman" w:hAnsi="Times New Roman"/>
          <w:lang w:val="tr-TR"/>
        </w:rPr>
        <w:t xml:space="preserve"> hesaplanan </w:t>
      </w:r>
      <w:r w:rsidR="00507C9B" w:rsidRPr="005E7E0C">
        <w:rPr>
          <w:rFonts w:ascii="Times New Roman" w:hAnsi="Times New Roman"/>
          <w:lang w:val="tr-TR"/>
        </w:rPr>
        <w:t xml:space="preserve">541,309 </w:t>
      </w:r>
      <w:r w:rsidRPr="005E7E0C">
        <w:rPr>
          <w:rFonts w:ascii="Times New Roman" w:hAnsi="Times New Roman"/>
          <w:lang w:val="tr-TR"/>
        </w:rPr>
        <w:t>TL (31 Aralık 200</w:t>
      </w:r>
      <w:r w:rsidR="00507C9B" w:rsidRPr="005E7E0C">
        <w:rPr>
          <w:rFonts w:ascii="Times New Roman" w:hAnsi="Times New Roman"/>
          <w:lang w:val="tr-TR"/>
        </w:rPr>
        <w:t>9</w:t>
      </w:r>
      <w:r w:rsidRPr="005E7E0C">
        <w:rPr>
          <w:rFonts w:ascii="Times New Roman" w:hAnsi="Times New Roman"/>
          <w:lang w:val="tr-TR"/>
        </w:rPr>
        <w:t xml:space="preserve">: </w:t>
      </w:r>
      <w:r w:rsidR="00507C9B" w:rsidRPr="005E7E0C">
        <w:rPr>
          <w:rFonts w:ascii="Times New Roman" w:hAnsi="Times New Roman"/>
          <w:lang w:val="tr-TR"/>
        </w:rPr>
        <w:t>448,797</w:t>
      </w:r>
      <w:r w:rsidRPr="005E7E0C">
        <w:rPr>
          <w:rFonts w:ascii="Times New Roman" w:hAnsi="Times New Roman"/>
          <w:lang w:val="tr-TR"/>
        </w:rPr>
        <w:t xml:space="preserve"> TL) maruz kalınabilecek operasyonel riski temsil etmekte olup aynı zamanda operasyonel riskin ortadan kaldırılması için gerekli minimum sermaye tutarını ifade etmektedir. Operasyonel riske esas tutar maruz kalınabilecek operasyonel riskin 12.5 katı hesaplanarak </w:t>
      </w:r>
      <w:r w:rsidR="00507C9B" w:rsidRPr="005E7E0C">
        <w:rPr>
          <w:rFonts w:ascii="Times New Roman" w:hAnsi="Times New Roman"/>
          <w:lang w:val="tr-TR"/>
        </w:rPr>
        <w:t xml:space="preserve">6,766,363 </w:t>
      </w:r>
      <w:r w:rsidR="0099350B" w:rsidRPr="005E7E0C">
        <w:rPr>
          <w:rFonts w:ascii="Times New Roman" w:hAnsi="Times New Roman"/>
          <w:noProof/>
          <w:lang w:val="tr-TR"/>
        </w:rPr>
        <w:t>TL</w:t>
      </w:r>
      <w:r w:rsidRPr="005E7E0C">
        <w:rPr>
          <w:rFonts w:ascii="Times New Roman" w:hAnsi="Times New Roman"/>
          <w:noProof/>
          <w:lang w:val="tr-TR"/>
        </w:rPr>
        <w:t xml:space="preserve"> </w:t>
      </w:r>
      <w:r w:rsidRPr="005E7E0C">
        <w:rPr>
          <w:rFonts w:ascii="Times New Roman" w:hAnsi="Times New Roman"/>
          <w:lang w:val="tr-TR"/>
        </w:rPr>
        <w:t>(31 Aralık 200</w:t>
      </w:r>
      <w:r w:rsidR="00507C9B" w:rsidRPr="005E7E0C">
        <w:rPr>
          <w:rFonts w:ascii="Times New Roman" w:hAnsi="Times New Roman"/>
          <w:lang w:val="tr-TR"/>
        </w:rPr>
        <w:t>9</w:t>
      </w:r>
      <w:r w:rsidRPr="005E7E0C">
        <w:rPr>
          <w:rFonts w:ascii="Times New Roman" w:hAnsi="Times New Roman"/>
          <w:lang w:val="tr-TR"/>
        </w:rPr>
        <w:t xml:space="preserve">: </w:t>
      </w:r>
      <w:r w:rsidR="00507C9B" w:rsidRPr="005E7E0C">
        <w:rPr>
          <w:rFonts w:ascii="Times New Roman" w:hAnsi="Times New Roman"/>
          <w:lang w:val="tr-TR"/>
        </w:rPr>
        <w:t xml:space="preserve">5,609,963 </w:t>
      </w:r>
      <w:r w:rsidRPr="005E7E0C">
        <w:rPr>
          <w:rFonts w:ascii="Times New Roman" w:hAnsi="Times New Roman"/>
          <w:lang w:val="tr-TR"/>
        </w:rPr>
        <w:t>TL) olarak gösterilmiştir.</w:t>
      </w:r>
    </w:p>
    <w:p w:rsidR="00DD3874" w:rsidRPr="005E7E0C"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4.</w:t>
      </w:r>
      <w:r w:rsidRPr="005E7E0C">
        <w:rPr>
          <w:rFonts w:ascii="Times New Roman" w:hAnsi="Times New Roman"/>
          <w:color w:val="auto"/>
          <w:sz w:val="26"/>
          <w:szCs w:val="26"/>
          <w:u w:val="none"/>
          <w:lang w:val="tr-TR"/>
        </w:rPr>
        <w:tab/>
      </w:r>
      <w:r w:rsidR="00DD3874" w:rsidRPr="005E7E0C">
        <w:rPr>
          <w:rFonts w:ascii="Times New Roman" w:hAnsi="Times New Roman"/>
          <w:color w:val="auto"/>
          <w:sz w:val="26"/>
          <w:szCs w:val="26"/>
          <w:u w:val="none"/>
          <w:lang w:val="tr-TR"/>
        </w:rPr>
        <w:t xml:space="preserve">Finansal risk yönetimi </w:t>
      </w:r>
      <w:r w:rsidR="00DD3874" w:rsidRPr="005E7E0C">
        <w:rPr>
          <w:rFonts w:ascii="Times New Roman" w:hAnsi="Times New Roman"/>
          <w:b w:val="0"/>
          <w:i/>
          <w:color w:val="auto"/>
          <w:sz w:val="26"/>
          <w:szCs w:val="26"/>
          <w:u w:val="none"/>
          <w:lang w:val="tr-TR"/>
        </w:rPr>
        <w:t>(devamı)</w:t>
      </w:r>
    </w:p>
    <w:p w:rsidR="00A06268" w:rsidRPr="005E7E0C" w:rsidRDefault="00A06268" w:rsidP="009F5D55">
      <w:pPr>
        <w:spacing w:before="240" w:after="200"/>
        <w:ind w:hanging="567"/>
        <w:jc w:val="both"/>
        <w:rPr>
          <w:rFonts w:ascii="Times New Roman" w:hAnsi="Times New Roman"/>
          <w:b/>
          <w:sz w:val="24"/>
          <w:szCs w:val="24"/>
          <w:lang w:val="tr-TR"/>
        </w:rPr>
      </w:pPr>
      <w:r w:rsidRPr="005E7E0C">
        <w:rPr>
          <w:rFonts w:ascii="Times New Roman" w:hAnsi="Times New Roman"/>
          <w:b/>
          <w:sz w:val="24"/>
          <w:szCs w:val="24"/>
          <w:lang w:val="tr-TR"/>
        </w:rPr>
        <w:t>(f)</w:t>
      </w:r>
      <w:r w:rsidRPr="005E7E0C">
        <w:rPr>
          <w:rFonts w:ascii="Times New Roman" w:hAnsi="Times New Roman"/>
          <w:b/>
          <w:sz w:val="24"/>
          <w:szCs w:val="24"/>
          <w:lang w:val="tr-TR"/>
        </w:rPr>
        <w:tab/>
        <w:t xml:space="preserve">Sermaye yönetimi – </w:t>
      </w:r>
      <w:r w:rsidR="001C5F3D" w:rsidRPr="005E7E0C">
        <w:rPr>
          <w:rFonts w:ascii="Times New Roman" w:hAnsi="Times New Roman"/>
          <w:b/>
          <w:sz w:val="24"/>
          <w:szCs w:val="24"/>
          <w:lang w:val="tr-TR"/>
        </w:rPr>
        <w:t>yasal sermaye</w:t>
      </w:r>
      <w:r w:rsidR="00C368FB" w:rsidRPr="005E7E0C">
        <w:rPr>
          <w:rFonts w:ascii="Times New Roman" w:hAnsi="Times New Roman"/>
          <w:b/>
          <w:sz w:val="24"/>
          <w:szCs w:val="24"/>
          <w:lang w:val="tr-TR"/>
        </w:rPr>
        <w:t xml:space="preserve"> yeterliliği</w:t>
      </w:r>
    </w:p>
    <w:p w:rsidR="00A06268" w:rsidRPr="005E7E0C" w:rsidRDefault="00CE7F61" w:rsidP="00A06268">
      <w:pPr>
        <w:spacing w:after="120"/>
        <w:jc w:val="both"/>
        <w:rPr>
          <w:rFonts w:ascii="Times New Roman" w:hAnsi="Times New Roman"/>
          <w:lang w:val="tr-TR"/>
        </w:rPr>
      </w:pPr>
      <w:r w:rsidRPr="005E7E0C">
        <w:rPr>
          <w:rFonts w:ascii="Times New Roman" w:hAnsi="Times New Roman"/>
          <w:lang w:val="tr-TR"/>
        </w:rPr>
        <w:t xml:space="preserve">Bankacılık sektöründe düzenleyici kuruluş olan </w:t>
      </w:r>
      <w:r w:rsidR="00A06268" w:rsidRPr="005E7E0C">
        <w:rPr>
          <w:rFonts w:ascii="Times New Roman" w:hAnsi="Times New Roman"/>
          <w:lang w:val="tr-TR"/>
        </w:rPr>
        <w:t xml:space="preserve">BDDK, </w:t>
      </w:r>
      <w:r w:rsidR="00FC4D51" w:rsidRPr="005E7E0C">
        <w:rPr>
          <w:rFonts w:ascii="Times New Roman" w:hAnsi="Times New Roman"/>
          <w:lang w:val="tr-TR"/>
        </w:rPr>
        <w:t>Banka’nın</w:t>
      </w:r>
      <w:r w:rsidR="00A06268" w:rsidRPr="005E7E0C">
        <w:rPr>
          <w:rFonts w:ascii="Times New Roman" w:hAnsi="Times New Roman"/>
          <w:lang w:val="tr-TR"/>
        </w:rPr>
        <w:t xml:space="preserve"> uyması gereken sermaye </w:t>
      </w:r>
      <w:r w:rsidR="006C587E" w:rsidRPr="005E7E0C">
        <w:rPr>
          <w:rFonts w:ascii="Times New Roman" w:hAnsi="Times New Roman"/>
          <w:lang w:val="tr-TR"/>
        </w:rPr>
        <w:t>yeterliliğini</w:t>
      </w:r>
      <w:r w:rsidR="00A06268" w:rsidRPr="005E7E0C">
        <w:rPr>
          <w:rFonts w:ascii="Times New Roman" w:hAnsi="Times New Roman"/>
          <w:lang w:val="tr-TR"/>
        </w:rPr>
        <w:t xml:space="preserve"> belir</w:t>
      </w:r>
      <w:r w:rsidR="00821D13" w:rsidRPr="005E7E0C">
        <w:rPr>
          <w:rFonts w:ascii="Times New Roman" w:hAnsi="Times New Roman"/>
          <w:lang w:val="tr-TR"/>
        </w:rPr>
        <w:t>lemekte</w:t>
      </w:r>
      <w:r w:rsidR="00A06268" w:rsidRPr="005E7E0C">
        <w:rPr>
          <w:rFonts w:ascii="Times New Roman" w:hAnsi="Times New Roman"/>
          <w:lang w:val="tr-TR"/>
        </w:rPr>
        <w:t xml:space="preserve"> ve bunların denetimin</w:t>
      </w:r>
      <w:r w:rsidR="006C587E" w:rsidRPr="005E7E0C">
        <w:rPr>
          <w:rFonts w:ascii="Times New Roman" w:hAnsi="Times New Roman"/>
          <w:lang w:val="tr-TR"/>
        </w:rPr>
        <w:t>i</w:t>
      </w:r>
      <w:r w:rsidR="00821D13" w:rsidRPr="005E7E0C">
        <w:rPr>
          <w:rFonts w:ascii="Times New Roman" w:hAnsi="Times New Roman"/>
          <w:lang w:val="tr-TR"/>
        </w:rPr>
        <w:t xml:space="preserve"> yapmaktadır</w:t>
      </w:r>
      <w:r w:rsidR="00A06268" w:rsidRPr="005E7E0C">
        <w:rPr>
          <w:rFonts w:ascii="Times New Roman" w:hAnsi="Times New Roman"/>
          <w:lang w:val="tr-TR"/>
        </w:rPr>
        <w:t xml:space="preserve">. </w:t>
      </w:r>
      <w:r w:rsidR="006C587E" w:rsidRPr="005E7E0C">
        <w:rPr>
          <w:rFonts w:ascii="Times New Roman" w:hAnsi="Times New Roman"/>
          <w:lang w:val="tr-TR"/>
        </w:rPr>
        <w:t>B</w:t>
      </w:r>
      <w:r w:rsidR="00A06268" w:rsidRPr="005E7E0C">
        <w:rPr>
          <w:rFonts w:ascii="Times New Roman" w:hAnsi="Times New Roman"/>
          <w:lang w:val="tr-TR"/>
        </w:rPr>
        <w:t xml:space="preserve">ankaların sermaye </w:t>
      </w:r>
      <w:r w:rsidR="006C587E" w:rsidRPr="005E7E0C">
        <w:rPr>
          <w:rFonts w:ascii="Times New Roman" w:hAnsi="Times New Roman"/>
          <w:lang w:val="tr-TR"/>
        </w:rPr>
        <w:t>gereksinimlerini</w:t>
      </w:r>
      <w:r w:rsidR="00A06268" w:rsidRPr="005E7E0C">
        <w:rPr>
          <w:rFonts w:ascii="Times New Roman" w:hAnsi="Times New Roman"/>
          <w:lang w:val="tr-TR"/>
        </w:rPr>
        <w:t xml:space="preserve"> </w:t>
      </w:r>
      <w:r w:rsidR="006C587E" w:rsidRPr="005E7E0C">
        <w:rPr>
          <w:rFonts w:ascii="Times New Roman" w:hAnsi="Times New Roman"/>
          <w:lang w:val="tr-TR"/>
        </w:rPr>
        <w:t>sağlamasında</w:t>
      </w:r>
      <w:r w:rsidR="00A06268" w:rsidRPr="005E7E0C">
        <w:rPr>
          <w:rFonts w:ascii="Times New Roman" w:hAnsi="Times New Roman"/>
          <w:lang w:val="tr-TR"/>
        </w:rPr>
        <w:t xml:space="preserve">, </w:t>
      </w:r>
      <w:r w:rsidR="006C587E" w:rsidRPr="005E7E0C">
        <w:rPr>
          <w:rFonts w:ascii="Times New Roman" w:hAnsi="Times New Roman"/>
          <w:lang w:val="tr-TR"/>
        </w:rPr>
        <w:t xml:space="preserve">BDDK sermayenin toplam risk ağırlıklı varlıklara oranının minimum </w:t>
      </w:r>
      <w:r w:rsidR="00A06268" w:rsidRPr="005E7E0C">
        <w:rPr>
          <w:rFonts w:ascii="Times New Roman" w:hAnsi="Times New Roman"/>
          <w:lang w:val="tr-TR"/>
        </w:rPr>
        <w:t xml:space="preserve">%8 düzeyinde olmasını gerekli görmektedir. </w:t>
      </w:r>
      <w:r w:rsidR="006C587E" w:rsidRPr="005E7E0C">
        <w:rPr>
          <w:rFonts w:ascii="Times New Roman" w:hAnsi="Times New Roman"/>
          <w:lang w:val="tr-TR"/>
        </w:rPr>
        <w:t>BDDK düzenlemeleri çerçev</w:t>
      </w:r>
      <w:r w:rsidR="00A443BC" w:rsidRPr="005E7E0C">
        <w:rPr>
          <w:rFonts w:ascii="Times New Roman" w:hAnsi="Times New Roman"/>
          <w:lang w:val="tr-TR"/>
        </w:rPr>
        <w:t>e</w:t>
      </w:r>
      <w:r w:rsidR="006C587E" w:rsidRPr="005E7E0C">
        <w:rPr>
          <w:rFonts w:ascii="Times New Roman" w:hAnsi="Times New Roman"/>
          <w:lang w:val="tr-TR"/>
        </w:rPr>
        <w:t xml:space="preserve">sinde, </w:t>
      </w:r>
      <w:r w:rsidR="00A06268" w:rsidRPr="005E7E0C">
        <w:rPr>
          <w:rFonts w:ascii="Times New Roman" w:hAnsi="Times New Roman"/>
          <w:lang w:val="tr-TR"/>
        </w:rPr>
        <w:t xml:space="preserve"> sermaye yeterlilik oranlarının hesaplanmasın</w:t>
      </w:r>
      <w:r w:rsidR="006C587E" w:rsidRPr="005E7E0C">
        <w:rPr>
          <w:rFonts w:ascii="Times New Roman" w:hAnsi="Times New Roman"/>
          <w:lang w:val="tr-TR"/>
        </w:rPr>
        <w:t>da</w:t>
      </w:r>
      <w:r w:rsidR="00A06268" w:rsidRPr="005E7E0C">
        <w:rPr>
          <w:rFonts w:ascii="Times New Roman" w:hAnsi="Times New Roman"/>
          <w:lang w:val="tr-TR"/>
        </w:rPr>
        <w:t xml:space="preserve">, </w:t>
      </w:r>
      <w:r w:rsidR="006C587E" w:rsidRPr="005E7E0C">
        <w:rPr>
          <w:rFonts w:ascii="Times New Roman" w:hAnsi="Times New Roman"/>
          <w:lang w:val="tr-TR"/>
        </w:rPr>
        <w:t>Bank</w:t>
      </w:r>
      <w:r w:rsidR="00A443BC" w:rsidRPr="005E7E0C">
        <w:rPr>
          <w:rFonts w:ascii="Times New Roman" w:hAnsi="Times New Roman"/>
          <w:lang w:val="tr-TR"/>
        </w:rPr>
        <w:t>a</w:t>
      </w:r>
      <w:r w:rsidR="006C587E" w:rsidRPr="005E7E0C">
        <w:rPr>
          <w:rFonts w:ascii="Times New Roman" w:hAnsi="Times New Roman"/>
          <w:lang w:val="tr-TR"/>
        </w:rPr>
        <w:t xml:space="preserve"> ve </w:t>
      </w:r>
      <w:r w:rsidR="00A06268" w:rsidRPr="005E7E0C">
        <w:rPr>
          <w:rFonts w:ascii="Times New Roman" w:hAnsi="Times New Roman"/>
          <w:lang w:val="tr-TR"/>
        </w:rPr>
        <w:t xml:space="preserve">finansal </w:t>
      </w:r>
      <w:r w:rsidR="006C587E" w:rsidRPr="005E7E0C">
        <w:rPr>
          <w:rFonts w:ascii="Times New Roman" w:hAnsi="Times New Roman"/>
          <w:lang w:val="tr-TR"/>
        </w:rPr>
        <w:t xml:space="preserve">bağlı ortaklıklarının konsolide edildiği finansal </w:t>
      </w:r>
      <w:r w:rsidR="00A06268" w:rsidRPr="005E7E0C">
        <w:rPr>
          <w:rFonts w:ascii="Times New Roman" w:hAnsi="Times New Roman"/>
          <w:lang w:val="tr-TR"/>
        </w:rPr>
        <w:t>tablolar</w:t>
      </w:r>
      <w:r w:rsidR="006C587E" w:rsidRPr="005E7E0C">
        <w:rPr>
          <w:rFonts w:ascii="Times New Roman" w:hAnsi="Times New Roman"/>
          <w:lang w:val="tr-TR"/>
        </w:rPr>
        <w:t xml:space="preserve"> dikkate alınmaktadır</w:t>
      </w:r>
      <w:r w:rsidR="00A06268" w:rsidRPr="005E7E0C">
        <w:rPr>
          <w:rFonts w:ascii="Times New Roman" w:hAnsi="Times New Roman"/>
          <w:lang w:val="tr-TR"/>
        </w:rPr>
        <w:t>.</w:t>
      </w:r>
    </w:p>
    <w:p w:rsidR="00A06268" w:rsidRPr="005E7E0C" w:rsidRDefault="00CE7F61" w:rsidP="00A06268">
      <w:pPr>
        <w:pStyle w:val="BodybyBD"/>
        <w:spacing w:after="0"/>
        <w:rPr>
          <w:rFonts w:ascii="Times New Roman" w:hAnsi="Times New Roman"/>
          <w:lang w:val="tr-TR"/>
        </w:rPr>
      </w:pPr>
      <w:r w:rsidRPr="005E7E0C">
        <w:rPr>
          <w:rFonts w:ascii="Times New Roman" w:hAnsi="Times New Roman"/>
          <w:lang w:val="tr-TR"/>
        </w:rPr>
        <w:t>Banka</w:t>
      </w:r>
      <w:r w:rsidR="00A06268" w:rsidRPr="005E7E0C">
        <w:rPr>
          <w:rFonts w:ascii="Times New Roman" w:hAnsi="Times New Roman"/>
          <w:lang w:val="tr-TR"/>
        </w:rPr>
        <w:t xml:space="preserve"> ve </w:t>
      </w:r>
      <w:r w:rsidR="00896CA5" w:rsidRPr="005E7E0C">
        <w:rPr>
          <w:rFonts w:ascii="Times New Roman" w:hAnsi="Times New Roman"/>
          <w:lang w:val="tr-TR"/>
        </w:rPr>
        <w:t xml:space="preserve">finansal </w:t>
      </w:r>
      <w:r w:rsidR="00A06268" w:rsidRPr="005E7E0C">
        <w:rPr>
          <w:rFonts w:ascii="Times New Roman" w:hAnsi="Times New Roman"/>
          <w:lang w:val="tr-TR"/>
        </w:rPr>
        <w:t xml:space="preserve">bağlı ortaklıklarının konsolide özkaynakları iki </w:t>
      </w:r>
      <w:r w:rsidR="007A6904" w:rsidRPr="005E7E0C">
        <w:rPr>
          <w:rFonts w:ascii="Times New Roman" w:hAnsi="Times New Roman"/>
          <w:lang w:val="tr-TR"/>
        </w:rPr>
        <w:t>kısımda</w:t>
      </w:r>
      <w:r w:rsidR="00A06268" w:rsidRPr="005E7E0C">
        <w:rPr>
          <w:rFonts w:ascii="Times New Roman" w:hAnsi="Times New Roman"/>
          <w:lang w:val="tr-TR"/>
        </w:rPr>
        <w:t xml:space="preserve"> analiz edilmektedir:</w:t>
      </w:r>
    </w:p>
    <w:p w:rsidR="00B20392" w:rsidRPr="005E7E0C" w:rsidRDefault="009875A4" w:rsidP="002C7C3A">
      <w:pPr>
        <w:pStyle w:val="BodyTextIndent"/>
        <w:numPr>
          <w:ilvl w:val="0"/>
          <w:numId w:val="16"/>
        </w:numPr>
        <w:tabs>
          <w:tab w:val="clear" w:pos="360"/>
        </w:tabs>
        <w:spacing w:before="120"/>
        <w:ind w:left="539" w:hanging="539"/>
        <w:jc w:val="both"/>
        <w:rPr>
          <w:rFonts w:ascii="Times New Roman" w:hAnsi="Times New Roman"/>
          <w:lang w:val="tr-TR"/>
        </w:rPr>
      </w:pPr>
      <w:r w:rsidRPr="005E7E0C">
        <w:rPr>
          <w:rFonts w:ascii="Times New Roman" w:hAnsi="Times New Roman"/>
          <w:lang w:val="tr-TR"/>
        </w:rPr>
        <w:t>Ana sermaye;</w:t>
      </w:r>
      <w:r w:rsidR="00A06268" w:rsidRPr="005E7E0C">
        <w:rPr>
          <w:rFonts w:ascii="Times New Roman" w:hAnsi="Times New Roman"/>
          <w:lang w:val="tr-TR"/>
        </w:rPr>
        <w:t xml:space="preserve"> </w:t>
      </w:r>
      <w:r w:rsidR="00B20392" w:rsidRPr="005E7E0C">
        <w:rPr>
          <w:rFonts w:ascii="Times New Roman" w:hAnsi="Times New Roman"/>
          <w:lang w:val="tr-TR"/>
        </w:rPr>
        <w:t xml:space="preserve">şerefiye, peşin ödenmiş giderler ve diğer bazı maliyetler düşüldükten sonra </w:t>
      </w:r>
      <w:r w:rsidR="00A06268" w:rsidRPr="005E7E0C">
        <w:rPr>
          <w:rFonts w:ascii="Times New Roman" w:hAnsi="Times New Roman"/>
          <w:lang w:val="tr-TR"/>
        </w:rPr>
        <w:t xml:space="preserve">ödenmiş sermaye, yasal yedekler, </w:t>
      </w:r>
      <w:r w:rsidR="00B20392" w:rsidRPr="005E7E0C">
        <w:rPr>
          <w:rFonts w:ascii="Times New Roman" w:hAnsi="Times New Roman"/>
          <w:lang w:val="tr-TR"/>
        </w:rPr>
        <w:t>statü</w:t>
      </w:r>
      <w:r w:rsidR="00A06268" w:rsidRPr="005E7E0C">
        <w:rPr>
          <w:rFonts w:ascii="Times New Roman" w:hAnsi="Times New Roman"/>
          <w:lang w:val="tr-TR"/>
        </w:rPr>
        <w:t xml:space="preserve"> yedekler</w:t>
      </w:r>
      <w:r w:rsidR="00B20392" w:rsidRPr="005E7E0C">
        <w:rPr>
          <w:rFonts w:ascii="Times New Roman" w:hAnsi="Times New Roman"/>
          <w:lang w:val="tr-TR"/>
        </w:rPr>
        <w:t>i,</w:t>
      </w:r>
      <w:r w:rsidR="00A06268" w:rsidRPr="005E7E0C">
        <w:rPr>
          <w:rFonts w:ascii="Times New Roman" w:hAnsi="Times New Roman"/>
          <w:lang w:val="tr-TR"/>
        </w:rPr>
        <w:t xml:space="preserve"> </w:t>
      </w:r>
      <w:r w:rsidR="00B20392" w:rsidRPr="005E7E0C">
        <w:rPr>
          <w:rFonts w:ascii="Times New Roman" w:hAnsi="Times New Roman"/>
          <w:lang w:val="tr-TR"/>
        </w:rPr>
        <w:t xml:space="preserve">kar yedekleri, </w:t>
      </w:r>
      <w:r w:rsidR="007A6904" w:rsidRPr="005E7E0C">
        <w:rPr>
          <w:rFonts w:ascii="Times New Roman" w:hAnsi="Times New Roman"/>
          <w:lang w:val="tr-TR"/>
        </w:rPr>
        <w:t>olağanüstü</w:t>
      </w:r>
      <w:r w:rsidR="00A06268" w:rsidRPr="005E7E0C">
        <w:rPr>
          <w:rFonts w:ascii="Times New Roman" w:hAnsi="Times New Roman"/>
          <w:lang w:val="tr-TR"/>
        </w:rPr>
        <w:t xml:space="preserve"> yedekler, geçmiş yıllar karları</w:t>
      </w:r>
      <w:r w:rsidR="00B20392" w:rsidRPr="005E7E0C">
        <w:rPr>
          <w:rFonts w:ascii="Times New Roman" w:hAnsi="Times New Roman"/>
          <w:lang w:val="tr-TR"/>
        </w:rPr>
        <w:t>, yabancı para çev</w:t>
      </w:r>
      <w:r w:rsidR="008C629E" w:rsidRPr="005E7E0C">
        <w:rPr>
          <w:rFonts w:ascii="Times New Roman" w:hAnsi="Times New Roman"/>
          <w:lang w:val="tr-TR"/>
        </w:rPr>
        <w:t>i</w:t>
      </w:r>
      <w:r w:rsidR="00B20392" w:rsidRPr="005E7E0C">
        <w:rPr>
          <w:rFonts w:ascii="Times New Roman" w:hAnsi="Times New Roman"/>
          <w:lang w:val="tr-TR"/>
        </w:rPr>
        <w:t xml:space="preserve">rim farkları ve azınlık haklarının toplamından </w:t>
      </w:r>
      <w:r w:rsidR="00A06268" w:rsidRPr="005E7E0C">
        <w:rPr>
          <w:rFonts w:ascii="Times New Roman" w:hAnsi="Times New Roman"/>
          <w:lang w:val="tr-TR"/>
        </w:rPr>
        <w:t xml:space="preserve">oluşmaktadır. </w:t>
      </w:r>
    </w:p>
    <w:p w:rsidR="00A06268" w:rsidRPr="005E7E0C" w:rsidRDefault="00A06268" w:rsidP="002C7C3A">
      <w:pPr>
        <w:pStyle w:val="BodyTextIndent"/>
        <w:numPr>
          <w:ilvl w:val="0"/>
          <w:numId w:val="16"/>
        </w:numPr>
        <w:tabs>
          <w:tab w:val="clear" w:pos="360"/>
        </w:tabs>
        <w:spacing w:before="120"/>
        <w:ind w:left="539" w:hanging="539"/>
        <w:jc w:val="both"/>
        <w:rPr>
          <w:rFonts w:ascii="Times New Roman" w:hAnsi="Times New Roman"/>
          <w:lang w:val="tr-TR"/>
        </w:rPr>
      </w:pPr>
      <w:r w:rsidRPr="005E7E0C">
        <w:rPr>
          <w:rFonts w:ascii="Times New Roman" w:hAnsi="Times New Roman"/>
          <w:lang w:val="tr-TR"/>
        </w:rPr>
        <w:t xml:space="preserve">Katkı sermaye; genel kredi karşılıkları, yeniden değerleme fonu, </w:t>
      </w:r>
      <w:r w:rsidR="007A6904" w:rsidRPr="005E7E0C">
        <w:rPr>
          <w:rFonts w:ascii="Times New Roman" w:hAnsi="Times New Roman"/>
          <w:lang w:val="tr-TR"/>
        </w:rPr>
        <w:t xml:space="preserve">satılmaya hazır finansal varlıklar </w:t>
      </w:r>
      <w:r w:rsidR="00C57826" w:rsidRPr="005E7E0C">
        <w:rPr>
          <w:rFonts w:ascii="Times New Roman" w:hAnsi="Times New Roman"/>
          <w:lang w:val="tr-TR"/>
        </w:rPr>
        <w:t xml:space="preserve">ve </w:t>
      </w:r>
      <w:r w:rsidR="008C629E" w:rsidRPr="005E7E0C">
        <w:rPr>
          <w:rFonts w:ascii="Times New Roman" w:hAnsi="Times New Roman"/>
          <w:lang w:val="tr-TR"/>
        </w:rPr>
        <w:t xml:space="preserve">iştirak ve </w:t>
      </w:r>
      <w:r w:rsidR="002059CF" w:rsidRPr="005E7E0C">
        <w:rPr>
          <w:rFonts w:ascii="Times New Roman" w:hAnsi="Times New Roman"/>
          <w:lang w:val="tr-TR"/>
        </w:rPr>
        <w:t>bağlı ortaklıklar</w:t>
      </w:r>
      <w:r w:rsidR="00C57826" w:rsidRPr="005E7E0C">
        <w:rPr>
          <w:rFonts w:ascii="Times New Roman" w:hAnsi="Times New Roman"/>
          <w:lang w:val="tr-TR"/>
        </w:rPr>
        <w:t xml:space="preserve"> </w:t>
      </w:r>
      <w:r w:rsidR="007A6904" w:rsidRPr="005E7E0C">
        <w:rPr>
          <w:rFonts w:ascii="Times New Roman" w:hAnsi="Times New Roman"/>
          <w:lang w:val="tr-TR"/>
        </w:rPr>
        <w:t>değerleme farkları</w:t>
      </w:r>
      <w:r w:rsidR="00A80000" w:rsidRPr="005E7E0C">
        <w:rPr>
          <w:rFonts w:ascii="Times New Roman" w:hAnsi="Times New Roman"/>
          <w:lang w:val="tr-TR"/>
        </w:rPr>
        <w:t>, sermaye benzeri krediler ve ayrılan serbest karşılıklardan oluşmaktadır</w:t>
      </w:r>
      <w:r w:rsidRPr="005E7E0C">
        <w:rPr>
          <w:rFonts w:ascii="Times New Roman" w:hAnsi="Times New Roman"/>
          <w:lang w:val="tr-TR"/>
        </w:rPr>
        <w:t>.</w:t>
      </w:r>
    </w:p>
    <w:p w:rsidR="00425075" w:rsidRPr="005E7E0C" w:rsidRDefault="00A06268" w:rsidP="00D177D1">
      <w:pPr>
        <w:pStyle w:val="BodybyBD"/>
        <w:spacing w:before="120" w:after="120"/>
        <w:rPr>
          <w:rFonts w:ascii="Times New Roman" w:hAnsi="Times New Roman"/>
          <w:sz w:val="26"/>
          <w:szCs w:val="26"/>
          <w:lang w:val="tr-TR"/>
        </w:rPr>
      </w:pPr>
      <w:r w:rsidRPr="005E7E0C">
        <w:rPr>
          <w:lang w:val="tr-TR"/>
        </w:rPr>
        <w:t>Bankacılık operasyonları</w:t>
      </w:r>
      <w:r w:rsidR="00C368FB" w:rsidRPr="005E7E0C">
        <w:rPr>
          <w:lang w:val="tr-TR"/>
        </w:rPr>
        <w:t>,</w:t>
      </w:r>
      <w:r w:rsidRPr="005E7E0C">
        <w:rPr>
          <w:lang w:val="tr-TR"/>
        </w:rPr>
        <w:t xml:space="preserve"> ticari işlemler veya bankacılık işlemleri olarak sınıflandırılmaktadır. Risk ağırlıklı varlıklar, </w:t>
      </w:r>
      <w:r w:rsidR="00A80000" w:rsidRPr="005E7E0C">
        <w:rPr>
          <w:lang w:val="tr-TR"/>
        </w:rPr>
        <w:t>varlıklar ve bilanço dışı yükümlülükler sonucu maruz kalınan değişik seviyelerdeki riskleri</w:t>
      </w:r>
      <w:r w:rsidRPr="005E7E0C">
        <w:rPr>
          <w:lang w:val="tr-TR"/>
        </w:rPr>
        <w:t xml:space="preserve"> </w:t>
      </w:r>
      <w:r w:rsidR="00A80000" w:rsidRPr="005E7E0C">
        <w:rPr>
          <w:lang w:val="tr-TR"/>
        </w:rPr>
        <w:t xml:space="preserve">yansıtacak şekilde belirlenmiştir. </w:t>
      </w:r>
      <w:r w:rsidR="00D8721E" w:rsidRPr="005E7E0C">
        <w:rPr>
          <w:lang w:val="tr-TR"/>
        </w:rPr>
        <w:t>3</w:t>
      </w:r>
      <w:r w:rsidR="00575C11" w:rsidRPr="005E7E0C">
        <w:rPr>
          <w:lang w:val="tr-TR"/>
        </w:rPr>
        <w:t>1</w:t>
      </w:r>
      <w:r w:rsidR="00D8721E" w:rsidRPr="005E7E0C">
        <w:rPr>
          <w:lang w:val="tr-TR"/>
        </w:rPr>
        <w:t xml:space="preserve"> </w:t>
      </w:r>
      <w:r w:rsidR="00575C11" w:rsidRPr="005E7E0C">
        <w:rPr>
          <w:lang w:val="tr-TR"/>
        </w:rPr>
        <w:t>Aralık</w:t>
      </w:r>
      <w:r w:rsidR="00507C9B" w:rsidRPr="005E7E0C">
        <w:rPr>
          <w:lang w:val="tr-TR"/>
        </w:rPr>
        <w:t xml:space="preserve"> </w:t>
      </w:r>
      <w:r w:rsidR="009433B4" w:rsidRPr="005E7E0C">
        <w:rPr>
          <w:lang w:val="tr-TR"/>
        </w:rPr>
        <w:t>20</w:t>
      </w:r>
      <w:r w:rsidR="00507C9B" w:rsidRPr="005E7E0C">
        <w:rPr>
          <w:lang w:val="tr-TR"/>
        </w:rPr>
        <w:t>10</w:t>
      </w:r>
      <w:r w:rsidR="00952E15" w:rsidRPr="005E7E0C">
        <w:rPr>
          <w:lang w:val="tr-TR"/>
        </w:rPr>
        <w:t xml:space="preserve"> ve </w:t>
      </w:r>
      <w:r w:rsidR="00507C9B" w:rsidRPr="005E7E0C">
        <w:rPr>
          <w:lang w:val="tr-TR"/>
        </w:rPr>
        <w:t xml:space="preserve">31 Aralık </w:t>
      </w:r>
      <w:r w:rsidR="00952E15" w:rsidRPr="005E7E0C">
        <w:rPr>
          <w:lang w:val="tr-TR"/>
        </w:rPr>
        <w:t>200</w:t>
      </w:r>
      <w:r w:rsidR="00507C9B" w:rsidRPr="005E7E0C">
        <w:rPr>
          <w:lang w:val="tr-TR"/>
        </w:rPr>
        <w:t>9</w:t>
      </w:r>
      <w:r w:rsidRPr="005E7E0C">
        <w:rPr>
          <w:lang w:val="tr-TR"/>
        </w:rPr>
        <w:t xml:space="preserve"> </w:t>
      </w:r>
      <w:r w:rsidR="007A6904" w:rsidRPr="005E7E0C">
        <w:rPr>
          <w:lang w:val="tr-TR"/>
        </w:rPr>
        <w:t>tarih</w:t>
      </w:r>
      <w:r w:rsidR="00952E15" w:rsidRPr="005E7E0C">
        <w:rPr>
          <w:lang w:val="tr-TR"/>
        </w:rPr>
        <w:t>ler</w:t>
      </w:r>
      <w:r w:rsidR="007A6904" w:rsidRPr="005E7E0C">
        <w:rPr>
          <w:lang w:val="tr-TR"/>
        </w:rPr>
        <w:t xml:space="preserve">i </w:t>
      </w:r>
      <w:r w:rsidR="008C62A1" w:rsidRPr="005E7E0C">
        <w:rPr>
          <w:lang w:val="tr-TR"/>
        </w:rPr>
        <w:t>itibarıyla</w:t>
      </w:r>
      <w:r w:rsidRPr="005E7E0C">
        <w:rPr>
          <w:lang w:val="tr-TR"/>
        </w:rPr>
        <w:t xml:space="preserve">, </w:t>
      </w:r>
      <w:r w:rsidR="007A6904" w:rsidRPr="005E7E0C">
        <w:rPr>
          <w:lang w:val="tr-TR"/>
        </w:rPr>
        <w:t>operasyonel risk için</w:t>
      </w:r>
      <w:r w:rsidR="00E105BE" w:rsidRPr="005E7E0C">
        <w:rPr>
          <w:lang w:val="tr-TR"/>
        </w:rPr>
        <w:t xml:space="preserve"> ve piyasa riski için</w:t>
      </w:r>
      <w:r w:rsidR="007A6904" w:rsidRPr="005E7E0C">
        <w:rPr>
          <w:lang w:val="tr-TR"/>
        </w:rPr>
        <w:t xml:space="preserve"> sermaye gereksinimi Temel Gösterge Yaklaşımı esas alınarak hesaplanmış ve sermaye yeterliliği hesaplamalarına dahil edilmiştir.</w:t>
      </w:r>
    </w:p>
    <w:p w:rsidR="00A06268" w:rsidRPr="005E7E0C" w:rsidRDefault="00A06268" w:rsidP="00A06268">
      <w:pPr>
        <w:pStyle w:val="BodybyBD"/>
        <w:spacing w:after="120"/>
        <w:rPr>
          <w:rFonts w:ascii="Times New Roman" w:hAnsi="Times New Roman"/>
          <w:lang w:val="tr-TR"/>
        </w:rPr>
      </w:pPr>
      <w:r w:rsidRPr="005E7E0C">
        <w:rPr>
          <w:rFonts w:ascii="Times New Roman" w:hAnsi="Times New Roman"/>
          <w:lang w:val="tr-TR"/>
        </w:rPr>
        <w:t>B</w:t>
      </w:r>
      <w:r w:rsidR="006073BD" w:rsidRPr="005E7E0C">
        <w:rPr>
          <w:rFonts w:ascii="Times New Roman" w:hAnsi="Times New Roman"/>
          <w:lang w:val="tr-TR"/>
        </w:rPr>
        <w:t>anka’nın politikası, hedefle</w:t>
      </w:r>
      <w:r w:rsidR="00C368FB" w:rsidRPr="005E7E0C">
        <w:rPr>
          <w:rFonts w:ascii="Times New Roman" w:hAnsi="Times New Roman"/>
          <w:lang w:val="tr-TR"/>
        </w:rPr>
        <w:t>diği</w:t>
      </w:r>
      <w:r w:rsidR="006073BD" w:rsidRPr="005E7E0C">
        <w:rPr>
          <w:rFonts w:ascii="Times New Roman" w:hAnsi="Times New Roman"/>
          <w:lang w:val="tr-TR"/>
        </w:rPr>
        <w:t xml:space="preserve"> büyümeyi sağlayabilmek amacıyla yatırımcı</w:t>
      </w:r>
      <w:r w:rsidRPr="005E7E0C">
        <w:rPr>
          <w:rFonts w:ascii="Times New Roman" w:hAnsi="Times New Roman"/>
          <w:lang w:val="tr-TR"/>
        </w:rPr>
        <w:t xml:space="preserve">, </w:t>
      </w:r>
      <w:r w:rsidR="006073BD" w:rsidRPr="005E7E0C">
        <w:rPr>
          <w:rFonts w:ascii="Times New Roman" w:hAnsi="Times New Roman"/>
          <w:lang w:val="tr-TR"/>
        </w:rPr>
        <w:t>kredi sağlayanların</w:t>
      </w:r>
      <w:r w:rsidRPr="005E7E0C">
        <w:rPr>
          <w:rFonts w:ascii="Times New Roman" w:hAnsi="Times New Roman"/>
          <w:lang w:val="tr-TR"/>
        </w:rPr>
        <w:t xml:space="preserve"> ve piyasa güvenirliliğinin </w:t>
      </w:r>
      <w:r w:rsidR="006073BD" w:rsidRPr="005E7E0C">
        <w:rPr>
          <w:rFonts w:ascii="Times New Roman" w:hAnsi="Times New Roman"/>
          <w:lang w:val="tr-TR"/>
        </w:rPr>
        <w:t xml:space="preserve">oluşturulmasına yönelik </w:t>
      </w:r>
      <w:r w:rsidRPr="005E7E0C">
        <w:rPr>
          <w:rFonts w:ascii="Times New Roman" w:hAnsi="Times New Roman"/>
          <w:lang w:val="tr-TR"/>
        </w:rPr>
        <w:t xml:space="preserve">güçlü bir sermaye tabanı </w:t>
      </w:r>
      <w:r w:rsidR="006073BD" w:rsidRPr="005E7E0C">
        <w:rPr>
          <w:rFonts w:ascii="Times New Roman" w:hAnsi="Times New Roman"/>
          <w:lang w:val="tr-TR"/>
        </w:rPr>
        <w:t>oluşturulmasıdır</w:t>
      </w:r>
      <w:r w:rsidRPr="005E7E0C">
        <w:rPr>
          <w:rFonts w:ascii="Times New Roman" w:hAnsi="Times New Roman"/>
          <w:lang w:val="tr-TR"/>
        </w:rPr>
        <w:t xml:space="preserve">. </w:t>
      </w:r>
    </w:p>
    <w:p w:rsidR="00A06268" w:rsidRPr="005E7E0C" w:rsidRDefault="00AA496F" w:rsidP="00A06268">
      <w:pPr>
        <w:pStyle w:val="BodybyBD"/>
        <w:spacing w:after="120"/>
        <w:rPr>
          <w:rFonts w:ascii="Times New Roman" w:hAnsi="Times New Roman"/>
          <w:lang w:val="tr-TR"/>
        </w:rPr>
      </w:pPr>
      <w:r w:rsidRPr="005E7E0C">
        <w:rPr>
          <w:rFonts w:ascii="Times New Roman" w:hAnsi="Times New Roman"/>
          <w:lang w:val="tr-TR"/>
        </w:rPr>
        <w:t>Banka’nın ve</w:t>
      </w:r>
      <w:r w:rsidR="006073BD" w:rsidRPr="005E7E0C">
        <w:rPr>
          <w:rFonts w:ascii="Times New Roman" w:hAnsi="Times New Roman"/>
          <w:lang w:val="tr-TR"/>
        </w:rPr>
        <w:t xml:space="preserve"> </w:t>
      </w:r>
      <w:r w:rsidR="00A06268" w:rsidRPr="005E7E0C">
        <w:rPr>
          <w:rFonts w:ascii="Times New Roman" w:hAnsi="Times New Roman"/>
          <w:lang w:val="tr-TR"/>
        </w:rPr>
        <w:t>bir</w:t>
      </w:r>
      <w:r w:rsidR="006073BD" w:rsidRPr="005E7E0C">
        <w:rPr>
          <w:rFonts w:ascii="Times New Roman" w:hAnsi="Times New Roman"/>
          <w:lang w:val="tr-TR"/>
        </w:rPr>
        <w:t>e</w:t>
      </w:r>
      <w:r w:rsidR="00A06268" w:rsidRPr="005E7E0C">
        <w:rPr>
          <w:rFonts w:ascii="Times New Roman" w:hAnsi="Times New Roman"/>
          <w:lang w:val="tr-TR"/>
        </w:rPr>
        <w:t xml:space="preserve">ysel </w:t>
      </w:r>
      <w:r w:rsidR="006073BD" w:rsidRPr="005E7E0C">
        <w:rPr>
          <w:rFonts w:ascii="Times New Roman" w:hAnsi="Times New Roman"/>
          <w:lang w:val="tr-TR"/>
        </w:rPr>
        <w:t>olarak ayrı ayrı düzenlemelere tabi operasyonlarının gerekli</w:t>
      </w:r>
      <w:r w:rsidR="00A06268" w:rsidRPr="005E7E0C">
        <w:rPr>
          <w:rFonts w:ascii="Times New Roman" w:hAnsi="Times New Roman"/>
          <w:lang w:val="tr-TR"/>
        </w:rPr>
        <w:t xml:space="preserve"> sermaye zorunluluklarına </w:t>
      </w:r>
      <w:r w:rsidR="008C629E" w:rsidRPr="005E7E0C">
        <w:rPr>
          <w:rFonts w:ascii="Times New Roman" w:hAnsi="Times New Roman"/>
          <w:lang w:val="tr-TR"/>
        </w:rPr>
        <w:t xml:space="preserve">cari </w:t>
      </w:r>
      <w:r w:rsidRPr="005E7E0C">
        <w:rPr>
          <w:rFonts w:ascii="Times New Roman" w:hAnsi="Times New Roman"/>
          <w:lang w:val="tr-TR"/>
        </w:rPr>
        <w:t>ve önceki yıl</w:t>
      </w:r>
      <w:r w:rsidR="00A06268" w:rsidRPr="005E7E0C">
        <w:rPr>
          <w:rFonts w:ascii="Times New Roman" w:hAnsi="Times New Roman"/>
          <w:lang w:val="tr-TR"/>
        </w:rPr>
        <w:t xml:space="preserve"> boyunca uyduğu görülmüştür.</w:t>
      </w:r>
    </w:p>
    <w:p w:rsidR="00A06268" w:rsidRPr="005E7E0C" w:rsidRDefault="00575C11" w:rsidP="00A06268">
      <w:pPr>
        <w:pStyle w:val="BodybyBD"/>
        <w:rPr>
          <w:rFonts w:ascii="Times New Roman" w:hAnsi="Times New Roman"/>
          <w:lang w:val="tr-TR"/>
        </w:rPr>
      </w:pPr>
      <w:r w:rsidRPr="005E7E0C">
        <w:rPr>
          <w:lang w:val="tr-TR"/>
        </w:rPr>
        <w:t>31 Aralık</w:t>
      </w:r>
      <w:r w:rsidR="00507C9B" w:rsidRPr="005E7E0C">
        <w:rPr>
          <w:lang w:val="tr-TR"/>
        </w:rPr>
        <w:t xml:space="preserve"> 2010 ve 31 Aralık 2009 t</w:t>
      </w:r>
      <w:r w:rsidR="00A06268" w:rsidRPr="005E7E0C">
        <w:rPr>
          <w:rFonts w:ascii="Times New Roman" w:hAnsi="Times New Roman"/>
          <w:lang w:val="tr-TR"/>
        </w:rPr>
        <w:t>arih</w:t>
      </w:r>
      <w:r w:rsidR="00D71B76" w:rsidRPr="005E7E0C">
        <w:rPr>
          <w:rFonts w:ascii="Times New Roman" w:hAnsi="Times New Roman"/>
          <w:lang w:val="tr-TR"/>
        </w:rPr>
        <w:t>ler</w:t>
      </w:r>
      <w:r w:rsidR="00A06268" w:rsidRPr="005E7E0C">
        <w:rPr>
          <w:rFonts w:ascii="Times New Roman" w:hAnsi="Times New Roman"/>
          <w:lang w:val="tr-TR"/>
        </w:rPr>
        <w:t xml:space="preserve">i </w:t>
      </w:r>
      <w:r w:rsidR="008C62A1" w:rsidRPr="005E7E0C">
        <w:rPr>
          <w:rFonts w:ascii="Times New Roman" w:hAnsi="Times New Roman"/>
          <w:szCs w:val="22"/>
          <w:lang w:val="tr-TR"/>
        </w:rPr>
        <w:t>itibarıyla</w:t>
      </w:r>
      <w:r w:rsidR="00A06268" w:rsidRPr="005E7E0C">
        <w:rPr>
          <w:rFonts w:ascii="Times New Roman" w:hAnsi="Times New Roman"/>
          <w:lang w:val="tr-TR"/>
        </w:rPr>
        <w:t>, Banka</w:t>
      </w:r>
      <w:r w:rsidR="00AA496F" w:rsidRPr="005E7E0C">
        <w:rPr>
          <w:rFonts w:ascii="Times New Roman" w:hAnsi="Times New Roman"/>
          <w:lang w:val="tr-TR"/>
        </w:rPr>
        <w:t>’nın</w:t>
      </w:r>
      <w:r w:rsidR="00A06268" w:rsidRPr="005E7E0C">
        <w:rPr>
          <w:rFonts w:ascii="Times New Roman" w:hAnsi="Times New Roman"/>
          <w:lang w:val="tr-TR"/>
        </w:rPr>
        <w:t xml:space="preserve"> ve bağlı </w:t>
      </w:r>
      <w:r w:rsidR="006073BD" w:rsidRPr="005E7E0C">
        <w:rPr>
          <w:rFonts w:ascii="Times New Roman" w:hAnsi="Times New Roman"/>
          <w:lang w:val="tr-TR"/>
        </w:rPr>
        <w:t>ortaklıklarının</w:t>
      </w:r>
      <w:r w:rsidR="00A06268" w:rsidRPr="005E7E0C">
        <w:rPr>
          <w:rFonts w:ascii="Times New Roman" w:hAnsi="Times New Roman"/>
          <w:lang w:val="tr-TR"/>
        </w:rPr>
        <w:t xml:space="preserve"> konsolide bazdaki yasal sermaye pozisyonları aşağıdaki gibidir:</w:t>
      </w:r>
    </w:p>
    <w:tbl>
      <w:tblPr>
        <w:tblW w:w="9214" w:type="dxa"/>
        <w:tblInd w:w="72" w:type="dxa"/>
        <w:tblLayout w:type="fixed"/>
        <w:tblCellMar>
          <w:left w:w="72" w:type="dxa"/>
          <w:right w:w="72" w:type="dxa"/>
        </w:tblCellMar>
        <w:tblLook w:val="0000"/>
      </w:tblPr>
      <w:tblGrid>
        <w:gridCol w:w="5670"/>
        <w:gridCol w:w="1843"/>
        <w:gridCol w:w="1701"/>
      </w:tblGrid>
      <w:tr w:rsidR="00A06268" w:rsidRPr="005E7E0C" w:rsidTr="00002B82">
        <w:trPr>
          <w:trHeight w:val="323"/>
        </w:trPr>
        <w:tc>
          <w:tcPr>
            <w:tcW w:w="5670" w:type="dxa"/>
            <w:tcBorders>
              <w:top w:val="single" w:sz="8" w:space="0" w:color="auto"/>
              <w:left w:val="nil"/>
              <w:bottom w:val="single" w:sz="8" w:space="0" w:color="auto"/>
              <w:right w:val="nil"/>
            </w:tcBorders>
            <w:vAlign w:val="bottom"/>
          </w:tcPr>
          <w:p w:rsidR="00A06268" w:rsidRPr="005E7E0C" w:rsidRDefault="00A06268" w:rsidP="00D71B76">
            <w:pPr>
              <w:rPr>
                <w:rFonts w:ascii="Times New Roman" w:hAnsi="Times New Roman"/>
                <w:b/>
                <w:bCs/>
                <w:sz w:val="20"/>
                <w:lang w:val="tr-TR"/>
              </w:rPr>
            </w:pPr>
          </w:p>
        </w:tc>
        <w:tc>
          <w:tcPr>
            <w:tcW w:w="1843" w:type="dxa"/>
            <w:tcBorders>
              <w:top w:val="single" w:sz="8" w:space="0" w:color="auto"/>
              <w:left w:val="nil"/>
              <w:bottom w:val="single" w:sz="8" w:space="0" w:color="auto"/>
              <w:right w:val="nil"/>
            </w:tcBorders>
            <w:vAlign w:val="bottom"/>
          </w:tcPr>
          <w:p w:rsidR="00A06268" w:rsidRPr="005E7E0C" w:rsidRDefault="00D8721E" w:rsidP="00507C9B">
            <w:pPr>
              <w:ind w:right="76"/>
              <w:jc w:val="right"/>
              <w:rPr>
                <w:rFonts w:ascii="Times New Roman" w:hAnsi="Times New Roman"/>
                <w:b/>
                <w:bCs/>
                <w:sz w:val="20"/>
                <w:lang w:val="tr-TR"/>
              </w:rPr>
            </w:pPr>
            <w:r w:rsidRPr="005E7E0C">
              <w:rPr>
                <w:rFonts w:ascii="Times New Roman" w:hAnsi="Times New Roman"/>
                <w:b/>
                <w:bCs/>
                <w:sz w:val="20"/>
                <w:lang w:val="tr-TR"/>
              </w:rPr>
              <w:t>3</w:t>
            </w:r>
            <w:r w:rsidR="00575C11" w:rsidRPr="005E7E0C">
              <w:rPr>
                <w:rFonts w:ascii="Times New Roman" w:hAnsi="Times New Roman"/>
                <w:b/>
                <w:bCs/>
                <w:sz w:val="20"/>
                <w:lang w:val="tr-TR"/>
              </w:rPr>
              <w:t>1</w:t>
            </w:r>
            <w:r w:rsidRPr="005E7E0C">
              <w:rPr>
                <w:rFonts w:ascii="Times New Roman" w:hAnsi="Times New Roman"/>
                <w:b/>
                <w:bCs/>
                <w:sz w:val="20"/>
                <w:lang w:val="tr-TR"/>
              </w:rPr>
              <w:t xml:space="preserve"> </w:t>
            </w:r>
            <w:r w:rsidR="00575C11" w:rsidRPr="005E7E0C">
              <w:rPr>
                <w:rFonts w:ascii="Times New Roman" w:hAnsi="Times New Roman"/>
                <w:b/>
                <w:bCs/>
                <w:sz w:val="20"/>
                <w:lang w:val="tr-TR"/>
              </w:rPr>
              <w:t>Aralık</w:t>
            </w:r>
            <w:r w:rsidR="009433B4" w:rsidRPr="005E7E0C">
              <w:rPr>
                <w:rFonts w:ascii="Times New Roman" w:hAnsi="Times New Roman"/>
                <w:b/>
                <w:bCs/>
                <w:sz w:val="20"/>
                <w:lang w:val="tr-TR"/>
              </w:rPr>
              <w:t xml:space="preserve"> 20</w:t>
            </w:r>
            <w:r w:rsidR="00507C9B" w:rsidRPr="005E7E0C">
              <w:rPr>
                <w:rFonts w:ascii="Times New Roman" w:hAnsi="Times New Roman"/>
                <w:b/>
                <w:bCs/>
                <w:sz w:val="20"/>
                <w:lang w:val="tr-TR"/>
              </w:rPr>
              <w:t>10</w:t>
            </w:r>
          </w:p>
        </w:tc>
        <w:tc>
          <w:tcPr>
            <w:tcW w:w="1701" w:type="dxa"/>
            <w:tcBorders>
              <w:top w:val="single" w:sz="8" w:space="0" w:color="auto"/>
              <w:left w:val="nil"/>
              <w:bottom w:val="single" w:sz="8" w:space="0" w:color="auto"/>
              <w:right w:val="nil"/>
            </w:tcBorders>
            <w:vAlign w:val="bottom"/>
          </w:tcPr>
          <w:p w:rsidR="00A06268" w:rsidRPr="005E7E0C" w:rsidRDefault="000E4785" w:rsidP="00507C9B">
            <w:pPr>
              <w:jc w:val="right"/>
              <w:rPr>
                <w:rFonts w:ascii="Times New Roman" w:hAnsi="Times New Roman"/>
                <w:b/>
                <w:bCs/>
                <w:sz w:val="20"/>
                <w:lang w:val="tr-TR"/>
              </w:rPr>
            </w:pPr>
            <w:r w:rsidRPr="005E7E0C">
              <w:rPr>
                <w:rFonts w:ascii="Times New Roman" w:hAnsi="Times New Roman"/>
                <w:b/>
                <w:bCs/>
                <w:sz w:val="20"/>
                <w:lang w:val="tr-TR"/>
              </w:rPr>
              <w:t>31 Aralık 200</w:t>
            </w:r>
            <w:r w:rsidR="00507C9B" w:rsidRPr="005E7E0C">
              <w:rPr>
                <w:rFonts w:ascii="Times New Roman" w:hAnsi="Times New Roman"/>
                <w:b/>
                <w:bCs/>
                <w:sz w:val="20"/>
                <w:lang w:val="tr-TR"/>
              </w:rPr>
              <w:t>9</w:t>
            </w:r>
          </w:p>
        </w:tc>
      </w:tr>
      <w:tr w:rsidR="00D71B76" w:rsidRPr="005E7E0C" w:rsidTr="00002B82">
        <w:trPr>
          <w:trHeight w:val="113"/>
        </w:trPr>
        <w:tc>
          <w:tcPr>
            <w:tcW w:w="5670" w:type="dxa"/>
            <w:tcBorders>
              <w:top w:val="single" w:sz="8" w:space="0" w:color="auto"/>
              <w:left w:val="nil"/>
              <w:bottom w:val="nil"/>
              <w:right w:val="nil"/>
            </w:tcBorders>
            <w:vAlign w:val="bottom"/>
          </w:tcPr>
          <w:p w:rsidR="00D71B76" w:rsidRPr="005E7E0C" w:rsidRDefault="00D71B76" w:rsidP="00D71B76">
            <w:pPr>
              <w:rPr>
                <w:rFonts w:ascii="Times New Roman" w:hAnsi="Times New Roman"/>
                <w:sz w:val="20"/>
                <w:lang w:val="tr-TR"/>
              </w:rPr>
            </w:pPr>
          </w:p>
        </w:tc>
        <w:tc>
          <w:tcPr>
            <w:tcW w:w="1843" w:type="dxa"/>
            <w:tcBorders>
              <w:top w:val="single" w:sz="8" w:space="0" w:color="auto"/>
              <w:left w:val="nil"/>
              <w:bottom w:val="nil"/>
              <w:right w:val="nil"/>
            </w:tcBorders>
            <w:vAlign w:val="bottom"/>
          </w:tcPr>
          <w:p w:rsidR="00D71B76" w:rsidRPr="005E7E0C" w:rsidRDefault="00D71B76" w:rsidP="00D71B76">
            <w:pPr>
              <w:ind w:right="70"/>
              <w:jc w:val="right"/>
              <w:rPr>
                <w:rFonts w:ascii="Times New Roman" w:hAnsi="Times New Roman"/>
                <w:sz w:val="20"/>
                <w:lang w:val="tr-TR"/>
              </w:rPr>
            </w:pPr>
          </w:p>
        </w:tc>
        <w:tc>
          <w:tcPr>
            <w:tcW w:w="1701" w:type="dxa"/>
            <w:tcBorders>
              <w:top w:val="single" w:sz="8" w:space="0" w:color="auto"/>
              <w:left w:val="nil"/>
              <w:bottom w:val="nil"/>
              <w:right w:val="nil"/>
            </w:tcBorders>
            <w:vAlign w:val="bottom"/>
          </w:tcPr>
          <w:p w:rsidR="00D71B76" w:rsidRPr="005E7E0C" w:rsidRDefault="00D71B76" w:rsidP="00D71B76">
            <w:pPr>
              <w:ind w:right="70"/>
              <w:jc w:val="right"/>
              <w:rPr>
                <w:rFonts w:ascii="Times New Roman" w:hAnsi="Times New Roman"/>
                <w:sz w:val="20"/>
                <w:lang w:val="tr-TR"/>
              </w:rPr>
            </w:pPr>
          </w:p>
        </w:tc>
      </w:tr>
      <w:tr w:rsidR="00725F1F" w:rsidRPr="005E7E0C" w:rsidTr="00D75A80">
        <w:trPr>
          <w:trHeight w:val="113"/>
        </w:trPr>
        <w:tc>
          <w:tcPr>
            <w:tcW w:w="5670" w:type="dxa"/>
            <w:tcBorders>
              <w:left w:val="nil"/>
              <w:bottom w:val="nil"/>
              <w:right w:val="nil"/>
            </w:tcBorders>
            <w:vAlign w:val="bottom"/>
          </w:tcPr>
          <w:p w:rsidR="00725F1F" w:rsidRPr="005E7E0C" w:rsidRDefault="00725F1F" w:rsidP="00D71B76">
            <w:pPr>
              <w:rPr>
                <w:rFonts w:ascii="Times New Roman" w:hAnsi="Times New Roman"/>
                <w:sz w:val="20"/>
                <w:lang w:val="tr-TR"/>
              </w:rPr>
            </w:pPr>
            <w:r w:rsidRPr="005E7E0C">
              <w:rPr>
                <w:rFonts w:ascii="Times New Roman" w:hAnsi="Times New Roman"/>
                <w:sz w:val="20"/>
                <w:lang w:val="tr-TR"/>
              </w:rPr>
              <w:t>Ana sermaye</w:t>
            </w:r>
          </w:p>
        </w:tc>
        <w:tc>
          <w:tcPr>
            <w:tcW w:w="1843" w:type="dxa"/>
            <w:tcBorders>
              <w:left w:val="nil"/>
              <w:bottom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7,843,443</w:t>
            </w:r>
          </w:p>
        </w:tc>
        <w:tc>
          <w:tcPr>
            <w:tcW w:w="1701" w:type="dxa"/>
            <w:tcBorders>
              <w:left w:val="nil"/>
              <w:bottom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6,822,116</w:t>
            </w:r>
          </w:p>
        </w:tc>
      </w:tr>
      <w:tr w:rsidR="00725F1F" w:rsidRPr="005E7E0C" w:rsidTr="009935F3">
        <w:trPr>
          <w:trHeight w:val="113"/>
        </w:trPr>
        <w:tc>
          <w:tcPr>
            <w:tcW w:w="5670" w:type="dxa"/>
            <w:tcBorders>
              <w:top w:val="nil"/>
              <w:left w:val="nil"/>
              <w:right w:val="nil"/>
            </w:tcBorders>
            <w:vAlign w:val="bottom"/>
          </w:tcPr>
          <w:p w:rsidR="00725F1F" w:rsidRPr="005E7E0C" w:rsidRDefault="00725F1F" w:rsidP="00D71B76">
            <w:pPr>
              <w:rPr>
                <w:rFonts w:ascii="Times New Roman" w:hAnsi="Times New Roman"/>
                <w:sz w:val="20"/>
                <w:lang w:val="tr-TR"/>
              </w:rPr>
            </w:pPr>
            <w:r w:rsidRPr="005E7E0C">
              <w:rPr>
                <w:rFonts w:ascii="Times New Roman" w:hAnsi="Times New Roman"/>
                <w:sz w:val="20"/>
                <w:lang w:val="tr-TR"/>
              </w:rPr>
              <w:t>Katkı sermaye</w:t>
            </w:r>
          </w:p>
        </w:tc>
        <w:tc>
          <w:tcPr>
            <w:tcW w:w="1843" w:type="dxa"/>
            <w:tcBorders>
              <w:top w:val="nil"/>
              <w:left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582,602</w:t>
            </w:r>
          </w:p>
        </w:tc>
        <w:tc>
          <w:tcPr>
            <w:tcW w:w="1701" w:type="dxa"/>
            <w:tcBorders>
              <w:top w:val="nil"/>
              <w:left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490,363</w:t>
            </w:r>
          </w:p>
        </w:tc>
      </w:tr>
      <w:tr w:rsidR="00725F1F" w:rsidRPr="005E7E0C" w:rsidTr="009935F3">
        <w:trPr>
          <w:trHeight w:val="113"/>
        </w:trPr>
        <w:tc>
          <w:tcPr>
            <w:tcW w:w="5670" w:type="dxa"/>
            <w:tcBorders>
              <w:top w:val="nil"/>
              <w:left w:val="nil"/>
              <w:bottom w:val="single" w:sz="8" w:space="0" w:color="auto"/>
              <w:right w:val="nil"/>
            </w:tcBorders>
            <w:vAlign w:val="bottom"/>
          </w:tcPr>
          <w:p w:rsidR="00725F1F" w:rsidRPr="005E7E0C" w:rsidRDefault="00725F1F" w:rsidP="00D71B76">
            <w:pPr>
              <w:rPr>
                <w:rFonts w:ascii="Times New Roman" w:hAnsi="Times New Roman"/>
                <w:sz w:val="20"/>
                <w:lang w:val="tr-TR"/>
              </w:rPr>
            </w:pPr>
            <w:r w:rsidRPr="005E7E0C">
              <w:rPr>
                <w:rFonts w:ascii="Times New Roman" w:hAnsi="Times New Roman"/>
                <w:sz w:val="20"/>
                <w:lang w:val="tr-TR"/>
              </w:rPr>
              <w:t>Sermayeden indirimler</w:t>
            </w:r>
          </w:p>
        </w:tc>
        <w:tc>
          <w:tcPr>
            <w:tcW w:w="1843" w:type="dxa"/>
            <w:tcBorders>
              <w:top w:val="nil"/>
              <w:left w:val="nil"/>
              <w:bottom w:val="single" w:sz="8" w:space="0" w:color="auto"/>
              <w:right w:val="nil"/>
            </w:tcBorders>
            <w:vAlign w:val="bottom"/>
          </w:tcPr>
          <w:p w:rsidR="00725F1F" w:rsidRPr="005E7E0C" w:rsidRDefault="00725F1F" w:rsidP="00243458">
            <w:pPr>
              <w:ind w:right="5"/>
              <w:jc w:val="right"/>
              <w:rPr>
                <w:rFonts w:ascii="Times New Roman" w:hAnsi="Times New Roman"/>
                <w:color w:val="000000"/>
                <w:sz w:val="20"/>
              </w:rPr>
            </w:pPr>
            <w:r w:rsidRPr="005E7E0C">
              <w:rPr>
                <w:rFonts w:ascii="Times New Roman" w:hAnsi="Times New Roman"/>
                <w:color w:val="000000"/>
                <w:sz w:val="20"/>
              </w:rPr>
              <w:t>(275,547)</w:t>
            </w:r>
          </w:p>
        </w:tc>
        <w:tc>
          <w:tcPr>
            <w:tcW w:w="1701" w:type="dxa"/>
            <w:tcBorders>
              <w:top w:val="nil"/>
              <w:left w:val="nil"/>
              <w:bottom w:val="single" w:sz="8" w:space="0" w:color="auto"/>
              <w:right w:val="nil"/>
            </w:tcBorders>
            <w:vAlign w:val="bottom"/>
          </w:tcPr>
          <w:p w:rsidR="00725F1F" w:rsidRPr="005E7E0C" w:rsidRDefault="00725F1F" w:rsidP="00243458">
            <w:pPr>
              <w:ind w:right="19"/>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(284,016)</w:t>
            </w:r>
          </w:p>
        </w:tc>
      </w:tr>
      <w:tr w:rsidR="00725F1F" w:rsidRPr="005E7E0C" w:rsidTr="009935F3">
        <w:trPr>
          <w:trHeight w:val="113"/>
        </w:trPr>
        <w:tc>
          <w:tcPr>
            <w:tcW w:w="5670" w:type="dxa"/>
            <w:tcBorders>
              <w:top w:val="single" w:sz="8" w:space="0" w:color="auto"/>
              <w:left w:val="nil"/>
              <w:right w:val="nil"/>
            </w:tcBorders>
            <w:vAlign w:val="bottom"/>
          </w:tcPr>
          <w:p w:rsidR="00725F1F" w:rsidRPr="005E7E0C" w:rsidRDefault="00725F1F" w:rsidP="00D71B76">
            <w:pPr>
              <w:rPr>
                <w:rFonts w:ascii="Times New Roman" w:hAnsi="Times New Roman"/>
                <w:sz w:val="20"/>
                <w:lang w:val="tr-TR"/>
              </w:rPr>
            </w:pPr>
            <w:r w:rsidRPr="005E7E0C">
              <w:rPr>
                <w:rFonts w:ascii="Times New Roman" w:hAnsi="Times New Roman"/>
                <w:sz w:val="20"/>
                <w:lang w:val="tr-TR"/>
              </w:rPr>
              <w:t>Toplam özkaynaklar</w:t>
            </w:r>
          </w:p>
        </w:tc>
        <w:tc>
          <w:tcPr>
            <w:tcW w:w="1843" w:type="dxa"/>
            <w:tcBorders>
              <w:top w:val="single" w:sz="8" w:space="0" w:color="auto"/>
              <w:left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8,150,498</w:t>
            </w:r>
          </w:p>
        </w:tc>
        <w:tc>
          <w:tcPr>
            <w:tcW w:w="1701" w:type="dxa"/>
            <w:tcBorders>
              <w:top w:val="single" w:sz="8" w:space="0" w:color="auto"/>
              <w:left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7,028,463</w:t>
            </w:r>
          </w:p>
        </w:tc>
      </w:tr>
      <w:tr w:rsidR="00807112" w:rsidRPr="005E7E0C" w:rsidTr="009935F3">
        <w:trPr>
          <w:trHeight w:val="113"/>
        </w:trPr>
        <w:tc>
          <w:tcPr>
            <w:tcW w:w="5670" w:type="dxa"/>
            <w:tcBorders>
              <w:top w:val="nil"/>
              <w:left w:val="nil"/>
              <w:bottom w:val="single" w:sz="8" w:space="0" w:color="auto"/>
              <w:right w:val="nil"/>
            </w:tcBorders>
            <w:vAlign w:val="bottom"/>
          </w:tcPr>
          <w:p w:rsidR="00807112" w:rsidRPr="005E7E0C" w:rsidRDefault="00807112" w:rsidP="00D71B76">
            <w:pPr>
              <w:ind w:left="212"/>
              <w:rPr>
                <w:rFonts w:ascii="Times New Roman" w:hAnsi="Times New Roman"/>
                <w:sz w:val="20"/>
                <w:lang w:val="tr-TR"/>
              </w:rPr>
            </w:pPr>
          </w:p>
        </w:tc>
        <w:tc>
          <w:tcPr>
            <w:tcW w:w="1843" w:type="dxa"/>
            <w:tcBorders>
              <w:top w:val="nil"/>
              <w:left w:val="nil"/>
              <w:bottom w:val="single" w:sz="8" w:space="0" w:color="auto"/>
              <w:right w:val="nil"/>
            </w:tcBorders>
            <w:vAlign w:val="bottom"/>
          </w:tcPr>
          <w:p w:rsidR="00807112" w:rsidRPr="005E7E0C"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single" w:sz="8" w:space="0" w:color="auto"/>
              <w:right w:val="nil"/>
            </w:tcBorders>
            <w:vAlign w:val="bottom"/>
          </w:tcPr>
          <w:p w:rsidR="00807112" w:rsidRPr="005E7E0C" w:rsidRDefault="00807112" w:rsidP="002931AE">
            <w:pPr>
              <w:tabs>
                <w:tab w:val="left" w:pos="1535"/>
              </w:tabs>
              <w:ind w:right="211"/>
              <w:jc w:val="right"/>
              <w:rPr>
                <w:rFonts w:ascii="Times New Roman TUR" w:hAnsi="Times New Roman TUR" w:cs="Times New Roman TUR"/>
                <w:sz w:val="18"/>
                <w:szCs w:val="18"/>
                <w:lang w:val="tr-TR"/>
              </w:rPr>
            </w:pPr>
          </w:p>
        </w:tc>
      </w:tr>
      <w:tr w:rsidR="00725F1F" w:rsidRPr="005E7E0C" w:rsidTr="009935F3">
        <w:trPr>
          <w:trHeight w:val="113"/>
        </w:trPr>
        <w:tc>
          <w:tcPr>
            <w:tcW w:w="5670" w:type="dxa"/>
            <w:tcBorders>
              <w:top w:val="single" w:sz="8" w:space="0" w:color="auto"/>
              <w:left w:val="nil"/>
              <w:bottom w:val="nil"/>
              <w:right w:val="nil"/>
            </w:tcBorders>
            <w:vAlign w:val="bottom"/>
          </w:tcPr>
          <w:p w:rsidR="00725F1F" w:rsidRPr="005E7E0C" w:rsidRDefault="00725F1F" w:rsidP="00D71B76">
            <w:pPr>
              <w:rPr>
                <w:rFonts w:ascii="Times New Roman" w:hAnsi="Times New Roman"/>
                <w:sz w:val="20"/>
                <w:lang w:val="tr-TR"/>
              </w:rPr>
            </w:pPr>
            <w:r w:rsidRPr="005E7E0C">
              <w:rPr>
                <w:rFonts w:ascii="Times New Roman" w:hAnsi="Times New Roman"/>
                <w:sz w:val="20"/>
                <w:lang w:val="tr-TR"/>
              </w:rPr>
              <w:t xml:space="preserve">Risk ağırlıklı varlıklar </w:t>
            </w:r>
          </w:p>
        </w:tc>
        <w:tc>
          <w:tcPr>
            <w:tcW w:w="1843" w:type="dxa"/>
            <w:tcBorders>
              <w:top w:val="single" w:sz="8" w:space="0" w:color="auto"/>
              <w:left w:val="nil"/>
              <w:bottom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49,842,490</w:t>
            </w:r>
          </w:p>
        </w:tc>
        <w:tc>
          <w:tcPr>
            <w:tcW w:w="1701" w:type="dxa"/>
            <w:tcBorders>
              <w:top w:val="single" w:sz="8" w:space="0" w:color="auto"/>
              <w:left w:val="nil"/>
              <w:bottom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38,684,473</w:t>
            </w:r>
          </w:p>
        </w:tc>
      </w:tr>
      <w:tr w:rsidR="00725F1F" w:rsidRPr="005E7E0C" w:rsidTr="00D75A80">
        <w:trPr>
          <w:trHeight w:val="113"/>
        </w:trPr>
        <w:tc>
          <w:tcPr>
            <w:tcW w:w="5670" w:type="dxa"/>
            <w:tcBorders>
              <w:top w:val="nil"/>
              <w:left w:val="nil"/>
              <w:bottom w:val="nil"/>
              <w:right w:val="nil"/>
            </w:tcBorders>
            <w:vAlign w:val="bottom"/>
          </w:tcPr>
          <w:p w:rsidR="00725F1F" w:rsidRPr="005E7E0C" w:rsidRDefault="00725F1F" w:rsidP="00D71B76">
            <w:pPr>
              <w:ind w:left="212" w:hanging="212"/>
              <w:rPr>
                <w:rFonts w:ascii="Times New Roman" w:hAnsi="Times New Roman"/>
                <w:sz w:val="20"/>
                <w:lang w:val="tr-TR"/>
              </w:rPr>
            </w:pPr>
            <w:r w:rsidRPr="005E7E0C">
              <w:rPr>
                <w:rFonts w:ascii="Times New Roman" w:hAnsi="Times New Roman"/>
                <w:sz w:val="20"/>
                <w:lang w:val="tr-TR"/>
              </w:rPr>
              <w:t>Piyasa riskine esas tutar</w:t>
            </w:r>
          </w:p>
        </w:tc>
        <w:tc>
          <w:tcPr>
            <w:tcW w:w="1843" w:type="dxa"/>
            <w:tcBorders>
              <w:top w:val="nil"/>
              <w:left w:val="nil"/>
              <w:bottom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1,853,063</w:t>
            </w:r>
          </w:p>
        </w:tc>
        <w:tc>
          <w:tcPr>
            <w:tcW w:w="1701" w:type="dxa"/>
            <w:tcBorders>
              <w:top w:val="nil"/>
              <w:left w:val="nil"/>
              <w:bottom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1,914,000</w:t>
            </w:r>
          </w:p>
        </w:tc>
      </w:tr>
      <w:tr w:rsidR="00725F1F" w:rsidRPr="005E7E0C" w:rsidTr="00D75A80">
        <w:trPr>
          <w:trHeight w:val="113"/>
        </w:trPr>
        <w:tc>
          <w:tcPr>
            <w:tcW w:w="5670" w:type="dxa"/>
            <w:tcBorders>
              <w:top w:val="nil"/>
              <w:left w:val="nil"/>
              <w:bottom w:val="nil"/>
              <w:right w:val="nil"/>
            </w:tcBorders>
            <w:vAlign w:val="bottom"/>
          </w:tcPr>
          <w:p w:rsidR="00725F1F" w:rsidRPr="005E7E0C" w:rsidRDefault="00725F1F" w:rsidP="00D71B76">
            <w:pPr>
              <w:ind w:left="212" w:hanging="212"/>
              <w:rPr>
                <w:rFonts w:ascii="Times New Roman" w:hAnsi="Times New Roman"/>
                <w:sz w:val="20"/>
                <w:lang w:val="tr-TR"/>
              </w:rPr>
            </w:pPr>
            <w:r w:rsidRPr="005E7E0C">
              <w:rPr>
                <w:rFonts w:ascii="Times New Roman" w:hAnsi="Times New Roman"/>
                <w:sz w:val="20"/>
                <w:lang w:val="tr-TR"/>
              </w:rPr>
              <w:t>Operasyonel risk</w:t>
            </w:r>
          </w:p>
        </w:tc>
        <w:tc>
          <w:tcPr>
            <w:tcW w:w="1843" w:type="dxa"/>
            <w:tcBorders>
              <w:top w:val="nil"/>
              <w:left w:val="nil"/>
              <w:bottom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6,766,363</w:t>
            </w:r>
          </w:p>
        </w:tc>
        <w:tc>
          <w:tcPr>
            <w:tcW w:w="1701" w:type="dxa"/>
            <w:tcBorders>
              <w:top w:val="nil"/>
              <w:left w:val="nil"/>
              <w:bottom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5,609,963</w:t>
            </w:r>
          </w:p>
        </w:tc>
      </w:tr>
      <w:tr w:rsidR="00807112" w:rsidRPr="005E7E0C" w:rsidTr="00D75A80">
        <w:trPr>
          <w:trHeight w:val="113"/>
        </w:trPr>
        <w:tc>
          <w:tcPr>
            <w:tcW w:w="5670" w:type="dxa"/>
            <w:tcBorders>
              <w:top w:val="nil"/>
              <w:left w:val="nil"/>
              <w:bottom w:val="nil"/>
              <w:right w:val="nil"/>
            </w:tcBorders>
            <w:vAlign w:val="bottom"/>
          </w:tcPr>
          <w:p w:rsidR="00807112" w:rsidRPr="005E7E0C" w:rsidRDefault="00807112" w:rsidP="00D71B76">
            <w:pPr>
              <w:ind w:left="212"/>
              <w:rPr>
                <w:rFonts w:ascii="Times New Roman" w:hAnsi="Times New Roman"/>
                <w:sz w:val="20"/>
                <w:lang w:val="tr-TR"/>
              </w:rPr>
            </w:pPr>
          </w:p>
        </w:tc>
        <w:tc>
          <w:tcPr>
            <w:tcW w:w="1843" w:type="dxa"/>
            <w:tcBorders>
              <w:top w:val="nil"/>
              <w:left w:val="nil"/>
              <w:bottom w:val="nil"/>
              <w:right w:val="nil"/>
            </w:tcBorders>
            <w:vAlign w:val="bottom"/>
          </w:tcPr>
          <w:p w:rsidR="00807112" w:rsidRPr="005E7E0C" w:rsidRDefault="00807112" w:rsidP="0087121E">
            <w:pPr>
              <w:ind w:left="212"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5E7E0C" w:rsidRDefault="00807112" w:rsidP="002931AE">
            <w:pPr>
              <w:tabs>
                <w:tab w:val="left" w:pos="1535"/>
              </w:tabs>
              <w:ind w:left="212" w:right="211"/>
              <w:jc w:val="right"/>
              <w:rPr>
                <w:rFonts w:ascii="Times New Roman TUR" w:hAnsi="Times New Roman TUR" w:cs="Times New Roman TUR"/>
                <w:sz w:val="18"/>
                <w:szCs w:val="18"/>
                <w:lang w:val="tr-TR"/>
              </w:rPr>
            </w:pPr>
          </w:p>
        </w:tc>
      </w:tr>
      <w:tr w:rsidR="00807112" w:rsidRPr="005E7E0C" w:rsidTr="00D75A80">
        <w:trPr>
          <w:trHeight w:val="113"/>
        </w:trPr>
        <w:tc>
          <w:tcPr>
            <w:tcW w:w="5670" w:type="dxa"/>
            <w:tcBorders>
              <w:top w:val="nil"/>
              <w:left w:val="nil"/>
              <w:bottom w:val="nil"/>
              <w:right w:val="nil"/>
            </w:tcBorders>
            <w:vAlign w:val="bottom"/>
          </w:tcPr>
          <w:p w:rsidR="00807112" w:rsidRPr="005E7E0C" w:rsidRDefault="00807112" w:rsidP="00D71B76">
            <w:pPr>
              <w:rPr>
                <w:rFonts w:ascii="Times New Roman" w:hAnsi="Times New Roman"/>
                <w:sz w:val="20"/>
                <w:lang w:val="tr-TR"/>
              </w:rPr>
            </w:pPr>
            <w:r w:rsidRPr="005E7E0C">
              <w:rPr>
                <w:rFonts w:ascii="Times New Roman" w:hAnsi="Times New Roman"/>
                <w:sz w:val="20"/>
                <w:lang w:val="tr-TR"/>
              </w:rPr>
              <w:t>Sermaye oranları</w:t>
            </w:r>
          </w:p>
        </w:tc>
        <w:tc>
          <w:tcPr>
            <w:tcW w:w="1843" w:type="dxa"/>
            <w:tcBorders>
              <w:top w:val="nil"/>
              <w:left w:val="nil"/>
              <w:bottom w:val="nil"/>
              <w:right w:val="nil"/>
            </w:tcBorders>
            <w:vAlign w:val="bottom"/>
          </w:tcPr>
          <w:p w:rsidR="00807112" w:rsidRPr="005E7E0C"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5E7E0C" w:rsidRDefault="00807112" w:rsidP="002931AE">
            <w:pPr>
              <w:tabs>
                <w:tab w:val="left" w:pos="1535"/>
              </w:tabs>
              <w:ind w:right="211"/>
              <w:jc w:val="right"/>
              <w:rPr>
                <w:rFonts w:ascii="Times New Roman TUR" w:hAnsi="Times New Roman TUR" w:cs="Times New Roman TUR"/>
                <w:sz w:val="18"/>
                <w:szCs w:val="18"/>
                <w:lang w:val="tr-TR"/>
              </w:rPr>
            </w:pPr>
          </w:p>
        </w:tc>
      </w:tr>
      <w:tr w:rsidR="00725F1F" w:rsidRPr="005E7E0C" w:rsidTr="009935F3">
        <w:trPr>
          <w:trHeight w:val="113"/>
        </w:trPr>
        <w:tc>
          <w:tcPr>
            <w:tcW w:w="5670" w:type="dxa"/>
            <w:tcBorders>
              <w:top w:val="nil"/>
              <w:left w:val="nil"/>
              <w:right w:val="nil"/>
            </w:tcBorders>
            <w:vAlign w:val="bottom"/>
          </w:tcPr>
          <w:p w:rsidR="00725F1F" w:rsidRPr="005E7E0C" w:rsidRDefault="00725F1F" w:rsidP="00D71B76">
            <w:pPr>
              <w:ind w:left="212"/>
              <w:rPr>
                <w:rFonts w:ascii="Times New Roman" w:hAnsi="Times New Roman"/>
                <w:sz w:val="20"/>
                <w:lang w:val="tr-TR"/>
              </w:rPr>
            </w:pPr>
            <w:r w:rsidRPr="005E7E0C">
              <w:rPr>
                <w:rFonts w:ascii="Times New Roman" w:hAnsi="Times New Roman"/>
                <w:sz w:val="20"/>
                <w:lang w:val="tr-TR"/>
              </w:rPr>
              <w:t>Toplam özkaynakların risk ağırlıklı varlıklar, piyasa riskine esas tutar ve operasyonel risk toplamına oranı</w:t>
            </w:r>
          </w:p>
        </w:tc>
        <w:tc>
          <w:tcPr>
            <w:tcW w:w="1843" w:type="dxa"/>
            <w:tcBorders>
              <w:top w:val="nil"/>
              <w:left w:val="nil"/>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13.94</w:t>
            </w:r>
          </w:p>
        </w:tc>
        <w:tc>
          <w:tcPr>
            <w:tcW w:w="1701" w:type="dxa"/>
            <w:tcBorders>
              <w:top w:val="nil"/>
              <w:left w:val="nil"/>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15.21</w:t>
            </w:r>
          </w:p>
        </w:tc>
      </w:tr>
      <w:tr w:rsidR="00725F1F" w:rsidRPr="005E7E0C" w:rsidTr="009935F3">
        <w:trPr>
          <w:trHeight w:val="113"/>
        </w:trPr>
        <w:tc>
          <w:tcPr>
            <w:tcW w:w="5670" w:type="dxa"/>
            <w:tcBorders>
              <w:top w:val="nil"/>
              <w:left w:val="nil"/>
              <w:bottom w:val="single" w:sz="8" w:space="0" w:color="auto"/>
              <w:right w:val="nil"/>
            </w:tcBorders>
            <w:vAlign w:val="bottom"/>
          </w:tcPr>
          <w:p w:rsidR="00725F1F" w:rsidRPr="005E7E0C" w:rsidRDefault="00725F1F" w:rsidP="00D71B76">
            <w:pPr>
              <w:ind w:left="212"/>
              <w:rPr>
                <w:rFonts w:ascii="Times New Roman" w:hAnsi="Times New Roman"/>
                <w:sz w:val="20"/>
                <w:lang w:val="tr-TR"/>
              </w:rPr>
            </w:pPr>
            <w:r w:rsidRPr="005E7E0C">
              <w:rPr>
                <w:rFonts w:ascii="Times New Roman" w:hAnsi="Times New Roman"/>
                <w:sz w:val="20"/>
                <w:lang w:val="tr-TR"/>
              </w:rPr>
              <w:t>Ana sermayenin risk ağırlıklı varlıklar, piyasa riskine esas tutar ve operasyonel risk toplamına oranı</w:t>
            </w:r>
          </w:p>
        </w:tc>
        <w:tc>
          <w:tcPr>
            <w:tcW w:w="1843" w:type="dxa"/>
            <w:tcBorders>
              <w:top w:val="nil"/>
              <w:left w:val="nil"/>
              <w:bottom w:val="single" w:sz="8" w:space="0" w:color="auto"/>
              <w:right w:val="nil"/>
            </w:tcBorders>
            <w:vAlign w:val="bottom"/>
          </w:tcPr>
          <w:p w:rsidR="00725F1F" w:rsidRPr="005E7E0C" w:rsidRDefault="00725F1F" w:rsidP="00243458">
            <w:pPr>
              <w:ind w:right="61"/>
              <w:jc w:val="right"/>
              <w:rPr>
                <w:rFonts w:ascii="Times New Roman" w:hAnsi="Times New Roman"/>
                <w:color w:val="000000"/>
                <w:sz w:val="20"/>
              </w:rPr>
            </w:pPr>
            <w:r w:rsidRPr="005E7E0C">
              <w:rPr>
                <w:rFonts w:ascii="Times New Roman" w:hAnsi="Times New Roman"/>
                <w:color w:val="000000"/>
                <w:sz w:val="20"/>
              </w:rPr>
              <w:t>13.42</w:t>
            </w:r>
          </w:p>
        </w:tc>
        <w:tc>
          <w:tcPr>
            <w:tcW w:w="1701" w:type="dxa"/>
            <w:tcBorders>
              <w:top w:val="nil"/>
              <w:left w:val="nil"/>
              <w:bottom w:val="single" w:sz="8" w:space="0" w:color="auto"/>
              <w:right w:val="nil"/>
            </w:tcBorders>
            <w:vAlign w:val="bottom"/>
          </w:tcPr>
          <w:p w:rsidR="00725F1F" w:rsidRPr="005E7E0C" w:rsidRDefault="00725F1F" w:rsidP="00243458">
            <w:pPr>
              <w:ind w:right="70"/>
              <w:jc w:val="right"/>
              <w:rPr>
                <w:rFonts w:ascii="Times New Roman TUR" w:hAnsi="Times New Roman TUR" w:cs="Times New Roman TUR"/>
                <w:sz w:val="20"/>
                <w:lang w:val="en-GB"/>
              </w:rPr>
            </w:pPr>
            <w:r w:rsidRPr="005E7E0C">
              <w:rPr>
                <w:rFonts w:ascii="Times New Roman TUR" w:hAnsi="Times New Roman TUR" w:cs="Times New Roman TUR"/>
                <w:sz w:val="20"/>
                <w:lang w:val="en-GB"/>
              </w:rPr>
              <w:t>14.76</w:t>
            </w:r>
          </w:p>
        </w:tc>
      </w:tr>
    </w:tbl>
    <w:p w:rsidR="00AD0E85" w:rsidRPr="005E7E0C" w:rsidRDefault="00A06268" w:rsidP="00057B5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5.</w:t>
      </w:r>
      <w:r w:rsidRPr="005E7E0C">
        <w:rPr>
          <w:rFonts w:ascii="Times New Roman" w:hAnsi="Times New Roman"/>
          <w:color w:val="auto"/>
          <w:sz w:val="26"/>
          <w:szCs w:val="26"/>
          <w:u w:val="none"/>
          <w:lang w:val="tr-TR"/>
        </w:rPr>
        <w:tab/>
      </w:r>
      <w:r w:rsidR="002D2F12" w:rsidRPr="005E7E0C">
        <w:rPr>
          <w:rFonts w:ascii="Times New Roman" w:hAnsi="Times New Roman"/>
          <w:color w:val="auto"/>
          <w:sz w:val="26"/>
          <w:szCs w:val="26"/>
          <w:u w:val="none"/>
          <w:lang w:val="tr-TR"/>
        </w:rPr>
        <w:t xml:space="preserve">Sigorta </w:t>
      </w:r>
      <w:r w:rsidR="00E759E9" w:rsidRPr="005E7E0C">
        <w:rPr>
          <w:rFonts w:ascii="Times New Roman" w:hAnsi="Times New Roman"/>
          <w:color w:val="auto"/>
          <w:sz w:val="26"/>
          <w:szCs w:val="26"/>
          <w:u w:val="none"/>
          <w:lang w:val="tr-TR"/>
        </w:rPr>
        <w:t>r</w:t>
      </w:r>
      <w:r w:rsidR="002D2F12" w:rsidRPr="005E7E0C">
        <w:rPr>
          <w:rFonts w:ascii="Times New Roman" w:hAnsi="Times New Roman"/>
          <w:color w:val="auto"/>
          <w:sz w:val="26"/>
          <w:szCs w:val="26"/>
          <w:u w:val="none"/>
          <w:lang w:val="tr-TR"/>
        </w:rPr>
        <w:t>iski</w:t>
      </w:r>
      <w:r w:rsidR="00FF5E6C" w:rsidRPr="005E7E0C">
        <w:rPr>
          <w:rFonts w:ascii="Times New Roman" w:hAnsi="Times New Roman"/>
          <w:color w:val="auto"/>
          <w:sz w:val="26"/>
          <w:szCs w:val="26"/>
          <w:u w:val="none"/>
          <w:lang w:val="tr-TR"/>
        </w:rPr>
        <w:t>nin</w:t>
      </w:r>
      <w:r w:rsidR="002D2F12" w:rsidRPr="005E7E0C">
        <w:rPr>
          <w:rFonts w:ascii="Times New Roman" w:hAnsi="Times New Roman"/>
          <w:color w:val="auto"/>
          <w:sz w:val="26"/>
          <w:szCs w:val="26"/>
          <w:u w:val="none"/>
          <w:lang w:val="tr-TR"/>
        </w:rPr>
        <w:t xml:space="preserve"> </w:t>
      </w:r>
      <w:r w:rsidR="00E759E9" w:rsidRPr="005E7E0C">
        <w:rPr>
          <w:rFonts w:ascii="Times New Roman" w:hAnsi="Times New Roman"/>
          <w:color w:val="auto"/>
          <w:sz w:val="26"/>
          <w:szCs w:val="26"/>
          <w:u w:val="none"/>
          <w:lang w:val="tr-TR"/>
        </w:rPr>
        <w:t>y</w:t>
      </w:r>
      <w:r w:rsidR="002D2F12" w:rsidRPr="005E7E0C">
        <w:rPr>
          <w:rFonts w:ascii="Times New Roman" w:hAnsi="Times New Roman"/>
          <w:color w:val="auto"/>
          <w:sz w:val="26"/>
          <w:szCs w:val="26"/>
          <w:u w:val="none"/>
          <w:lang w:val="tr-TR"/>
        </w:rPr>
        <w:t>önetimi</w:t>
      </w:r>
    </w:p>
    <w:p w:rsidR="002D2F12" w:rsidRPr="005E7E0C" w:rsidRDefault="00507421" w:rsidP="002D2F12">
      <w:pPr>
        <w:spacing w:after="120"/>
        <w:jc w:val="both"/>
        <w:rPr>
          <w:rFonts w:ascii="Times New Roman" w:hAnsi="Times New Roman"/>
          <w:szCs w:val="22"/>
          <w:lang w:val="tr-TR"/>
        </w:rPr>
      </w:pPr>
      <w:r w:rsidRPr="005E7E0C">
        <w:rPr>
          <w:rFonts w:ascii="Times New Roman" w:hAnsi="Times New Roman"/>
          <w:szCs w:val="22"/>
          <w:lang w:val="tr-TR"/>
        </w:rPr>
        <w:t>B</w:t>
      </w:r>
      <w:r w:rsidR="002D2F12" w:rsidRPr="005E7E0C">
        <w:rPr>
          <w:rFonts w:ascii="Times New Roman" w:hAnsi="Times New Roman"/>
          <w:szCs w:val="22"/>
          <w:lang w:val="tr-TR"/>
        </w:rPr>
        <w:t>ir sigorta sözleşmesindeki risk, sigortaya konu olayın oluşma o</w:t>
      </w:r>
      <w:r w:rsidRPr="005E7E0C">
        <w:rPr>
          <w:rFonts w:ascii="Times New Roman" w:hAnsi="Times New Roman"/>
          <w:szCs w:val="22"/>
          <w:lang w:val="tr-TR"/>
        </w:rPr>
        <w:t>lasılığı ve buna konu olan hasar</w:t>
      </w:r>
      <w:r w:rsidR="002D2F12" w:rsidRPr="005E7E0C">
        <w:rPr>
          <w:rFonts w:ascii="Times New Roman" w:hAnsi="Times New Roman"/>
          <w:szCs w:val="22"/>
          <w:lang w:val="tr-TR"/>
        </w:rPr>
        <w:t xml:space="preserve"> tutarındaki belirsizliktir</w:t>
      </w:r>
      <w:r w:rsidR="000B0A02" w:rsidRPr="005E7E0C">
        <w:rPr>
          <w:rFonts w:ascii="Times New Roman" w:hAnsi="Times New Roman"/>
          <w:szCs w:val="22"/>
          <w:lang w:val="tr-TR"/>
        </w:rPr>
        <w:t>.</w:t>
      </w:r>
      <w:r w:rsidRPr="005E7E0C">
        <w:rPr>
          <w:rFonts w:ascii="Times New Roman" w:hAnsi="Times New Roman"/>
          <w:szCs w:val="22"/>
          <w:lang w:val="tr-TR"/>
        </w:rPr>
        <w:t xml:space="preserve"> Sigorta sözleşmelerinin yapısı</w:t>
      </w:r>
      <w:r w:rsidR="002D2F12" w:rsidRPr="005E7E0C">
        <w:rPr>
          <w:rFonts w:ascii="Times New Roman" w:hAnsi="Times New Roman"/>
          <w:szCs w:val="22"/>
          <w:lang w:val="tr-TR"/>
        </w:rPr>
        <w:t xml:space="preserve"> gereği bu </w:t>
      </w:r>
      <w:r w:rsidR="00BB2E9B" w:rsidRPr="005E7E0C">
        <w:rPr>
          <w:rFonts w:ascii="Times New Roman" w:hAnsi="Times New Roman"/>
          <w:szCs w:val="22"/>
          <w:lang w:val="tr-TR"/>
        </w:rPr>
        <w:t>risk olası ve tahmin edilemezdir</w:t>
      </w:r>
      <w:r w:rsidR="002D2F12" w:rsidRPr="005E7E0C">
        <w:rPr>
          <w:rFonts w:ascii="Times New Roman" w:hAnsi="Times New Roman"/>
          <w:szCs w:val="22"/>
          <w:lang w:val="tr-TR"/>
        </w:rPr>
        <w:t>.</w:t>
      </w:r>
    </w:p>
    <w:p w:rsidR="002D2F12" w:rsidRPr="005E7E0C" w:rsidRDefault="002D2F12" w:rsidP="002D2F12">
      <w:pPr>
        <w:spacing w:after="120"/>
        <w:jc w:val="both"/>
        <w:rPr>
          <w:rFonts w:ascii="Times New Roman" w:hAnsi="Times New Roman"/>
          <w:szCs w:val="22"/>
          <w:lang w:val="tr-TR"/>
        </w:rPr>
      </w:pPr>
      <w:r w:rsidRPr="005E7E0C">
        <w:rPr>
          <w:rFonts w:ascii="Times New Roman" w:hAnsi="Times New Roman"/>
          <w:szCs w:val="22"/>
          <w:lang w:val="tr-TR"/>
        </w:rPr>
        <w:t xml:space="preserve">Fiyatlandırma ve karşılık ayırmada olasılık teorisinin uygulandığı sigorta sözleşmelerinde Grup’un </w:t>
      </w:r>
      <w:r w:rsidR="007976F7" w:rsidRPr="005E7E0C">
        <w:rPr>
          <w:rFonts w:ascii="Times New Roman" w:hAnsi="Times New Roman"/>
          <w:szCs w:val="22"/>
          <w:lang w:val="tr-TR"/>
        </w:rPr>
        <w:t>maruz</w:t>
      </w:r>
      <w:r w:rsidRPr="005E7E0C">
        <w:rPr>
          <w:rFonts w:ascii="Times New Roman" w:hAnsi="Times New Roman"/>
          <w:szCs w:val="22"/>
          <w:lang w:val="tr-TR"/>
        </w:rPr>
        <w:t xml:space="preserve"> kaldığı en </w:t>
      </w:r>
      <w:r w:rsidR="00BB2E9B" w:rsidRPr="005E7E0C">
        <w:rPr>
          <w:rFonts w:ascii="Times New Roman" w:hAnsi="Times New Roman"/>
          <w:szCs w:val="22"/>
          <w:lang w:val="tr-TR"/>
        </w:rPr>
        <w:t>temel risk gerçekleşen hasarların ve poliçe sahiplerine sağlanan hak ve faydaların finansal tablolarda gösterilen sigorta sözleşmeleri için ayrılan teknik karşılıkların üzerinde gerçekleşmesi olasılığıdır</w:t>
      </w:r>
      <w:r w:rsidRPr="005E7E0C">
        <w:rPr>
          <w:rFonts w:ascii="Times New Roman" w:hAnsi="Times New Roman"/>
          <w:szCs w:val="22"/>
          <w:lang w:val="tr-TR"/>
        </w:rPr>
        <w:t>. Bu</w:t>
      </w:r>
      <w:r w:rsidR="00B3131C" w:rsidRPr="005E7E0C">
        <w:rPr>
          <w:rFonts w:ascii="Times New Roman" w:hAnsi="Times New Roman"/>
          <w:szCs w:val="22"/>
          <w:lang w:val="tr-TR"/>
        </w:rPr>
        <w:t xml:space="preserve"> durum</w:t>
      </w:r>
      <w:r w:rsidR="00B06861" w:rsidRPr="005E7E0C">
        <w:rPr>
          <w:rFonts w:ascii="Times New Roman" w:hAnsi="Times New Roman"/>
          <w:szCs w:val="22"/>
          <w:lang w:val="tr-TR"/>
        </w:rPr>
        <w:t>,</w:t>
      </w:r>
      <w:r w:rsidR="00B3131C" w:rsidRPr="005E7E0C">
        <w:rPr>
          <w:rFonts w:ascii="Times New Roman" w:hAnsi="Times New Roman"/>
          <w:szCs w:val="22"/>
          <w:lang w:val="tr-TR"/>
        </w:rPr>
        <w:t xml:space="preserve"> </w:t>
      </w:r>
      <w:r w:rsidR="00E17514" w:rsidRPr="005E7E0C">
        <w:rPr>
          <w:rFonts w:ascii="Times New Roman" w:hAnsi="Times New Roman"/>
          <w:szCs w:val="22"/>
          <w:lang w:val="tr-TR"/>
        </w:rPr>
        <w:t xml:space="preserve">gerçekleşen </w:t>
      </w:r>
      <w:r w:rsidR="00B06861" w:rsidRPr="005E7E0C">
        <w:rPr>
          <w:rFonts w:ascii="Times New Roman" w:hAnsi="Times New Roman"/>
          <w:szCs w:val="22"/>
          <w:lang w:val="tr-TR"/>
        </w:rPr>
        <w:t>hasarların ve ödenen tutarların sıklık ve büyüklüğünün tahmin edilenden yüksek olması sebebiyle gerçekleşir</w:t>
      </w:r>
      <w:r w:rsidR="009E0328" w:rsidRPr="005E7E0C">
        <w:rPr>
          <w:rFonts w:ascii="Times New Roman" w:hAnsi="Times New Roman"/>
          <w:szCs w:val="22"/>
          <w:lang w:val="tr-TR"/>
        </w:rPr>
        <w:t xml:space="preserve">. </w:t>
      </w:r>
      <w:r w:rsidRPr="005E7E0C">
        <w:rPr>
          <w:rFonts w:ascii="Times New Roman" w:hAnsi="Times New Roman"/>
          <w:szCs w:val="22"/>
          <w:lang w:val="tr-TR"/>
        </w:rPr>
        <w:t xml:space="preserve">Sigortaya konu </w:t>
      </w:r>
      <w:r w:rsidR="00E17514" w:rsidRPr="005E7E0C">
        <w:rPr>
          <w:rFonts w:ascii="Times New Roman" w:hAnsi="Times New Roman"/>
          <w:szCs w:val="22"/>
          <w:lang w:val="tr-TR"/>
        </w:rPr>
        <w:t xml:space="preserve">olan </w:t>
      </w:r>
      <w:r w:rsidRPr="005E7E0C">
        <w:rPr>
          <w:rFonts w:ascii="Times New Roman" w:hAnsi="Times New Roman"/>
          <w:szCs w:val="22"/>
          <w:lang w:val="tr-TR"/>
        </w:rPr>
        <w:t>olaylar ras</w:t>
      </w:r>
      <w:r w:rsidR="00E17514" w:rsidRPr="005E7E0C">
        <w:rPr>
          <w:rFonts w:ascii="Times New Roman" w:hAnsi="Times New Roman"/>
          <w:szCs w:val="22"/>
          <w:lang w:val="tr-TR"/>
        </w:rPr>
        <w:t>t</w:t>
      </w:r>
      <w:r w:rsidRPr="005E7E0C">
        <w:rPr>
          <w:rFonts w:ascii="Times New Roman" w:hAnsi="Times New Roman"/>
          <w:szCs w:val="22"/>
          <w:lang w:val="tr-TR"/>
        </w:rPr>
        <w:t>lantısal olup</w:t>
      </w:r>
      <w:r w:rsidR="00E17514" w:rsidRPr="005E7E0C">
        <w:rPr>
          <w:rFonts w:ascii="Times New Roman" w:hAnsi="Times New Roman"/>
          <w:szCs w:val="22"/>
          <w:lang w:val="tr-TR"/>
        </w:rPr>
        <w:t>, gerçekleşen hasar sayısı</w:t>
      </w:r>
      <w:r w:rsidRPr="005E7E0C">
        <w:rPr>
          <w:rFonts w:ascii="Times New Roman" w:hAnsi="Times New Roman"/>
          <w:szCs w:val="22"/>
          <w:lang w:val="tr-TR"/>
        </w:rPr>
        <w:t xml:space="preserve"> ve poliçe sahiplerine sağlanan faydaların </w:t>
      </w:r>
      <w:r w:rsidR="00E17514" w:rsidRPr="005E7E0C">
        <w:rPr>
          <w:rFonts w:ascii="Times New Roman" w:hAnsi="Times New Roman"/>
          <w:szCs w:val="22"/>
          <w:lang w:val="tr-TR"/>
        </w:rPr>
        <w:t>tutarı</w:t>
      </w:r>
      <w:r w:rsidRPr="005E7E0C">
        <w:rPr>
          <w:rFonts w:ascii="Times New Roman" w:hAnsi="Times New Roman"/>
          <w:szCs w:val="22"/>
          <w:lang w:val="tr-TR"/>
        </w:rPr>
        <w:t xml:space="preserve"> </w:t>
      </w:r>
      <w:r w:rsidR="00E17514" w:rsidRPr="005E7E0C">
        <w:rPr>
          <w:rFonts w:ascii="Times New Roman" w:hAnsi="Times New Roman"/>
          <w:szCs w:val="22"/>
          <w:lang w:val="tr-TR"/>
        </w:rPr>
        <w:t>istatistik</w:t>
      </w:r>
      <w:r w:rsidR="00E06ADF" w:rsidRPr="005E7E0C">
        <w:rPr>
          <w:rFonts w:ascii="Times New Roman" w:hAnsi="Times New Roman"/>
          <w:szCs w:val="22"/>
          <w:lang w:val="tr-TR"/>
        </w:rPr>
        <w:t>i</w:t>
      </w:r>
      <w:r w:rsidR="00E17514" w:rsidRPr="005E7E0C">
        <w:rPr>
          <w:rFonts w:ascii="Times New Roman" w:hAnsi="Times New Roman"/>
          <w:szCs w:val="22"/>
          <w:lang w:val="tr-TR"/>
        </w:rPr>
        <w:t xml:space="preserve"> yöntemlerle yapılan tahminlerden y</w:t>
      </w:r>
      <w:r w:rsidRPr="005E7E0C">
        <w:rPr>
          <w:rFonts w:ascii="Times New Roman" w:hAnsi="Times New Roman"/>
          <w:szCs w:val="22"/>
          <w:lang w:val="tr-TR"/>
        </w:rPr>
        <w:t>ıldan yıla farklılık göstermektedir.</w:t>
      </w:r>
    </w:p>
    <w:p w:rsidR="002D2F12" w:rsidRPr="005E7E0C" w:rsidRDefault="00FF5FE8" w:rsidP="002D2F12">
      <w:pPr>
        <w:spacing w:after="120"/>
        <w:jc w:val="both"/>
        <w:rPr>
          <w:rFonts w:ascii="Times New Roman" w:hAnsi="Times New Roman"/>
          <w:szCs w:val="22"/>
          <w:lang w:val="tr-TR"/>
        </w:rPr>
      </w:pPr>
      <w:r w:rsidRPr="005E7E0C">
        <w:rPr>
          <w:rFonts w:ascii="Times New Roman" w:hAnsi="Times New Roman"/>
          <w:szCs w:val="22"/>
          <w:lang w:val="tr-TR"/>
        </w:rPr>
        <w:t>B</w:t>
      </w:r>
      <w:r w:rsidR="002D2F12" w:rsidRPr="005E7E0C">
        <w:rPr>
          <w:rFonts w:ascii="Times New Roman" w:hAnsi="Times New Roman"/>
          <w:szCs w:val="22"/>
          <w:lang w:val="tr-TR"/>
        </w:rPr>
        <w:t>enzer sigorta sözleşmeleri</w:t>
      </w:r>
      <w:r w:rsidR="00906117" w:rsidRPr="005E7E0C">
        <w:rPr>
          <w:rFonts w:ascii="Times New Roman" w:hAnsi="Times New Roman"/>
          <w:szCs w:val="22"/>
          <w:lang w:val="tr-TR"/>
        </w:rPr>
        <w:t>nin</w:t>
      </w:r>
      <w:r w:rsidR="002D2F12" w:rsidRPr="005E7E0C">
        <w:rPr>
          <w:rFonts w:ascii="Times New Roman" w:hAnsi="Times New Roman"/>
          <w:szCs w:val="22"/>
          <w:lang w:val="tr-TR"/>
        </w:rPr>
        <w:t xml:space="preserve"> sayısı arttıkça</w:t>
      </w:r>
      <w:r w:rsidR="00906117" w:rsidRPr="005E7E0C">
        <w:rPr>
          <w:rFonts w:ascii="Times New Roman" w:hAnsi="Times New Roman"/>
          <w:szCs w:val="22"/>
          <w:lang w:val="tr-TR"/>
        </w:rPr>
        <w:t>,</w:t>
      </w:r>
      <w:r w:rsidR="002D2F12" w:rsidRPr="005E7E0C">
        <w:rPr>
          <w:rFonts w:ascii="Times New Roman" w:hAnsi="Times New Roman"/>
          <w:szCs w:val="22"/>
          <w:lang w:val="tr-TR"/>
        </w:rPr>
        <w:t xml:space="preserve"> beklenen sonucun değişkenliği</w:t>
      </w:r>
      <w:r w:rsidRPr="005E7E0C">
        <w:rPr>
          <w:rFonts w:ascii="Times New Roman" w:hAnsi="Times New Roman"/>
          <w:szCs w:val="22"/>
          <w:lang w:val="tr-TR"/>
        </w:rPr>
        <w:t>nin azaldığı tecrübeler ile doğrulanmıştır.</w:t>
      </w:r>
      <w:r w:rsidR="002D2F12" w:rsidRPr="005E7E0C">
        <w:rPr>
          <w:rFonts w:ascii="Times New Roman" w:hAnsi="Times New Roman"/>
          <w:szCs w:val="22"/>
          <w:lang w:val="tr-TR"/>
        </w:rPr>
        <w:t xml:space="preserve"> </w:t>
      </w:r>
      <w:r w:rsidRPr="005E7E0C">
        <w:rPr>
          <w:rFonts w:ascii="Times New Roman" w:hAnsi="Times New Roman"/>
          <w:szCs w:val="22"/>
          <w:lang w:val="tr-TR"/>
        </w:rPr>
        <w:t>Ayrıca</w:t>
      </w:r>
      <w:r w:rsidR="009A79AB" w:rsidRPr="005E7E0C">
        <w:rPr>
          <w:rFonts w:ascii="Times New Roman" w:hAnsi="Times New Roman"/>
          <w:szCs w:val="22"/>
          <w:lang w:val="tr-TR"/>
        </w:rPr>
        <w:t>,</w:t>
      </w:r>
      <w:r w:rsidR="002D2F12" w:rsidRPr="005E7E0C">
        <w:rPr>
          <w:rFonts w:ascii="Times New Roman" w:hAnsi="Times New Roman"/>
          <w:szCs w:val="22"/>
          <w:lang w:val="tr-TR"/>
        </w:rPr>
        <w:t xml:space="preserve"> çeşitliliği </w:t>
      </w:r>
      <w:r w:rsidRPr="005E7E0C">
        <w:rPr>
          <w:rFonts w:ascii="Times New Roman" w:hAnsi="Times New Roman"/>
          <w:szCs w:val="22"/>
          <w:lang w:val="tr-TR"/>
        </w:rPr>
        <w:t>yüksek</w:t>
      </w:r>
      <w:r w:rsidR="002D2F12" w:rsidRPr="005E7E0C">
        <w:rPr>
          <w:rFonts w:ascii="Times New Roman" w:hAnsi="Times New Roman"/>
          <w:szCs w:val="22"/>
          <w:lang w:val="tr-TR"/>
        </w:rPr>
        <w:t xml:space="preserve"> olan bir portföy</w:t>
      </w:r>
      <w:r w:rsidR="009A79AB" w:rsidRPr="005E7E0C">
        <w:rPr>
          <w:rFonts w:ascii="Times New Roman" w:hAnsi="Times New Roman"/>
          <w:szCs w:val="22"/>
          <w:lang w:val="tr-TR"/>
        </w:rPr>
        <w:t>,</w:t>
      </w:r>
      <w:r w:rsidR="002D2F12" w:rsidRPr="005E7E0C">
        <w:rPr>
          <w:rFonts w:ascii="Times New Roman" w:hAnsi="Times New Roman"/>
          <w:szCs w:val="22"/>
          <w:lang w:val="tr-TR"/>
        </w:rPr>
        <w:t xml:space="preserve"> her bir alt portföydeki değişiklikten de etkilenecektir.</w:t>
      </w:r>
    </w:p>
    <w:p w:rsidR="002D2F12" w:rsidRPr="005E7E0C" w:rsidRDefault="002D2F12" w:rsidP="002D2F12">
      <w:pPr>
        <w:spacing w:after="120"/>
        <w:jc w:val="both"/>
        <w:rPr>
          <w:rFonts w:ascii="Times New Roman" w:hAnsi="Times New Roman"/>
          <w:szCs w:val="22"/>
          <w:lang w:val="tr-TR"/>
        </w:rPr>
      </w:pPr>
      <w:r w:rsidRPr="005E7E0C">
        <w:rPr>
          <w:rFonts w:ascii="Times New Roman" w:hAnsi="Times New Roman"/>
          <w:szCs w:val="22"/>
          <w:lang w:val="tr-TR"/>
        </w:rPr>
        <w:t xml:space="preserve">Grup, </w:t>
      </w:r>
      <w:r w:rsidR="000B0A02" w:rsidRPr="005E7E0C">
        <w:rPr>
          <w:rFonts w:ascii="Times New Roman" w:hAnsi="Times New Roman"/>
          <w:szCs w:val="22"/>
          <w:lang w:val="tr-TR"/>
        </w:rPr>
        <w:t>hayat ve hayat dışı sigorta</w:t>
      </w:r>
      <w:r w:rsidR="00CE7F61" w:rsidRPr="005E7E0C">
        <w:rPr>
          <w:rFonts w:ascii="Times New Roman" w:hAnsi="Times New Roman"/>
          <w:szCs w:val="22"/>
          <w:lang w:val="tr-TR"/>
        </w:rPr>
        <w:t xml:space="preserve"> branşlarında poliçe yazma</w:t>
      </w:r>
      <w:r w:rsidRPr="005E7E0C">
        <w:rPr>
          <w:rFonts w:ascii="Times New Roman" w:hAnsi="Times New Roman"/>
          <w:szCs w:val="22"/>
          <w:lang w:val="tr-TR"/>
        </w:rPr>
        <w:t xml:space="preserve"> stratejilerini</w:t>
      </w:r>
      <w:r w:rsidR="000B0A02" w:rsidRPr="005E7E0C">
        <w:rPr>
          <w:rFonts w:ascii="Times New Roman" w:hAnsi="Times New Roman"/>
          <w:szCs w:val="22"/>
          <w:lang w:val="tr-TR"/>
        </w:rPr>
        <w:t xml:space="preserve">, </w:t>
      </w:r>
      <w:r w:rsidRPr="005E7E0C">
        <w:rPr>
          <w:rFonts w:ascii="Times New Roman" w:hAnsi="Times New Roman"/>
          <w:szCs w:val="22"/>
          <w:lang w:val="tr-TR"/>
        </w:rPr>
        <w:t>risk</w:t>
      </w:r>
      <w:r w:rsidR="0023540A" w:rsidRPr="005E7E0C">
        <w:rPr>
          <w:rFonts w:ascii="Times New Roman" w:hAnsi="Times New Roman"/>
          <w:szCs w:val="22"/>
          <w:lang w:val="tr-TR"/>
        </w:rPr>
        <w:t xml:space="preserve"> türlerini</w:t>
      </w:r>
      <w:r w:rsidRPr="005E7E0C">
        <w:rPr>
          <w:rFonts w:ascii="Times New Roman" w:hAnsi="Times New Roman"/>
          <w:szCs w:val="22"/>
          <w:lang w:val="tr-TR"/>
        </w:rPr>
        <w:t xml:space="preserve"> çeşitlendirmek ve her bir kategoride beklenen sonucun değişkenliğini azaltmaya yetecek bir popülasyon </w:t>
      </w:r>
      <w:r w:rsidR="000B0A02" w:rsidRPr="005E7E0C">
        <w:rPr>
          <w:rFonts w:ascii="Times New Roman" w:hAnsi="Times New Roman"/>
          <w:szCs w:val="22"/>
          <w:lang w:val="tr-TR"/>
        </w:rPr>
        <w:t>büyüklüğüne</w:t>
      </w:r>
      <w:r w:rsidRPr="005E7E0C">
        <w:rPr>
          <w:rFonts w:ascii="Times New Roman" w:hAnsi="Times New Roman"/>
          <w:szCs w:val="22"/>
          <w:lang w:val="tr-TR"/>
        </w:rPr>
        <w:t xml:space="preserve"> erişmek üzere geliştirmiştir. </w:t>
      </w:r>
    </w:p>
    <w:p w:rsidR="002D2F12" w:rsidRPr="005E7E0C" w:rsidRDefault="002D2F12" w:rsidP="00057B50">
      <w:pPr>
        <w:spacing w:after="120"/>
        <w:rPr>
          <w:rFonts w:ascii="Times New Roman" w:hAnsi="Times New Roman"/>
          <w:b/>
          <w:lang w:val="tr-TR"/>
        </w:rPr>
      </w:pPr>
      <w:r w:rsidRPr="005E7E0C">
        <w:rPr>
          <w:rFonts w:ascii="Times New Roman" w:hAnsi="Times New Roman"/>
          <w:b/>
          <w:lang w:val="tr-TR"/>
        </w:rPr>
        <w:t xml:space="preserve">Fiyatlandırma </w:t>
      </w:r>
      <w:r w:rsidR="00E759E9" w:rsidRPr="005E7E0C">
        <w:rPr>
          <w:rFonts w:ascii="Times New Roman" w:hAnsi="Times New Roman"/>
          <w:b/>
          <w:lang w:val="tr-TR"/>
        </w:rPr>
        <w:t>p</w:t>
      </w:r>
      <w:r w:rsidRPr="005E7E0C">
        <w:rPr>
          <w:rFonts w:ascii="Times New Roman" w:hAnsi="Times New Roman"/>
          <w:b/>
          <w:lang w:val="tr-TR"/>
        </w:rPr>
        <w:t>olitikaları</w:t>
      </w:r>
    </w:p>
    <w:p w:rsidR="002D2F12" w:rsidRPr="005E7E0C" w:rsidRDefault="00AF13BD" w:rsidP="00057B50">
      <w:pPr>
        <w:spacing w:after="120"/>
        <w:jc w:val="both"/>
        <w:rPr>
          <w:rFonts w:ascii="Times New Roman" w:hAnsi="Times New Roman"/>
          <w:szCs w:val="22"/>
          <w:lang w:val="tr-TR"/>
        </w:rPr>
      </w:pPr>
      <w:r w:rsidRPr="005E7E0C">
        <w:rPr>
          <w:rFonts w:ascii="Times New Roman" w:hAnsi="Times New Roman"/>
          <w:szCs w:val="22"/>
          <w:lang w:val="tr-TR"/>
        </w:rPr>
        <w:t>Grup’un</w:t>
      </w:r>
      <w:r w:rsidR="002D2F12" w:rsidRPr="005E7E0C">
        <w:rPr>
          <w:rFonts w:ascii="Times New Roman" w:hAnsi="Times New Roman"/>
          <w:szCs w:val="22"/>
          <w:lang w:val="tr-TR"/>
        </w:rPr>
        <w:t xml:space="preserve"> fiyatlandırma prensip ve</w:t>
      </w:r>
      <w:r w:rsidR="00DE2423" w:rsidRPr="005E7E0C">
        <w:rPr>
          <w:rFonts w:ascii="Times New Roman" w:hAnsi="Times New Roman"/>
          <w:szCs w:val="22"/>
          <w:lang w:val="tr-TR"/>
        </w:rPr>
        <w:t xml:space="preserve"> politikaları aşağıdaki gibidir:</w:t>
      </w:r>
    </w:p>
    <w:p w:rsidR="002D2F12" w:rsidRPr="005E7E0C" w:rsidRDefault="002D2F12" w:rsidP="00716C2B">
      <w:pPr>
        <w:numPr>
          <w:ilvl w:val="0"/>
          <w:numId w:val="25"/>
        </w:numPr>
        <w:tabs>
          <w:tab w:val="clear" w:pos="1068"/>
          <w:tab w:val="num" w:pos="720"/>
        </w:tabs>
        <w:ind w:left="720"/>
        <w:jc w:val="both"/>
        <w:rPr>
          <w:rFonts w:ascii="Times New Roman" w:hAnsi="Times New Roman"/>
          <w:szCs w:val="22"/>
          <w:lang w:val="tr-TR"/>
        </w:rPr>
      </w:pPr>
      <w:r w:rsidRPr="005E7E0C">
        <w:rPr>
          <w:rFonts w:ascii="Times New Roman" w:hAnsi="Times New Roman"/>
          <w:szCs w:val="22"/>
          <w:lang w:val="tr-TR"/>
        </w:rPr>
        <w:t xml:space="preserve">Risk primleri belirlenirken, beklenen </w:t>
      </w:r>
      <w:r w:rsidR="00D53999" w:rsidRPr="005E7E0C">
        <w:rPr>
          <w:rFonts w:ascii="Times New Roman" w:hAnsi="Times New Roman"/>
          <w:szCs w:val="22"/>
          <w:lang w:val="tr-TR"/>
        </w:rPr>
        <w:t>hasar</w:t>
      </w:r>
      <w:r w:rsidRPr="005E7E0C">
        <w:rPr>
          <w:rFonts w:ascii="Times New Roman" w:hAnsi="Times New Roman"/>
          <w:szCs w:val="22"/>
          <w:lang w:val="tr-TR"/>
        </w:rPr>
        <w:t xml:space="preserve"> miktarı göz önüne alınmakta ve prim limitleri </w:t>
      </w:r>
      <w:r w:rsidR="00D53999" w:rsidRPr="005E7E0C">
        <w:rPr>
          <w:rFonts w:ascii="Times New Roman" w:hAnsi="Times New Roman"/>
          <w:szCs w:val="22"/>
          <w:lang w:val="tr-TR"/>
        </w:rPr>
        <w:t>bu</w:t>
      </w:r>
      <w:r w:rsidR="00CE7F61" w:rsidRPr="005E7E0C">
        <w:rPr>
          <w:rFonts w:ascii="Times New Roman" w:hAnsi="Times New Roman"/>
          <w:szCs w:val="22"/>
          <w:lang w:val="tr-TR"/>
        </w:rPr>
        <w:t xml:space="preserve"> çerçevede</w:t>
      </w:r>
      <w:r w:rsidR="00D53999" w:rsidRPr="005E7E0C">
        <w:rPr>
          <w:rFonts w:ascii="Times New Roman" w:hAnsi="Times New Roman"/>
          <w:szCs w:val="22"/>
          <w:lang w:val="tr-TR"/>
        </w:rPr>
        <w:t xml:space="preserve"> </w:t>
      </w:r>
      <w:r w:rsidRPr="005E7E0C">
        <w:rPr>
          <w:rFonts w:ascii="Times New Roman" w:hAnsi="Times New Roman"/>
          <w:szCs w:val="22"/>
          <w:lang w:val="tr-TR"/>
        </w:rPr>
        <w:t xml:space="preserve">belirlenmektedir. </w:t>
      </w:r>
    </w:p>
    <w:p w:rsidR="002D2F12" w:rsidRPr="005E7E0C" w:rsidRDefault="00E81B6F" w:rsidP="00716C2B">
      <w:pPr>
        <w:numPr>
          <w:ilvl w:val="0"/>
          <w:numId w:val="25"/>
        </w:numPr>
        <w:tabs>
          <w:tab w:val="clear" w:pos="1068"/>
          <w:tab w:val="num" w:pos="720"/>
        </w:tabs>
        <w:spacing w:before="60"/>
        <w:ind w:left="714" w:hanging="357"/>
        <w:jc w:val="both"/>
        <w:rPr>
          <w:rFonts w:ascii="Times New Roman" w:hAnsi="Times New Roman"/>
          <w:szCs w:val="22"/>
          <w:lang w:val="tr-TR"/>
        </w:rPr>
      </w:pPr>
      <w:r w:rsidRPr="005E7E0C">
        <w:rPr>
          <w:rFonts w:ascii="Times New Roman" w:hAnsi="Times New Roman"/>
          <w:szCs w:val="22"/>
          <w:lang w:val="tr-TR"/>
        </w:rPr>
        <w:t xml:space="preserve">Yeni </w:t>
      </w:r>
      <w:r w:rsidR="002D2F12" w:rsidRPr="005E7E0C">
        <w:rPr>
          <w:rFonts w:ascii="Times New Roman" w:hAnsi="Times New Roman"/>
          <w:szCs w:val="22"/>
          <w:lang w:val="tr-TR"/>
        </w:rPr>
        <w:t xml:space="preserve">ürün geliştirme sürecinin bir parçası olan fiyatlandırma çalışmalarında </w:t>
      </w:r>
      <w:r w:rsidRPr="005E7E0C">
        <w:rPr>
          <w:rFonts w:ascii="Times New Roman" w:hAnsi="Times New Roman"/>
          <w:szCs w:val="22"/>
          <w:lang w:val="tr-TR"/>
        </w:rPr>
        <w:t>müşteri ihtiyaçlarını ve piyasadaki rekabet koşullarını göz önünde bulundurmak suretiyle Grup’un</w:t>
      </w:r>
      <w:r w:rsidR="002D2F12" w:rsidRPr="005E7E0C">
        <w:rPr>
          <w:rFonts w:ascii="Times New Roman" w:hAnsi="Times New Roman"/>
          <w:szCs w:val="22"/>
          <w:lang w:val="tr-TR"/>
        </w:rPr>
        <w:t xml:space="preserve"> ilgili birimlerinin koordinasyon içinde çalışması sağlanmaktadır.</w:t>
      </w:r>
    </w:p>
    <w:p w:rsidR="002D2F12" w:rsidRPr="005E7E0C" w:rsidRDefault="00022982" w:rsidP="00716C2B">
      <w:pPr>
        <w:numPr>
          <w:ilvl w:val="0"/>
          <w:numId w:val="25"/>
        </w:numPr>
        <w:tabs>
          <w:tab w:val="clear" w:pos="1068"/>
          <w:tab w:val="num" w:pos="720"/>
        </w:tabs>
        <w:spacing w:before="60"/>
        <w:ind w:left="714" w:hanging="357"/>
        <w:jc w:val="both"/>
        <w:rPr>
          <w:szCs w:val="22"/>
          <w:lang w:val="tr-TR"/>
        </w:rPr>
      </w:pPr>
      <w:r w:rsidRPr="005E7E0C">
        <w:rPr>
          <w:rFonts w:ascii="Times New Roman" w:hAnsi="Times New Roman"/>
          <w:szCs w:val="22"/>
          <w:lang w:val="tr-TR"/>
        </w:rPr>
        <w:t>Ürün bazında k</w:t>
      </w:r>
      <w:r w:rsidRPr="005E7E0C">
        <w:rPr>
          <w:rFonts w:ascii="Times New Roman" w:hAnsi="Times New Roman"/>
          <w:lang w:val="tr-TR"/>
        </w:rPr>
        <w:t>ârlılı</w:t>
      </w:r>
      <w:r w:rsidR="00CE7F61" w:rsidRPr="005E7E0C">
        <w:rPr>
          <w:rFonts w:ascii="Times New Roman" w:hAnsi="Times New Roman"/>
          <w:lang w:val="tr-TR"/>
        </w:rPr>
        <w:t>ğın</w:t>
      </w:r>
      <w:r w:rsidRPr="005E7E0C">
        <w:rPr>
          <w:rFonts w:ascii="Times New Roman" w:hAnsi="Times New Roman"/>
          <w:lang w:val="tr-TR"/>
        </w:rPr>
        <w:t xml:space="preserve"> ve </w:t>
      </w:r>
      <w:r w:rsidR="00CE7F61" w:rsidRPr="005E7E0C">
        <w:rPr>
          <w:rFonts w:ascii="Times New Roman" w:hAnsi="Times New Roman"/>
          <w:lang w:val="tr-TR"/>
        </w:rPr>
        <w:t>devamlılığın sağlanması</w:t>
      </w:r>
      <w:r w:rsidRPr="005E7E0C">
        <w:rPr>
          <w:rFonts w:ascii="Times New Roman" w:hAnsi="Times New Roman"/>
          <w:lang w:val="tr-TR"/>
        </w:rPr>
        <w:t xml:space="preserve"> hedeflenmektedir.</w:t>
      </w:r>
    </w:p>
    <w:p w:rsidR="002D2F12" w:rsidRPr="005E7E0C" w:rsidRDefault="008E3447" w:rsidP="00895D36">
      <w:pPr>
        <w:spacing w:before="120" w:after="120"/>
        <w:jc w:val="both"/>
        <w:rPr>
          <w:rFonts w:ascii="Times New Roman" w:hAnsi="Times New Roman"/>
          <w:szCs w:val="22"/>
          <w:lang w:val="tr-TR"/>
        </w:rPr>
      </w:pPr>
      <w:r w:rsidRPr="005E7E0C">
        <w:rPr>
          <w:rFonts w:ascii="Times New Roman" w:hAnsi="Times New Roman"/>
          <w:szCs w:val="22"/>
          <w:lang w:val="tr-TR"/>
        </w:rPr>
        <w:t xml:space="preserve">Fiyatlandırma </w:t>
      </w:r>
      <w:r w:rsidR="002D2F12" w:rsidRPr="005E7E0C">
        <w:rPr>
          <w:rFonts w:ascii="Times New Roman" w:hAnsi="Times New Roman"/>
          <w:szCs w:val="22"/>
          <w:lang w:val="tr-TR"/>
        </w:rPr>
        <w:t>çalışmalarının sonuçları</w:t>
      </w:r>
      <w:r w:rsidR="00D53999" w:rsidRPr="005E7E0C">
        <w:rPr>
          <w:rFonts w:ascii="Times New Roman" w:hAnsi="Times New Roman"/>
          <w:szCs w:val="22"/>
          <w:lang w:val="tr-TR"/>
        </w:rPr>
        <w:t>,</w:t>
      </w:r>
      <w:r w:rsidR="002D2F12" w:rsidRPr="005E7E0C">
        <w:rPr>
          <w:rFonts w:ascii="Times New Roman" w:hAnsi="Times New Roman"/>
          <w:szCs w:val="22"/>
          <w:lang w:val="tr-TR"/>
        </w:rPr>
        <w:t xml:space="preserve"> rakip</w:t>
      </w:r>
      <w:r w:rsidR="008B3761" w:rsidRPr="005E7E0C">
        <w:rPr>
          <w:rFonts w:ascii="Times New Roman" w:hAnsi="Times New Roman"/>
          <w:szCs w:val="22"/>
          <w:lang w:val="tr-TR"/>
        </w:rPr>
        <w:t>ler</w:t>
      </w:r>
      <w:r w:rsidR="00D53999" w:rsidRPr="005E7E0C">
        <w:rPr>
          <w:rFonts w:ascii="Times New Roman" w:hAnsi="Times New Roman"/>
          <w:szCs w:val="22"/>
          <w:lang w:val="tr-TR"/>
        </w:rPr>
        <w:t xml:space="preserve"> ve uluslar</w:t>
      </w:r>
      <w:r w:rsidR="008B3761" w:rsidRPr="005E7E0C">
        <w:rPr>
          <w:rFonts w:ascii="Times New Roman" w:hAnsi="Times New Roman"/>
          <w:szCs w:val="22"/>
          <w:lang w:val="tr-TR"/>
        </w:rPr>
        <w:t>arası</w:t>
      </w:r>
      <w:r w:rsidR="002D2F12" w:rsidRPr="005E7E0C">
        <w:rPr>
          <w:rFonts w:ascii="Times New Roman" w:hAnsi="Times New Roman"/>
          <w:szCs w:val="22"/>
          <w:lang w:val="tr-TR"/>
        </w:rPr>
        <w:t xml:space="preserve"> örneklerle karşılaştırılmaktadır.</w:t>
      </w:r>
    </w:p>
    <w:p w:rsidR="002D2F12" w:rsidRPr="005E7E0C" w:rsidRDefault="002D2F12" w:rsidP="00DE2423">
      <w:pPr>
        <w:spacing w:after="120"/>
        <w:rPr>
          <w:rFonts w:ascii="Times New Roman" w:hAnsi="Times New Roman"/>
          <w:b/>
          <w:lang w:val="tr-TR"/>
        </w:rPr>
      </w:pPr>
      <w:r w:rsidRPr="005E7E0C">
        <w:rPr>
          <w:rFonts w:ascii="Times New Roman" w:hAnsi="Times New Roman"/>
          <w:b/>
          <w:lang w:val="tr-TR"/>
        </w:rPr>
        <w:t xml:space="preserve">Risk </w:t>
      </w:r>
      <w:r w:rsidR="00E759E9" w:rsidRPr="005E7E0C">
        <w:rPr>
          <w:rFonts w:ascii="Times New Roman" w:hAnsi="Times New Roman"/>
          <w:b/>
          <w:lang w:val="tr-TR"/>
        </w:rPr>
        <w:t>y</w:t>
      </w:r>
      <w:r w:rsidRPr="005E7E0C">
        <w:rPr>
          <w:rFonts w:ascii="Times New Roman" w:hAnsi="Times New Roman"/>
          <w:b/>
          <w:lang w:val="tr-TR"/>
        </w:rPr>
        <w:t>önetimi</w:t>
      </w:r>
    </w:p>
    <w:p w:rsidR="002D2F12" w:rsidRPr="005E7E0C" w:rsidRDefault="002D2F12" w:rsidP="00DE2423">
      <w:pPr>
        <w:spacing w:after="120"/>
        <w:jc w:val="both"/>
        <w:rPr>
          <w:rFonts w:ascii="Times New Roman" w:hAnsi="Times New Roman"/>
          <w:szCs w:val="22"/>
          <w:lang w:val="tr-TR"/>
        </w:rPr>
      </w:pPr>
      <w:r w:rsidRPr="005E7E0C">
        <w:rPr>
          <w:rFonts w:ascii="Times New Roman" w:hAnsi="Times New Roman"/>
          <w:szCs w:val="22"/>
          <w:lang w:val="tr-TR"/>
        </w:rPr>
        <w:t>Grup</w:t>
      </w:r>
      <w:r w:rsidR="00BC7035" w:rsidRPr="005E7E0C">
        <w:rPr>
          <w:rFonts w:ascii="Times New Roman" w:hAnsi="Times New Roman"/>
          <w:szCs w:val="22"/>
          <w:lang w:val="tr-TR"/>
        </w:rPr>
        <w:t>,</w:t>
      </w:r>
      <w:r w:rsidRPr="005E7E0C">
        <w:rPr>
          <w:rFonts w:ascii="Times New Roman" w:hAnsi="Times New Roman"/>
          <w:szCs w:val="22"/>
          <w:lang w:val="tr-TR"/>
        </w:rPr>
        <w:t xml:space="preserve"> sigorta riskini</w:t>
      </w:r>
      <w:r w:rsidR="00EA4688" w:rsidRPr="005E7E0C">
        <w:rPr>
          <w:rFonts w:ascii="Times New Roman" w:hAnsi="Times New Roman"/>
          <w:szCs w:val="22"/>
          <w:lang w:val="tr-TR"/>
        </w:rPr>
        <w:t>,</w:t>
      </w:r>
      <w:r w:rsidRPr="005E7E0C">
        <w:rPr>
          <w:rFonts w:ascii="Times New Roman" w:hAnsi="Times New Roman"/>
          <w:szCs w:val="22"/>
          <w:lang w:val="tr-TR"/>
        </w:rPr>
        <w:t xml:space="preserve"> poliçe </w:t>
      </w:r>
      <w:r w:rsidR="00CE7F61" w:rsidRPr="005E7E0C">
        <w:rPr>
          <w:rFonts w:ascii="Times New Roman" w:hAnsi="Times New Roman"/>
          <w:szCs w:val="22"/>
          <w:lang w:val="tr-TR"/>
        </w:rPr>
        <w:t xml:space="preserve">yazım </w:t>
      </w:r>
      <w:r w:rsidRPr="005E7E0C">
        <w:rPr>
          <w:rFonts w:ascii="Times New Roman" w:hAnsi="Times New Roman"/>
          <w:szCs w:val="22"/>
          <w:lang w:val="tr-TR"/>
        </w:rPr>
        <w:t>limitleri, yeni ürünler</w:t>
      </w:r>
      <w:r w:rsidR="00BC7035" w:rsidRPr="005E7E0C">
        <w:rPr>
          <w:rFonts w:ascii="Times New Roman" w:hAnsi="Times New Roman"/>
          <w:szCs w:val="22"/>
          <w:lang w:val="tr-TR"/>
        </w:rPr>
        <w:t xml:space="preserve"> </w:t>
      </w:r>
      <w:r w:rsidRPr="005E7E0C">
        <w:rPr>
          <w:rFonts w:ascii="Times New Roman" w:hAnsi="Times New Roman"/>
          <w:szCs w:val="22"/>
          <w:lang w:val="tr-TR"/>
        </w:rPr>
        <w:t>ve limit aş</w:t>
      </w:r>
      <w:r w:rsidR="00BC7035" w:rsidRPr="005E7E0C">
        <w:rPr>
          <w:rFonts w:ascii="Times New Roman" w:hAnsi="Times New Roman"/>
          <w:szCs w:val="22"/>
          <w:lang w:val="tr-TR"/>
        </w:rPr>
        <w:t>ımları</w:t>
      </w:r>
      <w:r w:rsidRPr="005E7E0C">
        <w:rPr>
          <w:rFonts w:ascii="Times New Roman" w:hAnsi="Times New Roman"/>
          <w:szCs w:val="22"/>
          <w:lang w:val="tr-TR"/>
        </w:rPr>
        <w:t xml:space="preserve"> için onay prosedürleri, fiyatlandırma,</w:t>
      </w:r>
      <w:r w:rsidR="00EA4688" w:rsidRPr="005E7E0C">
        <w:rPr>
          <w:rFonts w:ascii="Times New Roman" w:hAnsi="Times New Roman"/>
          <w:szCs w:val="22"/>
          <w:lang w:val="tr-TR"/>
        </w:rPr>
        <w:t xml:space="preserve"> </w:t>
      </w:r>
      <w:r w:rsidRPr="005E7E0C">
        <w:rPr>
          <w:rFonts w:ascii="Times New Roman" w:hAnsi="Times New Roman"/>
          <w:szCs w:val="22"/>
          <w:lang w:val="tr-TR"/>
        </w:rPr>
        <w:t xml:space="preserve">ürün tasarımı ve reasürans </w:t>
      </w:r>
      <w:r w:rsidR="00CE7F61" w:rsidRPr="005E7E0C">
        <w:rPr>
          <w:rFonts w:ascii="Times New Roman" w:hAnsi="Times New Roman"/>
          <w:szCs w:val="22"/>
          <w:lang w:val="tr-TR"/>
        </w:rPr>
        <w:t xml:space="preserve">politikalarının </w:t>
      </w:r>
      <w:r w:rsidRPr="005E7E0C">
        <w:rPr>
          <w:rFonts w:ascii="Times New Roman" w:hAnsi="Times New Roman"/>
          <w:szCs w:val="22"/>
          <w:lang w:val="tr-TR"/>
        </w:rPr>
        <w:t xml:space="preserve">yönetimi </w:t>
      </w:r>
      <w:r w:rsidR="00CE7F61" w:rsidRPr="005E7E0C">
        <w:rPr>
          <w:rFonts w:ascii="Times New Roman" w:hAnsi="Times New Roman"/>
          <w:szCs w:val="22"/>
          <w:lang w:val="tr-TR"/>
        </w:rPr>
        <w:t>aracılığıyla</w:t>
      </w:r>
      <w:r w:rsidRPr="005E7E0C">
        <w:rPr>
          <w:rFonts w:ascii="Times New Roman" w:hAnsi="Times New Roman"/>
          <w:szCs w:val="22"/>
          <w:lang w:val="tr-TR"/>
        </w:rPr>
        <w:t xml:space="preserve"> yönetmektedir.</w:t>
      </w:r>
    </w:p>
    <w:p w:rsidR="002D2F12" w:rsidRPr="005E7E0C" w:rsidRDefault="007976F7" w:rsidP="00DE2423">
      <w:pPr>
        <w:spacing w:after="120"/>
        <w:jc w:val="both"/>
        <w:rPr>
          <w:rFonts w:ascii="Times New Roman" w:hAnsi="Times New Roman"/>
          <w:szCs w:val="22"/>
          <w:lang w:val="tr-TR"/>
        </w:rPr>
      </w:pPr>
      <w:r w:rsidRPr="005E7E0C">
        <w:rPr>
          <w:rFonts w:ascii="Times New Roman" w:hAnsi="Times New Roman"/>
          <w:szCs w:val="22"/>
          <w:lang w:val="tr-TR"/>
        </w:rPr>
        <w:t>Grup’</w:t>
      </w:r>
      <w:r w:rsidR="002D2F12" w:rsidRPr="005E7E0C">
        <w:rPr>
          <w:rFonts w:ascii="Times New Roman" w:hAnsi="Times New Roman"/>
          <w:szCs w:val="22"/>
          <w:lang w:val="tr-TR"/>
        </w:rPr>
        <w:t xml:space="preserve">un poliçe </w:t>
      </w:r>
      <w:r w:rsidR="00CE7F61" w:rsidRPr="005E7E0C">
        <w:rPr>
          <w:rFonts w:ascii="Times New Roman" w:hAnsi="Times New Roman"/>
          <w:szCs w:val="22"/>
          <w:lang w:val="tr-TR"/>
        </w:rPr>
        <w:t>yazım</w:t>
      </w:r>
      <w:r w:rsidR="002D2F12" w:rsidRPr="005E7E0C">
        <w:rPr>
          <w:rFonts w:ascii="Times New Roman" w:hAnsi="Times New Roman"/>
          <w:szCs w:val="22"/>
          <w:lang w:val="tr-TR"/>
        </w:rPr>
        <w:t xml:space="preserve"> stratejisi</w:t>
      </w:r>
      <w:r w:rsidR="0030519B" w:rsidRPr="005E7E0C">
        <w:rPr>
          <w:rFonts w:ascii="Times New Roman" w:hAnsi="Times New Roman"/>
          <w:szCs w:val="22"/>
          <w:lang w:val="tr-TR"/>
        </w:rPr>
        <w:t>,</w:t>
      </w:r>
      <w:r w:rsidR="002D2F12" w:rsidRPr="005E7E0C">
        <w:rPr>
          <w:rFonts w:ascii="Times New Roman" w:hAnsi="Times New Roman"/>
          <w:szCs w:val="22"/>
          <w:lang w:val="tr-TR"/>
        </w:rPr>
        <w:t xml:space="preserve"> denge</w:t>
      </w:r>
      <w:r w:rsidR="0030519B" w:rsidRPr="005E7E0C">
        <w:rPr>
          <w:rFonts w:ascii="Times New Roman" w:hAnsi="Times New Roman"/>
          <w:szCs w:val="22"/>
          <w:lang w:val="tr-TR"/>
        </w:rPr>
        <w:t>li</w:t>
      </w:r>
      <w:r w:rsidR="002D2F12" w:rsidRPr="005E7E0C">
        <w:rPr>
          <w:rFonts w:ascii="Times New Roman" w:hAnsi="Times New Roman"/>
          <w:szCs w:val="22"/>
          <w:lang w:val="tr-TR"/>
        </w:rPr>
        <w:t xml:space="preserve"> bir portföy temin edilebilmesi için çeşitlilik amacı taşımakta ve beklenen sonucun değişkenliğini azaltmak için benzer riskler</w:t>
      </w:r>
      <w:r w:rsidR="0030519B" w:rsidRPr="005E7E0C">
        <w:rPr>
          <w:rFonts w:ascii="Times New Roman" w:hAnsi="Times New Roman"/>
          <w:szCs w:val="22"/>
          <w:lang w:val="tr-TR"/>
        </w:rPr>
        <w:t>den oluşan</w:t>
      </w:r>
      <w:r w:rsidR="002D2F12" w:rsidRPr="005E7E0C">
        <w:rPr>
          <w:rFonts w:ascii="Times New Roman" w:hAnsi="Times New Roman"/>
          <w:szCs w:val="22"/>
          <w:lang w:val="tr-TR"/>
        </w:rPr>
        <w:t xml:space="preserve"> geniş portföyler</w:t>
      </w:r>
      <w:r w:rsidR="0030519B" w:rsidRPr="005E7E0C">
        <w:rPr>
          <w:rFonts w:ascii="Times New Roman" w:hAnsi="Times New Roman"/>
          <w:szCs w:val="22"/>
          <w:lang w:val="tr-TR"/>
        </w:rPr>
        <w:t xml:space="preserve"> </w:t>
      </w:r>
      <w:r w:rsidR="00D53999" w:rsidRPr="005E7E0C">
        <w:rPr>
          <w:rFonts w:ascii="Times New Roman" w:hAnsi="Times New Roman"/>
          <w:szCs w:val="22"/>
          <w:lang w:val="tr-TR"/>
        </w:rPr>
        <w:t>yaratmaya</w:t>
      </w:r>
      <w:r w:rsidR="0030519B" w:rsidRPr="005E7E0C">
        <w:rPr>
          <w:rFonts w:ascii="Times New Roman" w:hAnsi="Times New Roman"/>
          <w:szCs w:val="22"/>
          <w:lang w:val="tr-TR"/>
        </w:rPr>
        <w:t xml:space="preserve"> dayanmaktadır.</w:t>
      </w:r>
      <w:r w:rsidR="002D2F12" w:rsidRPr="005E7E0C">
        <w:rPr>
          <w:rFonts w:ascii="Times New Roman" w:hAnsi="Times New Roman"/>
          <w:szCs w:val="22"/>
          <w:lang w:val="tr-TR"/>
        </w:rPr>
        <w:t xml:space="preserve"> Tüm hayat dışı sigorta</w:t>
      </w:r>
      <w:r w:rsidR="008B7846" w:rsidRPr="005E7E0C">
        <w:rPr>
          <w:rFonts w:ascii="Times New Roman" w:hAnsi="Times New Roman"/>
          <w:szCs w:val="22"/>
          <w:lang w:val="tr-TR"/>
        </w:rPr>
        <w:t>lar</w:t>
      </w:r>
      <w:r w:rsidR="002D2F12" w:rsidRPr="005E7E0C">
        <w:rPr>
          <w:rFonts w:ascii="Times New Roman" w:hAnsi="Times New Roman"/>
          <w:szCs w:val="22"/>
          <w:lang w:val="tr-TR"/>
        </w:rPr>
        <w:t xml:space="preserve"> yapı</w:t>
      </w:r>
      <w:r w:rsidR="00D53999" w:rsidRPr="005E7E0C">
        <w:rPr>
          <w:rFonts w:ascii="Times New Roman" w:hAnsi="Times New Roman"/>
          <w:szCs w:val="22"/>
          <w:lang w:val="tr-TR"/>
        </w:rPr>
        <w:t>sı</w:t>
      </w:r>
      <w:r w:rsidR="002D2F12" w:rsidRPr="005E7E0C">
        <w:rPr>
          <w:rFonts w:ascii="Times New Roman" w:hAnsi="Times New Roman"/>
          <w:szCs w:val="22"/>
          <w:lang w:val="tr-TR"/>
        </w:rPr>
        <w:t xml:space="preserve"> gereği yıllık olup, </w:t>
      </w:r>
      <w:r w:rsidR="00D53999" w:rsidRPr="005E7E0C">
        <w:rPr>
          <w:rFonts w:ascii="Times New Roman" w:hAnsi="Times New Roman"/>
          <w:szCs w:val="22"/>
          <w:lang w:val="tr-TR"/>
        </w:rPr>
        <w:t>poliçe sahiplerinin</w:t>
      </w:r>
      <w:r w:rsidR="008B7846" w:rsidRPr="005E7E0C">
        <w:rPr>
          <w:rFonts w:ascii="Times New Roman" w:hAnsi="Times New Roman"/>
          <w:szCs w:val="22"/>
          <w:lang w:val="tr-TR"/>
        </w:rPr>
        <w:t xml:space="preserve"> </w:t>
      </w:r>
      <w:r w:rsidR="002D2F12" w:rsidRPr="005E7E0C">
        <w:rPr>
          <w:rFonts w:ascii="Times New Roman" w:hAnsi="Times New Roman"/>
          <w:szCs w:val="22"/>
          <w:lang w:val="tr-TR"/>
        </w:rPr>
        <w:t>yenilemeyi reddetme veya</w:t>
      </w:r>
      <w:r w:rsidR="008B7846" w:rsidRPr="005E7E0C">
        <w:rPr>
          <w:rFonts w:ascii="Times New Roman" w:hAnsi="Times New Roman"/>
          <w:szCs w:val="22"/>
          <w:lang w:val="tr-TR"/>
        </w:rPr>
        <w:t xml:space="preserve"> yenileme aşamasında sözleşme</w:t>
      </w:r>
      <w:r w:rsidR="002D2F12" w:rsidRPr="005E7E0C">
        <w:rPr>
          <w:rFonts w:ascii="Times New Roman" w:hAnsi="Times New Roman"/>
          <w:szCs w:val="22"/>
          <w:lang w:val="tr-TR"/>
        </w:rPr>
        <w:t xml:space="preserve"> şartlarını değiştirme hakkı </w:t>
      </w:r>
      <w:r w:rsidR="008B7846" w:rsidRPr="005E7E0C">
        <w:rPr>
          <w:rFonts w:ascii="Times New Roman" w:hAnsi="Times New Roman"/>
          <w:szCs w:val="22"/>
          <w:lang w:val="tr-TR"/>
        </w:rPr>
        <w:t>mevcuttur</w:t>
      </w:r>
      <w:r w:rsidR="002D2F12" w:rsidRPr="005E7E0C">
        <w:rPr>
          <w:rFonts w:ascii="Times New Roman" w:hAnsi="Times New Roman"/>
          <w:szCs w:val="22"/>
          <w:lang w:val="tr-TR"/>
        </w:rPr>
        <w:t xml:space="preserve">. </w:t>
      </w:r>
    </w:p>
    <w:p w:rsidR="002D2F12" w:rsidRPr="005E7E0C" w:rsidRDefault="002D2F12" w:rsidP="00DE2423">
      <w:pPr>
        <w:spacing w:after="120"/>
        <w:rPr>
          <w:rFonts w:ascii="Times New Roman" w:hAnsi="Times New Roman"/>
          <w:b/>
          <w:lang w:val="tr-TR"/>
        </w:rPr>
      </w:pPr>
      <w:r w:rsidRPr="005E7E0C">
        <w:rPr>
          <w:rFonts w:ascii="Times New Roman" w:hAnsi="Times New Roman"/>
          <w:b/>
          <w:lang w:val="tr-TR"/>
        </w:rPr>
        <w:t xml:space="preserve">Sigorta </w:t>
      </w:r>
      <w:r w:rsidR="00066BD3" w:rsidRPr="005E7E0C">
        <w:rPr>
          <w:rFonts w:ascii="Times New Roman" w:hAnsi="Times New Roman"/>
          <w:b/>
          <w:lang w:val="tr-TR"/>
        </w:rPr>
        <w:t>r</w:t>
      </w:r>
      <w:r w:rsidRPr="005E7E0C">
        <w:rPr>
          <w:rFonts w:ascii="Times New Roman" w:hAnsi="Times New Roman"/>
          <w:b/>
          <w:lang w:val="tr-TR"/>
        </w:rPr>
        <w:t xml:space="preserve">iskinin </w:t>
      </w:r>
      <w:r w:rsidR="00066BD3" w:rsidRPr="005E7E0C">
        <w:rPr>
          <w:rFonts w:ascii="Times New Roman" w:hAnsi="Times New Roman"/>
          <w:b/>
          <w:lang w:val="tr-TR"/>
        </w:rPr>
        <w:t>y</w:t>
      </w:r>
      <w:r w:rsidRPr="005E7E0C">
        <w:rPr>
          <w:rFonts w:ascii="Times New Roman" w:hAnsi="Times New Roman"/>
          <w:b/>
          <w:lang w:val="tr-TR"/>
        </w:rPr>
        <w:t>oğunlaşması</w:t>
      </w:r>
    </w:p>
    <w:p w:rsidR="002D2F12" w:rsidRPr="005E7E0C" w:rsidRDefault="002D2F12" w:rsidP="00DE2423">
      <w:pPr>
        <w:spacing w:after="120"/>
        <w:jc w:val="both"/>
        <w:rPr>
          <w:rFonts w:ascii="Times New Roman" w:hAnsi="Times New Roman"/>
          <w:szCs w:val="22"/>
          <w:lang w:val="tr-TR"/>
        </w:rPr>
      </w:pPr>
      <w:r w:rsidRPr="005E7E0C">
        <w:rPr>
          <w:rFonts w:ascii="Times New Roman" w:hAnsi="Times New Roman"/>
          <w:szCs w:val="22"/>
          <w:lang w:val="tr-TR"/>
        </w:rPr>
        <w:t xml:space="preserve">Grup’un </w:t>
      </w:r>
      <w:r w:rsidR="006225AD" w:rsidRPr="005E7E0C">
        <w:rPr>
          <w:rFonts w:ascii="Times New Roman" w:hAnsi="Times New Roman"/>
          <w:szCs w:val="22"/>
          <w:lang w:val="tr-TR"/>
        </w:rPr>
        <w:t>yükümlülüklerine bağlı olarak, Grup’u önemli derecede etkileyebilecek belirli bir olayın veya olaylar serisinin boyutunu belirleyen sigorta riskinin yoğunlaşma ölçüsü, Grup’un karşı karşıya kaldığı sigorta riskinin ana hattını oluşturmaktadır</w:t>
      </w:r>
      <w:r w:rsidR="008103D4" w:rsidRPr="005E7E0C">
        <w:rPr>
          <w:rFonts w:ascii="Times New Roman" w:hAnsi="Times New Roman"/>
          <w:szCs w:val="22"/>
          <w:lang w:val="tr-TR"/>
        </w:rPr>
        <w:t>. Bu</w:t>
      </w:r>
      <w:r w:rsidRPr="005E7E0C">
        <w:rPr>
          <w:rFonts w:ascii="Times New Roman" w:hAnsi="Times New Roman"/>
          <w:szCs w:val="22"/>
          <w:lang w:val="tr-TR"/>
        </w:rPr>
        <w:t xml:space="preserve"> yoğunlaşmalar tek bir sözleşmeden veya önemli yükümlülüklerin doğmasına neden ol</w:t>
      </w:r>
      <w:r w:rsidR="008103D4" w:rsidRPr="005E7E0C">
        <w:rPr>
          <w:rFonts w:ascii="Times New Roman" w:hAnsi="Times New Roman"/>
          <w:szCs w:val="22"/>
          <w:lang w:val="tr-TR"/>
        </w:rPr>
        <w:t>abilecek bir dizi ilgili sözleş</w:t>
      </w:r>
      <w:r w:rsidRPr="005E7E0C">
        <w:rPr>
          <w:rFonts w:ascii="Times New Roman" w:hAnsi="Times New Roman"/>
          <w:szCs w:val="22"/>
          <w:lang w:val="tr-TR"/>
        </w:rPr>
        <w:t xml:space="preserve">meden kaynaklanıyor olabilir. Sigorta riskinin yoğunlaşmasıyla ilgili önemli bir husus da bir dizi farklı sigorta </w:t>
      </w:r>
      <w:r w:rsidR="00D53999" w:rsidRPr="005E7E0C">
        <w:rPr>
          <w:rFonts w:ascii="Times New Roman" w:hAnsi="Times New Roman"/>
          <w:szCs w:val="22"/>
          <w:lang w:val="tr-TR"/>
        </w:rPr>
        <w:t>sınıfın</w:t>
      </w:r>
      <w:r w:rsidR="00705038" w:rsidRPr="005E7E0C">
        <w:rPr>
          <w:rFonts w:ascii="Times New Roman" w:hAnsi="Times New Roman"/>
          <w:szCs w:val="22"/>
          <w:lang w:val="tr-TR"/>
        </w:rPr>
        <w:t>daki</w:t>
      </w:r>
      <w:r w:rsidRPr="005E7E0C">
        <w:rPr>
          <w:rFonts w:ascii="Times New Roman" w:hAnsi="Times New Roman"/>
          <w:szCs w:val="22"/>
          <w:lang w:val="tr-TR"/>
        </w:rPr>
        <w:t xml:space="preserve"> risklerin </w:t>
      </w:r>
      <w:r w:rsidR="00705038" w:rsidRPr="005E7E0C">
        <w:rPr>
          <w:rFonts w:ascii="Times New Roman" w:hAnsi="Times New Roman"/>
          <w:szCs w:val="22"/>
          <w:lang w:val="tr-TR"/>
        </w:rPr>
        <w:t>toplanmasından</w:t>
      </w:r>
      <w:r w:rsidRPr="005E7E0C">
        <w:rPr>
          <w:rFonts w:ascii="Times New Roman" w:hAnsi="Times New Roman"/>
          <w:szCs w:val="22"/>
          <w:lang w:val="tr-TR"/>
        </w:rPr>
        <w:t xml:space="preserve"> kaynaklanabilecek olmasıdır. </w:t>
      </w:r>
    </w:p>
    <w:p w:rsidR="009C741F" w:rsidRPr="005E7E0C" w:rsidRDefault="009C741F" w:rsidP="00DE2423">
      <w:pPr>
        <w:spacing w:after="120"/>
        <w:jc w:val="both"/>
        <w:rPr>
          <w:rFonts w:ascii="Times New Roman" w:hAnsi="Times New Roman"/>
          <w:szCs w:val="22"/>
          <w:lang w:val="tr-TR"/>
        </w:rPr>
      </w:pPr>
      <w:r w:rsidRPr="005E7E0C">
        <w:rPr>
          <w:rFonts w:ascii="Times New Roman" w:hAnsi="Times New Roman"/>
          <w:szCs w:val="22"/>
          <w:lang w:val="tr-TR"/>
        </w:rPr>
        <w:t>Sigorta riskinin yoğunlaşması, doğal afetler gibi</w:t>
      </w:r>
      <w:r w:rsidR="006225AD" w:rsidRPr="005E7E0C">
        <w:rPr>
          <w:rFonts w:ascii="Times New Roman" w:hAnsi="Times New Roman"/>
          <w:szCs w:val="22"/>
          <w:lang w:val="tr-TR"/>
        </w:rPr>
        <w:t xml:space="preserve"> seyrek görülen ancak yüksek etkiye sahip</w:t>
      </w:r>
      <w:r w:rsidRPr="005E7E0C">
        <w:rPr>
          <w:rFonts w:ascii="Times New Roman" w:hAnsi="Times New Roman"/>
          <w:szCs w:val="22"/>
          <w:lang w:val="tr-TR"/>
        </w:rPr>
        <w:t xml:space="preserve"> olaylardan; Grup’un </w:t>
      </w:r>
      <w:r w:rsidR="008F6EF5" w:rsidRPr="005E7E0C">
        <w:rPr>
          <w:rFonts w:ascii="Times New Roman" w:hAnsi="Times New Roman"/>
          <w:szCs w:val="22"/>
          <w:lang w:val="tr-TR"/>
        </w:rPr>
        <w:t>ölüm oranı, poliçe sah</w:t>
      </w:r>
      <w:r w:rsidR="006225AD" w:rsidRPr="005E7E0C">
        <w:rPr>
          <w:rFonts w:ascii="Times New Roman" w:hAnsi="Times New Roman"/>
          <w:szCs w:val="22"/>
          <w:lang w:val="tr-TR"/>
        </w:rPr>
        <w:t>iplerinin davranış değişiklikle</w:t>
      </w:r>
      <w:r w:rsidR="008F6EF5" w:rsidRPr="005E7E0C">
        <w:rPr>
          <w:rFonts w:ascii="Times New Roman" w:hAnsi="Times New Roman"/>
          <w:szCs w:val="22"/>
          <w:lang w:val="tr-TR"/>
        </w:rPr>
        <w:t>r</w:t>
      </w:r>
      <w:r w:rsidR="006225AD" w:rsidRPr="005E7E0C">
        <w:rPr>
          <w:rFonts w:ascii="Times New Roman" w:hAnsi="Times New Roman"/>
          <w:szCs w:val="22"/>
          <w:lang w:val="tr-TR"/>
        </w:rPr>
        <w:t>i</w:t>
      </w:r>
      <w:r w:rsidR="008F6EF5" w:rsidRPr="005E7E0C">
        <w:rPr>
          <w:rFonts w:ascii="Times New Roman" w:hAnsi="Times New Roman"/>
          <w:szCs w:val="22"/>
          <w:lang w:val="tr-TR"/>
        </w:rPr>
        <w:t xml:space="preserve"> gibi </w:t>
      </w:r>
      <w:r w:rsidRPr="005E7E0C">
        <w:rPr>
          <w:rFonts w:ascii="Times New Roman" w:hAnsi="Times New Roman"/>
          <w:szCs w:val="22"/>
          <w:lang w:val="tr-TR"/>
        </w:rPr>
        <w:t>beklenmedik eğilim değişiklik</w:t>
      </w:r>
      <w:r w:rsidR="008F6EF5" w:rsidRPr="005E7E0C">
        <w:rPr>
          <w:rFonts w:ascii="Times New Roman" w:hAnsi="Times New Roman"/>
          <w:szCs w:val="22"/>
          <w:lang w:val="tr-TR"/>
        </w:rPr>
        <w:t>lerinden; ya da önemli bir yasal işlem ya da yasal risklerin yol açabileceği</w:t>
      </w:r>
      <w:r w:rsidR="006225AD" w:rsidRPr="005E7E0C">
        <w:rPr>
          <w:rFonts w:ascii="Times New Roman" w:hAnsi="Times New Roman"/>
          <w:szCs w:val="22"/>
          <w:lang w:val="tr-TR"/>
        </w:rPr>
        <w:t xml:space="preserve"> </w:t>
      </w:r>
      <w:r w:rsidR="008F6EF5" w:rsidRPr="005E7E0C">
        <w:rPr>
          <w:rFonts w:ascii="Times New Roman" w:hAnsi="Times New Roman"/>
          <w:szCs w:val="22"/>
          <w:lang w:val="tr-TR"/>
        </w:rPr>
        <w:t>yüksek bir zarar</w:t>
      </w:r>
      <w:r w:rsidR="006225AD" w:rsidRPr="005E7E0C">
        <w:rPr>
          <w:rFonts w:ascii="Times New Roman" w:hAnsi="Times New Roman"/>
          <w:szCs w:val="22"/>
          <w:lang w:val="tr-TR"/>
        </w:rPr>
        <w:t>la karşı karşıya kalma</w:t>
      </w:r>
      <w:r w:rsidR="008F6EF5" w:rsidRPr="005E7E0C">
        <w:rPr>
          <w:rFonts w:ascii="Times New Roman" w:hAnsi="Times New Roman"/>
          <w:szCs w:val="22"/>
          <w:lang w:val="tr-TR"/>
        </w:rPr>
        <w:t xml:space="preserve"> gibi nedenlerden </w:t>
      </w:r>
      <w:r w:rsidRPr="005E7E0C">
        <w:rPr>
          <w:rFonts w:ascii="Times New Roman" w:hAnsi="Times New Roman"/>
          <w:szCs w:val="22"/>
          <w:lang w:val="tr-TR"/>
        </w:rPr>
        <w:t>kaynaklanabilmektedir.</w:t>
      </w:r>
    </w:p>
    <w:p w:rsidR="008103D4" w:rsidRPr="005E7E0C" w:rsidRDefault="008103D4" w:rsidP="008103D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5.</w:t>
      </w:r>
      <w:r w:rsidRPr="005E7E0C">
        <w:rPr>
          <w:rFonts w:ascii="Times New Roman" w:hAnsi="Times New Roman"/>
          <w:color w:val="auto"/>
          <w:sz w:val="26"/>
          <w:szCs w:val="26"/>
          <w:u w:val="none"/>
          <w:lang w:val="tr-TR"/>
        </w:rPr>
        <w:tab/>
        <w:t xml:space="preserve">Sigorta riskinin yönetimi </w:t>
      </w:r>
      <w:r w:rsidRPr="005E7E0C">
        <w:rPr>
          <w:rFonts w:ascii="Times New Roman" w:hAnsi="Times New Roman"/>
          <w:b w:val="0"/>
          <w:i/>
          <w:color w:val="auto"/>
          <w:sz w:val="26"/>
          <w:szCs w:val="26"/>
          <w:u w:val="none"/>
          <w:lang w:val="tr-TR"/>
        </w:rPr>
        <w:t>(devamı)</w:t>
      </w:r>
    </w:p>
    <w:p w:rsidR="008103D4" w:rsidRPr="005E7E0C" w:rsidRDefault="008103D4" w:rsidP="008103D4">
      <w:pPr>
        <w:spacing w:after="120"/>
        <w:rPr>
          <w:rFonts w:ascii="Times New Roman" w:hAnsi="Times New Roman"/>
          <w:b/>
          <w:lang w:val="tr-TR"/>
        </w:rPr>
      </w:pPr>
      <w:r w:rsidRPr="005E7E0C">
        <w:rPr>
          <w:rFonts w:ascii="Times New Roman" w:hAnsi="Times New Roman"/>
          <w:b/>
          <w:lang w:val="tr-TR"/>
        </w:rPr>
        <w:t xml:space="preserve">Sigorta riskinin yoğunlaşması </w:t>
      </w:r>
      <w:r w:rsidRPr="005E7E0C">
        <w:rPr>
          <w:rFonts w:ascii="Times New Roman" w:hAnsi="Times New Roman"/>
          <w:i/>
          <w:lang w:val="tr-TR"/>
        </w:rPr>
        <w:t>(devamı)</w:t>
      </w:r>
    </w:p>
    <w:p w:rsidR="002D2F12" w:rsidRPr="005E7E0C" w:rsidRDefault="002D2F12" w:rsidP="00DE2423">
      <w:pPr>
        <w:spacing w:after="120"/>
        <w:jc w:val="both"/>
        <w:rPr>
          <w:rFonts w:ascii="Times New Roman" w:hAnsi="Times New Roman"/>
          <w:szCs w:val="22"/>
          <w:lang w:val="tr-TR"/>
        </w:rPr>
      </w:pPr>
      <w:r w:rsidRPr="005E7E0C">
        <w:rPr>
          <w:rFonts w:ascii="Times New Roman" w:hAnsi="Times New Roman"/>
          <w:szCs w:val="22"/>
          <w:lang w:val="tr-TR"/>
        </w:rPr>
        <w:t>Grup,</w:t>
      </w:r>
      <w:r w:rsidR="009D7343" w:rsidRPr="005E7E0C">
        <w:rPr>
          <w:rFonts w:ascii="Times New Roman" w:hAnsi="Times New Roman"/>
          <w:szCs w:val="22"/>
          <w:lang w:val="tr-TR"/>
        </w:rPr>
        <w:t xml:space="preserve"> hayat dışı sigortalarda,</w:t>
      </w:r>
      <w:r w:rsidRPr="005E7E0C">
        <w:rPr>
          <w:rFonts w:ascii="Times New Roman" w:hAnsi="Times New Roman"/>
          <w:szCs w:val="22"/>
          <w:lang w:val="tr-TR"/>
        </w:rPr>
        <w:t xml:space="preserve"> sosyal grup</w:t>
      </w:r>
      <w:r w:rsidR="009D7343" w:rsidRPr="005E7E0C">
        <w:rPr>
          <w:rFonts w:ascii="Times New Roman" w:hAnsi="Times New Roman"/>
          <w:szCs w:val="22"/>
          <w:lang w:val="tr-TR"/>
        </w:rPr>
        <w:t>lara</w:t>
      </w:r>
      <w:r w:rsidRPr="005E7E0C">
        <w:rPr>
          <w:rFonts w:ascii="Times New Roman" w:hAnsi="Times New Roman"/>
          <w:szCs w:val="22"/>
          <w:lang w:val="tr-TR"/>
        </w:rPr>
        <w:t xml:space="preserve">, meslek, yaş veya benzer </w:t>
      </w:r>
      <w:r w:rsidR="009D7343" w:rsidRPr="005E7E0C">
        <w:rPr>
          <w:rFonts w:ascii="Times New Roman" w:hAnsi="Times New Roman"/>
          <w:szCs w:val="22"/>
          <w:lang w:val="tr-TR"/>
        </w:rPr>
        <w:t>kriterlere dayanan</w:t>
      </w:r>
      <w:r w:rsidRPr="005E7E0C">
        <w:rPr>
          <w:rFonts w:ascii="Times New Roman" w:hAnsi="Times New Roman"/>
          <w:szCs w:val="22"/>
          <w:lang w:val="tr-TR"/>
        </w:rPr>
        <w:t xml:space="preserve"> </w:t>
      </w:r>
      <w:r w:rsidR="009D7343" w:rsidRPr="005E7E0C">
        <w:rPr>
          <w:rFonts w:ascii="Times New Roman" w:hAnsi="Times New Roman"/>
          <w:szCs w:val="22"/>
          <w:lang w:val="tr-TR"/>
        </w:rPr>
        <w:t>önemli</w:t>
      </w:r>
      <w:r w:rsidRPr="005E7E0C">
        <w:rPr>
          <w:rFonts w:ascii="Times New Roman" w:hAnsi="Times New Roman"/>
          <w:szCs w:val="22"/>
          <w:lang w:val="tr-TR"/>
        </w:rPr>
        <w:t xml:space="preserve"> bir risk yoğunlaşması olmadığına inanmaktadır. </w:t>
      </w:r>
    </w:p>
    <w:p w:rsidR="002D2F12" w:rsidRPr="005E7E0C" w:rsidRDefault="002B5109" w:rsidP="00DE2423">
      <w:pPr>
        <w:spacing w:after="120"/>
        <w:jc w:val="both"/>
        <w:rPr>
          <w:rFonts w:ascii="Times New Roman" w:hAnsi="Times New Roman"/>
          <w:szCs w:val="22"/>
          <w:lang w:val="tr-TR"/>
        </w:rPr>
      </w:pPr>
      <w:r w:rsidRPr="005E7E0C">
        <w:rPr>
          <w:rFonts w:ascii="Times New Roman" w:hAnsi="Times New Roman"/>
          <w:szCs w:val="22"/>
          <w:lang w:val="tr-TR"/>
        </w:rPr>
        <w:t>Grup için</w:t>
      </w:r>
      <w:r w:rsidR="002D2F12" w:rsidRPr="005E7E0C">
        <w:rPr>
          <w:rFonts w:ascii="Times New Roman" w:hAnsi="Times New Roman"/>
          <w:szCs w:val="22"/>
          <w:lang w:val="tr-TR"/>
        </w:rPr>
        <w:t xml:space="preserve"> </w:t>
      </w:r>
      <w:r w:rsidRPr="005E7E0C">
        <w:rPr>
          <w:rFonts w:ascii="Times New Roman" w:hAnsi="Times New Roman"/>
          <w:szCs w:val="22"/>
          <w:lang w:val="tr-TR"/>
        </w:rPr>
        <w:t xml:space="preserve">önemli </w:t>
      </w:r>
      <w:r w:rsidR="00A26F99" w:rsidRPr="005E7E0C">
        <w:rPr>
          <w:rFonts w:ascii="Times New Roman" w:hAnsi="Times New Roman"/>
          <w:szCs w:val="22"/>
          <w:lang w:val="tr-TR"/>
        </w:rPr>
        <w:t>zarara</w:t>
      </w:r>
      <w:r w:rsidRPr="005E7E0C">
        <w:rPr>
          <w:rFonts w:ascii="Times New Roman" w:hAnsi="Times New Roman"/>
          <w:szCs w:val="22"/>
          <w:lang w:val="tr-TR"/>
        </w:rPr>
        <w:t xml:space="preserve"> sebep olacak en büyük olasılık s</w:t>
      </w:r>
      <w:r w:rsidR="002D2F12" w:rsidRPr="005E7E0C">
        <w:rPr>
          <w:rFonts w:ascii="Times New Roman" w:hAnsi="Times New Roman"/>
          <w:szCs w:val="22"/>
          <w:lang w:val="tr-TR"/>
        </w:rPr>
        <w:t>el baskı</w:t>
      </w:r>
      <w:r w:rsidR="00700332" w:rsidRPr="005E7E0C">
        <w:rPr>
          <w:rFonts w:ascii="Times New Roman" w:hAnsi="Times New Roman"/>
          <w:szCs w:val="22"/>
          <w:lang w:val="tr-TR"/>
        </w:rPr>
        <w:t xml:space="preserve">nı, </w:t>
      </w:r>
      <w:r w:rsidR="002D2F12" w:rsidRPr="005E7E0C">
        <w:rPr>
          <w:rFonts w:ascii="Times New Roman" w:hAnsi="Times New Roman"/>
          <w:szCs w:val="22"/>
          <w:lang w:val="tr-TR"/>
        </w:rPr>
        <w:t xml:space="preserve">fırtına ve deprem gibi </w:t>
      </w:r>
      <w:r w:rsidR="00A26F99" w:rsidRPr="005E7E0C">
        <w:rPr>
          <w:rFonts w:ascii="Times New Roman" w:hAnsi="Times New Roman"/>
          <w:szCs w:val="22"/>
          <w:lang w:val="tr-TR"/>
        </w:rPr>
        <w:t>doğal afetlerden</w:t>
      </w:r>
      <w:r w:rsidR="002D2F12" w:rsidRPr="005E7E0C">
        <w:rPr>
          <w:rFonts w:ascii="Times New Roman" w:hAnsi="Times New Roman"/>
          <w:szCs w:val="22"/>
          <w:lang w:val="tr-TR"/>
        </w:rPr>
        <w:t xml:space="preserve"> kaynaklanmaktadır. Gru</w:t>
      </w:r>
      <w:r w:rsidR="00F060BB" w:rsidRPr="005E7E0C">
        <w:rPr>
          <w:rFonts w:ascii="Times New Roman" w:hAnsi="Times New Roman"/>
          <w:szCs w:val="22"/>
          <w:lang w:val="tr-TR"/>
        </w:rPr>
        <w:t>p’</w:t>
      </w:r>
      <w:r w:rsidR="002D2F12" w:rsidRPr="005E7E0C">
        <w:rPr>
          <w:rFonts w:ascii="Times New Roman" w:hAnsi="Times New Roman"/>
          <w:szCs w:val="22"/>
          <w:lang w:val="tr-TR"/>
        </w:rPr>
        <w:t>un bu riskler</w:t>
      </w:r>
      <w:r w:rsidR="00F060BB" w:rsidRPr="005E7E0C">
        <w:rPr>
          <w:rFonts w:ascii="Times New Roman" w:hAnsi="Times New Roman"/>
          <w:szCs w:val="22"/>
          <w:lang w:val="tr-TR"/>
        </w:rPr>
        <w:t>i</w:t>
      </w:r>
      <w:r w:rsidR="002D2F12" w:rsidRPr="005E7E0C">
        <w:rPr>
          <w:rFonts w:ascii="Times New Roman" w:hAnsi="Times New Roman"/>
          <w:szCs w:val="22"/>
          <w:lang w:val="tr-TR"/>
        </w:rPr>
        <w:t xml:space="preserve"> hesaplamak için kullandığı yöntem ve varsayımlar aşağıdaki gibidir:</w:t>
      </w:r>
    </w:p>
    <w:p w:rsidR="002D2F12" w:rsidRPr="005E7E0C" w:rsidRDefault="002D2F12" w:rsidP="00716C2B">
      <w:pPr>
        <w:pStyle w:val="BodyText"/>
        <w:numPr>
          <w:ilvl w:val="0"/>
          <w:numId w:val="26"/>
        </w:numPr>
        <w:spacing w:before="120"/>
        <w:ind w:firstLine="377"/>
        <w:jc w:val="both"/>
        <w:rPr>
          <w:rFonts w:ascii="Times New Roman" w:hAnsi="Times New Roman"/>
          <w:szCs w:val="22"/>
        </w:rPr>
      </w:pPr>
      <w:r w:rsidRPr="005E7E0C">
        <w:rPr>
          <w:rFonts w:ascii="Times New Roman" w:hAnsi="Times New Roman"/>
          <w:szCs w:val="22"/>
        </w:rPr>
        <w:t xml:space="preserve">Coğrafi </w:t>
      </w:r>
      <w:r w:rsidR="006225AD" w:rsidRPr="005E7E0C">
        <w:rPr>
          <w:rFonts w:ascii="Times New Roman" w:hAnsi="Times New Roman"/>
          <w:szCs w:val="22"/>
        </w:rPr>
        <w:t>yoğunlaşmaların</w:t>
      </w:r>
      <w:r w:rsidRPr="005E7E0C">
        <w:rPr>
          <w:rFonts w:ascii="Times New Roman" w:hAnsi="Times New Roman"/>
          <w:szCs w:val="22"/>
        </w:rPr>
        <w:t xml:space="preserve"> ölçülmesi</w:t>
      </w:r>
      <w:r w:rsidR="00A26F99" w:rsidRPr="005E7E0C">
        <w:rPr>
          <w:rFonts w:ascii="Times New Roman" w:hAnsi="Times New Roman"/>
          <w:szCs w:val="22"/>
        </w:rPr>
        <w:t>.</w:t>
      </w:r>
    </w:p>
    <w:p w:rsidR="002D2F12" w:rsidRPr="005E7E0C" w:rsidRDefault="002D2F12" w:rsidP="00716C2B">
      <w:pPr>
        <w:pStyle w:val="BodyText"/>
        <w:numPr>
          <w:ilvl w:val="0"/>
          <w:numId w:val="26"/>
        </w:numPr>
        <w:tabs>
          <w:tab w:val="clear" w:pos="49"/>
          <w:tab w:val="num" w:pos="680"/>
        </w:tabs>
        <w:spacing w:before="120"/>
        <w:ind w:firstLine="377"/>
        <w:jc w:val="both"/>
        <w:rPr>
          <w:rFonts w:ascii="Times New Roman" w:hAnsi="Times New Roman"/>
          <w:szCs w:val="22"/>
        </w:rPr>
      </w:pPr>
      <w:r w:rsidRPr="005E7E0C">
        <w:rPr>
          <w:rFonts w:ascii="Times New Roman" w:hAnsi="Times New Roman"/>
          <w:szCs w:val="22"/>
        </w:rPr>
        <w:t>Muhtemel azami hasar miktarının ölçülmesi</w:t>
      </w:r>
      <w:r w:rsidR="00A26F99" w:rsidRPr="005E7E0C">
        <w:rPr>
          <w:rFonts w:ascii="Times New Roman" w:hAnsi="Times New Roman"/>
          <w:szCs w:val="22"/>
        </w:rPr>
        <w:t>.</w:t>
      </w:r>
    </w:p>
    <w:p w:rsidR="002D2F12" w:rsidRPr="005E7E0C" w:rsidRDefault="002D2F12" w:rsidP="00716C2B">
      <w:pPr>
        <w:pStyle w:val="BodyText"/>
        <w:numPr>
          <w:ilvl w:val="0"/>
          <w:numId w:val="26"/>
        </w:numPr>
        <w:tabs>
          <w:tab w:val="clear" w:pos="49"/>
          <w:tab w:val="num" w:pos="680"/>
        </w:tabs>
        <w:spacing w:before="120"/>
        <w:ind w:firstLine="377"/>
        <w:jc w:val="both"/>
        <w:rPr>
          <w:rFonts w:ascii="Times New Roman" w:hAnsi="Times New Roman"/>
          <w:szCs w:val="22"/>
        </w:rPr>
      </w:pPr>
      <w:r w:rsidRPr="005E7E0C">
        <w:rPr>
          <w:rFonts w:ascii="Times New Roman" w:hAnsi="Times New Roman"/>
          <w:szCs w:val="22"/>
        </w:rPr>
        <w:t>Hasar fazlası reasürans</w:t>
      </w:r>
      <w:r w:rsidR="006225AD" w:rsidRPr="005E7E0C">
        <w:rPr>
          <w:rFonts w:ascii="Times New Roman" w:hAnsi="Times New Roman"/>
          <w:szCs w:val="22"/>
        </w:rPr>
        <w:t xml:space="preserve"> anlaşmaları</w:t>
      </w:r>
      <w:r w:rsidR="00A26F99" w:rsidRPr="005E7E0C">
        <w:rPr>
          <w:rFonts w:ascii="Times New Roman" w:hAnsi="Times New Roman"/>
          <w:szCs w:val="22"/>
        </w:rPr>
        <w:t>.</w:t>
      </w:r>
    </w:p>
    <w:p w:rsidR="002D2F12" w:rsidRPr="005E7E0C" w:rsidRDefault="002D2F12" w:rsidP="002D2F12">
      <w:pPr>
        <w:rPr>
          <w:lang w:val="tr-TR"/>
        </w:rPr>
      </w:pPr>
    </w:p>
    <w:p w:rsidR="002D2F12" w:rsidRPr="005E7E0C" w:rsidRDefault="002D2F12" w:rsidP="002D2F12">
      <w:pPr>
        <w:rPr>
          <w:rFonts w:ascii="Times New Roman" w:hAnsi="Times New Roman"/>
          <w:b/>
          <w:lang w:val="tr-TR"/>
        </w:rPr>
      </w:pPr>
      <w:r w:rsidRPr="005E7E0C">
        <w:rPr>
          <w:rFonts w:ascii="Times New Roman" w:hAnsi="Times New Roman"/>
          <w:b/>
          <w:lang w:val="tr-TR"/>
        </w:rPr>
        <w:t>Reasürans</w:t>
      </w:r>
    </w:p>
    <w:p w:rsidR="002D2F12" w:rsidRPr="005E7E0C" w:rsidRDefault="002D2F12" w:rsidP="006C4BB1">
      <w:pPr>
        <w:spacing w:before="120" w:after="120"/>
        <w:jc w:val="both"/>
        <w:rPr>
          <w:rFonts w:ascii="Times New Roman" w:hAnsi="Times New Roman"/>
          <w:szCs w:val="22"/>
          <w:lang w:val="tr-TR"/>
        </w:rPr>
      </w:pPr>
      <w:r w:rsidRPr="005E7E0C">
        <w:rPr>
          <w:rFonts w:ascii="Times New Roman" w:hAnsi="Times New Roman"/>
          <w:szCs w:val="22"/>
          <w:lang w:val="tr-TR"/>
        </w:rPr>
        <w:t xml:space="preserve">Grup maruz kaldığı riski kontrol etmek ve sermaye kaynaklarını korumak için </w:t>
      </w:r>
      <w:r w:rsidR="009D6D9C" w:rsidRPr="005E7E0C">
        <w:rPr>
          <w:rFonts w:ascii="Times New Roman" w:hAnsi="Times New Roman"/>
          <w:szCs w:val="22"/>
          <w:lang w:val="tr-TR"/>
        </w:rPr>
        <w:t xml:space="preserve">üstlendiği </w:t>
      </w:r>
      <w:r w:rsidR="00377177" w:rsidRPr="005E7E0C">
        <w:rPr>
          <w:rFonts w:ascii="Times New Roman" w:hAnsi="Times New Roman"/>
          <w:szCs w:val="22"/>
          <w:lang w:val="tr-TR"/>
        </w:rPr>
        <w:t xml:space="preserve">sigorta </w:t>
      </w:r>
      <w:r w:rsidRPr="005E7E0C">
        <w:rPr>
          <w:rFonts w:ascii="Times New Roman" w:hAnsi="Times New Roman"/>
          <w:szCs w:val="22"/>
          <w:lang w:val="tr-TR"/>
        </w:rPr>
        <w:t>risklerin</w:t>
      </w:r>
      <w:r w:rsidR="00377177" w:rsidRPr="005E7E0C">
        <w:rPr>
          <w:rFonts w:ascii="Times New Roman" w:hAnsi="Times New Roman"/>
          <w:szCs w:val="22"/>
          <w:lang w:val="tr-TR"/>
        </w:rPr>
        <w:t>in</w:t>
      </w:r>
      <w:r w:rsidRPr="005E7E0C">
        <w:rPr>
          <w:rFonts w:ascii="Times New Roman" w:hAnsi="Times New Roman"/>
          <w:szCs w:val="22"/>
          <w:lang w:val="tr-TR"/>
        </w:rPr>
        <w:t xml:space="preserve"> bir kısmını reas</w:t>
      </w:r>
      <w:r w:rsidR="00377177" w:rsidRPr="005E7E0C">
        <w:rPr>
          <w:rFonts w:ascii="Times New Roman" w:hAnsi="Times New Roman"/>
          <w:szCs w:val="22"/>
          <w:lang w:val="tr-TR"/>
        </w:rPr>
        <w:t xml:space="preserve">ürans </w:t>
      </w:r>
      <w:r w:rsidR="009D6D9C" w:rsidRPr="005E7E0C">
        <w:rPr>
          <w:rFonts w:ascii="Times New Roman" w:hAnsi="Times New Roman"/>
          <w:szCs w:val="22"/>
          <w:lang w:val="tr-TR"/>
        </w:rPr>
        <w:t xml:space="preserve">anlaşmaları </w:t>
      </w:r>
      <w:r w:rsidR="00377177" w:rsidRPr="005E7E0C">
        <w:rPr>
          <w:rFonts w:ascii="Times New Roman" w:hAnsi="Times New Roman"/>
          <w:szCs w:val="22"/>
          <w:lang w:val="tr-TR"/>
        </w:rPr>
        <w:t>yapmak</w:t>
      </w:r>
      <w:r w:rsidR="009D6D9C" w:rsidRPr="005E7E0C">
        <w:rPr>
          <w:rFonts w:ascii="Times New Roman" w:hAnsi="Times New Roman"/>
          <w:szCs w:val="22"/>
          <w:lang w:val="tr-TR"/>
        </w:rPr>
        <w:t xml:space="preserve"> suretiyle reasürans şirketlerine devretmektedir.</w:t>
      </w:r>
      <w:r w:rsidRPr="005E7E0C">
        <w:rPr>
          <w:rFonts w:ascii="Times New Roman" w:hAnsi="Times New Roman"/>
          <w:szCs w:val="22"/>
          <w:lang w:val="tr-TR"/>
        </w:rPr>
        <w:t xml:space="preserve">. </w:t>
      </w:r>
    </w:p>
    <w:p w:rsidR="002D2F12" w:rsidRPr="005E7E0C" w:rsidRDefault="002D2F12" w:rsidP="009E7F1F">
      <w:pPr>
        <w:spacing w:after="120"/>
        <w:jc w:val="both"/>
        <w:rPr>
          <w:rFonts w:ascii="Times New Roman" w:hAnsi="Times New Roman"/>
          <w:szCs w:val="22"/>
          <w:lang w:val="tr-TR"/>
        </w:rPr>
      </w:pPr>
      <w:r w:rsidRPr="005E7E0C">
        <w:rPr>
          <w:rFonts w:ascii="Times New Roman" w:hAnsi="Times New Roman"/>
          <w:szCs w:val="22"/>
          <w:lang w:val="tr-TR"/>
        </w:rPr>
        <w:t xml:space="preserve">Hayat sigortası ve diğer </w:t>
      </w:r>
      <w:r w:rsidR="009065C0" w:rsidRPr="005E7E0C">
        <w:rPr>
          <w:rFonts w:ascii="Times New Roman" w:hAnsi="Times New Roman"/>
          <w:szCs w:val="22"/>
          <w:lang w:val="tr-TR"/>
        </w:rPr>
        <w:t>riskler</w:t>
      </w:r>
      <w:r w:rsidRPr="005E7E0C">
        <w:rPr>
          <w:rFonts w:ascii="Times New Roman" w:hAnsi="Times New Roman"/>
          <w:szCs w:val="22"/>
          <w:lang w:val="tr-TR"/>
        </w:rPr>
        <w:t xml:space="preserve"> için reasürans hizmeti veren reasürör şirketler</w:t>
      </w:r>
      <w:r w:rsidR="009065C0" w:rsidRPr="005E7E0C">
        <w:rPr>
          <w:rFonts w:ascii="Times New Roman" w:hAnsi="Times New Roman"/>
          <w:szCs w:val="22"/>
          <w:lang w:val="tr-TR"/>
        </w:rPr>
        <w:t>,</w:t>
      </w:r>
      <w:r w:rsidRPr="005E7E0C">
        <w:rPr>
          <w:rFonts w:ascii="Times New Roman" w:hAnsi="Times New Roman"/>
          <w:szCs w:val="22"/>
          <w:lang w:val="tr-TR"/>
        </w:rPr>
        <w:t xml:space="preserve"> Grup’un sigorta </w:t>
      </w:r>
      <w:r w:rsidR="009065C0" w:rsidRPr="005E7E0C">
        <w:rPr>
          <w:rFonts w:ascii="Times New Roman" w:hAnsi="Times New Roman"/>
          <w:szCs w:val="22"/>
          <w:lang w:val="tr-TR"/>
        </w:rPr>
        <w:t>ortaklıkları</w:t>
      </w:r>
      <w:r w:rsidRPr="005E7E0C">
        <w:rPr>
          <w:rFonts w:ascii="Times New Roman" w:hAnsi="Times New Roman"/>
          <w:szCs w:val="22"/>
          <w:lang w:val="tr-TR"/>
        </w:rPr>
        <w:t xml:space="preserve"> i</w:t>
      </w:r>
      <w:r w:rsidR="009D6D9C" w:rsidRPr="005E7E0C">
        <w:rPr>
          <w:rFonts w:ascii="Times New Roman" w:hAnsi="Times New Roman"/>
          <w:szCs w:val="22"/>
          <w:lang w:val="tr-TR"/>
        </w:rPr>
        <w:t>çin en önemli hizmet sağlayıcıları konumundadır</w:t>
      </w:r>
      <w:r w:rsidRPr="005E7E0C">
        <w:rPr>
          <w:rFonts w:ascii="Times New Roman" w:hAnsi="Times New Roman"/>
          <w:szCs w:val="22"/>
          <w:lang w:val="tr-TR"/>
        </w:rPr>
        <w:t>.</w:t>
      </w:r>
      <w:r w:rsidR="009D6D9C" w:rsidRPr="005E7E0C">
        <w:rPr>
          <w:rFonts w:ascii="Times New Roman" w:hAnsi="Times New Roman"/>
          <w:szCs w:val="22"/>
          <w:lang w:val="tr-TR"/>
        </w:rPr>
        <w:t xml:space="preserve"> </w:t>
      </w:r>
      <w:r w:rsidRPr="005E7E0C">
        <w:rPr>
          <w:rFonts w:ascii="Times New Roman" w:hAnsi="Times New Roman"/>
          <w:szCs w:val="22"/>
          <w:lang w:val="tr-TR"/>
        </w:rPr>
        <w:t>Reasürörlerle olan ilişki</w:t>
      </w:r>
      <w:r w:rsidR="00B04BF5" w:rsidRPr="005E7E0C">
        <w:rPr>
          <w:rFonts w:ascii="Times New Roman" w:hAnsi="Times New Roman"/>
          <w:szCs w:val="22"/>
          <w:lang w:val="tr-TR"/>
        </w:rPr>
        <w:t>ler</w:t>
      </w:r>
      <w:r w:rsidRPr="005E7E0C">
        <w:rPr>
          <w:rFonts w:ascii="Times New Roman" w:hAnsi="Times New Roman"/>
          <w:szCs w:val="22"/>
          <w:lang w:val="tr-TR"/>
        </w:rPr>
        <w:t xml:space="preserve">de </w:t>
      </w:r>
      <w:r w:rsidR="009D6D9C" w:rsidRPr="005E7E0C">
        <w:rPr>
          <w:rFonts w:ascii="Times New Roman" w:hAnsi="Times New Roman"/>
          <w:szCs w:val="22"/>
          <w:lang w:val="tr-TR"/>
        </w:rPr>
        <w:t xml:space="preserve">aşağıdaki kriterler </w:t>
      </w:r>
      <w:r w:rsidRPr="005E7E0C">
        <w:rPr>
          <w:rFonts w:ascii="Times New Roman" w:hAnsi="Times New Roman"/>
          <w:szCs w:val="22"/>
          <w:lang w:val="tr-TR"/>
        </w:rPr>
        <w:t xml:space="preserve">belirleyici </w:t>
      </w:r>
      <w:r w:rsidR="009D6D9C" w:rsidRPr="005E7E0C">
        <w:rPr>
          <w:rFonts w:ascii="Times New Roman" w:hAnsi="Times New Roman"/>
          <w:szCs w:val="22"/>
          <w:lang w:val="tr-TR"/>
        </w:rPr>
        <w:t>olmaktadır.</w:t>
      </w:r>
    </w:p>
    <w:p w:rsidR="002D2F12" w:rsidRPr="005E7E0C" w:rsidRDefault="002D2F12" w:rsidP="00863476">
      <w:pPr>
        <w:pStyle w:val="BodyText"/>
        <w:numPr>
          <w:ilvl w:val="0"/>
          <w:numId w:val="39"/>
        </w:numPr>
        <w:spacing w:before="120"/>
        <w:ind w:left="900" w:hanging="540"/>
        <w:jc w:val="both"/>
        <w:rPr>
          <w:rFonts w:ascii="Times New Roman" w:hAnsi="Times New Roman"/>
          <w:szCs w:val="22"/>
        </w:rPr>
      </w:pPr>
      <w:r w:rsidRPr="005E7E0C">
        <w:rPr>
          <w:rFonts w:ascii="Times New Roman" w:hAnsi="Times New Roman"/>
          <w:szCs w:val="22"/>
        </w:rPr>
        <w:t xml:space="preserve">Finansal </w:t>
      </w:r>
      <w:r w:rsidR="00163474" w:rsidRPr="005E7E0C">
        <w:rPr>
          <w:rFonts w:ascii="Times New Roman" w:hAnsi="Times New Roman"/>
          <w:szCs w:val="22"/>
        </w:rPr>
        <w:t>güç</w:t>
      </w:r>
      <w:r w:rsidR="009D6D9C" w:rsidRPr="005E7E0C">
        <w:rPr>
          <w:rFonts w:ascii="Times New Roman" w:hAnsi="Times New Roman"/>
          <w:szCs w:val="22"/>
        </w:rPr>
        <w:t>lülük</w:t>
      </w:r>
      <w:r w:rsidR="00A26F99" w:rsidRPr="005E7E0C">
        <w:rPr>
          <w:rFonts w:ascii="Times New Roman" w:hAnsi="Times New Roman"/>
          <w:szCs w:val="22"/>
        </w:rPr>
        <w:t>,</w:t>
      </w:r>
    </w:p>
    <w:p w:rsidR="002D2F12" w:rsidRPr="005E7E0C" w:rsidRDefault="009D6D9C" w:rsidP="00863476">
      <w:pPr>
        <w:pStyle w:val="BodyText"/>
        <w:numPr>
          <w:ilvl w:val="0"/>
          <w:numId w:val="39"/>
        </w:numPr>
        <w:spacing w:before="120"/>
        <w:ind w:left="900" w:hanging="540"/>
        <w:jc w:val="both"/>
        <w:rPr>
          <w:rFonts w:ascii="Times New Roman" w:hAnsi="Times New Roman"/>
          <w:szCs w:val="22"/>
        </w:rPr>
      </w:pPr>
      <w:r w:rsidRPr="005E7E0C">
        <w:rPr>
          <w:rFonts w:ascii="Times New Roman" w:hAnsi="Times New Roman"/>
          <w:szCs w:val="22"/>
        </w:rPr>
        <w:t>İş</w:t>
      </w:r>
      <w:r w:rsidR="002D2F12" w:rsidRPr="005E7E0C">
        <w:rPr>
          <w:rFonts w:ascii="Times New Roman" w:hAnsi="Times New Roman"/>
          <w:szCs w:val="22"/>
        </w:rPr>
        <w:t xml:space="preserve"> ilişki</w:t>
      </w:r>
      <w:r w:rsidRPr="005E7E0C">
        <w:rPr>
          <w:rFonts w:ascii="Times New Roman" w:hAnsi="Times New Roman"/>
          <w:szCs w:val="22"/>
        </w:rPr>
        <w:t>lerinde uzun vadeli yaklaşım</w:t>
      </w:r>
      <w:r w:rsidR="00A26F99" w:rsidRPr="005E7E0C">
        <w:rPr>
          <w:rFonts w:ascii="Times New Roman" w:hAnsi="Times New Roman"/>
          <w:szCs w:val="22"/>
        </w:rPr>
        <w:t>,</w:t>
      </w:r>
    </w:p>
    <w:p w:rsidR="002D2F12" w:rsidRPr="005E7E0C" w:rsidRDefault="002D2F12" w:rsidP="00863476">
      <w:pPr>
        <w:pStyle w:val="BodyText"/>
        <w:numPr>
          <w:ilvl w:val="0"/>
          <w:numId w:val="39"/>
        </w:numPr>
        <w:spacing w:before="120"/>
        <w:ind w:left="900" w:hanging="540"/>
        <w:jc w:val="both"/>
        <w:rPr>
          <w:rFonts w:ascii="Times New Roman" w:hAnsi="Times New Roman"/>
          <w:szCs w:val="22"/>
        </w:rPr>
      </w:pPr>
      <w:r w:rsidRPr="005E7E0C">
        <w:rPr>
          <w:rFonts w:ascii="Times New Roman" w:hAnsi="Times New Roman"/>
          <w:szCs w:val="22"/>
        </w:rPr>
        <w:t>Rekabetçi fiyatlar</w:t>
      </w:r>
      <w:r w:rsidR="00A26F99" w:rsidRPr="005E7E0C">
        <w:rPr>
          <w:rFonts w:ascii="Times New Roman" w:hAnsi="Times New Roman"/>
          <w:szCs w:val="22"/>
        </w:rPr>
        <w:t>,</w:t>
      </w:r>
    </w:p>
    <w:p w:rsidR="002D2F12" w:rsidRPr="005E7E0C" w:rsidRDefault="002D2F12" w:rsidP="00863476">
      <w:pPr>
        <w:pStyle w:val="BodyText"/>
        <w:numPr>
          <w:ilvl w:val="0"/>
          <w:numId w:val="39"/>
        </w:numPr>
        <w:spacing w:before="120"/>
        <w:ind w:left="900" w:hanging="540"/>
        <w:jc w:val="both"/>
        <w:rPr>
          <w:rFonts w:ascii="Times New Roman" w:hAnsi="Times New Roman"/>
          <w:szCs w:val="22"/>
        </w:rPr>
      </w:pPr>
      <w:r w:rsidRPr="005E7E0C">
        <w:rPr>
          <w:rFonts w:ascii="Times New Roman" w:hAnsi="Times New Roman"/>
          <w:szCs w:val="22"/>
        </w:rPr>
        <w:t xml:space="preserve">İhtiyari ve bölüşmesiz </w:t>
      </w:r>
      <w:r w:rsidR="003241F7" w:rsidRPr="005E7E0C">
        <w:rPr>
          <w:rFonts w:ascii="Times New Roman" w:hAnsi="Times New Roman"/>
          <w:szCs w:val="22"/>
        </w:rPr>
        <w:t xml:space="preserve">(katastrofik) </w:t>
      </w:r>
      <w:r w:rsidRPr="005E7E0C">
        <w:rPr>
          <w:rFonts w:ascii="Times New Roman" w:hAnsi="Times New Roman"/>
          <w:szCs w:val="22"/>
        </w:rPr>
        <w:t xml:space="preserve">reasürans sözleşmeleri için </w:t>
      </w:r>
      <w:r w:rsidR="009D6D9C" w:rsidRPr="005E7E0C">
        <w:rPr>
          <w:rFonts w:ascii="Times New Roman" w:hAnsi="Times New Roman"/>
          <w:szCs w:val="22"/>
        </w:rPr>
        <w:t>sağlanan</w:t>
      </w:r>
      <w:r w:rsidRPr="005E7E0C">
        <w:rPr>
          <w:rFonts w:ascii="Times New Roman" w:hAnsi="Times New Roman"/>
          <w:szCs w:val="22"/>
        </w:rPr>
        <w:t xml:space="preserve"> kapasite</w:t>
      </w:r>
      <w:r w:rsidR="00A26F99" w:rsidRPr="005E7E0C">
        <w:rPr>
          <w:rFonts w:ascii="Times New Roman" w:hAnsi="Times New Roman"/>
          <w:szCs w:val="22"/>
        </w:rPr>
        <w:t>,</w:t>
      </w:r>
    </w:p>
    <w:p w:rsidR="002D2F12" w:rsidRPr="005E7E0C" w:rsidRDefault="002D2F12" w:rsidP="00863476">
      <w:pPr>
        <w:pStyle w:val="BodyText"/>
        <w:numPr>
          <w:ilvl w:val="0"/>
          <w:numId w:val="39"/>
        </w:numPr>
        <w:spacing w:before="120"/>
        <w:ind w:left="900" w:hanging="540"/>
        <w:jc w:val="both"/>
        <w:rPr>
          <w:rFonts w:ascii="Times New Roman" w:hAnsi="Times New Roman"/>
          <w:szCs w:val="22"/>
        </w:rPr>
      </w:pPr>
      <w:r w:rsidRPr="005E7E0C">
        <w:rPr>
          <w:rFonts w:ascii="Times New Roman" w:hAnsi="Times New Roman"/>
          <w:szCs w:val="22"/>
        </w:rPr>
        <w:t>Risk ölçüm</w:t>
      </w:r>
      <w:r w:rsidR="00DE5EE9" w:rsidRPr="005E7E0C">
        <w:rPr>
          <w:rFonts w:ascii="Times New Roman" w:hAnsi="Times New Roman"/>
          <w:szCs w:val="22"/>
        </w:rPr>
        <w:t xml:space="preserve"> süreci</w:t>
      </w:r>
      <w:r w:rsidR="00DE2423" w:rsidRPr="005E7E0C">
        <w:rPr>
          <w:rFonts w:ascii="Times New Roman" w:hAnsi="Times New Roman"/>
          <w:szCs w:val="22"/>
        </w:rPr>
        <w:t>, ürün geliştirme, eğitimler,</w:t>
      </w:r>
      <w:r w:rsidRPr="005E7E0C">
        <w:rPr>
          <w:rFonts w:ascii="Times New Roman" w:hAnsi="Times New Roman"/>
          <w:szCs w:val="22"/>
        </w:rPr>
        <w:t xml:space="preserve"> </w:t>
      </w:r>
      <w:r w:rsidR="00DE5EE9" w:rsidRPr="005E7E0C">
        <w:rPr>
          <w:rFonts w:ascii="Times New Roman" w:hAnsi="Times New Roman"/>
          <w:szCs w:val="22"/>
        </w:rPr>
        <w:t>sektördeki yeni gelişmeler hakkında</w:t>
      </w:r>
      <w:r w:rsidR="009D6D9C" w:rsidRPr="005E7E0C">
        <w:rPr>
          <w:rFonts w:ascii="Times New Roman" w:hAnsi="Times New Roman"/>
          <w:szCs w:val="22"/>
        </w:rPr>
        <w:t xml:space="preserve"> Şirket’e sağlanan imkanlar.</w:t>
      </w:r>
      <w:r w:rsidR="00A26F99" w:rsidRPr="005E7E0C">
        <w:rPr>
          <w:rFonts w:ascii="Times New Roman" w:hAnsi="Times New Roman"/>
          <w:szCs w:val="22"/>
        </w:rPr>
        <w:t>.</w:t>
      </w:r>
    </w:p>
    <w:p w:rsidR="002D2F12" w:rsidRPr="005E7E0C" w:rsidRDefault="002D2F12" w:rsidP="00863476">
      <w:pPr>
        <w:tabs>
          <w:tab w:val="left" w:pos="720"/>
          <w:tab w:val="left" w:pos="810"/>
        </w:tabs>
        <w:rPr>
          <w:lang w:val="tr-TR"/>
        </w:rPr>
      </w:pPr>
    </w:p>
    <w:p w:rsidR="002D2F12" w:rsidRPr="005E7E0C" w:rsidRDefault="002D2F12" w:rsidP="009E7F1F">
      <w:pPr>
        <w:jc w:val="both"/>
        <w:rPr>
          <w:rFonts w:ascii="Times New Roman" w:hAnsi="Times New Roman"/>
          <w:szCs w:val="22"/>
          <w:lang w:val="tr-TR"/>
        </w:rPr>
      </w:pPr>
      <w:r w:rsidRPr="005E7E0C">
        <w:rPr>
          <w:rFonts w:ascii="Times New Roman" w:hAnsi="Times New Roman"/>
          <w:szCs w:val="22"/>
          <w:lang w:val="tr-TR"/>
        </w:rPr>
        <w:t>Reasür</w:t>
      </w:r>
      <w:r w:rsidR="00EA4AF8" w:rsidRPr="005E7E0C">
        <w:rPr>
          <w:rFonts w:ascii="Times New Roman" w:hAnsi="Times New Roman"/>
          <w:szCs w:val="22"/>
          <w:lang w:val="tr-TR"/>
        </w:rPr>
        <w:t>ans</w:t>
      </w:r>
      <w:r w:rsidRPr="005E7E0C">
        <w:rPr>
          <w:rFonts w:ascii="Times New Roman" w:hAnsi="Times New Roman"/>
          <w:szCs w:val="22"/>
          <w:lang w:val="tr-TR"/>
        </w:rPr>
        <w:t xml:space="preserve"> şirketlerin</w:t>
      </w:r>
      <w:r w:rsidR="00EA4AF8" w:rsidRPr="005E7E0C">
        <w:rPr>
          <w:rFonts w:ascii="Times New Roman" w:hAnsi="Times New Roman"/>
          <w:szCs w:val="22"/>
          <w:lang w:val="tr-TR"/>
        </w:rPr>
        <w:t>in</w:t>
      </w:r>
      <w:r w:rsidRPr="005E7E0C">
        <w:rPr>
          <w:rFonts w:ascii="Times New Roman" w:hAnsi="Times New Roman"/>
          <w:szCs w:val="22"/>
          <w:lang w:val="tr-TR"/>
        </w:rPr>
        <w:t xml:space="preserve"> </w:t>
      </w:r>
      <w:r w:rsidR="009D6D9C" w:rsidRPr="005E7E0C">
        <w:rPr>
          <w:rFonts w:ascii="Times New Roman" w:hAnsi="Times New Roman"/>
          <w:szCs w:val="22"/>
          <w:lang w:val="tr-TR"/>
        </w:rPr>
        <w:t xml:space="preserve">performansı, </w:t>
      </w:r>
      <w:r w:rsidRPr="005E7E0C">
        <w:rPr>
          <w:rFonts w:ascii="Times New Roman" w:hAnsi="Times New Roman"/>
          <w:szCs w:val="22"/>
          <w:lang w:val="tr-TR"/>
        </w:rPr>
        <w:t xml:space="preserve">trete </w:t>
      </w:r>
      <w:r w:rsidR="009D6D9C" w:rsidRPr="005E7E0C">
        <w:rPr>
          <w:rFonts w:ascii="Times New Roman" w:hAnsi="Times New Roman"/>
          <w:szCs w:val="22"/>
          <w:lang w:val="tr-TR"/>
        </w:rPr>
        <w:t>anlaşmaları için her yıl olmak üzere; sigorta tazminatlarında reasürör hissesinin ve reasürans işlemlerinden kaynaklanan Grup’un sigorta ortaklıklarına olan bakiyelerin zamanında ve tam olarak ödenip ödenmediği, ihtiyari işlerde Grup’a sağlanan</w:t>
      </w:r>
      <w:r w:rsidR="008F2A47" w:rsidRPr="005E7E0C">
        <w:rPr>
          <w:rFonts w:ascii="Times New Roman" w:hAnsi="Times New Roman"/>
          <w:szCs w:val="22"/>
          <w:lang w:val="tr-TR"/>
        </w:rPr>
        <w:t xml:space="preserve"> kapasite, operasyonel reasürans işlemlerindeki sürat ve Grup’a aktarılan teknik bilgi ve piyasa bilgisi kriterleri ile değerlendirilmektedir. Performansın yeters</w:t>
      </w:r>
      <w:r w:rsidR="00C00A62" w:rsidRPr="005E7E0C">
        <w:rPr>
          <w:rFonts w:ascii="Times New Roman" w:hAnsi="Times New Roman"/>
          <w:szCs w:val="22"/>
          <w:lang w:val="tr-TR"/>
        </w:rPr>
        <w:t>i</w:t>
      </w:r>
      <w:r w:rsidR="008F2A47" w:rsidRPr="005E7E0C">
        <w:rPr>
          <w:rFonts w:ascii="Times New Roman" w:hAnsi="Times New Roman"/>
          <w:szCs w:val="22"/>
          <w:lang w:val="tr-TR"/>
        </w:rPr>
        <w:t>z olması durumunda alternatif reasürans firmalarından hizmet satın alınması kararı verilmektedir</w:t>
      </w:r>
      <w:r w:rsidRPr="005E7E0C">
        <w:rPr>
          <w:rFonts w:ascii="Times New Roman" w:hAnsi="Times New Roman"/>
          <w:szCs w:val="22"/>
          <w:lang w:val="tr-TR"/>
        </w:rPr>
        <w:t>.</w:t>
      </w:r>
    </w:p>
    <w:p w:rsidR="002D2F12" w:rsidRPr="005E7E0C" w:rsidRDefault="002D2F12" w:rsidP="002D2F12">
      <w:pPr>
        <w:rPr>
          <w:lang w:val="tr-TR"/>
        </w:rPr>
      </w:pPr>
    </w:p>
    <w:p w:rsidR="00A06268" w:rsidRPr="005E7E0C" w:rsidRDefault="00AD0E85"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6.</w:t>
      </w:r>
      <w:r w:rsidRPr="005E7E0C">
        <w:rPr>
          <w:rFonts w:ascii="Times New Roman" w:hAnsi="Times New Roman"/>
          <w:color w:val="auto"/>
          <w:sz w:val="26"/>
          <w:szCs w:val="26"/>
          <w:u w:val="none"/>
          <w:lang w:val="tr-TR"/>
        </w:rPr>
        <w:tab/>
      </w:r>
      <w:r w:rsidR="00A06268" w:rsidRPr="005E7E0C">
        <w:rPr>
          <w:rFonts w:ascii="Times New Roman" w:hAnsi="Times New Roman"/>
          <w:color w:val="auto"/>
          <w:sz w:val="26"/>
          <w:szCs w:val="26"/>
          <w:u w:val="none"/>
          <w:lang w:val="tr-TR"/>
        </w:rPr>
        <w:t>Bölümler</w:t>
      </w:r>
      <w:r w:rsidR="008A6288" w:rsidRPr="005E7E0C">
        <w:rPr>
          <w:rFonts w:ascii="Times New Roman" w:hAnsi="Times New Roman"/>
          <w:color w:val="auto"/>
          <w:sz w:val="26"/>
          <w:szCs w:val="26"/>
          <w:u w:val="none"/>
          <w:lang w:val="tr-TR"/>
        </w:rPr>
        <w:t>e</w:t>
      </w:r>
      <w:r w:rsidR="00A06268" w:rsidRPr="005E7E0C">
        <w:rPr>
          <w:rFonts w:ascii="Times New Roman" w:hAnsi="Times New Roman"/>
          <w:color w:val="auto"/>
          <w:sz w:val="26"/>
          <w:szCs w:val="26"/>
          <w:u w:val="none"/>
          <w:lang w:val="tr-TR"/>
        </w:rPr>
        <w:t xml:space="preserve"> </w:t>
      </w:r>
      <w:r w:rsidR="008A6288" w:rsidRPr="005E7E0C">
        <w:rPr>
          <w:rFonts w:ascii="Times New Roman" w:hAnsi="Times New Roman"/>
          <w:color w:val="auto"/>
          <w:sz w:val="26"/>
          <w:szCs w:val="26"/>
          <w:u w:val="none"/>
          <w:lang w:val="tr-TR"/>
        </w:rPr>
        <w:t>göre raporlama</w:t>
      </w:r>
    </w:p>
    <w:p w:rsidR="00E407CF" w:rsidRPr="005E7E0C" w:rsidRDefault="00E407CF" w:rsidP="00E407CF">
      <w:pPr>
        <w:pStyle w:val="BodybyBD"/>
        <w:spacing w:after="120" w:line="240" w:lineRule="auto"/>
        <w:rPr>
          <w:rFonts w:ascii="Times New Roman" w:hAnsi="Times New Roman"/>
          <w:b/>
          <w:lang w:val="tr-TR"/>
        </w:rPr>
      </w:pPr>
      <w:r w:rsidRPr="005E7E0C">
        <w:rPr>
          <w:rFonts w:ascii="Times New Roman" w:hAnsi="Times New Roman"/>
          <w:b/>
          <w:lang w:val="tr-TR"/>
        </w:rPr>
        <w:t xml:space="preserve">Faaliyet </w:t>
      </w:r>
      <w:r w:rsidR="006E71C2" w:rsidRPr="005E7E0C">
        <w:rPr>
          <w:rFonts w:ascii="Times New Roman" w:hAnsi="Times New Roman"/>
          <w:b/>
          <w:lang w:val="tr-TR"/>
        </w:rPr>
        <w:t>b</w:t>
      </w:r>
      <w:r w:rsidRPr="005E7E0C">
        <w:rPr>
          <w:rFonts w:ascii="Times New Roman" w:hAnsi="Times New Roman"/>
          <w:b/>
          <w:lang w:val="tr-TR"/>
        </w:rPr>
        <w:t>ölümleri</w:t>
      </w:r>
    </w:p>
    <w:p w:rsidR="00E407CF" w:rsidRPr="005E7E0C" w:rsidRDefault="00E407CF" w:rsidP="00E407CF">
      <w:pPr>
        <w:pStyle w:val="BodybyBD"/>
        <w:spacing w:after="120" w:line="240" w:lineRule="auto"/>
        <w:rPr>
          <w:rFonts w:ascii="Times New Roman" w:hAnsi="Times New Roman"/>
          <w:lang w:val="tr-TR"/>
        </w:rPr>
      </w:pPr>
      <w:r w:rsidRPr="005E7E0C">
        <w:rPr>
          <w:rFonts w:ascii="Times New Roman" w:hAnsi="Times New Roman"/>
          <w:lang w:val="tr-TR"/>
        </w:rPr>
        <w:t>Gru</w:t>
      </w:r>
      <w:r w:rsidR="00E83A18" w:rsidRPr="005E7E0C">
        <w:rPr>
          <w:rFonts w:ascii="Times New Roman" w:hAnsi="Times New Roman"/>
          <w:lang w:val="tr-TR"/>
        </w:rPr>
        <w:t>p’</w:t>
      </w:r>
      <w:r w:rsidRPr="005E7E0C">
        <w:rPr>
          <w:rFonts w:ascii="Times New Roman" w:hAnsi="Times New Roman"/>
          <w:lang w:val="tr-TR"/>
        </w:rPr>
        <w:t>un her biri bir stratejik iş birimi olan aşağıda tanımlanmış altı raporla</w:t>
      </w:r>
      <w:r w:rsidR="00E62881" w:rsidRPr="005E7E0C">
        <w:rPr>
          <w:rFonts w:ascii="Times New Roman" w:hAnsi="Times New Roman"/>
          <w:lang w:val="tr-TR"/>
        </w:rPr>
        <w:t>nabilir faaliyet</w:t>
      </w:r>
      <w:r w:rsidRPr="005E7E0C">
        <w:rPr>
          <w:rFonts w:ascii="Times New Roman" w:hAnsi="Times New Roman"/>
          <w:lang w:val="tr-TR"/>
        </w:rPr>
        <w:t xml:space="preserve"> bölümü vardır. Bu stratejik iş birimleri farklı ürün ve hizmetler sunmakta olup Grup’un yönetim ve iç raporlama yapısına göre ayrı ayrı yönetilmektedir. Yönetim </w:t>
      </w:r>
      <w:r w:rsidR="00B16F84" w:rsidRPr="005E7E0C">
        <w:rPr>
          <w:rFonts w:ascii="Times New Roman" w:hAnsi="Times New Roman"/>
          <w:lang w:val="tr-TR"/>
        </w:rPr>
        <w:t>K</w:t>
      </w:r>
      <w:r w:rsidRPr="005E7E0C">
        <w:rPr>
          <w:rFonts w:ascii="Times New Roman" w:hAnsi="Times New Roman"/>
          <w:lang w:val="tr-TR"/>
        </w:rPr>
        <w:t>urulu her stratejik iş birimin</w:t>
      </w:r>
      <w:r w:rsidR="00B16F84" w:rsidRPr="005E7E0C">
        <w:rPr>
          <w:rFonts w:ascii="Times New Roman" w:hAnsi="Times New Roman"/>
          <w:lang w:val="tr-TR"/>
        </w:rPr>
        <w:t>in iç yönetim raporlarını asgari</w:t>
      </w:r>
      <w:r w:rsidRPr="005E7E0C">
        <w:rPr>
          <w:rFonts w:ascii="Times New Roman" w:hAnsi="Times New Roman"/>
          <w:lang w:val="tr-TR"/>
        </w:rPr>
        <w:t xml:space="preserve"> üç</w:t>
      </w:r>
      <w:r w:rsidR="00B16F84" w:rsidRPr="005E7E0C">
        <w:rPr>
          <w:rFonts w:ascii="Times New Roman" w:hAnsi="Times New Roman"/>
          <w:lang w:val="tr-TR"/>
        </w:rPr>
        <w:t>er aylık dönemlerde</w:t>
      </w:r>
      <w:r w:rsidRPr="005E7E0C">
        <w:rPr>
          <w:rFonts w:ascii="Times New Roman" w:hAnsi="Times New Roman"/>
          <w:lang w:val="tr-TR"/>
        </w:rPr>
        <w:t xml:space="preserve"> incelemektedir. Grup’un </w:t>
      </w:r>
      <w:r w:rsidR="00B16F84" w:rsidRPr="005E7E0C">
        <w:rPr>
          <w:rFonts w:ascii="Times New Roman" w:hAnsi="Times New Roman"/>
          <w:lang w:val="tr-TR"/>
        </w:rPr>
        <w:t xml:space="preserve">her bir </w:t>
      </w:r>
      <w:r w:rsidRPr="005E7E0C">
        <w:rPr>
          <w:rFonts w:ascii="Times New Roman" w:hAnsi="Times New Roman"/>
          <w:lang w:val="tr-TR"/>
        </w:rPr>
        <w:t>raporla</w:t>
      </w:r>
      <w:r w:rsidR="00B25B1E" w:rsidRPr="005E7E0C">
        <w:rPr>
          <w:rFonts w:ascii="Times New Roman" w:hAnsi="Times New Roman"/>
          <w:lang w:val="tr-TR"/>
        </w:rPr>
        <w:t>nabilir bölümünün</w:t>
      </w:r>
      <w:r w:rsidRPr="005E7E0C">
        <w:rPr>
          <w:rFonts w:ascii="Times New Roman" w:hAnsi="Times New Roman"/>
          <w:lang w:val="tr-TR"/>
        </w:rPr>
        <w:t xml:space="preserve"> faaliyetlerinin özeti</w:t>
      </w:r>
      <w:r w:rsidR="00B16F84" w:rsidRPr="005E7E0C">
        <w:rPr>
          <w:rFonts w:ascii="Times New Roman" w:hAnsi="Times New Roman"/>
          <w:lang w:val="tr-TR"/>
        </w:rPr>
        <w:t xml:space="preserve"> aşağıda belirtilmektedir:</w:t>
      </w:r>
    </w:p>
    <w:p w:rsidR="00E407CF" w:rsidRPr="005E7E0C" w:rsidRDefault="00E407CF" w:rsidP="00E407CF">
      <w:pPr>
        <w:pStyle w:val="BodybyBD"/>
        <w:spacing w:after="120" w:line="240" w:lineRule="auto"/>
        <w:rPr>
          <w:rFonts w:ascii="Times New Roman" w:hAnsi="Times New Roman"/>
          <w:b/>
          <w:lang w:val="tr-TR"/>
        </w:rPr>
      </w:pPr>
      <w:r w:rsidRPr="005E7E0C">
        <w:rPr>
          <w:rFonts w:ascii="Times New Roman" w:hAnsi="Times New Roman"/>
          <w:b/>
          <w:lang w:val="tr-TR"/>
        </w:rPr>
        <w:t xml:space="preserve">Bireysel </w:t>
      </w:r>
      <w:r w:rsidR="006E71C2" w:rsidRPr="005E7E0C">
        <w:rPr>
          <w:rFonts w:ascii="Times New Roman" w:hAnsi="Times New Roman"/>
          <w:b/>
          <w:lang w:val="tr-TR"/>
        </w:rPr>
        <w:t>b</w:t>
      </w:r>
      <w:r w:rsidRPr="005E7E0C">
        <w:rPr>
          <w:rFonts w:ascii="Times New Roman" w:hAnsi="Times New Roman"/>
          <w:b/>
          <w:lang w:val="tr-TR"/>
        </w:rPr>
        <w:t xml:space="preserve">ankacılık </w:t>
      </w:r>
    </w:p>
    <w:p w:rsidR="00E407CF" w:rsidRPr="005E7E0C" w:rsidRDefault="00E407CF" w:rsidP="00E407CF">
      <w:pPr>
        <w:pStyle w:val="BodybyBD"/>
        <w:spacing w:after="120" w:line="240" w:lineRule="auto"/>
        <w:rPr>
          <w:rFonts w:ascii="Times New Roman" w:hAnsi="Times New Roman"/>
          <w:lang w:val="tr-TR"/>
        </w:rPr>
      </w:pPr>
      <w:r w:rsidRPr="005E7E0C">
        <w:rPr>
          <w:rFonts w:ascii="Times New Roman" w:hAnsi="Times New Roman"/>
          <w:lang w:val="tr-TR"/>
        </w:rPr>
        <w:t xml:space="preserve">Bireysel müşterilere sağlanan krediler, bu müşterilerden toplanan mevduatlar ve </w:t>
      </w:r>
      <w:r w:rsidR="009044DC" w:rsidRPr="005E7E0C">
        <w:rPr>
          <w:rFonts w:ascii="Times New Roman" w:hAnsi="Times New Roman"/>
          <w:lang w:val="tr-TR"/>
        </w:rPr>
        <w:t xml:space="preserve">bu müşterilerle </w:t>
      </w:r>
      <w:r w:rsidR="00E62881" w:rsidRPr="005E7E0C">
        <w:rPr>
          <w:rFonts w:ascii="Times New Roman" w:hAnsi="Times New Roman"/>
          <w:lang w:val="tr-TR"/>
        </w:rPr>
        <w:t>yapılan diğer işlem</w:t>
      </w:r>
      <w:r w:rsidRPr="005E7E0C">
        <w:rPr>
          <w:rFonts w:ascii="Times New Roman" w:hAnsi="Times New Roman"/>
          <w:lang w:val="tr-TR"/>
        </w:rPr>
        <w:t xml:space="preserve"> </w:t>
      </w:r>
      <w:r w:rsidR="009044DC" w:rsidRPr="005E7E0C">
        <w:rPr>
          <w:rFonts w:ascii="Times New Roman" w:hAnsi="Times New Roman"/>
          <w:lang w:val="tr-TR"/>
        </w:rPr>
        <w:t xml:space="preserve">ve bakiyeleri </w:t>
      </w:r>
      <w:r w:rsidRPr="005E7E0C">
        <w:rPr>
          <w:rFonts w:ascii="Times New Roman" w:hAnsi="Times New Roman"/>
          <w:lang w:val="tr-TR"/>
        </w:rPr>
        <w:t>kapsamaktadır.</w:t>
      </w:r>
    </w:p>
    <w:p w:rsidR="00E407CF" w:rsidRPr="005E7E0C" w:rsidRDefault="00E407CF" w:rsidP="00E407CF">
      <w:pPr>
        <w:pStyle w:val="BodybyBD"/>
        <w:spacing w:after="120" w:line="240" w:lineRule="auto"/>
        <w:rPr>
          <w:rFonts w:ascii="Times New Roman" w:hAnsi="Times New Roman"/>
          <w:b/>
          <w:lang w:val="tr-TR"/>
        </w:rPr>
      </w:pPr>
      <w:r w:rsidRPr="005E7E0C">
        <w:rPr>
          <w:rFonts w:ascii="Times New Roman" w:hAnsi="Times New Roman"/>
          <w:b/>
          <w:lang w:val="tr-TR"/>
        </w:rPr>
        <w:t>Kurumsal ve ticari bankacılık</w:t>
      </w:r>
    </w:p>
    <w:p w:rsidR="00E407CF" w:rsidRPr="005E7E0C" w:rsidRDefault="00E407CF" w:rsidP="00E407CF">
      <w:pPr>
        <w:pStyle w:val="BodybyBD"/>
        <w:spacing w:after="120" w:line="240" w:lineRule="auto"/>
        <w:rPr>
          <w:rFonts w:ascii="Times New Roman" w:hAnsi="Times New Roman"/>
          <w:lang w:val="tr-TR"/>
        </w:rPr>
      </w:pPr>
      <w:r w:rsidRPr="005E7E0C">
        <w:rPr>
          <w:rFonts w:ascii="Times New Roman" w:hAnsi="Times New Roman"/>
          <w:lang w:val="tr-TR"/>
        </w:rPr>
        <w:t xml:space="preserve">Kurumsal müşterilere sağlanan krediler, bu müşterilerden toplanan mevduatlar ve </w:t>
      </w:r>
      <w:r w:rsidR="009044DC" w:rsidRPr="005E7E0C">
        <w:rPr>
          <w:rFonts w:ascii="Times New Roman" w:hAnsi="Times New Roman"/>
          <w:lang w:val="tr-TR"/>
        </w:rPr>
        <w:t>bu müşteriler</w:t>
      </w:r>
      <w:r w:rsidR="00B25B1E" w:rsidRPr="005E7E0C">
        <w:rPr>
          <w:rFonts w:ascii="Times New Roman" w:hAnsi="Times New Roman"/>
          <w:lang w:val="tr-TR"/>
        </w:rPr>
        <w:t xml:space="preserve"> i</w:t>
      </w:r>
      <w:r w:rsidR="009044DC" w:rsidRPr="005E7E0C">
        <w:rPr>
          <w:rFonts w:ascii="Times New Roman" w:hAnsi="Times New Roman"/>
          <w:lang w:val="tr-TR"/>
        </w:rPr>
        <w:t>le</w:t>
      </w:r>
      <w:r w:rsidR="00B25B1E" w:rsidRPr="005E7E0C">
        <w:rPr>
          <w:rFonts w:ascii="Times New Roman" w:hAnsi="Times New Roman"/>
          <w:lang w:val="tr-TR"/>
        </w:rPr>
        <w:t xml:space="preserve"> gerçekleştirilen</w:t>
      </w:r>
      <w:r w:rsidR="009044DC" w:rsidRPr="005E7E0C">
        <w:rPr>
          <w:rFonts w:ascii="Times New Roman" w:hAnsi="Times New Roman"/>
          <w:lang w:val="tr-TR"/>
        </w:rPr>
        <w:t xml:space="preserve"> </w:t>
      </w:r>
      <w:r w:rsidRPr="005E7E0C">
        <w:rPr>
          <w:rFonts w:ascii="Times New Roman" w:hAnsi="Times New Roman"/>
          <w:lang w:val="tr-TR"/>
        </w:rPr>
        <w:t xml:space="preserve">diğer işlem </w:t>
      </w:r>
      <w:r w:rsidR="009044DC" w:rsidRPr="005E7E0C">
        <w:rPr>
          <w:rFonts w:ascii="Times New Roman" w:hAnsi="Times New Roman"/>
          <w:lang w:val="tr-TR"/>
        </w:rPr>
        <w:t xml:space="preserve">ve bakiyeleri </w:t>
      </w:r>
      <w:r w:rsidRPr="005E7E0C">
        <w:rPr>
          <w:rFonts w:ascii="Times New Roman" w:hAnsi="Times New Roman"/>
          <w:lang w:val="tr-TR"/>
        </w:rPr>
        <w:t>kapsamaktadır.</w:t>
      </w:r>
    </w:p>
    <w:p w:rsidR="00E407CF" w:rsidRPr="005E7E0C" w:rsidRDefault="00E407CF" w:rsidP="00E407CF">
      <w:pPr>
        <w:pStyle w:val="BodybyBD"/>
        <w:spacing w:after="120" w:line="240" w:lineRule="auto"/>
        <w:rPr>
          <w:rFonts w:ascii="Times New Roman" w:hAnsi="Times New Roman"/>
          <w:b/>
          <w:lang w:val="tr-TR"/>
        </w:rPr>
      </w:pPr>
      <w:r w:rsidRPr="005E7E0C">
        <w:rPr>
          <w:rFonts w:ascii="Times New Roman" w:hAnsi="Times New Roman"/>
          <w:b/>
          <w:lang w:val="tr-TR"/>
        </w:rPr>
        <w:t xml:space="preserve">Yatırım </w:t>
      </w:r>
      <w:r w:rsidR="006E71C2" w:rsidRPr="005E7E0C">
        <w:rPr>
          <w:rFonts w:ascii="Times New Roman" w:hAnsi="Times New Roman"/>
          <w:b/>
          <w:lang w:val="tr-TR"/>
        </w:rPr>
        <w:t>b</w:t>
      </w:r>
      <w:r w:rsidRPr="005E7E0C">
        <w:rPr>
          <w:rFonts w:ascii="Times New Roman" w:hAnsi="Times New Roman"/>
          <w:b/>
          <w:lang w:val="tr-TR"/>
        </w:rPr>
        <w:t>ankacılığı</w:t>
      </w:r>
    </w:p>
    <w:p w:rsidR="00E407CF" w:rsidRPr="005E7E0C" w:rsidRDefault="00E407CF" w:rsidP="00E407CF">
      <w:pPr>
        <w:pStyle w:val="BodybyBD"/>
        <w:spacing w:after="120" w:line="240" w:lineRule="auto"/>
        <w:rPr>
          <w:rFonts w:ascii="Times New Roman" w:hAnsi="Times New Roman"/>
          <w:lang w:val="tr-TR"/>
        </w:rPr>
      </w:pPr>
      <w:r w:rsidRPr="005E7E0C">
        <w:rPr>
          <w:rFonts w:ascii="Times New Roman" w:hAnsi="Times New Roman"/>
          <w:lang w:val="tr-TR"/>
        </w:rPr>
        <w:t>Gru</w:t>
      </w:r>
      <w:r w:rsidR="00327137" w:rsidRPr="005E7E0C">
        <w:rPr>
          <w:rFonts w:ascii="Times New Roman" w:hAnsi="Times New Roman"/>
          <w:lang w:val="tr-TR"/>
        </w:rPr>
        <w:t>p’</w:t>
      </w:r>
      <w:r w:rsidRPr="005E7E0C">
        <w:rPr>
          <w:rFonts w:ascii="Times New Roman" w:hAnsi="Times New Roman"/>
          <w:lang w:val="tr-TR"/>
        </w:rPr>
        <w:t xml:space="preserve">un alım satım </w:t>
      </w:r>
      <w:r w:rsidR="00327137" w:rsidRPr="005E7E0C">
        <w:rPr>
          <w:rFonts w:ascii="Times New Roman" w:hAnsi="Times New Roman"/>
          <w:lang w:val="tr-TR"/>
        </w:rPr>
        <w:t xml:space="preserve">amaçlı faaliyetlerini </w:t>
      </w:r>
      <w:r w:rsidRPr="005E7E0C">
        <w:rPr>
          <w:rFonts w:ascii="Times New Roman" w:hAnsi="Times New Roman"/>
          <w:lang w:val="tr-TR"/>
        </w:rPr>
        <w:t xml:space="preserve">ve </w:t>
      </w:r>
      <w:r w:rsidR="00327137" w:rsidRPr="005E7E0C">
        <w:rPr>
          <w:rFonts w:ascii="Times New Roman" w:hAnsi="Times New Roman"/>
          <w:lang w:val="tr-TR"/>
        </w:rPr>
        <w:t>k</w:t>
      </w:r>
      <w:r w:rsidRPr="005E7E0C">
        <w:rPr>
          <w:rFonts w:ascii="Times New Roman" w:hAnsi="Times New Roman"/>
          <w:lang w:val="tr-TR"/>
        </w:rPr>
        <w:t>urumsal finansman faaliyetlerini kapsamaktadır.</w:t>
      </w:r>
    </w:p>
    <w:p w:rsidR="00E407CF" w:rsidRPr="005E7E0C" w:rsidRDefault="00E407CF" w:rsidP="00E407CF">
      <w:pPr>
        <w:pStyle w:val="BodybyBD"/>
        <w:spacing w:after="120" w:line="240" w:lineRule="auto"/>
        <w:rPr>
          <w:rFonts w:ascii="Times New Roman" w:hAnsi="Times New Roman"/>
          <w:lang w:val="tr-TR"/>
        </w:rPr>
      </w:pPr>
      <w:r w:rsidRPr="005E7E0C">
        <w:rPr>
          <w:rFonts w:ascii="Times New Roman" w:hAnsi="Times New Roman"/>
          <w:lang w:val="tr-TR"/>
        </w:rPr>
        <w:t>Bu bölüm</w:t>
      </w:r>
      <w:r w:rsidR="00CB2AA4" w:rsidRPr="005E7E0C">
        <w:rPr>
          <w:rFonts w:ascii="Times New Roman" w:hAnsi="Times New Roman"/>
          <w:lang w:val="tr-TR"/>
        </w:rPr>
        <w:t>, alınan krediler,</w:t>
      </w:r>
      <w:r w:rsidRPr="005E7E0C">
        <w:rPr>
          <w:rFonts w:ascii="Times New Roman" w:hAnsi="Times New Roman"/>
          <w:lang w:val="tr-TR"/>
        </w:rPr>
        <w:t xml:space="preserve"> borçlanma senetleri</w:t>
      </w:r>
      <w:r w:rsidR="00CB2AA4" w:rsidRPr="005E7E0C">
        <w:rPr>
          <w:rFonts w:ascii="Times New Roman" w:hAnsi="Times New Roman"/>
          <w:lang w:val="tr-TR"/>
        </w:rPr>
        <w:t xml:space="preserve"> ihracı ve kısa vadeli plasmanlar, devlet tahvilleri, özel tahviller</w:t>
      </w:r>
      <w:r w:rsidRPr="005E7E0C">
        <w:rPr>
          <w:rFonts w:ascii="Times New Roman" w:hAnsi="Times New Roman"/>
          <w:lang w:val="tr-TR"/>
        </w:rPr>
        <w:t xml:space="preserve"> gibi likit varlık yatırımlar</w:t>
      </w:r>
      <w:r w:rsidR="00B25B1E" w:rsidRPr="005E7E0C">
        <w:rPr>
          <w:rFonts w:ascii="Times New Roman" w:hAnsi="Times New Roman"/>
          <w:lang w:val="tr-TR"/>
        </w:rPr>
        <w:t>ı aracılığıyla</w:t>
      </w:r>
      <w:r w:rsidRPr="005E7E0C">
        <w:rPr>
          <w:rFonts w:ascii="Times New Roman" w:hAnsi="Times New Roman"/>
          <w:lang w:val="tr-TR"/>
        </w:rPr>
        <w:t xml:space="preserve"> Gru</w:t>
      </w:r>
      <w:r w:rsidR="00CB2AA4" w:rsidRPr="005E7E0C">
        <w:rPr>
          <w:rFonts w:ascii="Times New Roman" w:hAnsi="Times New Roman"/>
          <w:lang w:val="tr-TR"/>
        </w:rPr>
        <w:t>p’</w:t>
      </w:r>
      <w:r w:rsidRPr="005E7E0C">
        <w:rPr>
          <w:rFonts w:ascii="Times New Roman" w:hAnsi="Times New Roman"/>
          <w:lang w:val="tr-TR"/>
        </w:rPr>
        <w:t xml:space="preserve">un </w:t>
      </w:r>
      <w:r w:rsidR="00B25B1E" w:rsidRPr="005E7E0C">
        <w:rPr>
          <w:rFonts w:ascii="Times New Roman" w:hAnsi="Times New Roman"/>
          <w:lang w:val="tr-TR"/>
        </w:rPr>
        <w:t>fonlama</w:t>
      </w:r>
      <w:r w:rsidR="00CB2AA4" w:rsidRPr="005E7E0C">
        <w:rPr>
          <w:rFonts w:ascii="Times New Roman" w:hAnsi="Times New Roman"/>
          <w:lang w:val="tr-TR"/>
        </w:rPr>
        <w:t xml:space="preserve"> ve</w:t>
      </w:r>
      <w:r w:rsidRPr="005E7E0C">
        <w:rPr>
          <w:rFonts w:ascii="Times New Roman" w:hAnsi="Times New Roman"/>
          <w:lang w:val="tr-TR"/>
        </w:rPr>
        <w:t xml:space="preserve"> merkezi risk yönetimi faaliyetlerini </w:t>
      </w:r>
      <w:r w:rsidR="00CB2AA4" w:rsidRPr="005E7E0C">
        <w:rPr>
          <w:rFonts w:ascii="Times New Roman" w:hAnsi="Times New Roman"/>
          <w:lang w:val="tr-TR"/>
        </w:rPr>
        <w:t>üstlenmektedir</w:t>
      </w:r>
      <w:r w:rsidRPr="005E7E0C">
        <w:rPr>
          <w:rFonts w:ascii="Times New Roman" w:hAnsi="Times New Roman"/>
          <w:lang w:val="tr-TR"/>
        </w:rPr>
        <w:t xml:space="preserve">. </w:t>
      </w:r>
    </w:p>
    <w:p w:rsidR="00E407CF" w:rsidRPr="005E7E0C" w:rsidRDefault="00F360D8" w:rsidP="00E407CF">
      <w:pPr>
        <w:pStyle w:val="BodybyBD"/>
        <w:spacing w:after="120"/>
        <w:rPr>
          <w:rFonts w:ascii="Times New Roman" w:hAnsi="Times New Roman"/>
          <w:b/>
          <w:lang w:val="tr-TR"/>
        </w:rPr>
      </w:pPr>
      <w:r w:rsidRPr="005E7E0C">
        <w:rPr>
          <w:rFonts w:ascii="Times New Roman" w:hAnsi="Times New Roman"/>
          <w:b/>
          <w:lang w:val="tr-TR"/>
        </w:rPr>
        <w:t>Sigorta</w:t>
      </w:r>
    </w:p>
    <w:p w:rsidR="00E407CF" w:rsidRPr="005E7E0C" w:rsidRDefault="00E407CF" w:rsidP="00E407CF">
      <w:pPr>
        <w:pStyle w:val="BodybyBD"/>
        <w:spacing w:after="120"/>
        <w:rPr>
          <w:rFonts w:ascii="Times New Roman" w:hAnsi="Times New Roman"/>
          <w:lang w:val="tr-TR"/>
        </w:rPr>
      </w:pPr>
      <w:r w:rsidRPr="005E7E0C">
        <w:rPr>
          <w:rFonts w:ascii="Times New Roman" w:hAnsi="Times New Roman"/>
          <w:lang w:val="tr-TR"/>
        </w:rPr>
        <w:t>Gru</w:t>
      </w:r>
      <w:r w:rsidR="004E54BA" w:rsidRPr="005E7E0C">
        <w:rPr>
          <w:rFonts w:ascii="Times New Roman" w:hAnsi="Times New Roman"/>
          <w:lang w:val="tr-TR"/>
        </w:rPr>
        <w:t>p’</w:t>
      </w:r>
      <w:r w:rsidRPr="005E7E0C">
        <w:rPr>
          <w:rFonts w:ascii="Times New Roman" w:hAnsi="Times New Roman"/>
          <w:lang w:val="tr-TR"/>
        </w:rPr>
        <w:t>un sigortacılık faaliyetlerini kapsamaktadır.</w:t>
      </w:r>
    </w:p>
    <w:p w:rsidR="00E407CF" w:rsidRPr="005E7E0C" w:rsidRDefault="00E407CF" w:rsidP="00E407CF">
      <w:pPr>
        <w:pStyle w:val="BodybyBD"/>
        <w:spacing w:after="120"/>
        <w:rPr>
          <w:rFonts w:ascii="Times New Roman" w:hAnsi="Times New Roman"/>
          <w:b/>
          <w:lang w:val="tr-TR"/>
        </w:rPr>
      </w:pPr>
      <w:r w:rsidRPr="005E7E0C">
        <w:rPr>
          <w:rFonts w:ascii="Times New Roman" w:hAnsi="Times New Roman"/>
          <w:b/>
          <w:lang w:val="tr-TR"/>
        </w:rPr>
        <w:t xml:space="preserve">Finansal </w:t>
      </w:r>
      <w:r w:rsidR="006E71C2" w:rsidRPr="005E7E0C">
        <w:rPr>
          <w:rFonts w:ascii="Times New Roman" w:hAnsi="Times New Roman"/>
          <w:b/>
          <w:lang w:val="tr-TR"/>
        </w:rPr>
        <w:t>k</w:t>
      </w:r>
      <w:r w:rsidRPr="005E7E0C">
        <w:rPr>
          <w:rFonts w:ascii="Times New Roman" w:hAnsi="Times New Roman"/>
          <w:b/>
          <w:lang w:val="tr-TR"/>
        </w:rPr>
        <w:t>iralama</w:t>
      </w:r>
    </w:p>
    <w:p w:rsidR="00E407CF" w:rsidRPr="005E7E0C" w:rsidRDefault="00E407CF" w:rsidP="00E407CF">
      <w:pPr>
        <w:pStyle w:val="BodybyBD"/>
        <w:spacing w:after="120"/>
        <w:rPr>
          <w:rFonts w:ascii="Times New Roman" w:hAnsi="Times New Roman"/>
          <w:lang w:val="tr-TR"/>
        </w:rPr>
      </w:pPr>
      <w:r w:rsidRPr="005E7E0C">
        <w:rPr>
          <w:rFonts w:ascii="Times New Roman" w:hAnsi="Times New Roman"/>
          <w:lang w:val="tr-TR"/>
        </w:rPr>
        <w:t>Gru</w:t>
      </w:r>
      <w:r w:rsidR="004E54BA" w:rsidRPr="005E7E0C">
        <w:rPr>
          <w:rFonts w:ascii="Times New Roman" w:hAnsi="Times New Roman"/>
          <w:lang w:val="tr-TR"/>
        </w:rPr>
        <w:t>p’</w:t>
      </w:r>
      <w:r w:rsidRPr="005E7E0C">
        <w:rPr>
          <w:rFonts w:ascii="Times New Roman" w:hAnsi="Times New Roman"/>
          <w:lang w:val="tr-TR"/>
        </w:rPr>
        <w:t>un finansal kiralama faaliyetlerini kapsamaktadır.</w:t>
      </w:r>
    </w:p>
    <w:p w:rsidR="00E407CF" w:rsidRPr="005E7E0C" w:rsidRDefault="00E407CF" w:rsidP="00E407CF">
      <w:pPr>
        <w:pStyle w:val="BodybyBD"/>
        <w:spacing w:after="120"/>
        <w:rPr>
          <w:rFonts w:ascii="Times New Roman" w:hAnsi="Times New Roman"/>
          <w:b/>
          <w:lang w:val="tr-TR"/>
        </w:rPr>
      </w:pPr>
      <w:r w:rsidRPr="005E7E0C">
        <w:rPr>
          <w:rFonts w:ascii="Times New Roman" w:hAnsi="Times New Roman"/>
          <w:b/>
          <w:lang w:val="tr-TR"/>
        </w:rPr>
        <w:t>Faktoring</w:t>
      </w:r>
    </w:p>
    <w:p w:rsidR="00E407CF" w:rsidRPr="005E7E0C" w:rsidRDefault="00E407CF" w:rsidP="00E407CF">
      <w:pPr>
        <w:pStyle w:val="BodybyBD"/>
        <w:spacing w:after="120"/>
        <w:rPr>
          <w:rFonts w:ascii="Times New Roman" w:hAnsi="Times New Roman"/>
          <w:lang w:val="tr-TR"/>
        </w:rPr>
      </w:pPr>
      <w:r w:rsidRPr="005E7E0C">
        <w:rPr>
          <w:rFonts w:ascii="Times New Roman" w:hAnsi="Times New Roman"/>
          <w:lang w:val="tr-TR"/>
        </w:rPr>
        <w:t>Gru</w:t>
      </w:r>
      <w:r w:rsidR="004E54BA" w:rsidRPr="005E7E0C">
        <w:rPr>
          <w:rFonts w:ascii="Times New Roman" w:hAnsi="Times New Roman"/>
          <w:lang w:val="tr-TR"/>
        </w:rPr>
        <w:t>p’</w:t>
      </w:r>
      <w:r w:rsidRPr="005E7E0C">
        <w:rPr>
          <w:rFonts w:ascii="Times New Roman" w:hAnsi="Times New Roman"/>
          <w:lang w:val="tr-TR"/>
        </w:rPr>
        <w:t>un faktoring faaliyetlerini kapsamaktadır.</w:t>
      </w:r>
    </w:p>
    <w:p w:rsidR="00E407CF" w:rsidRPr="005E7E0C" w:rsidRDefault="00E407CF" w:rsidP="00E407CF">
      <w:pPr>
        <w:pStyle w:val="BodybyBD"/>
        <w:spacing w:after="120"/>
        <w:rPr>
          <w:rFonts w:ascii="Times New Roman" w:hAnsi="Times New Roman"/>
          <w:b/>
          <w:lang w:val="tr-TR"/>
        </w:rPr>
      </w:pPr>
      <w:r w:rsidRPr="005E7E0C">
        <w:rPr>
          <w:rFonts w:ascii="Times New Roman" w:hAnsi="Times New Roman"/>
          <w:b/>
          <w:lang w:val="tr-TR"/>
        </w:rPr>
        <w:t>Diğer</w:t>
      </w:r>
    </w:p>
    <w:p w:rsidR="00E407CF" w:rsidRPr="005E7E0C" w:rsidRDefault="00B25B1E" w:rsidP="00E407CF">
      <w:pPr>
        <w:pStyle w:val="BodybyBD"/>
        <w:spacing w:after="120"/>
        <w:rPr>
          <w:rFonts w:ascii="Times New Roman" w:hAnsi="Times New Roman"/>
          <w:szCs w:val="22"/>
          <w:lang w:val="tr-TR"/>
        </w:rPr>
      </w:pPr>
      <w:r w:rsidRPr="005E7E0C">
        <w:rPr>
          <w:rFonts w:ascii="Times New Roman" w:hAnsi="Times New Roman"/>
          <w:szCs w:val="22"/>
          <w:lang w:val="tr-TR"/>
        </w:rPr>
        <w:t>Sayısal alt sınırlardan herhangi birini karşılamayan faaliyet bölümler</w:t>
      </w:r>
      <w:r w:rsidR="00E62881" w:rsidRPr="005E7E0C">
        <w:rPr>
          <w:rFonts w:ascii="Times New Roman" w:hAnsi="Times New Roman"/>
          <w:szCs w:val="22"/>
          <w:lang w:val="tr-TR"/>
        </w:rPr>
        <w:t>i</w:t>
      </w:r>
      <w:r w:rsidRPr="005E7E0C">
        <w:rPr>
          <w:rFonts w:ascii="Times New Roman" w:hAnsi="Times New Roman"/>
          <w:szCs w:val="22"/>
          <w:lang w:val="tr-TR"/>
        </w:rPr>
        <w:t>ne ilişkin bilgileri kapsamaktadır.</w:t>
      </w:r>
    </w:p>
    <w:p w:rsidR="00E407CF" w:rsidRPr="005E7E0C" w:rsidRDefault="005517C3" w:rsidP="00E407CF">
      <w:pPr>
        <w:pStyle w:val="BodybyBD"/>
        <w:rPr>
          <w:rFonts w:ascii="Times New Roman" w:hAnsi="Times New Roman"/>
          <w:lang w:val="tr-TR"/>
        </w:rPr>
      </w:pPr>
      <w:r w:rsidRPr="005E7E0C">
        <w:rPr>
          <w:rFonts w:ascii="Times New Roman" w:hAnsi="Times New Roman"/>
          <w:lang w:val="tr-TR"/>
        </w:rPr>
        <w:t>Her bir r</w:t>
      </w:r>
      <w:r w:rsidR="00E407CF" w:rsidRPr="005E7E0C">
        <w:rPr>
          <w:rFonts w:ascii="Times New Roman" w:hAnsi="Times New Roman"/>
          <w:lang w:val="tr-TR"/>
        </w:rPr>
        <w:t>aporlama bölüm</w:t>
      </w:r>
      <w:r w:rsidRPr="005E7E0C">
        <w:rPr>
          <w:rFonts w:ascii="Times New Roman" w:hAnsi="Times New Roman"/>
          <w:lang w:val="tr-TR"/>
        </w:rPr>
        <w:t>üne</w:t>
      </w:r>
      <w:r w:rsidR="00E407CF" w:rsidRPr="005E7E0C">
        <w:rPr>
          <w:rFonts w:ascii="Times New Roman" w:hAnsi="Times New Roman"/>
          <w:lang w:val="tr-TR"/>
        </w:rPr>
        <w:t xml:space="preserve"> </w:t>
      </w:r>
      <w:r w:rsidRPr="005E7E0C">
        <w:rPr>
          <w:rFonts w:ascii="Times New Roman" w:hAnsi="Times New Roman"/>
          <w:lang w:val="tr-TR"/>
        </w:rPr>
        <w:t xml:space="preserve">ait </w:t>
      </w:r>
      <w:r w:rsidR="00E407CF" w:rsidRPr="005E7E0C">
        <w:rPr>
          <w:rFonts w:ascii="Times New Roman" w:hAnsi="Times New Roman"/>
          <w:lang w:val="tr-TR"/>
        </w:rPr>
        <w:t xml:space="preserve">faaliyet sonuçları aşağıda </w:t>
      </w:r>
      <w:r w:rsidRPr="005E7E0C">
        <w:rPr>
          <w:rFonts w:ascii="Times New Roman" w:hAnsi="Times New Roman"/>
          <w:lang w:val="tr-TR"/>
        </w:rPr>
        <w:t>belirtilmiştir</w:t>
      </w:r>
      <w:r w:rsidR="00E407CF" w:rsidRPr="005E7E0C">
        <w:rPr>
          <w:rFonts w:ascii="Times New Roman" w:hAnsi="Times New Roman"/>
          <w:lang w:val="tr-TR"/>
        </w:rPr>
        <w:t xml:space="preserve">. </w:t>
      </w:r>
      <w:r w:rsidR="00FE59B6" w:rsidRPr="005E7E0C">
        <w:rPr>
          <w:rFonts w:ascii="Times New Roman" w:hAnsi="Times New Roman"/>
          <w:lang w:val="tr-TR"/>
        </w:rPr>
        <w:t xml:space="preserve">Blüm performansları, </w:t>
      </w:r>
      <w:r w:rsidR="00114B7E" w:rsidRPr="005E7E0C">
        <w:rPr>
          <w:rFonts w:ascii="Times New Roman" w:hAnsi="Times New Roman"/>
          <w:lang w:val="tr-TR"/>
        </w:rPr>
        <w:t>Yönetim Kurulu</w:t>
      </w:r>
      <w:r w:rsidR="00B25B1E" w:rsidRPr="005E7E0C">
        <w:rPr>
          <w:rFonts w:ascii="Times New Roman" w:hAnsi="Times New Roman"/>
          <w:lang w:val="tr-TR"/>
        </w:rPr>
        <w:t xml:space="preserve"> tarafından gözden geçirilen</w:t>
      </w:r>
      <w:r w:rsidR="00114B7E" w:rsidRPr="005E7E0C">
        <w:rPr>
          <w:rFonts w:ascii="Times New Roman" w:hAnsi="Times New Roman"/>
          <w:lang w:val="tr-TR"/>
        </w:rPr>
        <w:t xml:space="preserve"> </w:t>
      </w:r>
      <w:r w:rsidR="00E407CF" w:rsidRPr="005E7E0C">
        <w:rPr>
          <w:rFonts w:ascii="Times New Roman" w:hAnsi="Times New Roman"/>
          <w:lang w:val="tr-TR"/>
        </w:rPr>
        <w:t>yönetim raporların</w:t>
      </w:r>
      <w:r w:rsidR="00B25B1E" w:rsidRPr="005E7E0C">
        <w:rPr>
          <w:rFonts w:ascii="Times New Roman" w:hAnsi="Times New Roman"/>
          <w:lang w:val="tr-TR"/>
        </w:rPr>
        <w:t>d</w:t>
      </w:r>
      <w:r w:rsidR="00E407CF" w:rsidRPr="005E7E0C">
        <w:rPr>
          <w:rFonts w:ascii="Times New Roman" w:hAnsi="Times New Roman"/>
          <w:lang w:val="tr-TR"/>
        </w:rPr>
        <w:t xml:space="preserve">a </w:t>
      </w:r>
      <w:r w:rsidR="00114B7E" w:rsidRPr="005E7E0C">
        <w:rPr>
          <w:rFonts w:ascii="Times New Roman" w:hAnsi="Times New Roman"/>
          <w:lang w:val="tr-TR"/>
        </w:rPr>
        <w:t>dahil edilen</w:t>
      </w:r>
      <w:r w:rsidR="00E407CF" w:rsidRPr="005E7E0C">
        <w:rPr>
          <w:rFonts w:ascii="Times New Roman" w:hAnsi="Times New Roman"/>
          <w:lang w:val="tr-TR"/>
        </w:rPr>
        <w:t xml:space="preserve"> </w:t>
      </w:r>
      <w:r w:rsidR="00FE59B6" w:rsidRPr="005E7E0C">
        <w:rPr>
          <w:rFonts w:ascii="Times New Roman" w:hAnsi="Times New Roman"/>
          <w:lang w:val="tr-TR"/>
        </w:rPr>
        <w:t xml:space="preserve">bölümlerin </w:t>
      </w:r>
      <w:r w:rsidR="00E407CF" w:rsidRPr="005E7E0C">
        <w:rPr>
          <w:rFonts w:ascii="Times New Roman" w:hAnsi="Times New Roman"/>
          <w:lang w:val="tr-TR"/>
        </w:rPr>
        <w:t>vergi öncesi kâr</w:t>
      </w:r>
      <w:r w:rsidR="00114B7E" w:rsidRPr="005E7E0C">
        <w:rPr>
          <w:rFonts w:ascii="Times New Roman" w:hAnsi="Times New Roman"/>
          <w:lang w:val="tr-TR"/>
        </w:rPr>
        <w:t>lar</w:t>
      </w:r>
      <w:r w:rsidR="00FE59B6" w:rsidRPr="005E7E0C">
        <w:rPr>
          <w:rFonts w:ascii="Times New Roman" w:hAnsi="Times New Roman"/>
          <w:lang w:val="tr-TR"/>
        </w:rPr>
        <w:t>ı</w:t>
      </w:r>
      <w:r w:rsidR="00114B7E" w:rsidRPr="005E7E0C">
        <w:rPr>
          <w:rFonts w:ascii="Times New Roman" w:hAnsi="Times New Roman"/>
          <w:lang w:val="tr-TR"/>
        </w:rPr>
        <w:t xml:space="preserve"> baz alınarak ölçülmektedir</w:t>
      </w:r>
      <w:r w:rsidR="00E407CF" w:rsidRPr="005E7E0C">
        <w:rPr>
          <w:rFonts w:ascii="Times New Roman" w:hAnsi="Times New Roman"/>
          <w:lang w:val="tr-TR"/>
        </w:rPr>
        <w:t xml:space="preserve">. </w:t>
      </w:r>
      <w:r w:rsidR="006115A2" w:rsidRPr="005E7E0C">
        <w:rPr>
          <w:rFonts w:ascii="Times New Roman" w:hAnsi="Times New Roman"/>
          <w:lang w:val="tr-TR"/>
        </w:rPr>
        <w:t>Yönetim, belirli bölümlerle,</w:t>
      </w:r>
      <w:r w:rsidR="00E407CF" w:rsidRPr="005E7E0C">
        <w:rPr>
          <w:rFonts w:ascii="Times New Roman" w:hAnsi="Times New Roman"/>
          <w:lang w:val="tr-TR"/>
        </w:rPr>
        <w:t xml:space="preserve"> </w:t>
      </w:r>
      <w:r w:rsidR="00FE59B6" w:rsidRPr="005E7E0C">
        <w:rPr>
          <w:rFonts w:ascii="Times New Roman" w:hAnsi="Times New Roman"/>
          <w:lang w:val="tr-TR"/>
        </w:rPr>
        <w:t>aynı</w:t>
      </w:r>
      <w:r w:rsidR="00E407CF" w:rsidRPr="005E7E0C">
        <w:rPr>
          <w:rFonts w:ascii="Times New Roman" w:hAnsi="Times New Roman"/>
          <w:lang w:val="tr-TR"/>
        </w:rPr>
        <w:t xml:space="preserve"> sektörlerde faaliyet gösteren diğer işletmeler</w:t>
      </w:r>
      <w:r w:rsidR="006115A2" w:rsidRPr="005E7E0C">
        <w:rPr>
          <w:rFonts w:ascii="Times New Roman" w:hAnsi="Times New Roman"/>
          <w:lang w:val="tr-TR"/>
        </w:rPr>
        <w:t>i kıyaslayarak</w:t>
      </w:r>
      <w:r w:rsidR="00E407CF" w:rsidRPr="005E7E0C">
        <w:rPr>
          <w:rFonts w:ascii="Times New Roman" w:hAnsi="Times New Roman"/>
          <w:lang w:val="tr-TR"/>
        </w:rPr>
        <w:t xml:space="preserve"> değerlendirme yapılması açısından en uygun bilgi</w:t>
      </w:r>
      <w:r w:rsidR="006115A2" w:rsidRPr="005E7E0C">
        <w:rPr>
          <w:rFonts w:ascii="Times New Roman" w:hAnsi="Times New Roman"/>
          <w:lang w:val="tr-TR"/>
        </w:rPr>
        <w:t>nin</w:t>
      </w:r>
      <w:r w:rsidR="00E407CF" w:rsidRPr="005E7E0C">
        <w:rPr>
          <w:rFonts w:ascii="Times New Roman" w:hAnsi="Times New Roman"/>
          <w:lang w:val="tr-TR"/>
        </w:rPr>
        <w:t xml:space="preserve"> </w:t>
      </w:r>
      <w:r w:rsidR="00FE59B6" w:rsidRPr="005E7E0C">
        <w:rPr>
          <w:rFonts w:ascii="Times New Roman" w:hAnsi="Times New Roman"/>
          <w:lang w:val="tr-TR"/>
        </w:rPr>
        <w:t xml:space="preserve">ilgili </w:t>
      </w:r>
      <w:r w:rsidR="006115A2" w:rsidRPr="005E7E0C">
        <w:rPr>
          <w:rFonts w:ascii="Times New Roman" w:hAnsi="Times New Roman"/>
          <w:lang w:val="tr-TR"/>
        </w:rPr>
        <w:t>bölüm</w:t>
      </w:r>
      <w:r w:rsidR="00FE59B6" w:rsidRPr="005E7E0C">
        <w:rPr>
          <w:rFonts w:ascii="Times New Roman" w:hAnsi="Times New Roman"/>
          <w:lang w:val="tr-TR"/>
        </w:rPr>
        <w:t>lerin</w:t>
      </w:r>
      <w:r w:rsidR="006115A2" w:rsidRPr="005E7E0C">
        <w:rPr>
          <w:rFonts w:ascii="Times New Roman" w:hAnsi="Times New Roman"/>
          <w:lang w:val="tr-TR"/>
        </w:rPr>
        <w:t xml:space="preserve"> kârları </w:t>
      </w:r>
      <w:r w:rsidR="00E407CF" w:rsidRPr="005E7E0C">
        <w:rPr>
          <w:rFonts w:ascii="Times New Roman" w:hAnsi="Times New Roman"/>
          <w:lang w:val="tr-TR"/>
        </w:rPr>
        <w:t>olduğuna inandığı için,</w:t>
      </w:r>
      <w:r w:rsidR="006115A2" w:rsidRPr="005E7E0C">
        <w:rPr>
          <w:rFonts w:ascii="Times New Roman" w:hAnsi="Times New Roman"/>
          <w:lang w:val="tr-TR"/>
        </w:rPr>
        <w:t xml:space="preserve"> bölüm kârları</w:t>
      </w:r>
      <w:r w:rsidR="00E407CF" w:rsidRPr="005E7E0C">
        <w:rPr>
          <w:rFonts w:ascii="Times New Roman" w:hAnsi="Times New Roman"/>
          <w:lang w:val="tr-TR"/>
        </w:rPr>
        <w:t xml:space="preserve"> performans ölçüm kriteri olarak kullanılmaktadır. Bölümler ara</w:t>
      </w:r>
      <w:r w:rsidR="00535069" w:rsidRPr="005E7E0C">
        <w:rPr>
          <w:rFonts w:ascii="Times New Roman" w:hAnsi="Times New Roman"/>
          <w:lang w:val="tr-TR"/>
        </w:rPr>
        <w:t xml:space="preserve">sı fiyatlandırma </w:t>
      </w:r>
      <w:r w:rsidR="00E407CF" w:rsidRPr="005E7E0C">
        <w:rPr>
          <w:rFonts w:ascii="Times New Roman" w:hAnsi="Times New Roman"/>
          <w:lang w:val="tr-TR"/>
        </w:rPr>
        <w:t>emsale uygunluk ilkesine göre yapılmaktadır.</w:t>
      </w:r>
    </w:p>
    <w:p w:rsidR="00A512E3" w:rsidRPr="005E7E0C" w:rsidRDefault="00E407CF" w:rsidP="00E407CF">
      <w:pPr>
        <w:pStyle w:val="BodybyBD"/>
        <w:rPr>
          <w:rFonts w:ascii="Times New Roman" w:hAnsi="Times New Roman"/>
          <w:lang w:val="tr-TR"/>
        </w:rPr>
      </w:pPr>
      <w:r w:rsidRPr="005E7E0C">
        <w:rPr>
          <w:rFonts w:ascii="Times New Roman" w:hAnsi="Times New Roman"/>
          <w:lang w:val="tr-TR"/>
        </w:rPr>
        <w:t>Bölümlerin varlık ve yükümlülükleri</w:t>
      </w:r>
      <w:r w:rsidR="0031591B" w:rsidRPr="005E7E0C">
        <w:rPr>
          <w:rFonts w:ascii="Times New Roman" w:hAnsi="Times New Roman"/>
          <w:lang w:val="tr-TR"/>
        </w:rPr>
        <w:t xml:space="preserve"> ve faaliyet sonuçları ölçümleri,</w:t>
      </w:r>
      <w:r w:rsidRPr="005E7E0C">
        <w:rPr>
          <w:rFonts w:ascii="Times New Roman" w:hAnsi="Times New Roman"/>
          <w:lang w:val="tr-TR"/>
        </w:rPr>
        <w:t xml:space="preserve"> muhasebe politikaları</w:t>
      </w:r>
      <w:r w:rsidR="00B7466B" w:rsidRPr="005E7E0C">
        <w:rPr>
          <w:rFonts w:ascii="Times New Roman" w:hAnsi="Times New Roman"/>
          <w:lang w:val="tr-TR"/>
        </w:rPr>
        <w:t xml:space="preserve"> notlarında </w:t>
      </w:r>
      <w:r w:rsidRPr="005E7E0C">
        <w:rPr>
          <w:rFonts w:ascii="Times New Roman" w:hAnsi="Times New Roman"/>
          <w:lang w:val="tr-TR"/>
        </w:rPr>
        <w:t>açıklanan muhasebe politikalarına göre yapılmaktadır.</w:t>
      </w:r>
    </w:p>
    <w:p w:rsidR="00A512E3" w:rsidRPr="005E7E0C" w:rsidRDefault="00A512E3" w:rsidP="00A512E3">
      <w:pPr>
        <w:pStyle w:val="BodybyBD"/>
        <w:rPr>
          <w:rFonts w:ascii="Times New Roman" w:hAnsi="Times New Roman"/>
          <w:lang w:val="tr-TR"/>
        </w:rPr>
      </w:pPr>
    </w:p>
    <w:p w:rsidR="000658AE" w:rsidRPr="005E7E0C" w:rsidRDefault="000658AE" w:rsidP="00A512E3">
      <w:pPr>
        <w:pStyle w:val="BodybyBD"/>
        <w:rPr>
          <w:rFonts w:ascii="Times New Roman" w:hAnsi="Times New Roman"/>
          <w:lang w:val="tr-TR"/>
        </w:rPr>
      </w:pPr>
    </w:p>
    <w:p w:rsidR="00A512E3" w:rsidRPr="005E7E0C" w:rsidRDefault="00A512E3" w:rsidP="00A512E3">
      <w:pPr>
        <w:pStyle w:val="BodybyBD"/>
        <w:rPr>
          <w:rFonts w:ascii="Times New Roman" w:hAnsi="Times New Roman"/>
          <w:lang w:val="tr-TR"/>
        </w:rPr>
        <w:sectPr w:rsidR="00A512E3" w:rsidRPr="005E7E0C" w:rsidSect="009E4DCA">
          <w:pgSz w:w="11907" w:h="16840" w:code="9"/>
          <w:pgMar w:top="1418" w:right="1418" w:bottom="993" w:left="1418" w:header="709" w:footer="829" w:gutter="0"/>
          <w:paperSrc w:first="1" w:other="1"/>
          <w:cols w:space="708"/>
        </w:sectPr>
      </w:pPr>
    </w:p>
    <w:p w:rsidR="00373F5A" w:rsidRPr="005E7E0C" w:rsidRDefault="00EA6052" w:rsidP="001377DD">
      <w:pPr>
        <w:pageBreakBefore/>
        <w:spacing w:before="240" w:after="200"/>
        <w:ind w:hanging="425"/>
        <w:jc w:val="both"/>
        <w:rPr>
          <w:rFonts w:ascii="Times New Roman" w:hAnsi="Times New Roman"/>
          <w:b/>
          <w:sz w:val="26"/>
          <w:szCs w:val="26"/>
          <w:lang w:val="tr-TR"/>
        </w:rPr>
      </w:pPr>
      <w:r w:rsidRPr="005E7E0C">
        <w:rPr>
          <w:rFonts w:ascii="Times New Roman" w:hAnsi="Times New Roman"/>
          <w:b/>
          <w:sz w:val="26"/>
          <w:szCs w:val="26"/>
          <w:lang w:val="tr-TR"/>
        </w:rPr>
        <w:lastRenderedPageBreak/>
        <w:t>6</w:t>
      </w:r>
      <w:r w:rsidR="00785F2C" w:rsidRPr="005E7E0C">
        <w:rPr>
          <w:rFonts w:ascii="Times New Roman" w:hAnsi="Times New Roman"/>
          <w:b/>
          <w:sz w:val="26"/>
          <w:szCs w:val="26"/>
          <w:lang w:val="tr-TR"/>
        </w:rPr>
        <w:t>.</w:t>
      </w:r>
      <w:r w:rsidR="00785F2C" w:rsidRPr="005E7E0C">
        <w:rPr>
          <w:rFonts w:ascii="Times New Roman" w:hAnsi="Times New Roman"/>
          <w:b/>
          <w:sz w:val="26"/>
          <w:szCs w:val="26"/>
          <w:lang w:val="tr-TR"/>
        </w:rPr>
        <w:tab/>
      </w:r>
      <w:r w:rsidR="00431A66" w:rsidRPr="005E7E0C">
        <w:rPr>
          <w:rFonts w:ascii="Times New Roman" w:hAnsi="Times New Roman"/>
          <w:b/>
          <w:sz w:val="26"/>
          <w:szCs w:val="26"/>
          <w:lang w:val="tr-TR"/>
        </w:rPr>
        <w:t>B</w:t>
      </w:r>
      <w:r w:rsidR="00A06268" w:rsidRPr="005E7E0C">
        <w:rPr>
          <w:rFonts w:ascii="Times New Roman" w:hAnsi="Times New Roman"/>
          <w:b/>
          <w:sz w:val="26"/>
          <w:szCs w:val="26"/>
          <w:lang w:val="tr-TR"/>
        </w:rPr>
        <w:t>ölümler</w:t>
      </w:r>
      <w:r w:rsidR="00431A66" w:rsidRPr="005E7E0C">
        <w:rPr>
          <w:rFonts w:ascii="Times New Roman" w:hAnsi="Times New Roman"/>
          <w:b/>
          <w:sz w:val="26"/>
          <w:szCs w:val="26"/>
          <w:lang w:val="tr-TR"/>
        </w:rPr>
        <w:t>e</w:t>
      </w:r>
      <w:r w:rsidR="00A06268" w:rsidRPr="005E7E0C">
        <w:rPr>
          <w:rFonts w:ascii="Times New Roman" w:hAnsi="Times New Roman"/>
          <w:b/>
          <w:sz w:val="26"/>
          <w:szCs w:val="26"/>
          <w:lang w:val="tr-TR"/>
        </w:rPr>
        <w:t xml:space="preserve"> </w:t>
      </w:r>
      <w:r w:rsidR="00431A66" w:rsidRPr="005E7E0C">
        <w:rPr>
          <w:rFonts w:ascii="Times New Roman" w:hAnsi="Times New Roman"/>
          <w:b/>
          <w:sz w:val="26"/>
          <w:szCs w:val="26"/>
          <w:lang w:val="tr-TR"/>
        </w:rPr>
        <w:t xml:space="preserve">göre </w:t>
      </w:r>
      <w:r w:rsidR="00A06268" w:rsidRPr="005E7E0C">
        <w:rPr>
          <w:rFonts w:ascii="Times New Roman" w:hAnsi="Times New Roman"/>
          <w:b/>
          <w:sz w:val="26"/>
          <w:szCs w:val="26"/>
          <w:lang w:val="tr-TR"/>
        </w:rPr>
        <w:t>raporlama</w:t>
      </w:r>
      <w:r w:rsidR="00373F5A" w:rsidRPr="005E7E0C">
        <w:rPr>
          <w:rFonts w:ascii="Times New Roman" w:hAnsi="Times New Roman"/>
          <w:b/>
          <w:sz w:val="26"/>
          <w:szCs w:val="26"/>
          <w:lang w:val="tr-TR"/>
        </w:rPr>
        <w:t xml:space="preserve"> </w:t>
      </w:r>
      <w:r w:rsidR="00A06268" w:rsidRPr="005E7E0C">
        <w:rPr>
          <w:rFonts w:ascii="Times New Roman" w:hAnsi="Times New Roman"/>
          <w:i/>
          <w:sz w:val="26"/>
          <w:szCs w:val="26"/>
          <w:lang w:val="tr-TR"/>
        </w:rPr>
        <w:t>(devamı</w:t>
      </w:r>
      <w:r w:rsidR="00373F5A" w:rsidRPr="005E7E0C">
        <w:rPr>
          <w:rFonts w:ascii="Times New Roman" w:hAnsi="Times New Roman"/>
          <w:i/>
          <w:sz w:val="26"/>
          <w:szCs w:val="26"/>
          <w:lang w:val="tr-TR"/>
        </w:rPr>
        <w:t>)</w:t>
      </w:r>
    </w:p>
    <w:p w:rsidR="00A512E3" w:rsidRPr="005E7E0C" w:rsidRDefault="00263FC4" w:rsidP="00AF6945">
      <w:pPr>
        <w:spacing w:after="120"/>
        <w:ind w:left="425" w:hanging="425"/>
        <w:jc w:val="both"/>
        <w:rPr>
          <w:rFonts w:ascii="Times New Roman" w:hAnsi="Times New Roman"/>
          <w:b/>
          <w:sz w:val="24"/>
          <w:szCs w:val="24"/>
          <w:lang w:val="tr-TR"/>
        </w:rPr>
      </w:pPr>
      <w:r w:rsidRPr="005E7E0C">
        <w:rPr>
          <w:rFonts w:ascii="Times New Roman" w:hAnsi="Times New Roman"/>
          <w:b/>
          <w:sz w:val="24"/>
          <w:szCs w:val="24"/>
          <w:lang w:val="tr-TR"/>
        </w:rPr>
        <w:t>Faaliyet bölümleri</w:t>
      </w:r>
      <w:r w:rsidR="00E62881" w:rsidRPr="005E7E0C">
        <w:rPr>
          <w:rFonts w:ascii="Times New Roman" w:hAnsi="Times New Roman"/>
          <w:b/>
          <w:sz w:val="24"/>
          <w:szCs w:val="24"/>
          <w:lang w:val="tr-TR"/>
        </w:rPr>
        <w:t xml:space="preserve"> hakkında bilgi</w:t>
      </w:r>
    </w:p>
    <w:tbl>
      <w:tblPr>
        <w:tblW w:w="14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6"/>
        <w:gridCol w:w="927"/>
        <w:gridCol w:w="927"/>
        <w:gridCol w:w="927"/>
        <w:gridCol w:w="927"/>
        <w:gridCol w:w="927"/>
        <w:gridCol w:w="926"/>
        <w:gridCol w:w="927"/>
        <w:gridCol w:w="927"/>
        <w:gridCol w:w="927"/>
        <w:gridCol w:w="1022"/>
        <w:gridCol w:w="832"/>
      </w:tblGrid>
      <w:tr w:rsidR="00D426A9" w:rsidRPr="005E7E0C"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D426A9" w:rsidP="00D63186">
            <w:pPr>
              <w:pStyle w:val="NormalIndent"/>
              <w:ind w:hanging="720"/>
              <w:rPr>
                <w:b/>
                <w:bCs/>
                <w:sz w:val="14"/>
                <w:szCs w:val="14"/>
                <w:lang w:val="tr-TR"/>
              </w:rPr>
            </w:pPr>
            <w:r w:rsidRPr="005E7E0C">
              <w:rPr>
                <w:b/>
                <w:bCs/>
                <w:sz w:val="14"/>
                <w:szCs w:val="14"/>
                <w:lang w:val="tr-TR"/>
              </w:rPr>
              <w:t>3</w:t>
            </w:r>
            <w:r w:rsidR="00575C11" w:rsidRPr="005E7E0C">
              <w:rPr>
                <w:b/>
                <w:bCs/>
                <w:sz w:val="14"/>
                <w:szCs w:val="14"/>
                <w:lang w:val="tr-TR"/>
              </w:rPr>
              <w:t>1</w:t>
            </w:r>
            <w:r w:rsidRPr="005E7E0C">
              <w:rPr>
                <w:b/>
                <w:bCs/>
                <w:sz w:val="14"/>
                <w:szCs w:val="14"/>
                <w:lang w:val="tr-TR"/>
              </w:rPr>
              <w:t xml:space="preserve"> </w:t>
            </w:r>
            <w:r w:rsidR="00575C11" w:rsidRPr="005E7E0C">
              <w:rPr>
                <w:b/>
                <w:bCs/>
                <w:sz w:val="14"/>
                <w:szCs w:val="14"/>
                <w:lang w:val="tr-TR"/>
              </w:rPr>
              <w:t>Aralık</w:t>
            </w:r>
            <w:r w:rsidRPr="005E7E0C">
              <w:rPr>
                <w:b/>
                <w:bCs/>
                <w:sz w:val="14"/>
                <w:szCs w:val="14"/>
                <w:lang w:val="tr-TR"/>
              </w:rPr>
              <w:t xml:space="preserve"> 20</w:t>
            </w:r>
            <w:r w:rsidR="00D63186" w:rsidRPr="005E7E0C">
              <w:rPr>
                <w:b/>
                <w:bCs/>
                <w:sz w:val="14"/>
                <w:szCs w:val="14"/>
                <w:lang w:val="tr-TR"/>
              </w:rPr>
              <w:t>10</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5E7E0C" w:rsidRDefault="00D426A9" w:rsidP="00990652">
            <w:pPr>
              <w:ind w:right="79"/>
              <w:jc w:val="right"/>
              <w:rPr>
                <w:rFonts w:ascii="Times New Roman" w:hAnsi="Times New Roman"/>
                <w:b/>
                <w:sz w:val="14"/>
                <w:szCs w:val="14"/>
                <w:lang w:val="tr-TR"/>
              </w:rPr>
            </w:pPr>
            <w:r w:rsidRPr="005E7E0C">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5E7E0C" w:rsidRDefault="00D426A9" w:rsidP="00990652">
            <w:pPr>
              <w:ind w:right="79"/>
              <w:jc w:val="right"/>
              <w:rPr>
                <w:rFonts w:ascii="Times New Roman" w:hAnsi="Times New Roman"/>
                <w:b/>
                <w:sz w:val="14"/>
                <w:szCs w:val="14"/>
                <w:lang w:val="tr-TR"/>
              </w:rPr>
            </w:pPr>
            <w:r w:rsidRPr="005E7E0C">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5E7E0C" w:rsidRDefault="00D426A9" w:rsidP="00990652">
            <w:pPr>
              <w:ind w:right="79"/>
              <w:jc w:val="right"/>
              <w:rPr>
                <w:rFonts w:ascii="Times New Roman" w:hAnsi="Times New Roman"/>
                <w:b/>
                <w:sz w:val="14"/>
                <w:szCs w:val="14"/>
                <w:lang w:val="tr-TR"/>
              </w:rPr>
            </w:pPr>
            <w:r w:rsidRPr="005E7E0C">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5E7E0C" w:rsidRDefault="00D426A9" w:rsidP="00990652">
            <w:pPr>
              <w:ind w:right="79"/>
              <w:jc w:val="right"/>
              <w:rPr>
                <w:rFonts w:ascii="Times New Roman" w:hAnsi="Times New Roman"/>
                <w:b/>
                <w:sz w:val="14"/>
                <w:szCs w:val="14"/>
                <w:lang w:val="tr-TR"/>
              </w:rPr>
            </w:pPr>
            <w:r w:rsidRPr="005E7E0C">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5E7E0C" w:rsidRDefault="00D426A9" w:rsidP="00C56D85">
            <w:pPr>
              <w:ind w:right="79"/>
              <w:jc w:val="right"/>
              <w:rPr>
                <w:rFonts w:ascii="Times New Roman" w:hAnsi="Times New Roman"/>
                <w:b/>
                <w:sz w:val="14"/>
                <w:szCs w:val="14"/>
                <w:lang w:val="tr-TR"/>
              </w:rPr>
            </w:pPr>
            <w:r w:rsidRPr="005E7E0C">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5E7E0C" w:rsidRDefault="00D426A9" w:rsidP="00C56D85">
            <w:pPr>
              <w:ind w:right="42"/>
              <w:jc w:val="right"/>
              <w:rPr>
                <w:rFonts w:ascii="Times New Roman" w:hAnsi="Times New Roman"/>
                <w:b/>
                <w:sz w:val="14"/>
                <w:szCs w:val="14"/>
                <w:lang w:val="tr-TR"/>
              </w:rPr>
            </w:pPr>
            <w:r w:rsidRPr="005E7E0C">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5E7E0C" w:rsidRDefault="00D426A9" w:rsidP="00990652">
            <w:pPr>
              <w:ind w:right="42"/>
              <w:jc w:val="right"/>
              <w:rPr>
                <w:rFonts w:ascii="Times New Roman" w:hAnsi="Times New Roman"/>
                <w:b/>
                <w:sz w:val="14"/>
                <w:szCs w:val="14"/>
                <w:lang w:val="tr-TR"/>
              </w:rPr>
            </w:pPr>
            <w:r w:rsidRPr="005E7E0C">
              <w:rPr>
                <w:rFonts w:ascii="Times New Roman" w:hAnsi="Times New Roman"/>
                <w:b/>
                <w:sz w:val="14"/>
                <w:szCs w:val="14"/>
                <w:lang w:val="tr-TR"/>
              </w:rPr>
              <w:t>Toplam</w:t>
            </w:r>
          </w:p>
        </w:tc>
      </w:tr>
      <w:tr w:rsidR="00D426A9" w:rsidRPr="005E7E0C" w:rsidTr="00D426A9">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firstLine="360"/>
              <w:rPr>
                <w:rFonts w:ascii="Times New Roman" w:eastAsia="Arial Unicode MS"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518C9">
            <w:pPr>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D426A9" w:rsidRPr="005E7E0C" w:rsidRDefault="00D426A9"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5E7E0C" w:rsidRDefault="00D426A9" w:rsidP="00A518C9">
            <w:pPr>
              <w:ind w:right="42"/>
              <w:jc w:val="right"/>
              <w:rPr>
                <w:rFonts w:ascii="Times New Roman" w:hAnsi="Times New Roman"/>
                <w:b/>
                <w:sz w:val="14"/>
                <w:szCs w:val="14"/>
                <w:lang w:val="tr-TR"/>
              </w:rPr>
            </w:pPr>
          </w:p>
        </w:tc>
      </w:tr>
      <w:tr w:rsidR="00632664" w:rsidRPr="005E7E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rPr>
                <w:rFonts w:ascii="Times New Roman" w:eastAsia="Arial Unicode MS" w:hAnsi="Times New Roman"/>
                <w:b/>
                <w:bCs/>
                <w:sz w:val="14"/>
                <w:szCs w:val="14"/>
                <w:lang w:val="tr-TR"/>
              </w:rPr>
            </w:pPr>
            <w:r w:rsidRPr="005E7E0C">
              <w:rPr>
                <w:rFonts w:ascii="Times New Roman" w:hAnsi="Times New Roman"/>
                <w:b/>
                <w:bCs/>
                <w:sz w:val="14"/>
                <w:szCs w:val="14"/>
                <w:lang w:val="tr-TR"/>
              </w:rPr>
              <w:t>Faaliyet karı</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775,344</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198,555</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1,021,528</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(360,298)</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1,635,129</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(55,912)</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17,217</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15,751</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13,872</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1,626,057</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(9,111)</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1,616,946</w:t>
            </w:r>
          </w:p>
        </w:tc>
      </w:tr>
      <w:tr w:rsidR="00632664" w:rsidRPr="005E7E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tabs>
                <w:tab w:val="left" w:pos="330"/>
              </w:tabs>
              <w:ind w:firstLine="330"/>
              <w:rPr>
                <w:rFonts w:ascii="Times New Roman" w:eastAsia="Arial Unicode MS" w:hAnsi="Times New Roman"/>
                <w:sz w:val="14"/>
                <w:szCs w:val="14"/>
                <w:lang w:val="tr-TR"/>
              </w:rPr>
            </w:pPr>
            <w:r w:rsidRPr="005E7E0C">
              <w:rPr>
                <w:rFonts w:ascii="Times New Roman" w:hAnsi="Times New Roman"/>
                <w:sz w:val="14"/>
                <w:szCs w:val="14"/>
                <w:lang w:val="tr-TR"/>
              </w:rPr>
              <w:t>Vergi öncesi kar</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775,344</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198,555</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1,021,528</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(360,298)</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1,635,129</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(55,912)</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17,217</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15,751</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13,872</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1,626,057</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(9,111)</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1,616,946</w:t>
            </w:r>
          </w:p>
        </w:tc>
      </w:tr>
      <w:tr w:rsidR="00632664" w:rsidRPr="005E7E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ind w:firstLine="330"/>
              <w:rPr>
                <w:rFonts w:ascii="Times New Roman" w:eastAsia="Arial Unicode MS" w:hAnsi="Times New Roman"/>
                <w:sz w:val="14"/>
                <w:szCs w:val="14"/>
                <w:lang w:val="tr-TR"/>
              </w:rPr>
            </w:pPr>
            <w:r w:rsidRPr="005E7E0C">
              <w:rPr>
                <w:rFonts w:ascii="Times New Roman" w:hAnsi="Times New Roman"/>
                <w:sz w:val="14"/>
                <w:szCs w:val="14"/>
                <w:lang w:val="tr-TR"/>
              </w:rPr>
              <w:t>Gelir vergisi karşılıkları</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(145,902)</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(37,364)</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(192,229)</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67,837</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(307,658)</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(5,253)</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225</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(3,086)</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(1,458)</w:t>
            </w:r>
          </w:p>
        </w:tc>
        <w:tc>
          <w:tcPr>
            <w:tcW w:w="927"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(317,230)</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(2,671)</w:t>
            </w:r>
          </w:p>
        </w:tc>
        <w:tc>
          <w:tcPr>
            <w:tcW w:w="832"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(319,901)</w:t>
            </w:r>
          </w:p>
        </w:tc>
      </w:tr>
      <w:tr w:rsidR="00632664" w:rsidRPr="005E7E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A36330">
            <w:pPr>
              <w:rPr>
                <w:rFonts w:ascii="Times New Roman" w:eastAsia="Arial Unicode MS" w:hAnsi="Times New Roman"/>
                <w:b/>
                <w:bCs/>
                <w:sz w:val="14"/>
                <w:szCs w:val="14"/>
                <w:lang w:val="tr-TR"/>
              </w:rPr>
            </w:pPr>
            <w:r w:rsidRPr="005E7E0C">
              <w:rPr>
                <w:rFonts w:ascii="Times New Roman" w:hAnsi="Times New Roman"/>
                <w:b/>
                <w:bCs/>
                <w:sz w:val="14"/>
                <w:szCs w:val="14"/>
                <w:lang w:val="tr-TR"/>
              </w:rPr>
              <w:t>Dönem net karı</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629,442</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161,191</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829,299</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(292,461)</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1,327,471</w:t>
            </w:r>
          </w:p>
        </w:tc>
        <w:tc>
          <w:tcPr>
            <w:tcW w:w="927" w:type="dxa"/>
            <w:tcBorders>
              <w:top w:val="nil"/>
              <w:left w:val="nil"/>
              <w:bottom w:val="single" w:sz="8" w:space="0" w:color="auto"/>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(61,165)</w:t>
            </w:r>
          </w:p>
        </w:tc>
        <w:tc>
          <w:tcPr>
            <w:tcW w:w="926"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17,442</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12,665</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12,414</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1,308,827</w:t>
            </w:r>
          </w:p>
        </w:tc>
        <w:tc>
          <w:tcPr>
            <w:tcW w:w="1022" w:type="dxa"/>
            <w:tcBorders>
              <w:top w:val="nil"/>
              <w:left w:val="nil"/>
              <w:bottom w:val="single" w:sz="8" w:space="0" w:color="auto"/>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(11,782)</w:t>
            </w:r>
          </w:p>
        </w:tc>
        <w:tc>
          <w:tcPr>
            <w:tcW w:w="832"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1,297,045</w:t>
            </w:r>
          </w:p>
        </w:tc>
      </w:tr>
      <w:tr w:rsidR="00D426A9" w:rsidRPr="005E7E0C"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E7E0C" w:rsidRDefault="00D426A9" w:rsidP="00A36330">
            <w:pPr>
              <w:ind w:right="84"/>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C56D85">
            <w:pPr>
              <w:ind w:right="6"/>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36330">
            <w:pPr>
              <w:ind w:right="141"/>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1022"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5E7E0C" w:rsidRDefault="00D426A9" w:rsidP="00A36330">
            <w:pPr>
              <w:ind w:right="142"/>
              <w:jc w:val="right"/>
              <w:rPr>
                <w:rFonts w:ascii="Times New Roman" w:hAnsi="Times New Roman"/>
                <w:sz w:val="14"/>
                <w:szCs w:val="14"/>
                <w:lang w:val="tr-TR"/>
              </w:rPr>
            </w:pPr>
          </w:p>
        </w:tc>
      </w:tr>
      <w:tr w:rsidR="00D426A9" w:rsidRPr="005E7E0C" w:rsidTr="00D426A9">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D426A9" w:rsidRPr="005E7E0C" w:rsidRDefault="00D426A9" w:rsidP="00A36330">
            <w:pPr>
              <w:ind w:firstLine="330"/>
              <w:rPr>
                <w:rFonts w:ascii="Times New Roman" w:hAnsi="Times New Roman"/>
                <w:sz w:val="14"/>
                <w:szCs w:val="14"/>
                <w:lang w:val="tr-TR"/>
              </w:rPr>
            </w:pP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E7E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E7E0C" w:rsidRDefault="00D426A9" w:rsidP="00A36330">
            <w:pPr>
              <w:ind w:right="84"/>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6"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E7E0C" w:rsidRDefault="00D426A9" w:rsidP="00A36330">
            <w:pPr>
              <w:ind w:right="141"/>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1022"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c>
          <w:tcPr>
            <w:tcW w:w="832" w:type="dxa"/>
            <w:tcBorders>
              <w:top w:val="nil"/>
              <w:left w:val="nil"/>
              <w:bottom w:val="single" w:sz="8" w:space="0" w:color="auto"/>
              <w:right w:val="nil"/>
            </w:tcBorders>
            <w:vAlign w:val="bottom"/>
          </w:tcPr>
          <w:p w:rsidR="00D426A9" w:rsidRPr="005E7E0C" w:rsidRDefault="00D426A9" w:rsidP="00A36330">
            <w:pPr>
              <w:ind w:right="142"/>
              <w:jc w:val="right"/>
              <w:rPr>
                <w:rFonts w:ascii="Times New Roman" w:hAnsi="Times New Roman"/>
                <w:sz w:val="14"/>
                <w:szCs w:val="14"/>
                <w:lang w:val="tr-TR"/>
              </w:rPr>
            </w:pPr>
          </w:p>
        </w:tc>
      </w:tr>
      <w:tr w:rsidR="00D426A9" w:rsidRPr="005E7E0C"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575C11" w:rsidP="00A36330">
            <w:pPr>
              <w:pStyle w:val="NormalIndent"/>
              <w:ind w:hanging="720"/>
              <w:rPr>
                <w:b/>
                <w:bCs/>
                <w:sz w:val="14"/>
                <w:szCs w:val="14"/>
                <w:lang w:val="tr-TR"/>
              </w:rPr>
            </w:pPr>
            <w:r w:rsidRPr="005E7E0C">
              <w:rPr>
                <w:b/>
                <w:bCs/>
                <w:sz w:val="14"/>
                <w:szCs w:val="14"/>
                <w:lang w:val="tr-TR"/>
              </w:rPr>
              <w:t>31 Aralık</w:t>
            </w:r>
            <w:r w:rsidR="00807112" w:rsidRPr="005E7E0C">
              <w:rPr>
                <w:b/>
                <w:bCs/>
                <w:sz w:val="14"/>
                <w:szCs w:val="14"/>
                <w:lang w:val="tr-TR"/>
              </w:rPr>
              <w:t xml:space="preserve"> 2010</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5E7E0C" w:rsidRDefault="00D426A9"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5E7E0C" w:rsidRDefault="00D426A9"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5E7E0C" w:rsidRDefault="00D426A9"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5E7E0C" w:rsidRDefault="00D426A9"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5E7E0C" w:rsidRDefault="00D426A9"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5E7E0C" w:rsidRDefault="00D426A9"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w:t>
            </w:r>
          </w:p>
        </w:tc>
      </w:tr>
      <w:tr w:rsidR="001B4ABF" w:rsidRPr="005E7E0C" w:rsidTr="001B4ABF">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1B4ABF" w:rsidRPr="005E7E0C" w:rsidRDefault="001B4ABF"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1B4ABF" w:rsidRPr="005E7E0C" w:rsidRDefault="001B4ABF"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1B4ABF" w:rsidRPr="005E7E0C" w:rsidRDefault="001B4ABF" w:rsidP="00A518C9">
            <w:pPr>
              <w:ind w:right="42"/>
              <w:jc w:val="right"/>
              <w:rPr>
                <w:rFonts w:ascii="Times New Roman" w:hAnsi="Times New Roman"/>
                <w:b/>
                <w:sz w:val="14"/>
                <w:szCs w:val="14"/>
                <w:lang w:val="tr-TR"/>
              </w:rPr>
            </w:pPr>
          </w:p>
        </w:tc>
      </w:tr>
      <w:tr w:rsidR="00632664" w:rsidRPr="005E7E0C" w:rsidTr="001B4ABF">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ind w:firstLine="330"/>
              <w:rPr>
                <w:rFonts w:ascii="Times New Roman" w:eastAsia="Arial Unicode MS" w:hAnsi="Times New Roman"/>
                <w:sz w:val="14"/>
                <w:szCs w:val="14"/>
                <w:lang w:val="tr-TR"/>
              </w:rPr>
            </w:pPr>
            <w:r w:rsidRPr="005E7E0C">
              <w:rPr>
                <w:rFonts w:ascii="Times New Roman" w:hAnsi="Times New Roman"/>
                <w:sz w:val="14"/>
                <w:szCs w:val="14"/>
                <w:lang w:val="tr-TR"/>
              </w:rPr>
              <w:t>Bölüm varlıkları</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14,914,095</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30,475,023</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24,747,490</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4,277,130</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74,413,738</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2,144,289</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573,028</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816,849</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435,344</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78,383,248</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(1,538,541)</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76,844,707</w:t>
            </w:r>
          </w:p>
        </w:tc>
      </w:tr>
      <w:tr w:rsidR="00632664" w:rsidRPr="005E7E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ind w:left="540" w:hanging="210"/>
              <w:rPr>
                <w:rFonts w:ascii="Times New Roman" w:hAnsi="Times New Roman"/>
                <w:sz w:val="14"/>
                <w:szCs w:val="14"/>
                <w:lang w:val="tr-TR"/>
              </w:rPr>
            </w:pPr>
            <w:r w:rsidRPr="005E7E0C">
              <w:rPr>
                <w:rFonts w:ascii="Times New Roman" w:hAnsi="Times New Roman"/>
                <w:sz w:val="14"/>
                <w:szCs w:val="14"/>
                <w:lang w:val="tr-TR"/>
              </w:rPr>
              <w:t>İştirak ve bağlı ortaklıklar</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692,888</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692,888</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124,619</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2,561</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6,160</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16,312</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842,540</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(830,252)</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12,288</w:t>
            </w:r>
          </w:p>
        </w:tc>
      </w:tr>
      <w:tr w:rsidR="00632664" w:rsidRPr="005E7E0C" w:rsidTr="00D426A9">
        <w:trPr>
          <w:trHeight w:val="203"/>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rPr>
                <w:rFonts w:ascii="Times New Roman" w:eastAsia="Arial Unicode MS" w:hAnsi="Times New Roman"/>
                <w:b/>
                <w:bCs/>
                <w:sz w:val="14"/>
                <w:szCs w:val="14"/>
                <w:lang w:val="tr-TR"/>
              </w:rPr>
            </w:pPr>
            <w:r w:rsidRPr="005E7E0C">
              <w:rPr>
                <w:rFonts w:ascii="Times New Roman" w:hAnsi="Times New Roman"/>
                <w:b/>
                <w:bCs/>
                <w:sz w:val="14"/>
                <w:szCs w:val="14"/>
                <w:lang w:val="tr-TR"/>
              </w:rPr>
              <w:t>Toplam varlıklar</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14,914,095</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30,475,023</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25,440,378</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4,277,130</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75,106,626</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2,268,908</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575,589</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823,009</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451,656</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79,225,788</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(2,368,793)</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76,856,995</w:t>
            </w:r>
          </w:p>
        </w:tc>
      </w:tr>
      <w:tr w:rsidR="00632664" w:rsidRPr="005E7E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ind w:firstLine="330"/>
              <w:rPr>
                <w:rFonts w:ascii="Times New Roman" w:hAnsi="Times New Roman"/>
                <w:sz w:val="14"/>
                <w:szCs w:val="14"/>
                <w:lang w:val="tr-TR"/>
              </w:rPr>
            </w:pPr>
            <w:r w:rsidRPr="005E7E0C">
              <w:rPr>
                <w:rFonts w:ascii="Times New Roman" w:hAnsi="Times New Roman"/>
                <w:sz w:val="14"/>
                <w:szCs w:val="14"/>
                <w:lang w:val="tr-TR"/>
              </w:rPr>
              <w:t xml:space="preserve"> Bölüm yükümlülükleri</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17,187,779</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31,309,326</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14,769,455</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2,591,953</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65,858,513</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1,991,452</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489,462</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748,405</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87,997</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69,175,829</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(1,549,909)</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67,625,920</w:t>
            </w:r>
          </w:p>
        </w:tc>
      </w:tr>
      <w:tr w:rsidR="00632664" w:rsidRPr="005E7E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A36330">
            <w:pPr>
              <w:ind w:firstLine="330"/>
              <w:rPr>
                <w:rFonts w:ascii="Times New Roman" w:hAnsi="Times New Roman"/>
                <w:sz w:val="14"/>
                <w:szCs w:val="14"/>
                <w:lang w:val="tr-TR"/>
              </w:rPr>
            </w:pPr>
            <w:r w:rsidRPr="005E7E0C">
              <w:rPr>
                <w:rFonts w:ascii="Times New Roman" w:hAnsi="Times New Roman"/>
                <w:sz w:val="14"/>
                <w:szCs w:val="14"/>
                <w:lang w:val="tr-TR"/>
              </w:rPr>
              <w:t xml:space="preserve"> Azınlık hakları dahil özkaynaklar</w:t>
            </w:r>
          </w:p>
        </w:tc>
        <w:tc>
          <w:tcPr>
            <w:tcW w:w="926"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w:t>
            </w:r>
          </w:p>
        </w:tc>
        <w:tc>
          <w:tcPr>
            <w:tcW w:w="927"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9,248,113</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9,248,113</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277,456</w:t>
            </w:r>
          </w:p>
        </w:tc>
        <w:tc>
          <w:tcPr>
            <w:tcW w:w="926"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86,127</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74,604</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sz w:val="14"/>
                <w:szCs w:val="14"/>
                <w:lang w:val="en-GB"/>
              </w:rPr>
            </w:pPr>
            <w:r w:rsidRPr="005E7E0C">
              <w:rPr>
                <w:rFonts w:ascii="Times New Roman" w:hAnsi="Times New Roman"/>
                <w:sz w:val="14"/>
                <w:szCs w:val="14"/>
                <w:lang w:val="en-GB"/>
              </w:rPr>
              <w:t>363,659</w:t>
            </w:r>
          </w:p>
        </w:tc>
        <w:tc>
          <w:tcPr>
            <w:tcW w:w="927"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10,049,959</w:t>
            </w:r>
          </w:p>
        </w:tc>
        <w:tc>
          <w:tcPr>
            <w:tcW w:w="1022" w:type="dxa"/>
            <w:tcBorders>
              <w:top w:val="nil"/>
              <w:left w:val="nil"/>
              <w:bottom w:val="nil"/>
              <w:right w:val="nil"/>
            </w:tcBorders>
            <w:vAlign w:val="bottom"/>
          </w:tcPr>
          <w:p w:rsidR="00632664" w:rsidRPr="005E7E0C" w:rsidRDefault="00632664" w:rsidP="00243458">
            <w:pPr>
              <w:ind w:right="24"/>
              <w:jc w:val="right"/>
              <w:rPr>
                <w:rFonts w:ascii="Times New Roman" w:hAnsi="Times New Roman"/>
                <w:sz w:val="14"/>
                <w:szCs w:val="14"/>
                <w:lang w:val="en-GB"/>
              </w:rPr>
            </w:pPr>
            <w:r w:rsidRPr="005E7E0C">
              <w:rPr>
                <w:rFonts w:ascii="Times New Roman" w:hAnsi="Times New Roman"/>
                <w:sz w:val="14"/>
                <w:szCs w:val="14"/>
                <w:lang w:val="en-GB"/>
              </w:rPr>
              <w:t>(818,884)</w:t>
            </w:r>
          </w:p>
        </w:tc>
        <w:tc>
          <w:tcPr>
            <w:tcW w:w="832" w:type="dxa"/>
            <w:tcBorders>
              <w:top w:val="nil"/>
              <w:left w:val="nil"/>
              <w:bottom w:val="nil"/>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9,231,075</w:t>
            </w:r>
          </w:p>
        </w:tc>
      </w:tr>
      <w:tr w:rsidR="00632664" w:rsidRPr="005E7E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A36330">
            <w:pPr>
              <w:rPr>
                <w:rFonts w:ascii="Times New Roman" w:hAnsi="Times New Roman"/>
                <w:sz w:val="14"/>
                <w:szCs w:val="14"/>
                <w:lang w:val="tr-TR"/>
              </w:rPr>
            </w:pPr>
            <w:r w:rsidRPr="005E7E0C">
              <w:rPr>
                <w:rFonts w:ascii="Times New Roman" w:hAnsi="Times New Roman"/>
                <w:b/>
                <w:bCs/>
                <w:sz w:val="14"/>
                <w:szCs w:val="14"/>
                <w:lang w:val="tr-TR"/>
              </w:rPr>
              <w:t>Toplam yükümlülükler ve özkaynaklar</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17,187,779</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31,309,326</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14,769,455</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11,840,066</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75,106,626</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2,268,908</w:t>
            </w:r>
          </w:p>
        </w:tc>
        <w:tc>
          <w:tcPr>
            <w:tcW w:w="926"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575,589</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823,009</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451,656</w:t>
            </w:r>
          </w:p>
        </w:tc>
        <w:tc>
          <w:tcPr>
            <w:tcW w:w="927"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79,225,788</w:t>
            </w:r>
          </w:p>
        </w:tc>
        <w:tc>
          <w:tcPr>
            <w:tcW w:w="1022" w:type="dxa"/>
            <w:tcBorders>
              <w:top w:val="nil"/>
              <w:left w:val="nil"/>
              <w:bottom w:val="single" w:sz="8" w:space="0" w:color="auto"/>
              <w:right w:val="nil"/>
            </w:tcBorders>
            <w:vAlign w:val="bottom"/>
          </w:tcPr>
          <w:p w:rsidR="00632664" w:rsidRPr="005E7E0C" w:rsidRDefault="00632664" w:rsidP="00243458">
            <w:pPr>
              <w:ind w:right="24"/>
              <w:jc w:val="right"/>
              <w:rPr>
                <w:rFonts w:ascii="Times New Roman" w:hAnsi="Times New Roman"/>
                <w:b/>
                <w:sz w:val="14"/>
                <w:szCs w:val="14"/>
                <w:lang w:val="en-GB"/>
              </w:rPr>
            </w:pPr>
            <w:r w:rsidRPr="005E7E0C">
              <w:rPr>
                <w:rFonts w:ascii="Times New Roman" w:hAnsi="Times New Roman"/>
                <w:b/>
                <w:sz w:val="14"/>
                <w:szCs w:val="14"/>
                <w:lang w:val="en-GB"/>
              </w:rPr>
              <w:t>(2,368,793)</w:t>
            </w:r>
          </w:p>
        </w:tc>
        <w:tc>
          <w:tcPr>
            <w:tcW w:w="832" w:type="dxa"/>
            <w:tcBorders>
              <w:top w:val="nil"/>
              <w:left w:val="nil"/>
              <w:bottom w:val="single" w:sz="8" w:space="0" w:color="auto"/>
              <w:right w:val="nil"/>
            </w:tcBorders>
            <w:vAlign w:val="bottom"/>
          </w:tcPr>
          <w:p w:rsidR="00632664" w:rsidRPr="005E7E0C" w:rsidRDefault="00632664" w:rsidP="00243458">
            <w:pPr>
              <w:ind w:right="80"/>
              <w:jc w:val="right"/>
              <w:rPr>
                <w:rFonts w:ascii="Times New Roman" w:hAnsi="Times New Roman"/>
                <w:b/>
                <w:sz w:val="14"/>
                <w:szCs w:val="14"/>
                <w:lang w:val="en-GB"/>
              </w:rPr>
            </w:pPr>
            <w:r w:rsidRPr="005E7E0C">
              <w:rPr>
                <w:rFonts w:ascii="Times New Roman" w:hAnsi="Times New Roman"/>
                <w:b/>
                <w:sz w:val="14"/>
                <w:szCs w:val="14"/>
                <w:lang w:val="en-GB"/>
              </w:rPr>
              <w:t>76,856,995</w:t>
            </w:r>
          </w:p>
        </w:tc>
      </w:tr>
    </w:tbl>
    <w:p w:rsidR="00263FC4" w:rsidRPr="005E7E0C" w:rsidRDefault="00263FC4" w:rsidP="00373F5A">
      <w:pPr>
        <w:spacing w:before="120" w:after="120"/>
        <w:ind w:left="425" w:hanging="425"/>
        <w:jc w:val="both"/>
        <w:rPr>
          <w:rFonts w:ascii="Times New Roman" w:hAnsi="Times New Roman"/>
          <w:b/>
          <w:sz w:val="24"/>
          <w:szCs w:val="24"/>
          <w:lang w:val="tr-TR"/>
        </w:rPr>
      </w:pPr>
    </w:p>
    <w:p w:rsidR="00263FC4" w:rsidRPr="005E7E0C" w:rsidRDefault="00263FC4" w:rsidP="00373F5A">
      <w:pPr>
        <w:spacing w:before="120" w:after="120"/>
        <w:ind w:left="425" w:hanging="425"/>
        <w:jc w:val="both"/>
        <w:rPr>
          <w:rFonts w:ascii="Times New Roman" w:hAnsi="Times New Roman"/>
          <w:b/>
          <w:sz w:val="24"/>
          <w:szCs w:val="24"/>
          <w:lang w:val="tr-TR"/>
        </w:rPr>
      </w:pPr>
    </w:p>
    <w:p w:rsidR="00A512E3" w:rsidRPr="005E7E0C" w:rsidRDefault="00A60F1C" w:rsidP="00A60F1C">
      <w:pPr>
        <w:pStyle w:val="BodybyBD"/>
        <w:tabs>
          <w:tab w:val="left" w:pos="5415"/>
        </w:tabs>
        <w:rPr>
          <w:rFonts w:ascii="Times New Roman" w:hAnsi="Times New Roman"/>
          <w:lang w:val="tr-TR"/>
        </w:rPr>
      </w:pPr>
      <w:r w:rsidRPr="005E7E0C">
        <w:rPr>
          <w:rFonts w:ascii="Times New Roman" w:hAnsi="Times New Roman"/>
          <w:lang w:val="tr-TR"/>
        </w:rPr>
        <w:tab/>
      </w:r>
    </w:p>
    <w:p w:rsidR="00A512E3" w:rsidRPr="005E7E0C" w:rsidRDefault="00A512E3" w:rsidP="00A512E3">
      <w:pPr>
        <w:pStyle w:val="BodybyBD"/>
        <w:rPr>
          <w:rFonts w:ascii="Times New Roman" w:hAnsi="Times New Roman"/>
          <w:lang w:val="tr-TR"/>
        </w:rPr>
      </w:pPr>
    </w:p>
    <w:p w:rsidR="00373F5A" w:rsidRPr="005E7E0C" w:rsidRDefault="00373F5A" w:rsidP="00A512E3">
      <w:pPr>
        <w:pStyle w:val="BodybyBD"/>
        <w:rPr>
          <w:rFonts w:ascii="Times New Roman" w:hAnsi="Times New Roman"/>
          <w:lang w:val="tr-TR"/>
        </w:rPr>
      </w:pPr>
    </w:p>
    <w:p w:rsidR="00431A66" w:rsidRPr="005E7E0C" w:rsidRDefault="00EA6052" w:rsidP="001377DD">
      <w:pPr>
        <w:pageBreakBefore/>
        <w:spacing w:before="240" w:after="200"/>
        <w:ind w:hanging="425"/>
        <w:jc w:val="both"/>
        <w:rPr>
          <w:rFonts w:ascii="Times New Roman" w:hAnsi="Times New Roman"/>
          <w:b/>
          <w:sz w:val="26"/>
          <w:szCs w:val="26"/>
          <w:lang w:val="tr-TR"/>
        </w:rPr>
      </w:pPr>
      <w:r w:rsidRPr="005E7E0C">
        <w:rPr>
          <w:rFonts w:ascii="Times New Roman" w:hAnsi="Times New Roman"/>
          <w:b/>
          <w:sz w:val="26"/>
          <w:szCs w:val="26"/>
          <w:lang w:val="tr-TR"/>
        </w:rPr>
        <w:lastRenderedPageBreak/>
        <w:t>6</w:t>
      </w:r>
      <w:r w:rsidR="00785F2C" w:rsidRPr="005E7E0C">
        <w:rPr>
          <w:rFonts w:ascii="Times New Roman" w:hAnsi="Times New Roman"/>
          <w:b/>
          <w:sz w:val="26"/>
          <w:szCs w:val="26"/>
          <w:lang w:val="tr-TR"/>
        </w:rPr>
        <w:t xml:space="preserve">. </w:t>
      </w:r>
      <w:r w:rsidR="00CD45C5" w:rsidRPr="005E7E0C">
        <w:rPr>
          <w:rFonts w:ascii="Times New Roman" w:hAnsi="Times New Roman"/>
          <w:b/>
          <w:sz w:val="26"/>
          <w:szCs w:val="26"/>
          <w:lang w:val="tr-TR"/>
        </w:rPr>
        <w:tab/>
      </w:r>
      <w:r w:rsidR="00431A66" w:rsidRPr="005E7E0C">
        <w:rPr>
          <w:rFonts w:ascii="Times New Roman" w:hAnsi="Times New Roman"/>
          <w:b/>
          <w:sz w:val="26"/>
          <w:szCs w:val="26"/>
          <w:lang w:val="tr-TR"/>
        </w:rPr>
        <w:t xml:space="preserve">Bölümlere göre raporlama </w:t>
      </w:r>
      <w:r w:rsidR="00431A66" w:rsidRPr="005E7E0C">
        <w:rPr>
          <w:rFonts w:ascii="Times New Roman" w:hAnsi="Times New Roman"/>
          <w:i/>
          <w:sz w:val="26"/>
          <w:szCs w:val="26"/>
          <w:lang w:val="tr-TR"/>
        </w:rPr>
        <w:t>(devamı)</w:t>
      </w:r>
    </w:p>
    <w:p w:rsidR="00373F5A" w:rsidRPr="005E7E0C" w:rsidRDefault="00263FC4" w:rsidP="00AF6945">
      <w:pPr>
        <w:spacing w:after="120"/>
        <w:ind w:left="425" w:hanging="425"/>
        <w:jc w:val="both"/>
        <w:rPr>
          <w:rFonts w:ascii="Times New Roman" w:hAnsi="Times New Roman"/>
          <w:i/>
          <w:sz w:val="24"/>
          <w:szCs w:val="24"/>
          <w:lang w:val="tr-TR"/>
        </w:rPr>
      </w:pPr>
      <w:r w:rsidRPr="005E7E0C">
        <w:rPr>
          <w:rFonts w:ascii="Times New Roman" w:hAnsi="Times New Roman"/>
          <w:b/>
          <w:sz w:val="24"/>
          <w:szCs w:val="24"/>
          <w:lang w:val="tr-TR"/>
        </w:rPr>
        <w:t>Faaliyet bölümleri</w:t>
      </w:r>
      <w:r w:rsidR="00373F5A" w:rsidRPr="005E7E0C">
        <w:rPr>
          <w:rFonts w:ascii="Times New Roman" w:hAnsi="Times New Roman"/>
          <w:b/>
          <w:sz w:val="24"/>
          <w:szCs w:val="24"/>
          <w:lang w:val="tr-TR"/>
        </w:rPr>
        <w:t xml:space="preserve"> </w:t>
      </w:r>
      <w:r w:rsidR="00E62881" w:rsidRPr="005E7E0C">
        <w:rPr>
          <w:rFonts w:ascii="Times New Roman" w:hAnsi="Times New Roman"/>
          <w:b/>
          <w:sz w:val="24"/>
          <w:szCs w:val="24"/>
          <w:lang w:val="tr-TR"/>
        </w:rPr>
        <w:t xml:space="preserve">hakkında bilgi </w:t>
      </w:r>
      <w:r w:rsidRPr="005E7E0C">
        <w:rPr>
          <w:rFonts w:ascii="Times New Roman" w:hAnsi="Times New Roman"/>
          <w:i/>
          <w:sz w:val="24"/>
          <w:szCs w:val="24"/>
          <w:lang w:val="tr-TR"/>
        </w:rPr>
        <w:t>(devamı</w:t>
      </w:r>
      <w:r w:rsidR="00373F5A" w:rsidRPr="005E7E0C">
        <w:rPr>
          <w:rFonts w:ascii="Times New Roman" w:hAnsi="Times New Roman"/>
          <w:i/>
          <w:sz w:val="24"/>
          <w:szCs w:val="24"/>
          <w:lang w:val="tr-TR"/>
        </w:rPr>
        <w:t>)</w:t>
      </w:r>
    </w:p>
    <w:tbl>
      <w:tblPr>
        <w:tblW w:w="14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3"/>
        <w:gridCol w:w="923"/>
        <w:gridCol w:w="923"/>
        <w:gridCol w:w="923"/>
        <w:gridCol w:w="923"/>
        <w:gridCol w:w="923"/>
        <w:gridCol w:w="924"/>
        <w:gridCol w:w="923"/>
        <w:gridCol w:w="923"/>
        <w:gridCol w:w="923"/>
        <w:gridCol w:w="1049"/>
        <w:gridCol w:w="798"/>
      </w:tblGrid>
      <w:tr w:rsidR="00C50D1D" w:rsidRPr="005E7E0C" w:rsidTr="00C50D1D">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E7E0C" w:rsidRDefault="00575C11" w:rsidP="00A36330">
            <w:pPr>
              <w:pStyle w:val="NormalIndent"/>
              <w:ind w:hanging="720"/>
              <w:rPr>
                <w:b/>
                <w:bCs/>
                <w:sz w:val="14"/>
                <w:szCs w:val="14"/>
                <w:lang w:val="tr-TR"/>
              </w:rPr>
            </w:pPr>
            <w:r w:rsidRPr="005E7E0C">
              <w:rPr>
                <w:b/>
                <w:bCs/>
                <w:sz w:val="14"/>
                <w:szCs w:val="14"/>
                <w:lang w:val="tr-TR"/>
              </w:rPr>
              <w:t>31 Aralık</w:t>
            </w:r>
            <w:r w:rsidR="00961668" w:rsidRPr="005E7E0C">
              <w:rPr>
                <w:b/>
                <w:bCs/>
                <w:sz w:val="14"/>
                <w:szCs w:val="14"/>
                <w:lang w:val="tr-TR"/>
              </w:rPr>
              <w:t xml:space="preserve"> 2009</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Bireysel Bankacılık</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Kurumsal Bankacılık</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Yatırım Bankacılığı</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Diğer Bankacılık Faaliyetleri</w:t>
            </w:r>
          </w:p>
        </w:tc>
        <w:tc>
          <w:tcPr>
            <w:tcW w:w="923" w:type="dxa"/>
            <w:tcBorders>
              <w:top w:val="single" w:sz="8" w:space="0" w:color="auto"/>
              <w:left w:val="nil"/>
              <w:bottom w:val="single" w:sz="8" w:space="0" w:color="auto"/>
              <w:right w:val="nil"/>
            </w:tcBorders>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 Bankacılık Faaliyetleri</w:t>
            </w:r>
          </w:p>
        </w:tc>
        <w:tc>
          <w:tcPr>
            <w:tcW w:w="923" w:type="dxa"/>
            <w:tcBorders>
              <w:top w:val="single" w:sz="8" w:space="0" w:color="auto"/>
              <w:left w:val="nil"/>
              <w:bottom w:val="single" w:sz="8" w:space="0" w:color="auto"/>
              <w:right w:val="nil"/>
            </w:tcBorders>
            <w:vAlign w:val="bottom"/>
          </w:tcPr>
          <w:p w:rsidR="00C50D1D" w:rsidRPr="005E7E0C" w:rsidRDefault="00C50D1D"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Sigorta</w:t>
            </w:r>
          </w:p>
        </w:tc>
        <w:tc>
          <w:tcPr>
            <w:tcW w:w="924" w:type="dxa"/>
            <w:tcBorders>
              <w:top w:val="single" w:sz="8" w:space="0" w:color="auto"/>
              <w:left w:val="nil"/>
              <w:bottom w:val="single" w:sz="8" w:space="0" w:color="auto"/>
              <w:right w:val="nil"/>
            </w:tcBorders>
            <w:vAlign w:val="bottom"/>
          </w:tcPr>
          <w:p w:rsidR="00C50D1D" w:rsidRPr="005E7E0C" w:rsidRDefault="00C50D1D"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Finansal Kiralama</w:t>
            </w:r>
          </w:p>
        </w:tc>
        <w:tc>
          <w:tcPr>
            <w:tcW w:w="923" w:type="dxa"/>
            <w:tcBorders>
              <w:top w:val="single" w:sz="8" w:space="0" w:color="auto"/>
              <w:left w:val="nil"/>
              <w:bottom w:val="single" w:sz="8" w:space="0" w:color="auto"/>
              <w:right w:val="nil"/>
            </w:tcBorders>
            <w:vAlign w:val="bottom"/>
          </w:tcPr>
          <w:p w:rsidR="00C50D1D" w:rsidRPr="005E7E0C" w:rsidRDefault="00C50D1D"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Faktoring</w:t>
            </w:r>
          </w:p>
        </w:tc>
        <w:tc>
          <w:tcPr>
            <w:tcW w:w="923" w:type="dxa"/>
            <w:tcBorders>
              <w:top w:val="single" w:sz="8" w:space="0" w:color="auto"/>
              <w:left w:val="nil"/>
              <w:bottom w:val="single" w:sz="8" w:space="0" w:color="auto"/>
              <w:right w:val="nil"/>
            </w:tcBorders>
            <w:vAlign w:val="bottom"/>
          </w:tcPr>
          <w:p w:rsidR="00C50D1D" w:rsidRPr="005E7E0C" w:rsidRDefault="00C50D1D"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Diğer</w:t>
            </w:r>
          </w:p>
        </w:tc>
        <w:tc>
          <w:tcPr>
            <w:tcW w:w="923" w:type="dxa"/>
            <w:tcBorders>
              <w:top w:val="single" w:sz="8" w:space="0" w:color="auto"/>
              <w:left w:val="nil"/>
              <w:bottom w:val="single" w:sz="8" w:space="0" w:color="auto"/>
              <w:right w:val="nil"/>
            </w:tcBorders>
            <w:vAlign w:val="bottom"/>
          </w:tcPr>
          <w:p w:rsidR="00C50D1D" w:rsidRPr="005E7E0C" w:rsidRDefault="00C50D1D"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Toplam</w:t>
            </w:r>
          </w:p>
        </w:tc>
        <w:tc>
          <w:tcPr>
            <w:tcW w:w="1049" w:type="dxa"/>
            <w:tcBorders>
              <w:top w:val="single" w:sz="8" w:space="0" w:color="auto"/>
              <w:left w:val="nil"/>
              <w:bottom w:val="single" w:sz="8" w:space="0" w:color="auto"/>
              <w:right w:val="nil"/>
            </w:tcBorders>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Eliminasyonlar</w:t>
            </w:r>
          </w:p>
        </w:tc>
        <w:tc>
          <w:tcPr>
            <w:tcW w:w="798" w:type="dxa"/>
            <w:tcBorders>
              <w:top w:val="single" w:sz="8" w:space="0" w:color="auto"/>
              <w:left w:val="nil"/>
              <w:bottom w:val="single" w:sz="8" w:space="0" w:color="auto"/>
              <w:right w:val="nil"/>
            </w:tcBorders>
            <w:vAlign w:val="bottom"/>
          </w:tcPr>
          <w:p w:rsidR="00C50D1D" w:rsidRPr="005E7E0C" w:rsidRDefault="00C50D1D"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w:t>
            </w:r>
          </w:p>
        </w:tc>
      </w:tr>
      <w:tr w:rsidR="00C50D1D" w:rsidRPr="005E7E0C" w:rsidTr="00C50D1D">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C50D1D" w:rsidRPr="005E7E0C" w:rsidRDefault="00C50D1D" w:rsidP="00CE3F4F">
            <w:pPr>
              <w:ind w:firstLine="360"/>
              <w:rPr>
                <w:rFonts w:ascii="Times New Roman" w:eastAsia="Arial Unicode MS"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E7E0C"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E7E0C"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E7E0C" w:rsidRDefault="00C50D1D" w:rsidP="00A518C9">
            <w:pPr>
              <w:ind w:right="4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E7E0C" w:rsidRDefault="00C50D1D" w:rsidP="00A518C9">
            <w:pPr>
              <w:ind w:right="41"/>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E7E0C" w:rsidRDefault="00C50D1D" w:rsidP="00A518C9">
            <w:pPr>
              <w:ind w:right="59"/>
              <w:jc w:val="right"/>
              <w:rPr>
                <w:rFonts w:ascii="Times New Roman" w:hAnsi="Times New Roman"/>
                <w:b/>
                <w:sz w:val="14"/>
                <w:szCs w:val="14"/>
                <w:lang w:val="tr-TR"/>
              </w:rPr>
            </w:pPr>
          </w:p>
        </w:tc>
        <w:tc>
          <w:tcPr>
            <w:tcW w:w="923" w:type="dxa"/>
            <w:tcBorders>
              <w:top w:val="single" w:sz="8" w:space="0" w:color="auto"/>
              <w:left w:val="nil"/>
              <w:bottom w:val="nil"/>
              <w:right w:val="nil"/>
            </w:tcBorders>
            <w:vAlign w:val="bottom"/>
          </w:tcPr>
          <w:p w:rsidR="00C50D1D" w:rsidRPr="005E7E0C" w:rsidRDefault="00C50D1D" w:rsidP="00A518C9">
            <w:pPr>
              <w:ind w:right="73"/>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C50D1D" w:rsidRPr="005E7E0C" w:rsidRDefault="00C50D1D" w:rsidP="00A518C9">
            <w:pPr>
              <w:ind w:right="72"/>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E7E0C" w:rsidRDefault="00C50D1D" w:rsidP="00A518C9">
            <w:pPr>
              <w:ind w:right="5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E7E0C" w:rsidRDefault="00C50D1D" w:rsidP="00A518C9">
            <w:pPr>
              <w:ind w:right="63"/>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E7E0C" w:rsidRDefault="00C50D1D" w:rsidP="00A518C9">
            <w:pPr>
              <w:ind w:right="72"/>
              <w:jc w:val="right"/>
              <w:rPr>
                <w:rFonts w:ascii="Times New Roman" w:hAnsi="Times New Roman"/>
                <w:b/>
                <w:sz w:val="14"/>
                <w:szCs w:val="14"/>
                <w:lang w:val="tr-TR"/>
              </w:rPr>
            </w:pPr>
          </w:p>
        </w:tc>
        <w:tc>
          <w:tcPr>
            <w:tcW w:w="1049" w:type="dxa"/>
            <w:tcBorders>
              <w:top w:val="single" w:sz="8" w:space="0" w:color="auto"/>
              <w:left w:val="nil"/>
              <w:bottom w:val="nil"/>
              <w:right w:val="nil"/>
            </w:tcBorders>
            <w:vAlign w:val="bottom"/>
          </w:tcPr>
          <w:p w:rsidR="00C50D1D" w:rsidRPr="005E7E0C" w:rsidRDefault="00C50D1D" w:rsidP="00A518C9">
            <w:pPr>
              <w:ind w:right="33"/>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C50D1D" w:rsidRPr="005E7E0C" w:rsidRDefault="00C50D1D" w:rsidP="00A518C9">
            <w:pPr>
              <w:ind w:right="52"/>
              <w:jc w:val="right"/>
              <w:rPr>
                <w:rFonts w:ascii="Times New Roman" w:hAnsi="Times New Roman"/>
                <w:b/>
                <w:sz w:val="14"/>
                <w:szCs w:val="14"/>
                <w:lang w:val="tr-TR"/>
              </w:rPr>
            </w:pP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CE3F4F">
            <w:pPr>
              <w:rPr>
                <w:rFonts w:ascii="Times New Roman" w:eastAsia="Arial Unicode MS" w:hAnsi="Times New Roman"/>
                <w:b/>
                <w:bCs/>
                <w:sz w:val="14"/>
                <w:szCs w:val="14"/>
                <w:lang w:val="tr-TR"/>
              </w:rPr>
            </w:pPr>
            <w:r w:rsidRPr="005E7E0C">
              <w:rPr>
                <w:rFonts w:ascii="Times New Roman" w:hAnsi="Times New Roman"/>
                <w:b/>
                <w:bCs/>
                <w:sz w:val="14"/>
                <w:szCs w:val="14"/>
                <w:lang w:val="tr-TR"/>
              </w:rPr>
              <w:t>Net faaliyet karı</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321,058</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301,465</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906,390</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52,947</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1,581,860</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(16,541)</w:t>
            </w:r>
          </w:p>
        </w:tc>
        <w:tc>
          <w:tcPr>
            <w:tcW w:w="924"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(1,259)</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17,321</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20,160</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1,601,541</w:t>
            </w:r>
          </w:p>
        </w:tc>
        <w:tc>
          <w:tcPr>
            <w:tcW w:w="1049" w:type="dxa"/>
            <w:tcBorders>
              <w:top w:val="nil"/>
              <w:left w:val="nil"/>
              <w:bottom w:val="nil"/>
              <w:right w:val="nil"/>
            </w:tcBorders>
            <w:vAlign w:val="bottom"/>
          </w:tcPr>
          <w:p w:rsidR="00632664" w:rsidRPr="005E7E0C" w:rsidRDefault="00632664" w:rsidP="00243458">
            <w:pPr>
              <w:tabs>
                <w:tab w:val="decimal" w:pos="836"/>
              </w:tabs>
              <w:ind w:right="52"/>
              <w:jc w:val="both"/>
              <w:rPr>
                <w:rFonts w:ascii="Times New Roman" w:hAnsi="Times New Roman"/>
                <w:b/>
                <w:sz w:val="14"/>
                <w:szCs w:val="14"/>
                <w:lang w:val="en-GB"/>
              </w:rPr>
            </w:pPr>
            <w:r w:rsidRPr="005E7E0C">
              <w:rPr>
                <w:rFonts w:ascii="Times New Roman" w:hAnsi="Times New Roman"/>
                <w:b/>
                <w:sz w:val="14"/>
                <w:szCs w:val="14"/>
                <w:lang w:val="en-GB"/>
              </w:rPr>
              <w:t>(4,061)</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1,597,480</w:t>
            </w: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CE3F4F">
            <w:pPr>
              <w:tabs>
                <w:tab w:val="left" w:pos="330"/>
              </w:tabs>
              <w:ind w:firstLine="330"/>
              <w:rPr>
                <w:rFonts w:ascii="Times New Roman" w:eastAsia="Arial Unicode MS" w:hAnsi="Times New Roman"/>
                <w:sz w:val="14"/>
                <w:szCs w:val="14"/>
                <w:lang w:val="tr-TR"/>
              </w:rPr>
            </w:pPr>
            <w:r w:rsidRPr="005E7E0C">
              <w:rPr>
                <w:rFonts w:ascii="Times New Roman" w:hAnsi="Times New Roman"/>
                <w:sz w:val="14"/>
                <w:szCs w:val="14"/>
                <w:lang w:val="tr-TR"/>
              </w:rPr>
              <w:t>Vergi öncesi kar</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321,058</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301,465</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906,390</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52,947</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1,581,860</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(16,541)</w:t>
            </w:r>
          </w:p>
        </w:tc>
        <w:tc>
          <w:tcPr>
            <w:tcW w:w="924" w:type="dxa"/>
            <w:tcBorders>
              <w:top w:val="nil"/>
              <w:left w:val="nil"/>
              <w:bottom w:val="nil"/>
              <w:right w:val="nil"/>
            </w:tcBorders>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(1,259)</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17,321</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20,160</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1,601,541</w:t>
            </w:r>
          </w:p>
        </w:tc>
        <w:tc>
          <w:tcPr>
            <w:tcW w:w="1049" w:type="dxa"/>
            <w:tcBorders>
              <w:top w:val="nil"/>
              <w:left w:val="nil"/>
              <w:bottom w:val="nil"/>
              <w:right w:val="nil"/>
            </w:tcBorders>
            <w:vAlign w:val="bottom"/>
          </w:tcPr>
          <w:p w:rsidR="00632664" w:rsidRPr="005E7E0C" w:rsidRDefault="00632664" w:rsidP="00243458">
            <w:pPr>
              <w:tabs>
                <w:tab w:val="decimal" w:pos="836"/>
              </w:tabs>
              <w:ind w:right="52"/>
              <w:jc w:val="both"/>
              <w:rPr>
                <w:rFonts w:ascii="Times New Roman" w:hAnsi="Times New Roman"/>
                <w:sz w:val="14"/>
                <w:szCs w:val="14"/>
                <w:lang w:val="en-GB"/>
              </w:rPr>
            </w:pPr>
            <w:r w:rsidRPr="005E7E0C">
              <w:rPr>
                <w:rFonts w:ascii="Times New Roman" w:hAnsi="Times New Roman"/>
                <w:sz w:val="14"/>
                <w:szCs w:val="14"/>
                <w:lang w:val="en-GB"/>
              </w:rPr>
              <w:t>(4,061)</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1,597,480</w:t>
            </w:r>
          </w:p>
        </w:tc>
      </w:tr>
      <w:tr w:rsidR="00632664" w:rsidRPr="005E7E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CE3F4F">
            <w:pPr>
              <w:ind w:firstLine="330"/>
              <w:rPr>
                <w:rFonts w:ascii="Times New Roman" w:eastAsia="Arial Unicode MS" w:hAnsi="Times New Roman"/>
                <w:sz w:val="14"/>
                <w:szCs w:val="14"/>
                <w:lang w:val="tr-TR"/>
              </w:rPr>
            </w:pPr>
            <w:r w:rsidRPr="005E7E0C">
              <w:rPr>
                <w:rFonts w:ascii="Times New Roman" w:hAnsi="Times New Roman"/>
                <w:sz w:val="14"/>
                <w:szCs w:val="14"/>
                <w:lang w:val="tr-TR"/>
              </w:rPr>
              <w:t>Gelir vergisi karşılıkları</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(59,063)</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(55,459)</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(166,743)</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(9,740)</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(291,005)</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3,308</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27,800</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(3,444)</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sz w:val="14"/>
                <w:szCs w:val="14"/>
                <w:lang w:val="en-GB"/>
              </w:rPr>
            </w:pPr>
            <w:r w:rsidRPr="005E7E0C">
              <w:rPr>
                <w:rFonts w:ascii="Times New Roman" w:hAnsi="Times New Roman"/>
                <w:sz w:val="14"/>
                <w:szCs w:val="14"/>
                <w:lang w:val="en-GB"/>
              </w:rPr>
              <w:t>(4,032)</w:t>
            </w:r>
          </w:p>
        </w:tc>
        <w:tc>
          <w:tcPr>
            <w:tcW w:w="923"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(267,373)</w:t>
            </w:r>
          </w:p>
        </w:tc>
        <w:tc>
          <w:tcPr>
            <w:tcW w:w="1049" w:type="dxa"/>
            <w:tcBorders>
              <w:top w:val="nil"/>
              <w:left w:val="nil"/>
              <w:bottom w:val="nil"/>
              <w:right w:val="nil"/>
            </w:tcBorders>
            <w:vAlign w:val="bottom"/>
          </w:tcPr>
          <w:p w:rsidR="00632664" w:rsidRPr="005E7E0C" w:rsidRDefault="00632664" w:rsidP="00243458">
            <w:pPr>
              <w:tabs>
                <w:tab w:val="decimal" w:pos="836"/>
              </w:tabs>
              <w:ind w:right="52"/>
              <w:jc w:val="both"/>
              <w:rPr>
                <w:rFonts w:ascii="Times New Roman" w:hAnsi="Times New Roman"/>
                <w:sz w:val="14"/>
                <w:szCs w:val="14"/>
                <w:lang w:val="en-GB"/>
              </w:rPr>
            </w:pPr>
            <w:r w:rsidRPr="005E7E0C">
              <w:rPr>
                <w:rFonts w:ascii="Times New Roman" w:hAnsi="Times New Roman"/>
                <w:sz w:val="14"/>
                <w:szCs w:val="14"/>
                <w:lang w:val="en-GB"/>
              </w:rPr>
              <w:t>-</w:t>
            </w:r>
          </w:p>
        </w:tc>
        <w:tc>
          <w:tcPr>
            <w:tcW w:w="798" w:type="dxa"/>
            <w:tcBorders>
              <w:top w:val="nil"/>
              <w:left w:val="nil"/>
              <w:bottom w:val="nil"/>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(267,373)</w:t>
            </w:r>
          </w:p>
        </w:tc>
      </w:tr>
      <w:tr w:rsidR="00632664" w:rsidRPr="005E7E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CE3F4F">
            <w:pPr>
              <w:rPr>
                <w:rFonts w:ascii="Times New Roman" w:eastAsia="Arial Unicode MS" w:hAnsi="Times New Roman"/>
                <w:b/>
                <w:bCs/>
                <w:sz w:val="14"/>
                <w:szCs w:val="14"/>
                <w:lang w:val="tr-TR"/>
              </w:rPr>
            </w:pPr>
            <w:r w:rsidRPr="005E7E0C">
              <w:rPr>
                <w:rFonts w:ascii="Times New Roman" w:hAnsi="Times New Roman"/>
                <w:b/>
                <w:bCs/>
                <w:sz w:val="14"/>
                <w:szCs w:val="14"/>
                <w:lang w:val="tr-TR"/>
              </w:rPr>
              <w:t>Dönem net karı</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261,995</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246,006</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739,647</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43,207</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1,290,855</w:t>
            </w:r>
          </w:p>
        </w:tc>
        <w:tc>
          <w:tcPr>
            <w:tcW w:w="923" w:type="dxa"/>
            <w:tcBorders>
              <w:top w:val="nil"/>
              <w:left w:val="nil"/>
              <w:bottom w:val="single" w:sz="8" w:space="0" w:color="auto"/>
              <w:right w:val="nil"/>
            </w:tcBorders>
            <w:vAlign w:val="bottom"/>
          </w:tcPr>
          <w:p w:rsidR="00632664" w:rsidRPr="005E7E0C" w:rsidRDefault="00632664" w:rsidP="00243458">
            <w:pPr>
              <w:ind w:right="52"/>
              <w:jc w:val="right"/>
              <w:rPr>
                <w:rFonts w:ascii="Times New Roman" w:hAnsi="Times New Roman"/>
                <w:b/>
                <w:sz w:val="14"/>
                <w:szCs w:val="14"/>
                <w:lang w:val="en-GB"/>
              </w:rPr>
            </w:pPr>
            <w:r w:rsidRPr="005E7E0C">
              <w:rPr>
                <w:rFonts w:ascii="Times New Roman" w:hAnsi="Times New Roman"/>
                <w:b/>
                <w:sz w:val="14"/>
                <w:szCs w:val="14"/>
                <w:lang w:val="en-GB"/>
              </w:rPr>
              <w:t>(13,233)</w:t>
            </w:r>
          </w:p>
        </w:tc>
        <w:tc>
          <w:tcPr>
            <w:tcW w:w="924"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26,541</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13,877</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16,128</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1,334,168</w:t>
            </w:r>
          </w:p>
        </w:tc>
        <w:tc>
          <w:tcPr>
            <w:tcW w:w="1049" w:type="dxa"/>
            <w:tcBorders>
              <w:top w:val="nil"/>
              <w:left w:val="nil"/>
              <w:bottom w:val="single" w:sz="8" w:space="0" w:color="auto"/>
              <w:right w:val="nil"/>
            </w:tcBorders>
            <w:vAlign w:val="bottom"/>
          </w:tcPr>
          <w:p w:rsidR="00632664" w:rsidRPr="005E7E0C" w:rsidRDefault="00632664" w:rsidP="00243458">
            <w:pPr>
              <w:tabs>
                <w:tab w:val="decimal" w:pos="836"/>
              </w:tabs>
              <w:ind w:right="52"/>
              <w:jc w:val="both"/>
              <w:rPr>
                <w:rFonts w:ascii="Times New Roman" w:hAnsi="Times New Roman"/>
                <w:b/>
                <w:sz w:val="14"/>
                <w:szCs w:val="14"/>
                <w:lang w:val="en-GB"/>
              </w:rPr>
            </w:pPr>
            <w:r w:rsidRPr="005E7E0C">
              <w:rPr>
                <w:rFonts w:ascii="Times New Roman" w:hAnsi="Times New Roman"/>
                <w:b/>
                <w:sz w:val="14"/>
                <w:szCs w:val="14"/>
                <w:lang w:val="en-GB"/>
              </w:rPr>
              <w:t>(4,061)</w:t>
            </w:r>
          </w:p>
        </w:tc>
        <w:tc>
          <w:tcPr>
            <w:tcW w:w="798"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1,330,107</w:t>
            </w:r>
          </w:p>
        </w:tc>
      </w:tr>
      <w:tr w:rsidR="00557F8B" w:rsidRPr="005E7E0C"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71"/>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8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9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6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1049"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r>
      <w:tr w:rsidR="00557F8B" w:rsidRPr="005E7E0C" w:rsidTr="00C50D1D">
        <w:trPr>
          <w:trHeight w:val="227"/>
        </w:trPr>
        <w:tc>
          <w:tcPr>
            <w:tcW w:w="2992" w:type="dxa"/>
            <w:tcBorders>
              <w:top w:val="nil"/>
              <w:left w:val="nil"/>
              <w:bottom w:val="single" w:sz="6" w:space="0" w:color="auto"/>
              <w:right w:val="nil"/>
            </w:tcBorders>
            <w:noWrap/>
            <w:tcMar>
              <w:top w:w="15" w:type="dxa"/>
              <w:left w:w="15" w:type="dxa"/>
              <w:bottom w:w="0" w:type="dxa"/>
              <w:right w:w="15" w:type="dxa"/>
            </w:tcMar>
            <w:vAlign w:val="bottom"/>
          </w:tcPr>
          <w:p w:rsidR="00557F8B" w:rsidRPr="005E7E0C" w:rsidRDefault="00557F8B" w:rsidP="00A36330">
            <w:pPr>
              <w:ind w:firstLine="330"/>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E7E0C" w:rsidRDefault="00557F8B" w:rsidP="00A36330">
            <w:pPr>
              <w:ind w:right="171"/>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E7E0C" w:rsidRDefault="00557F8B" w:rsidP="00A36330">
            <w:pPr>
              <w:ind w:right="182"/>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E7E0C" w:rsidRDefault="00557F8B" w:rsidP="00A36330">
            <w:pPr>
              <w:ind w:right="193"/>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E7E0C" w:rsidRDefault="00557F8B" w:rsidP="00A36330">
            <w:pPr>
              <w:ind w:right="165"/>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4"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1049"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798" w:type="dxa"/>
            <w:tcBorders>
              <w:top w:val="nil"/>
              <w:left w:val="nil"/>
              <w:bottom w:val="single" w:sz="6" w:space="0" w:color="auto"/>
              <w:right w:val="nil"/>
            </w:tcBorders>
            <w:vAlign w:val="bottom"/>
          </w:tcPr>
          <w:p w:rsidR="00557F8B" w:rsidRPr="005E7E0C" w:rsidRDefault="00557F8B" w:rsidP="00A36330">
            <w:pPr>
              <w:ind w:right="180"/>
              <w:jc w:val="right"/>
              <w:rPr>
                <w:rFonts w:ascii="Times New Roman" w:hAnsi="Times New Roman"/>
                <w:sz w:val="14"/>
                <w:szCs w:val="14"/>
                <w:lang w:val="tr-TR"/>
              </w:rPr>
            </w:pPr>
          </w:p>
        </w:tc>
      </w:tr>
      <w:tr w:rsidR="00557F8B" w:rsidRPr="005E7E0C" w:rsidTr="00C50D1D">
        <w:trPr>
          <w:trHeight w:val="227"/>
        </w:trPr>
        <w:tc>
          <w:tcPr>
            <w:tcW w:w="2992"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E7E0C" w:rsidRDefault="002515DA" w:rsidP="002515DA">
            <w:pPr>
              <w:pStyle w:val="NormalIndent"/>
              <w:ind w:hanging="720"/>
              <w:rPr>
                <w:b/>
                <w:bCs/>
                <w:sz w:val="14"/>
                <w:szCs w:val="14"/>
                <w:lang w:val="tr-TR"/>
              </w:rPr>
            </w:pPr>
            <w:r w:rsidRPr="005E7E0C">
              <w:rPr>
                <w:b/>
                <w:bCs/>
                <w:sz w:val="14"/>
                <w:szCs w:val="14"/>
                <w:lang w:val="tr-TR"/>
              </w:rPr>
              <w:t xml:space="preserve">31 Aralık </w:t>
            </w:r>
            <w:r w:rsidR="00961668" w:rsidRPr="005E7E0C">
              <w:rPr>
                <w:b/>
                <w:bCs/>
                <w:sz w:val="14"/>
                <w:szCs w:val="14"/>
                <w:lang w:val="tr-TR"/>
              </w:rPr>
              <w:t>2009</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Bireysel Bankacılık</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Kurumsal Bankacılık</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Yatırım Bankacılığı</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Diğer Bankacılık Faaliyetleri</w:t>
            </w:r>
          </w:p>
        </w:tc>
        <w:tc>
          <w:tcPr>
            <w:tcW w:w="923" w:type="dxa"/>
            <w:tcBorders>
              <w:top w:val="single" w:sz="6" w:space="0" w:color="auto"/>
              <w:left w:val="nil"/>
              <w:bottom w:val="single" w:sz="6" w:space="0" w:color="auto"/>
              <w:right w:val="nil"/>
            </w:tcBorders>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 Bankacılık Faaliyetleri</w:t>
            </w:r>
          </w:p>
        </w:tc>
        <w:tc>
          <w:tcPr>
            <w:tcW w:w="923" w:type="dxa"/>
            <w:tcBorders>
              <w:top w:val="single" w:sz="6" w:space="0" w:color="auto"/>
              <w:left w:val="nil"/>
              <w:bottom w:val="single" w:sz="6" w:space="0" w:color="auto"/>
              <w:right w:val="nil"/>
            </w:tcBorders>
            <w:vAlign w:val="bottom"/>
          </w:tcPr>
          <w:p w:rsidR="00557F8B" w:rsidRPr="005E7E0C" w:rsidRDefault="00557F8B"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Sigorta</w:t>
            </w:r>
          </w:p>
        </w:tc>
        <w:tc>
          <w:tcPr>
            <w:tcW w:w="924" w:type="dxa"/>
            <w:tcBorders>
              <w:top w:val="single" w:sz="6" w:space="0" w:color="auto"/>
              <w:left w:val="nil"/>
              <w:bottom w:val="single" w:sz="6" w:space="0" w:color="auto"/>
              <w:right w:val="nil"/>
            </w:tcBorders>
            <w:vAlign w:val="bottom"/>
          </w:tcPr>
          <w:p w:rsidR="00557F8B" w:rsidRPr="005E7E0C" w:rsidRDefault="00557F8B"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Finansal Kiralama</w:t>
            </w:r>
          </w:p>
        </w:tc>
        <w:tc>
          <w:tcPr>
            <w:tcW w:w="923" w:type="dxa"/>
            <w:tcBorders>
              <w:top w:val="single" w:sz="6" w:space="0" w:color="auto"/>
              <w:left w:val="nil"/>
              <w:bottom w:val="single" w:sz="6" w:space="0" w:color="auto"/>
              <w:right w:val="nil"/>
            </w:tcBorders>
            <w:vAlign w:val="bottom"/>
          </w:tcPr>
          <w:p w:rsidR="00557F8B" w:rsidRPr="005E7E0C" w:rsidRDefault="00557F8B"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Faktoring</w:t>
            </w:r>
          </w:p>
        </w:tc>
        <w:tc>
          <w:tcPr>
            <w:tcW w:w="923" w:type="dxa"/>
            <w:tcBorders>
              <w:top w:val="single" w:sz="6" w:space="0" w:color="auto"/>
              <w:left w:val="nil"/>
              <w:bottom w:val="single" w:sz="6" w:space="0" w:color="auto"/>
              <w:right w:val="nil"/>
            </w:tcBorders>
            <w:vAlign w:val="bottom"/>
          </w:tcPr>
          <w:p w:rsidR="00557F8B" w:rsidRPr="005E7E0C" w:rsidRDefault="00557F8B"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 xml:space="preserve">Diğer </w:t>
            </w:r>
          </w:p>
        </w:tc>
        <w:tc>
          <w:tcPr>
            <w:tcW w:w="923" w:type="dxa"/>
            <w:tcBorders>
              <w:top w:val="single" w:sz="6" w:space="0" w:color="auto"/>
              <w:left w:val="nil"/>
              <w:bottom w:val="single" w:sz="6" w:space="0" w:color="auto"/>
              <w:right w:val="nil"/>
            </w:tcBorders>
            <w:vAlign w:val="bottom"/>
          </w:tcPr>
          <w:p w:rsidR="00557F8B" w:rsidRPr="005E7E0C" w:rsidRDefault="00557F8B" w:rsidP="00673D1D">
            <w:pPr>
              <w:ind w:right="79"/>
              <w:jc w:val="right"/>
              <w:rPr>
                <w:rFonts w:ascii="Times New Roman" w:hAnsi="Times New Roman"/>
                <w:b/>
                <w:sz w:val="14"/>
                <w:szCs w:val="14"/>
                <w:lang w:val="tr-TR"/>
              </w:rPr>
            </w:pPr>
            <w:r w:rsidRPr="005E7E0C">
              <w:rPr>
                <w:rFonts w:ascii="Times New Roman" w:hAnsi="Times New Roman"/>
                <w:b/>
                <w:sz w:val="14"/>
                <w:szCs w:val="14"/>
                <w:lang w:val="tr-TR"/>
              </w:rPr>
              <w:t>Toplam</w:t>
            </w:r>
          </w:p>
        </w:tc>
        <w:tc>
          <w:tcPr>
            <w:tcW w:w="1049" w:type="dxa"/>
            <w:tcBorders>
              <w:top w:val="single" w:sz="6" w:space="0" w:color="auto"/>
              <w:left w:val="nil"/>
              <w:bottom w:val="single" w:sz="6" w:space="0" w:color="auto"/>
              <w:right w:val="nil"/>
            </w:tcBorders>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Eliminasyonlar</w:t>
            </w:r>
          </w:p>
        </w:tc>
        <w:tc>
          <w:tcPr>
            <w:tcW w:w="798" w:type="dxa"/>
            <w:tcBorders>
              <w:top w:val="single" w:sz="6" w:space="0" w:color="auto"/>
              <w:left w:val="nil"/>
              <w:bottom w:val="single" w:sz="6" w:space="0" w:color="auto"/>
              <w:right w:val="nil"/>
            </w:tcBorders>
            <w:vAlign w:val="bottom"/>
          </w:tcPr>
          <w:p w:rsidR="00557F8B" w:rsidRPr="005E7E0C" w:rsidRDefault="00557F8B" w:rsidP="00673D1D">
            <w:pPr>
              <w:ind w:right="42"/>
              <w:jc w:val="right"/>
              <w:rPr>
                <w:rFonts w:ascii="Times New Roman" w:hAnsi="Times New Roman"/>
                <w:b/>
                <w:sz w:val="14"/>
                <w:szCs w:val="14"/>
                <w:lang w:val="tr-TR"/>
              </w:rPr>
            </w:pPr>
            <w:r w:rsidRPr="005E7E0C">
              <w:rPr>
                <w:rFonts w:ascii="Times New Roman" w:hAnsi="Times New Roman"/>
                <w:b/>
                <w:sz w:val="14"/>
                <w:szCs w:val="14"/>
                <w:lang w:val="tr-TR"/>
              </w:rPr>
              <w:t>Toplam</w:t>
            </w:r>
          </w:p>
        </w:tc>
      </w:tr>
      <w:tr w:rsidR="00557F8B" w:rsidRPr="005E7E0C" w:rsidTr="00C50D1D">
        <w:trPr>
          <w:trHeight w:val="227"/>
        </w:trPr>
        <w:tc>
          <w:tcPr>
            <w:tcW w:w="2992" w:type="dxa"/>
            <w:tcBorders>
              <w:top w:val="single" w:sz="6"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firstLine="330"/>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71"/>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82"/>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93"/>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E7E0C" w:rsidRDefault="00557F8B" w:rsidP="00A36330">
            <w:pPr>
              <w:ind w:right="165"/>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4"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1049"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c>
          <w:tcPr>
            <w:tcW w:w="798" w:type="dxa"/>
            <w:tcBorders>
              <w:top w:val="single" w:sz="6" w:space="0" w:color="auto"/>
              <w:left w:val="nil"/>
              <w:bottom w:val="nil"/>
              <w:right w:val="nil"/>
            </w:tcBorders>
            <w:vAlign w:val="bottom"/>
          </w:tcPr>
          <w:p w:rsidR="00557F8B" w:rsidRPr="005E7E0C" w:rsidRDefault="00557F8B" w:rsidP="00A36330">
            <w:pPr>
              <w:ind w:right="180"/>
              <w:jc w:val="right"/>
              <w:rPr>
                <w:rFonts w:ascii="Times New Roman" w:hAnsi="Times New Roman"/>
                <w:sz w:val="14"/>
                <w:szCs w:val="14"/>
                <w:lang w:val="tr-TR"/>
              </w:rPr>
            </w:pP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F513E6">
            <w:pPr>
              <w:ind w:firstLine="330"/>
              <w:rPr>
                <w:rFonts w:ascii="Times New Roman" w:eastAsia="Arial Unicode MS" w:hAnsi="Times New Roman"/>
                <w:sz w:val="14"/>
                <w:szCs w:val="14"/>
                <w:lang w:val="tr-TR"/>
              </w:rPr>
            </w:pPr>
            <w:r w:rsidRPr="005E7E0C">
              <w:rPr>
                <w:rFonts w:ascii="Times New Roman" w:hAnsi="Times New Roman"/>
                <w:sz w:val="14"/>
                <w:szCs w:val="14"/>
                <w:lang w:val="tr-TR"/>
              </w:rPr>
              <w:t>Bölüm varlıkları</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10,248,460</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27,205,076</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25,522,378</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2,264,781</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65,240,695</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1,918,777</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343,997</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566,612</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444,553</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68,514,634</w:t>
            </w:r>
          </w:p>
        </w:tc>
        <w:tc>
          <w:tcPr>
            <w:tcW w:w="1049" w:type="dxa"/>
            <w:tcBorders>
              <w:top w:val="nil"/>
              <w:left w:val="nil"/>
              <w:bottom w:val="nil"/>
              <w:right w:val="nil"/>
            </w:tcBorders>
            <w:vAlign w:val="bottom"/>
          </w:tcPr>
          <w:p w:rsidR="00632664" w:rsidRPr="005E7E0C" w:rsidRDefault="00632664" w:rsidP="00243458">
            <w:pPr>
              <w:ind w:right="42"/>
              <w:jc w:val="right"/>
              <w:rPr>
                <w:rFonts w:ascii="Times New Roman" w:hAnsi="Times New Roman"/>
                <w:sz w:val="14"/>
                <w:szCs w:val="14"/>
                <w:lang w:val="en-GB"/>
              </w:rPr>
            </w:pPr>
            <w:r w:rsidRPr="005E7E0C">
              <w:rPr>
                <w:rFonts w:ascii="Times New Roman" w:hAnsi="Times New Roman"/>
                <w:sz w:val="14"/>
                <w:szCs w:val="14"/>
                <w:lang w:val="en-GB"/>
              </w:rPr>
              <w:t>(1,190,875)</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67,323,759</w:t>
            </w: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F513E6">
            <w:pPr>
              <w:ind w:left="540" w:hanging="210"/>
              <w:rPr>
                <w:rFonts w:ascii="Times New Roman" w:hAnsi="Times New Roman"/>
                <w:sz w:val="14"/>
                <w:szCs w:val="14"/>
                <w:lang w:val="tr-TR"/>
              </w:rPr>
            </w:pPr>
            <w:r w:rsidRPr="005E7E0C">
              <w:rPr>
                <w:rFonts w:ascii="Times New Roman" w:hAnsi="Times New Roman"/>
                <w:sz w:val="14"/>
                <w:szCs w:val="14"/>
                <w:lang w:val="tr-TR"/>
              </w:rPr>
              <w:t>İştirak ve bağlı ortaklıklar</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559,836</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559,836</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94,555</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2,245</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6,160</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9,922</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672,718</w:t>
            </w:r>
          </w:p>
        </w:tc>
        <w:tc>
          <w:tcPr>
            <w:tcW w:w="1049" w:type="dxa"/>
            <w:tcBorders>
              <w:top w:val="nil"/>
              <w:left w:val="nil"/>
              <w:bottom w:val="nil"/>
              <w:right w:val="nil"/>
            </w:tcBorders>
            <w:vAlign w:val="bottom"/>
          </w:tcPr>
          <w:p w:rsidR="00632664" w:rsidRPr="005E7E0C" w:rsidRDefault="00632664" w:rsidP="00243458">
            <w:pPr>
              <w:ind w:right="42"/>
              <w:jc w:val="right"/>
              <w:rPr>
                <w:rFonts w:ascii="Times New Roman" w:hAnsi="Times New Roman"/>
                <w:sz w:val="14"/>
                <w:szCs w:val="14"/>
                <w:lang w:val="en-GB"/>
              </w:rPr>
            </w:pPr>
            <w:r w:rsidRPr="005E7E0C">
              <w:rPr>
                <w:rFonts w:ascii="Times New Roman" w:hAnsi="Times New Roman"/>
                <w:sz w:val="14"/>
                <w:szCs w:val="14"/>
                <w:lang w:val="en-GB"/>
              </w:rPr>
              <w:t>(662,064)</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10,654</w:t>
            </w: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F513E6">
            <w:pPr>
              <w:rPr>
                <w:rFonts w:ascii="Times New Roman" w:eastAsia="Arial Unicode MS" w:hAnsi="Times New Roman"/>
                <w:b/>
                <w:bCs/>
                <w:sz w:val="14"/>
                <w:szCs w:val="14"/>
                <w:lang w:val="tr-TR"/>
              </w:rPr>
            </w:pPr>
            <w:r w:rsidRPr="005E7E0C">
              <w:rPr>
                <w:rFonts w:ascii="Times New Roman" w:hAnsi="Times New Roman"/>
                <w:b/>
                <w:bCs/>
                <w:sz w:val="14"/>
                <w:szCs w:val="14"/>
                <w:lang w:val="tr-TR"/>
              </w:rPr>
              <w:t>Toplam varlıklar</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10,248,460</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27,205,076</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26,082,214</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2,264,781</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65,800,531</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2,013,332</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346,242</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572,772</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454,475</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69,187,352</w:t>
            </w:r>
          </w:p>
        </w:tc>
        <w:tc>
          <w:tcPr>
            <w:tcW w:w="1049" w:type="dxa"/>
            <w:tcBorders>
              <w:top w:val="nil"/>
              <w:left w:val="nil"/>
              <w:bottom w:val="nil"/>
              <w:right w:val="nil"/>
            </w:tcBorders>
            <w:vAlign w:val="bottom"/>
          </w:tcPr>
          <w:p w:rsidR="00632664" w:rsidRPr="005E7E0C" w:rsidRDefault="00632664" w:rsidP="00243458">
            <w:pPr>
              <w:ind w:right="42"/>
              <w:jc w:val="right"/>
              <w:rPr>
                <w:rFonts w:ascii="Times New Roman" w:hAnsi="Times New Roman"/>
                <w:b/>
                <w:sz w:val="14"/>
                <w:szCs w:val="14"/>
                <w:lang w:val="en-GB"/>
              </w:rPr>
            </w:pPr>
            <w:r w:rsidRPr="005E7E0C">
              <w:rPr>
                <w:rFonts w:ascii="Times New Roman" w:hAnsi="Times New Roman"/>
                <w:b/>
                <w:sz w:val="14"/>
                <w:szCs w:val="14"/>
                <w:lang w:val="en-GB"/>
              </w:rPr>
              <w:t>(1,852,939)</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67,334,413</w:t>
            </w:r>
          </w:p>
        </w:tc>
      </w:tr>
      <w:tr w:rsidR="00632664" w:rsidRPr="005E7E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F513E6">
            <w:pPr>
              <w:ind w:firstLine="330"/>
              <w:rPr>
                <w:rFonts w:ascii="Times New Roman" w:hAnsi="Times New Roman"/>
                <w:sz w:val="14"/>
                <w:szCs w:val="14"/>
                <w:lang w:val="tr-TR"/>
              </w:rPr>
            </w:pPr>
            <w:r w:rsidRPr="005E7E0C">
              <w:rPr>
                <w:rFonts w:ascii="Times New Roman" w:hAnsi="Times New Roman"/>
                <w:sz w:val="14"/>
                <w:szCs w:val="14"/>
                <w:lang w:val="tr-TR"/>
              </w:rPr>
              <w:t xml:space="preserve"> Bölüm yükümlülükleri</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13,922,149</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31,578,544</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10,683,545</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1,769,604</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57,953,842</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1,684,650</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277,867</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505,086</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92,306</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60,513,751</w:t>
            </w:r>
          </w:p>
        </w:tc>
        <w:tc>
          <w:tcPr>
            <w:tcW w:w="1049" w:type="dxa"/>
            <w:tcBorders>
              <w:top w:val="nil"/>
              <w:left w:val="nil"/>
              <w:bottom w:val="nil"/>
              <w:right w:val="nil"/>
            </w:tcBorders>
            <w:vAlign w:val="bottom"/>
          </w:tcPr>
          <w:p w:rsidR="00632664" w:rsidRPr="005E7E0C" w:rsidRDefault="00632664" w:rsidP="00243458">
            <w:pPr>
              <w:ind w:right="42"/>
              <w:jc w:val="right"/>
              <w:rPr>
                <w:rFonts w:ascii="Times New Roman" w:hAnsi="Times New Roman"/>
                <w:sz w:val="14"/>
                <w:szCs w:val="14"/>
                <w:lang w:val="en-GB"/>
              </w:rPr>
            </w:pPr>
            <w:r w:rsidRPr="005E7E0C">
              <w:rPr>
                <w:rFonts w:ascii="Times New Roman" w:hAnsi="Times New Roman"/>
                <w:sz w:val="14"/>
                <w:szCs w:val="14"/>
                <w:lang w:val="en-GB"/>
              </w:rPr>
              <w:t>(1,203,751)</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59,310,000</w:t>
            </w:r>
          </w:p>
        </w:tc>
      </w:tr>
      <w:tr w:rsidR="00632664" w:rsidRPr="005E7E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F513E6">
            <w:pPr>
              <w:ind w:firstLine="330"/>
              <w:rPr>
                <w:rFonts w:ascii="Times New Roman" w:hAnsi="Times New Roman"/>
                <w:sz w:val="14"/>
                <w:szCs w:val="14"/>
                <w:lang w:val="tr-TR"/>
              </w:rPr>
            </w:pPr>
            <w:r w:rsidRPr="005E7E0C">
              <w:rPr>
                <w:rFonts w:ascii="Times New Roman" w:hAnsi="Times New Roman"/>
                <w:sz w:val="14"/>
                <w:szCs w:val="14"/>
                <w:lang w:val="tr-TR"/>
              </w:rPr>
              <w:t xml:space="preserve"> Azınlık hakları dahil özkaynaklar</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w:t>
            </w:r>
          </w:p>
        </w:tc>
        <w:tc>
          <w:tcPr>
            <w:tcW w:w="923" w:type="dxa"/>
            <w:tcBorders>
              <w:top w:val="nil"/>
              <w:left w:val="nil"/>
              <w:bottom w:val="nil"/>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7,846,689</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7,846,689</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328,682</w:t>
            </w:r>
          </w:p>
        </w:tc>
        <w:tc>
          <w:tcPr>
            <w:tcW w:w="924"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68,375</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67,686</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sz w:val="14"/>
                <w:szCs w:val="14"/>
                <w:lang w:val="en-GB"/>
              </w:rPr>
            </w:pPr>
            <w:r w:rsidRPr="005E7E0C">
              <w:rPr>
                <w:rFonts w:ascii="Times New Roman" w:hAnsi="Times New Roman"/>
                <w:sz w:val="14"/>
                <w:szCs w:val="14"/>
                <w:lang w:val="en-GB"/>
              </w:rPr>
              <w:t>362,169</w:t>
            </w:r>
          </w:p>
        </w:tc>
        <w:tc>
          <w:tcPr>
            <w:tcW w:w="923"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8,673,601</w:t>
            </w:r>
          </w:p>
        </w:tc>
        <w:tc>
          <w:tcPr>
            <w:tcW w:w="1049" w:type="dxa"/>
            <w:tcBorders>
              <w:top w:val="nil"/>
              <w:left w:val="nil"/>
              <w:bottom w:val="nil"/>
              <w:right w:val="nil"/>
            </w:tcBorders>
            <w:vAlign w:val="bottom"/>
          </w:tcPr>
          <w:p w:rsidR="00632664" w:rsidRPr="005E7E0C" w:rsidRDefault="00632664" w:rsidP="00243458">
            <w:pPr>
              <w:ind w:right="42"/>
              <w:jc w:val="right"/>
              <w:rPr>
                <w:rFonts w:ascii="Times New Roman" w:hAnsi="Times New Roman"/>
                <w:sz w:val="14"/>
                <w:szCs w:val="14"/>
                <w:lang w:val="en-GB"/>
              </w:rPr>
            </w:pPr>
            <w:r w:rsidRPr="005E7E0C">
              <w:rPr>
                <w:rFonts w:ascii="Times New Roman" w:hAnsi="Times New Roman"/>
                <w:sz w:val="14"/>
                <w:szCs w:val="14"/>
                <w:lang w:val="en-GB"/>
              </w:rPr>
              <w:t>(649,188)</w:t>
            </w:r>
          </w:p>
        </w:tc>
        <w:tc>
          <w:tcPr>
            <w:tcW w:w="798" w:type="dxa"/>
            <w:tcBorders>
              <w:top w:val="nil"/>
              <w:left w:val="nil"/>
              <w:bottom w:val="nil"/>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8,024,413</w:t>
            </w:r>
          </w:p>
        </w:tc>
      </w:tr>
      <w:tr w:rsidR="00632664" w:rsidRPr="005E7E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F513E6">
            <w:pPr>
              <w:rPr>
                <w:rFonts w:ascii="Times New Roman" w:hAnsi="Times New Roman"/>
                <w:sz w:val="14"/>
                <w:szCs w:val="14"/>
                <w:lang w:val="tr-TR"/>
              </w:rPr>
            </w:pPr>
            <w:r w:rsidRPr="005E7E0C">
              <w:rPr>
                <w:rFonts w:ascii="Times New Roman" w:hAnsi="Times New Roman"/>
                <w:b/>
                <w:bCs/>
                <w:sz w:val="14"/>
                <w:szCs w:val="14"/>
                <w:lang w:val="tr-TR"/>
              </w:rPr>
              <w:t>Toplam yükümlülükler ve özkaynaklar</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13,922,149</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31,578,544</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10,683,545</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9,616,293</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65,800,531</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2,013,332</w:t>
            </w:r>
          </w:p>
        </w:tc>
        <w:tc>
          <w:tcPr>
            <w:tcW w:w="924"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346,242</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572,772</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454,475</w:t>
            </w:r>
          </w:p>
        </w:tc>
        <w:tc>
          <w:tcPr>
            <w:tcW w:w="923"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69,187,352</w:t>
            </w:r>
          </w:p>
        </w:tc>
        <w:tc>
          <w:tcPr>
            <w:tcW w:w="1049" w:type="dxa"/>
            <w:tcBorders>
              <w:top w:val="nil"/>
              <w:left w:val="nil"/>
              <w:bottom w:val="single" w:sz="8" w:space="0" w:color="auto"/>
              <w:right w:val="nil"/>
            </w:tcBorders>
            <w:vAlign w:val="bottom"/>
          </w:tcPr>
          <w:p w:rsidR="00632664" w:rsidRPr="005E7E0C" w:rsidRDefault="00632664" w:rsidP="00243458">
            <w:pPr>
              <w:ind w:right="42"/>
              <w:jc w:val="right"/>
              <w:rPr>
                <w:rFonts w:ascii="Times New Roman" w:hAnsi="Times New Roman"/>
                <w:b/>
                <w:sz w:val="14"/>
                <w:szCs w:val="14"/>
                <w:lang w:val="en-GB"/>
              </w:rPr>
            </w:pPr>
            <w:r w:rsidRPr="005E7E0C">
              <w:rPr>
                <w:rFonts w:ascii="Times New Roman" w:hAnsi="Times New Roman"/>
                <w:b/>
                <w:sz w:val="14"/>
                <w:szCs w:val="14"/>
                <w:lang w:val="en-GB"/>
              </w:rPr>
              <w:t>(1,852,939)</w:t>
            </w:r>
          </w:p>
        </w:tc>
        <w:tc>
          <w:tcPr>
            <w:tcW w:w="798" w:type="dxa"/>
            <w:tcBorders>
              <w:top w:val="nil"/>
              <w:left w:val="nil"/>
              <w:bottom w:val="single" w:sz="8" w:space="0" w:color="auto"/>
              <w:right w:val="nil"/>
            </w:tcBorders>
            <w:vAlign w:val="bottom"/>
          </w:tcPr>
          <w:p w:rsidR="00632664" w:rsidRPr="005E7E0C" w:rsidRDefault="00632664" w:rsidP="00243458">
            <w:pPr>
              <w:ind w:right="96"/>
              <w:jc w:val="right"/>
              <w:rPr>
                <w:rFonts w:ascii="Times New Roman" w:hAnsi="Times New Roman"/>
                <w:b/>
                <w:sz w:val="14"/>
                <w:szCs w:val="14"/>
                <w:lang w:val="en-GB"/>
              </w:rPr>
            </w:pPr>
            <w:r w:rsidRPr="005E7E0C">
              <w:rPr>
                <w:rFonts w:ascii="Times New Roman" w:hAnsi="Times New Roman"/>
                <w:b/>
                <w:sz w:val="14"/>
                <w:szCs w:val="14"/>
                <w:lang w:val="en-GB"/>
              </w:rPr>
              <w:t>67,334,413</w:t>
            </w:r>
          </w:p>
        </w:tc>
      </w:tr>
    </w:tbl>
    <w:p w:rsidR="00263FC4" w:rsidRPr="005E7E0C" w:rsidRDefault="00263FC4" w:rsidP="00373F5A">
      <w:pPr>
        <w:spacing w:before="120" w:after="120"/>
        <w:ind w:left="425" w:hanging="425"/>
        <w:jc w:val="both"/>
        <w:rPr>
          <w:rFonts w:ascii="Times New Roman" w:hAnsi="Times New Roman"/>
          <w:b/>
          <w:sz w:val="24"/>
          <w:szCs w:val="24"/>
          <w:lang w:val="tr-TR"/>
        </w:rPr>
      </w:pPr>
    </w:p>
    <w:p w:rsidR="00263FC4" w:rsidRPr="005E7E0C" w:rsidRDefault="00263FC4" w:rsidP="00373F5A">
      <w:pPr>
        <w:spacing w:before="120" w:after="120"/>
        <w:ind w:left="425" w:hanging="425"/>
        <w:jc w:val="both"/>
        <w:rPr>
          <w:rFonts w:ascii="Times New Roman" w:hAnsi="Times New Roman"/>
          <w:b/>
          <w:sz w:val="24"/>
          <w:szCs w:val="24"/>
          <w:lang w:val="tr-TR"/>
        </w:rPr>
      </w:pPr>
    </w:p>
    <w:p w:rsidR="00373F5A" w:rsidRPr="005E7E0C" w:rsidRDefault="00373F5A" w:rsidP="00A512E3">
      <w:pPr>
        <w:pStyle w:val="BodybyBD"/>
        <w:rPr>
          <w:rFonts w:ascii="Times New Roman" w:hAnsi="Times New Roman"/>
          <w:lang w:val="tr-TR"/>
        </w:rPr>
        <w:sectPr w:rsidR="00373F5A" w:rsidRPr="005E7E0C" w:rsidSect="00A512E3">
          <w:headerReference w:type="default" r:id="rId31"/>
          <w:footerReference w:type="default" r:id="rId32"/>
          <w:pgSz w:w="16840" w:h="11907" w:orient="landscape" w:code="9"/>
          <w:pgMar w:top="1418" w:right="1418" w:bottom="1418" w:left="1134" w:header="709" w:footer="709" w:gutter="0"/>
          <w:paperSrc w:first="1" w:other="1"/>
          <w:cols w:space="708"/>
        </w:sectPr>
      </w:pPr>
    </w:p>
    <w:p w:rsidR="00CC2528" w:rsidRPr="005E7E0C" w:rsidRDefault="0015612C" w:rsidP="00EA7FA7">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7</w:t>
      </w:r>
      <w:r w:rsidR="00CC2528" w:rsidRPr="005E7E0C">
        <w:rPr>
          <w:rFonts w:ascii="Times New Roman" w:hAnsi="Times New Roman"/>
          <w:color w:val="auto"/>
          <w:sz w:val="26"/>
          <w:szCs w:val="26"/>
          <w:u w:val="none"/>
          <w:lang w:val="tr-TR"/>
        </w:rPr>
        <w:t>.</w:t>
      </w:r>
      <w:r w:rsidR="00CC2528" w:rsidRPr="005E7E0C">
        <w:rPr>
          <w:rFonts w:ascii="Times New Roman" w:hAnsi="Times New Roman"/>
          <w:color w:val="auto"/>
          <w:sz w:val="26"/>
          <w:szCs w:val="26"/>
          <w:u w:val="none"/>
          <w:lang w:val="tr-TR"/>
        </w:rPr>
        <w:tab/>
      </w:r>
      <w:r w:rsidR="001D212A" w:rsidRPr="005E7E0C">
        <w:rPr>
          <w:rFonts w:ascii="Times New Roman" w:hAnsi="Times New Roman"/>
          <w:color w:val="auto"/>
          <w:sz w:val="26"/>
          <w:szCs w:val="26"/>
          <w:u w:val="none"/>
          <w:lang w:val="tr-TR"/>
        </w:rPr>
        <w:t xml:space="preserve">Nakit ve </w:t>
      </w:r>
      <w:r w:rsidR="006E71C2" w:rsidRPr="005E7E0C">
        <w:rPr>
          <w:rFonts w:ascii="Times New Roman" w:hAnsi="Times New Roman"/>
          <w:color w:val="auto"/>
          <w:sz w:val="26"/>
          <w:szCs w:val="26"/>
          <w:u w:val="none"/>
          <w:lang w:val="tr-TR"/>
        </w:rPr>
        <w:t>n</w:t>
      </w:r>
      <w:r w:rsidR="00011BB7" w:rsidRPr="005E7E0C">
        <w:rPr>
          <w:rFonts w:ascii="Times New Roman" w:hAnsi="Times New Roman"/>
          <w:color w:val="auto"/>
          <w:sz w:val="26"/>
          <w:szCs w:val="26"/>
          <w:u w:val="none"/>
          <w:lang w:val="tr-TR"/>
        </w:rPr>
        <w:t xml:space="preserve">akde </w:t>
      </w:r>
      <w:r w:rsidR="006E71C2" w:rsidRPr="005E7E0C">
        <w:rPr>
          <w:rFonts w:ascii="Times New Roman" w:hAnsi="Times New Roman"/>
          <w:color w:val="auto"/>
          <w:sz w:val="26"/>
          <w:szCs w:val="26"/>
          <w:u w:val="none"/>
          <w:lang w:val="tr-TR"/>
        </w:rPr>
        <w:t>e</w:t>
      </w:r>
      <w:r w:rsidR="00011BB7" w:rsidRPr="005E7E0C">
        <w:rPr>
          <w:rFonts w:ascii="Times New Roman" w:hAnsi="Times New Roman"/>
          <w:color w:val="auto"/>
          <w:sz w:val="26"/>
          <w:szCs w:val="26"/>
          <w:u w:val="none"/>
          <w:lang w:val="tr-TR"/>
        </w:rPr>
        <w:t xml:space="preserve">şdeğer </w:t>
      </w:r>
      <w:r w:rsidR="006E71C2" w:rsidRPr="005E7E0C">
        <w:rPr>
          <w:rFonts w:ascii="Times New Roman" w:hAnsi="Times New Roman"/>
          <w:color w:val="auto"/>
          <w:sz w:val="26"/>
          <w:szCs w:val="26"/>
          <w:u w:val="none"/>
          <w:lang w:val="tr-TR"/>
        </w:rPr>
        <w:t>v</w:t>
      </w:r>
      <w:r w:rsidR="00011BB7" w:rsidRPr="005E7E0C">
        <w:rPr>
          <w:rFonts w:ascii="Times New Roman" w:hAnsi="Times New Roman"/>
          <w:color w:val="auto"/>
          <w:sz w:val="26"/>
          <w:szCs w:val="26"/>
          <w:u w:val="none"/>
          <w:lang w:val="tr-TR"/>
        </w:rPr>
        <w:t>arlıklar</w:t>
      </w:r>
    </w:p>
    <w:p w:rsidR="009F5D55" w:rsidRPr="005E7E0C" w:rsidRDefault="00575C11" w:rsidP="009F5D55">
      <w:pPr>
        <w:spacing w:after="120"/>
        <w:jc w:val="both"/>
        <w:rPr>
          <w:rFonts w:ascii="Times New Roman" w:hAnsi="Times New Roman"/>
          <w:lang w:val="tr-TR"/>
        </w:rPr>
      </w:pPr>
      <w:r w:rsidRPr="005E7E0C">
        <w:rPr>
          <w:rFonts w:ascii="Times New Roman" w:hAnsi="Times New Roman"/>
          <w:lang w:val="tr-TR"/>
        </w:rPr>
        <w:t xml:space="preserve">31 Aralık </w:t>
      </w:r>
      <w:r w:rsidR="0087121E" w:rsidRPr="005E7E0C">
        <w:rPr>
          <w:rFonts w:ascii="Times New Roman" w:hAnsi="Times New Roman"/>
          <w:lang w:val="tr-TR"/>
        </w:rPr>
        <w:t xml:space="preserve"> 2010</w:t>
      </w:r>
      <w:r w:rsidR="00173E00" w:rsidRPr="005E7E0C">
        <w:rPr>
          <w:rFonts w:ascii="Times New Roman" w:hAnsi="Times New Roman"/>
          <w:lang w:val="tr-TR"/>
        </w:rPr>
        <w:t xml:space="preserve"> ve </w:t>
      </w:r>
      <w:r w:rsidR="0087121E" w:rsidRPr="005E7E0C">
        <w:rPr>
          <w:rFonts w:ascii="Times New Roman" w:hAnsi="Times New Roman"/>
          <w:lang w:val="tr-TR"/>
        </w:rPr>
        <w:t xml:space="preserve">31 Aralık </w:t>
      </w:r>
      <w:r w:rsidR="009433B4" w:rsidRPr="005E7E0C">
        <w:rPr>
          <w:rFonts w:ascii="Times New Roman" w:hAnsi="Times New Roman"/>
          <w:lang w:val="tr-TR"/>
        </w:rPr>
        <w:t>200</w:t>
      </w:r>
      <w:r w:rsidR="0087121E" w:rsidRPr="005E7E0C">
        <w:rPr>
          <w:rFonts w:ascii="Times New Roman" w:hAnsi="Times New Roman"/>
          <w:lang w:val="tr-TR"/>
        </w:rPr>
        <w:t>9</w:t>
      </w:r>
      <w:r w:rsidR="009F5D55" w:rsidRPr="005E7E0C">
        <w:rPr>
          <w:rFonts w:ascii="Times New Roman" w:hAnsi="Times New Roman"/>
          <w:lang w:val="tr-TR"/>
        </w:rPr>
        <w:t xml:space="preserve"> tarihleri </w:t>
      </w:r>
      <w:r w:rsidR="008C62A1" w:rsidRPr="005E7E0C">
        <w:rPr>
          <w:rFonts w:ascii="Times New Roman" w:hAnsi="Times New Roman"/>
          <w:lang w:val="tr-TR"/>
        </w:rPr>
        <w:t>itibarıyla</w:t>
      </w:r>
      <w:r w:rsidR="005A1D28" w:rsidRPr="005E7E0C">
        <w:rPr>
          <w:rFonts w:ascii="Times New Roman" w:hAnsi="Times New Roman"/>
          <w:lang w:val="tr-TR"/>
        </w:rPr>
        <w:t xml:space="preserve"> konsolide finansal durum tablosu ve konsolide nakit akış tablosunda belirtilen</w:t>
      </w:r>
      <w:r w:rsidR="009F5D55" w:rsidRPr="005E7E0C">
        <w:rPr>
          <w:rFonts w:ascii="Times New Roman" w:hAnsi="Times New Roman"/>
          <w:lang w:val="tr-TR"/>
        </w:rPr>
        <w:t xml:space="preserve"> nakit </w:t>
      </w:r>
      <w:r w:rsidR="005A1D28" w:rsidRPr="005E7E0C">
        <w:rPr>
          <w:rFonts w:ascii="Times New Roman" w:hAnsi="Times New Roman"/>
          <w:lang w:val="tr-TR"/>
        </w:rPr>
        <w:t xml:space="preserve">ve nakde eşdeğer varlıklar </w:t>
      </w:r>
      <w:r w:rsidR="009F5D55" w:rsidRPr="005E7E0C">
        <w:rPr>
          <w:rFonts w:ascii="Times New Roman" w:hAnsi="Times New Roman"/>
          <w:lang w:val="tr-TR"/>
        </w:rPr>
        <w:t>aşağıdaki gibidir:</w:t>
      </w:r>
    </w:p>
    <w:tbl>
      <w:tblPr>
        <w:tblW w:w="9072" w:type="dxa"/>
        <w:tblInd w:w="72" w:type="dxa"/>
        <w:tblLayout w:type="fixed"/>
        <w:tblCellMar>
          <w:left w:w="72" w:type="dxa"/>
          <w:right w:w="72" w:type="dxa"/>
        </w:tblCellMar>
        <w:tblLook w:val="0000"/>
      </w:tblPr>
      <w:tblGrid>
        <w:gridCol w:w="5387"/>
        <w:gridCol w:w="1885"/>
        <w:gridCol w:w="1800"/>
      </w:tblGrid>
      <w:tr w:rsidR="0087121E" w:rsidRPr="005E7E0C" w:rsidTr="00787965">
        <w:trPr>
          <w:trHeight w:val="284"/>
        </w:trPr>
        <w:tc>
          <w:tcPr>
            <w:tcW w:w="5387" w:type="dxa"/>
            <w:tcBorders>
              <w:top w:val="single" w:sz="8" w:space="0" w:color="auto"/>
              <w:bottom w:val="single" w:sz="8" w:space="0" w:color="auto"/>
            </w:tcBorders>
            <w:vAlign w:val="center"/>
          </w:tcPr>
          <w:p w:rsidR="0087121E" w:rsidRPr="005E7E0C" w:rsidRDefault="0087121E" w:rsidP="00F513E6">
            <w:pPr>
              <w:pStyle w:val="Footer"/>
              <w:tabs>
                <w:tab w:val="clear" w:pos="1134"/>
                <w:tab w:val="clear" w:pos="4536"/>
                <w:tab w:val="clear" w:pos="9072"/>
              </w:tabs>
              <w:spacing w:line="240" w:lineRule="auto"/>
              <w:rPr>
                <w:b/>
                <w:sz w:val="20"/>
                <w:lang w:val="tr-TR"/>
              </w:rPr>
            </w:pPr>
          </w:p>
        </w:tc>
        <w:tc>
          <w:tcPr>
            <w:tcW w:w="1885" w:type="dxa"/>
            <w:tcBorders>
              <w:top w:val="single" w:sz="8" w:space="0" w:color="auto"/>
              <w:bottom w:val="single" w:sz="8" w:space="0" w:color="auto"/>
            </w:tcBorders>
            <w:vAlign w:val="center"/>
          </w:tcPr>
          <w:p w:rsidR="0087121E" w:rsidRPr="005E7E0C" w:rsidRDefault="00376C59" w:rsidP="00376C59">
            <w:pPr>
              <w:ind w:right="70"/>
              <w:jc w:val="right"/>
              <w:rPr>
                <w:rFonts w:ascii="Times New Roman" w:hAnsi="Times New Roman"/>
                <w:b/>
                <w:bCs/>
                <w:sz w:val="20"/>
                <w:lang w:val="tr-TR"/>
              </w:rPr>
            </w:pPr>
            <w:r w:rsidRPr="005E7E0C">
              <w:rPr>
                <w:rFonts w:ascii="Times New Roman" w:hAnsi="Times New Roman"/>
                <w:b/>
                <w:bCs/>
                <w:sz w:val="20"/>
                <w:lang w:val="tr-TR"/>
              </w:rPr>
              <w:t>31</w:t>
            </w:r>
            <w:r w:rsidR="0087121E" w:rsidRPr="005E7E0C">
              <w:rPr>
                <w:rFonts w:ascii="Times New Roman" w:hAnsi="Times New Roman"/>
                <w:b/>
                <w:bCs/>
                <w:sz w:val="20"/>
                <w:lang w:val="tr-TR"/>
              </w:rPr>
              <w:t xml:space="preserve"> </w:t>
            </w:r>
            <w:r w:rsidRPr="005E7E0C">
              <w:rPr>
                <w:rFonts w:ascii="Times New Roman" w:hAnsi="Times New Roman"/>
                <w:b/>
                <w:bCs/>
                <w:sz w:val="20"/>
                <w:lang w:val="tr-TR"/>
              </w:rPr>
              <w:t>Aralık</w:t>
            </w:r>
            <w:r w:rsidR="0087121E" w:rsidRPr="005E7E0C">
              <w:rPr>
                <w:rFonts w:ascii="Times New Roman" w:hAnsi="Times New Roman"/>
                <w:b/>
                <w:bCs/>
                <w:sz w:val="20"/>
                <w:lang w:val="tr-TR"/>
              </w:rPr>
              <w:t xml:space="preserve"> 2010</w:t>
            </w:r>
          </w:p>
        </w:tc>
        <w:tc>
          <w:tcPr>
            <w:tcW w:w="1800" w:type="dxa"/>
            <w:tcBorders>
              <w:top w:val="single" w:sz="8" w:space="0" w:color="auto"/>
              <w:bottom w:val="single" w:sz="8" w:space="0" w:color="auto"/>
            </w:tcBorders>
            <w:vAlign w:val="center"/>
          </w:tcPr>
          <w:p w:rsidR="0087121E" w:rsidRPr="005E7E0C" w:rsidRDefault="0087121E" w:rsidP="0087121E">
            <w:pPr>
              <w:ind w:right="69"/>
              <w:jc w:val="right"/>
              <w:rPr>
                <w:rFonts w:ascii="Times New Roman" w:hAnsi="Times New Roman"/>
                <w:b/>
                <w:sz w:val="20"/>
                <w:lang w:val="tr-TR"/>
              </w:rPr>
            </w:pPr>
            <w:r w:rsidRPr="005E7E0C">
              <w:rPr>
                <w:rFonts w:ascii="Times New Roman" w:hAnsi="Times New Roman"/>
                <w:b/>
                <w:bCs/>
                <w:sz w:val="20"/>
                <w:lang w:val="tr-TR"/>
              </w:rPr>
              <w:t>31 Aralık 2009</w:t>
            </w:r>
          </w:p>
        </w:tc>
      </w:tr>
      <w:tr w:rsidR="00D04AEC" w:rsidRPr="005E7E0C" w:rsidTr="00787965">
        <w:trPr>
          <w:trHeight w:val="113"/>
        </w:trPr>
        <w:tc>
          <w:tcPr>
            <w:tcW w:w="5387" w:type="dxa"/>
            <w:tcBorders>
              <w:top w:val="single" w:sz="8" w:space="0" w:color="auto"/>
            </w:tcBorders>
          </w:tcPr>
          <w:p w:rsidR="00D04AEC" w:rsidRPr="005E7E0C" w:rsidRDefault="00D04AEC" w:rsidP="00F513E6">
            <w:pPr>
              <w:jc w:val="both"/>
              <w:rPr>
                <w:rFonts w:ascii="Times New Roman" w:hAnsi="Times New Roman"/>
                <w:sz w:val="20"/>
                <w:lang w:val="tr-TR"/>
              </w:rPr>
            </w:pPr>
          </w:p>
        </w:tc>
        <w:tc>
          <w:tcPr>
            <w:tcW w:w="1885" w:type="dxa"/>
            <w:tcBorders>
              <w:top w:val="single" w:sz="8" w:space="0" w:color="auto"/>
            </w:tcBorders>
          </w:tcPr>
          <w:p w:rsidR="00D04AEC" w:rsidRPr="005E7E0C" w:rsidRDefault="00D04AEC" w:rsidP="00F513E6">
            <w:pPr>
              <w:ind w:right="70"/>
              <w:jc w:val="right"/>
              <w:rPr>
                <w:rFonts w:ascii="Times New Roman" w:hAnsi="Times New Roman"/>
                <w:bCs/>
                <w:sz w:val="20"/>
                <w:lang w:val="tr-TR"/>
              </w:rPr>
            </w:pPr>
          </w:p>
        </w:tc>
        <w:tc>
          <w:tcPr>
            <w:tcW w:w="1800" w:type="dxa"/>
            <w:tcBorders>
              <w:top w:val="single" w:sz="8" w:space="0" w:color="auto"/>
            </w:tcBorders>
          </w:tcPr>
          <w:p w:rsidR="00D04AEC" w:rsidRPr="005E7E0C" w:rsidRDefault="00D04AEC" w:rsidP="00F513E6">
            <w:pPr>
              <w:ind w:right="69"/>
              <w:jc w:val="right"/>
              <w:rPr>
                <w:rFonts w:ascii="Times New Roman" w:hAnsi="Times New Roman"/>
                <w:sz w:val="20"/>
                <w:lang w:val="tr-TR"/>
              </w:rPr>
            </w:pPr>
          </w:p>
        </w:tc>
      </w:tr>
      <w:tr w:rsidR="00632664" w:rsidRPr="005E7E0C" w:rsidTr="00787965">
        <w:trPr>
          <w:trHeight w:val="113"/>
        </w:trPr>
        <w:tc>
          <w:tcPr>
            <w:tcW w:w="5387" w:type="dxa"/>
            <w:vAlign w:val="bottom"/>
          </w:tcPr>
          <w:p w:rsidR="00632664" w:rsidRPr="005E7E0C" w:rsidRDefault="00632664" w:rsidP="00F513E6">
            <w:pPr>
              <w:ind w:firstLine="40"/>
              <w:rPr>
                <w:rFonts w:ascii="Times New Roman" w:hAnsi="Times New Roman"/>
                <w:sz w:val="20"/>
                <w:lang w:val="tr-TR"/>
              </w:rPr>
            </w:pPr>
            <w:r w:rsidRPr="005E7E0C">
              <w:rPr>
                <w:rFonts w:ascii="Times New Roman" w:hAnsi="Times New Roman"/>
                <w:sz w:val="20"/>
                <w:lang w:val="tr-TR"/>
              </w:rPr>
              <w:t>Kasa</w:t>
            </w:r>
          </w:p>
        </w:tc>
        <w:tc>
          <w:tcPr>
            <w:tcW w:w="1885" w:type="dxa"/>
            <w:vAlign w:val="bottom"/>
          </w:tcPr>
          <w:p w:rsidR="00632664" w:rsidRPr="005E7E0C" w:rsidRDefault="00632664" w:rsidP="00243458">
            <w:pPr>
              <w:ind w:right="75"/>
              <w:jc w:val="right"/>
              <w:rPr>
                <w:rFonts w:ascii="Times New Roman" w:hAnsi="Times New Roman"/>
                <w:sz w:val="20"/>
              </w:rPr>
            </w:pPr>
            <w:r w:rsidRPr="005E7E0C">
              <w:rPr>
                <w:rFonts w:ascii="Times New Roman" w:hAnsi="Times New Roman"/>
                <w:sz w:val="20"/>
              </w:rPr>
              <w:t>659,536</w:t>
            </w:r>
          </w:p>
        </w:tc>
        <w:tc>
          <w:tcPr>
            <w:tcW w:w="1800"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 xml:space="preserve">594,819   </w:t>
            </w:r>
          </w:p>
        </w:tc>
      </w:tr>
      <w:tr w:rsidR="00632664" w:rsidRPr="005E7E0C" w:rsidTr="00787965">
        <w:trPr>
          <w:trHeight w:val="113"/>
        </w:trPr>
        <w:tc>
          <w:tcPr>
            <w:tcW w:w="5387" w:type="dxa"/>
            <w:vAlign w:val="bottom"/>
          </w:tcPr>
          <w:p w:rsidR="00632664" w:rsidRPr="005E7E0C" w:rsidRDefault="00632664" w:rsidP="00F513E6">
            <w:pPr>
              <w:ind w:firstLine="40"/>
              <w:rPr>
                <w:rFonts w:ascii="Times New Roman" w:hAnsi="Times New Roman"/>
                <w:sz w:val="20"/>
                <w:lang w:val="tr-TR"/>
              </w:rPr>
            </w:pPr>
            <w:r w:rsidRPr="005E7E0C">
              <w:rPr>
                <w:rFonts w:ascii="Times New Roman" w:hAnsi="Times New Roman"/>
                <w:sz w:val="20"/>
                <w:lang w:val="tr-TR"/>
              </w:rPr>
              <w:t>Zorunlu karşılıklar dışındaki Merkez Bankası mevduatları</w:t>
            </w:r>
          </w:p>
        </w:tc>
        <w:tc>
          <w:tcPr>
            <w:tcW w:w="1885" w:type="dxa"/>
            <w:vAlign w:val="bottom"/>
          </w:tcPr>
          <w:p w:rsidR="00632664" w:rsidRPr="005E7E0C" w:rsidRDefault="00632664" w:rsidP="00243458">
            <w:pPr>
              <w:ind w:right="75"/>
              <w:jc w:val="right"/>
              <w:rPr>
                <w:rFonts w:ascii="Times New Roman" w:hAnsi="Times New Roman"/>
                <w:sz w:val="20"/>
              </w:rPr>
            </w:pPr>
            <w:r w:rsidRPr="005E7E0C">
              <w:rPr>
                <w:rFonts w:ascii="Times New Roman" w:hAnsi="Times New Roman"/>
                <w:sz w:val="20"/>
              </w:rPr>
              <w:t>2,564,379</w:t>
            </w:r>
          </w:p>
        </w:tc>
        <w:tc>
          <w:tcPr>
            <w:tcW w:w="1800"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 xml:space="preserve">1,585,067    </w:t>
            </w:r>
          </w:p>
        </w:tc>
      </w:tr>
      <w:tr w:rsidR="00632664" w:rsidRPr="005E7E0C" w:rsidTr="00787965">
        <w:trPr>
          <w:trHeight w:val="113"/>
        </w:trPr>
        <w:tc>
          <w:tcPr>
            <w:tcW w:w="5387" w:type="dxa"/>
            <w:vAlign w:val="bottom"/>
          </w:tcPr>
          <w:p w:rsidR="00632664" w:rsidRPr="005E7E0C" w:rsidRDefault="00632664" w:rsidP="00F513E6">
            <w:pPr>
              <w:ind w:firstLine="40"/>
              <w:rPr>
                <w:rFonts w:ascii="Times New Roman" w:hAnsi="Times New Roman"/>
                <w:sz w:val="20"/>
                <w:lang w:val="tr-TR"/>
              </w:rPr>
            </w:pPr>
            <w:r w:rsidRPr="005E7E0C">
              <w:rPr>
                <w:rFonts w:ascii="Times New Roman" w:hAnsi="Times New Roman"/>
                <w:sz w:val="20"/>
                <w:lang w:val="tr-TR"/>
              </w:rPr>
              <w:t xml:space="preserve">Repo işlemlerinden alacaklar </w:t>
            </w:r>
            <w:r w:rsidRPr="005E7E0C">
              <w:rPr>
                <w:rFonts w:ascii="Times New Roman" w:hAnsi="Times New Roman"/>
                <w:i/>
                <w:sz w:val="20"/>
                <w:lang w:val="tr-TR"/>
              </w:rPr>
              <w:t>(Not 9)</w:t>
            </w:r>
          </w:p>
        </w:tc>
        <w:tc>
          <w:tcPr>
            <w:tcW w:w="1885" w:type="dxa"/>
            <w:vAlign w:val="bottom"/>
          </w:tcPr>
          <w:p w:rsidR="00632664" w:rsidRPr="005E7E0C" w:rsidRDefault="00632664" w:rsidP="00243458">
            <w:pPr>
              <w:ind w:right="75"/>
              <w:jc w:val="right"/>
              <w:rPr>
                <w:rFonts w:ascii="Times New Roman" w:hAnsi="Times New Roman"/>
                <w:sz w:val="20"/>
              </w:rPr>
            </w:pPr>
            <w:r w:rsidRPr="005E7E0C">
              <w:rPr>
                <w:rFonts w:ascii="Times New Roman" w:hAnsi="Times New Roman"/>
                <w:sz w:val="20"/>
              </w:rPr>
              <w:t>2,101,584</w:t>
            </w:r>
          </w:p>
        </w:tc>
        <w:tc>
          <w:tcPr>
            <w:tcW w:w="1800"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632664" w:rsidRPr="005E7E0C" w:rsidTr="00787965">
        <w:trPr>
          <w:trHeight w:val="113"/>
        </w:trPr>
        <w:tc>
          <w:tcPr>
            <w:tcW w:w="5387" w:type="dxa"/>
            <w:vAlign w:val="bottom"/>
          </w:tcPr>
          <w:p w:rsidR="00632664" w:rsidRPr="005E7E0C" w:rsidRDefault="00632664" w:rsidP="002515DA">
            <w:pPr>
              <w:ind w:left="212" w:hanging="172"/>
              <w:rPr>
                <w:rFonts w:ascii="Times New Roman" w:hAnsi="Times New Roman"/>
                <w:sz w:val="20"/>
                <w:lang w:val="tr-TR"/>
              </w:rPr>
            </w:pPr>
            <w:r w:rsidRPr="005E7E0C">
              <w:rPr>
                <w:rFonts w:ascii="Times New Roman" w:hAnsi="Times New Roman"/>
                <w:sz w:val="20"/>
                <w:lang w:val="tr-TR"/>
              </w:rPr>
              <w:t>Orijinal vadesi üç aydan kısa olan bankalara verilen kredi ve avanslar</w:t>
            </w:r>
          </w:p>
        </w:tc>
        <w:tc>
          <w:tcPr>
            <w:tcW w:w="1885" w:type="dxa"/>
            <w:vAlign w:val="bottom"/>
          </w:tcPr>
          <w:p w:rsidR="00632664" w:rsidRPr="005E7E0C" w:rsidRDefault="00632664" w:rsidP="00243458">
            <w:pPr>
              <w:ind w:right="75"/>
              <w:jc w:val="right"/>
              <w:rPr>
                <w:rFonts w:ascii="Times New Roman" w:hAnsi="Times New Roman"/>
                <w:sz w:val="20"/>
              </w:rPr>
            </w:pPr>
            <w:r w:rsidRPr="005E7E0C">
              <w:rPr>
                <w:rFonts w:ascii="Times New Roman" w:hAnsi="Times New Roman"/>
                <w:sz w:val="20"/>
              </w:rPr>
              <w:t>2,119,049</w:t>
            </w:r>
          </w:p>
        </w:tc>
        <w:tc>
          <w:tcPr>
            <w:tcW w:w="1800"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6,721,304</w:t>
            </w:r>
          </w:p>
        </w:tc>
      </w:tr>
      <w:tr w:rsidR="00632664" w:rsidRPr="005E7E0C" w:rsidTr="00787965">
        <w:trPr>
          <w:trHeight w:val="113"/>
        </w:trPr>
        <w:tc>
          <w:tcPr>
            <w:tcW w:w="5387" w:type="dxa"/>
            <w:tcBorders>
              <w:bottom w:val="single" w:sz="8" w:space="0" w:color="auto"/>
            </w:tcBorders>
            <w:vAlign w:val="bottom"/>
          </w:tcPr>
          <w:p w:rsidR="00632664" w:rsidRPr="005E7E0C" w:rsidRDefault="00632664" w:rsidP="00F513E6">
            <w:pPr>
              <w:ind w:firstLine="40"/>
              <w:rPr>
                <w:rFonts w:ascii="Times New Roman" w:hAnsi="Times New Roman"/>
                <w:sz w:val="20"/>
                <w:lang w:val="tr-TR"/>
              </w:rPr>
            </w:pPr>
            <w:r w:rsidRPr="005E7E0C">
              <w:rPr>
                <w:rFonts w:ascii="Times New Roman" w:hAnsi="Times New Roman"/>
                <w:sz w:val="20"/>
                <w:lang w:val="tr-TR"/>
              </w:rPr>
              <w:t>Diğer</w:t>
            </w:r>
          </w:p>
        </w:tc>
        <w:tc>
          <w:tcPr>
            <w:tcW w:w="1885" w:type="dxa"/>
            <w:tcBorders>
              <w:bottom w:val="single" w:sz="8" w:space="0" w:color="auto"/>
            </w:tcBorders>
            <w:vAlign w:val="bottom"/>
          </w:tcPr>
          <w:p w:rsidR="00632664" w:rsidRPr="005E7E0C" w:rsidRDefault="00632664" w:rsidP="00243458">
            <w:pPr>
              <w:ind w:right="75"/>
              <w:jc w:val="right"/>
              <w:rPr>
                <w:rFonts w:ascii="Times New Roman" w:hAnsi="Times New Roman"/>
                <w:sz w:val="20"/>
              </w:rPr>
            </w:pPr>
            <w:r w:rsidRPr="005E7E0C">
              <w:rPr>
                <w:rFonts w:ascii="Times New Roman" w:hAnsi="Times New Roman"/>
                <w:sz w:val="20"/>
              </w:rPr>
              <w:t>4,861</w:t>
            </w:r>
          </w:p>
        </w:tc>
        <w:tc>
          <w:tcPr>
            <w:tcW w:w="1800" w:type="dxa"/>
            <w:tcBorders>
              <w:bottom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 xml:space="preserve">                  735    </w:t>
            </w:r>
          </w:p>
        </w:tc>
      </w:tr>
      <w:tr w:rsidR="00632664" w:rsidRPr="005E7E0C" w:rsidTr="00787965">
        <w:trPr>
          <w:trHeight w:val="284"/>
        </w:trPr>
        <w:tc>
          <w:tcPr>
            <w:tcW w:w="5387" w:type="dxa"/>
            <w:tcBorders>
              <w:top w:val="single" w:sz="8" w:space="0" w:color="auto"/>
            </w:tcBorders>
            <w:vAlign w:val="bottom"/>
          </w:tcPr>
          <w:p w:rsidR="00632664" w:rsidRPr="005E7E0C" w:rsidRDefault="00632664" w:rsidP="00F513E6">
            <w:pPr>
              <w:ind w:left="212" w:hanging="172"/>
              <w:rPr>
                <w:rFonts w:ascii="Times New Roman" w:hAnsi="Times New Roman"/>
                <w:b/>
                <w:sz w:val="20"/>
                <w:lang w:val="tr-TR"/>
              </w:rPr>
            </w:pPr>
            <w:r w:rsidRPr="005E7E0C">
              <w:rPr>
                <w:rFonts w:ascii="Times New Roman" w:hAnsi="Times New Roman"/>
                <w:b/>
                <w:sz w:val="20"/>
                <w:lang w:val="tr-TR"/>
              </w:rPr>
              <w:t>Konsolide finansal durum tablosunda yer alan toplam nakit ve nakde eşdeğer varlıklar</w:t>
            </w:r>
          </w:p>
        </w:tc>
        <w:tc>
          <w:tcPr>
            <w:tcW w:w="1885" w:type="dxa"/>
            <w:tcBorders>
              <w:top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hAnsi="Times New Roman"/>
                <w:b/>
                <w:lang w:val="en-GB"/>
              </w:rPr>
              <w:t>7,449,409</w:t>
            </w:r>
          </w:p>
        </w:tc>
        <w:tc>
          <w:tcPr>
            <w:tcW w:w="1800" w:type="dxa"/>
            <w:tcBorders>
              <w:top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8,901,925</w:t>
            </w:r>
          </w:p>
        </w:tc>
      </w:tr>
      <w:tr w:rsidR="00632664" w:rsidRPr="005E7E0C" w:rsidTr="00787965">
        <w:trPr>
          <w:trHeight w:hRule="exact" w:val="113"/>
        </w:trPr>
        <w:tc>
          <w:tcPr>
            <w:tcW w:w="5387" w:type="dxa"/>
            <w:vAlign w:val="bottom"/>
          </w:tcPr>
          <w:p w:rsidR="00632664" w:rsidRPr="005E7E0C" w:rsidRDefault="00632664" w:rsidP="00F513E6">
            <w:pPr>
              <w:ind w:left="212" w:hanging="172"/>
              <w:rPr>
                <w:rFonts w:ascii="Times New Roman" w:hAnsi="Times New Roman"/>
                <w:b/>
                <w:sz w:val="20"/>
                <w:lang w:val="tr-TR"/>
              </w:rPr>
            </w:pPr>
          </w:p>
        </w:tc>
        <w:tc>
          <w:tcPr>
            <w:tcW w:w="1885"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p>
        </w:tc>
        <w:tc>
          <w:tcPr>
            <w:tcW w:w="1800"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p>
        </w:tc>
      </w:tr>
      <w:tr w:rsidR="00632664" w:rsidRPr="005E7E0C" w:rsidTr="00787965">
        <w:trPr>
          <w:trHeight w:val="284"/>
        </w:trPr>
        <w:tc>
          <w:tcPr>
            <w:tcW w:w="5387" w:type="dxa"/>
            <w:vAlign w:val="bottom"/>
          </w:tcPr>
          <w:p w:rsidR="00632664" w:rsidRPr="005E7E0C" w:rsidRDefault="00632664" w:rsidP="00F513E6">
            <w:pPr>
              <w:ind w:left="212" w:hanging="172"/>
              <w:rPr>
                <w:rFonts w:ascii="Times New Roman" w:hAnsi="Times New Roman"/>
                <w:sz w:val="20"/>
                <w:lang w:val="tr-TR"/>
              </w:rPr>
            </w:pPr>
            <w:r w:rsidRPr="005E7E0C">
              <w:rPr>
                <w:rFonts w:ascii="Times New Roman" w:hAnsi="Times New Roman"/>
                <w:sz w:val="20"/>
                <w:lang w:val="tr-TR"/>
              </w:rPr>
              <w:t>Nakit ve nakde eşdeğer varlıklar reeskontları</w:t>
            </w:r>
          </w:p>
        </w:tc>
        <w:tc>
          <w:tcPr>
            <w:tcW w:w="1885"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(13,877)</w:t>
            </w:r>
          </w:p>
        </w:tc>
        <w:tc>
          <w:tcPr>
            <w:tcW w:w="1800" w:type="dxa"/>
            <w:vAlign w:val="bottom"/>
          </w:tcPr>
          <w:p w:rsidR="00632664" w:rsidRPr="005E7E0C" w:rsidRDefault="00632664" w:rsidP="00243458">
            <w:pPr>
              <w:pStyle w:val="000normal"/>
              <w:spacing w:before="0" w:after="0" w:afterAutospacing="0"/>
              <w:ind w:right="-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(24,130)</w:t>
            </w:r>
          </w:p>
        </w:tc>
      </w:tr>
      <w:tr w:rsidR="00632664" w:rsidRPr="005E7E0C" w:rsidTr="00787965">
        <w:trPr>
          <w:trHeight w:val="284"/>
        </w:trPr>
        <w:tc>
          <w:tcPr>
            <w:tcW w:w="5387" w:type="dxa"/>
            <w:vAlign w:val="bottom"/>
          </w:tcPr>
          <w:p w:rsidR="00632664" w:rsidRPr="005E7E0C" w:rsidRDefault="00632664" w:rsidP="00F513E6">
            <w:pPr>
              <w:ind w:left="212" w:hanging="172"/>
              <w:rPr>
                <w:rFonts w:ascii="Times New Roman" w:hAnsi="Times New Roman"/>
                <w:b/>
                <w:sz w:val="20"/>
                <w:lang w:val="tr-TR"/>
              </w:rPr>
            </w:pPr>
            <w:r w:rsidRPr="005E7E0C">
              <w:rPr>
                <w:rFonts w:ascii="Times New Roman" w:hAnsi="Times New Roman"/>
                <w:sz w:val="20"/>
                <w:lang w:val="tr-TR"/>
              </w:rPr>
              <w:t>Bloke bankalar mevduatı</w:t>
            </w:r>
          </w:p>
        </w:tc>
        <w:tc>
          <w:tcPr>
            <w:tcW w:w="1885"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(292,054)</w:t>
            </w:r>
          </w:p>
        </w:tc>
        <w:tc>
          <w:tcPr>
            <w:tcW w:w="1800" w:type="dxa"/>
            <w:vAlign w:val="bottom"/>
          </w:tcPr>
          <w:p w:rsidR="00632664" w:rsidRPr="005E7E0C" w:rsidRDefault="00632664" w:rsidP="00243458">
            <w:pPr>
              <w:pStyle w:val="000normal"/>
              <w:spacing w:before="0" w:after="0" w:afterAutospacing="0"/>
              <w:ind w:right="-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(103,501)</w:t>
            </w:r>
          </w:p>
        </w:tc>
      </w:tr>
      <w:tr w:rsidR="00632664" w:rsidRPr="005E7E0C" w:rsidTr="00787965">
        <w:trPr>
          <w:trHeight w:val="284"/>
        </w:trPr>
        <w:tc>
          <w:tcPr>
            <w:tcW w:w="5387" w:type="dxa"/>
            <w:tcBorders>
              <w:top w:val="single" w:sz="8" w:space="0" w:color="auto"/>
              <w:bottom w:val="double" w:sz="4" w:space="0" w:color="auto"/>
            </w:tcBorders>
            <w:vAlign w:val="bottom"/>
          </w:tcPr>
          <w:p w:rsidR="00632664" w:rsidRPr="005E7E0C" w:rsidRDefault="00632664" w:rsidP="00F513E6">
            <w:pPr>
              <w:ind w:left="212" w:hanging="172"/>
              <w:rPr>
                <w:rFonts w:ascii="Times New Roman" w:hAnsi="Times New Roman"/>
                <w:b/>
                <w:sz w:val="20"/>
                <w:lang w:val="tr-TR"/>
              </w:rPr>
            </w:pPr>
            <w:r w:rsidRPr="005E7E0C">
              <w:rPr>
                <w:rFonts w:ascii="Times New Roman" w:hAnsi="Times New Roman"/>
                <w:b/>
                <w:sz w:val="20"/>
                <w:lang w:val="tr-TR"/>
              </w:rPr>
              <w:t>Konsolide nakit akış tablosunda yer alan toplam nakit ve nakde eşdeğer varlıklar</w:t>
            </w:r>
          </w:p>
        </w:tc>
        <w:tc>
          <w:tcPr>
            <w:tcW w:w="1885"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7,143,478</w:t>
            </w:r>
          </w:p>
        </w:tc>
        <w:tc>
          <w:tcPr>
            <w:tcW w:w="1800"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8,774,294</w:t>
            </w:r>
          </w:p>
        </w:tc>
      </w:tr>
    </w:tbl>
    <w:p w:rsidR="00DA2012" w:rsidRPr="005E7E0C" w:rsidRDefault="00DA2012" w:rsidP="00DA2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sidRPr="005E7E0C">
        <w:rPr>
          <w:rFonts w:ascii="Times New Roman" w:hAnsi="Times New Roman"/>
          <w:b w:val="0"/>
          <w:color w:val="auto"/>
          <w:u w:val="none"/>
          <w:lang w:val="tr-TR"/>
        </w:rPr>
        <w:t>3</w:t>
      </w:r>
      <w:r w:rsidR="00F83C27" w:rsidRPr="005E7E0C">
        <w:rPr>
          <w:rFonts w:ascii="Times New Roman" w:hAnsi="Times New Roman"/>
          <w:b w:val="0"/>
          <w:color w:val="auto"/>
          <w:u w:val="none"/>
          <w:lang w:val="tr-TR"/>
        </w:rPr>
        <w:t>1</w:t>
      </w:r>
      <w:r w:rsidRPr="005E7E0C">
        <w:rPr>
          <w:rFonts w:ascii="Times New Roman" w:hAnsi="Times New Roman"/>
          <w:b w:val="0"/>
          <w:color w:val="auto"/>
          <w:u w:val="none"/>
          <w:lang w:val="tr-TR"/>
        </w:rPr>
        <w:t xml:space="preserve"> </w:t>
      </w:r>
      <w:r w:rsidR="00F83C27" w:rsidRPr="005E7E0C">
        <w:rPr>
          <w:rFonts w:ascii="Times New Roman" w:hAnsi="Times New Roman"/>
          <w:b w:val="0"/>
          <w:color w:val="auto"/>
          <w:u w:val="none"/>
          <w:lang w:val="tr-TR"/>
        </w:rPr>
        <w:t>Aralık</w:t>
      </w:r>
      <w:r w:rsidRPr="005E7E0C">
        <w:rPr>
          <w:rFonts w:ascii="Times New Roman" w:hAnsi="Times New Roman"/>
          <w:b w:val="0"/>
          <w:color w:val="auto"/>
          <w:u w:val="none"/>
          <w:lang w:val="tr-TR"/>
        </w:rPr>
        <w:t xml:space="preserve"> 20</w:t>
      </w:r>
      <w:r w:rsidR="00972BF8" w:rsidRPr="005E7E0C">
        <w:rPr>
          <w:rFonts w:ascii="Times New Roman" w:hAnsi="Times New Roman"/>
          <w:b w:val="0"/>
          <w:color w:val="auto"/>
          <w:u w:val="none"/>
          <w:lang w:val="tr-TR"/>
        </w:rPr>
        <w:t>10</w:t>
      </w:r>
      <w:r w:rsidRPr="005E7E0C">
        <w:rPr>
          <w:rFonts w:ascii="Times New Roman" w:hAnsi="Times New Roman"/>
          <w:b w:val="0"/>
          <w:color w:val="auto"/>
          <w:u w:val="none"/>
          <w:lang w:val="tr-TR"/>
        </w:rPr>
        <w:t xml:space="preserve"> tarihi itibarıyla bankalar mevduatı, ödeme haklarının menkul kıymetleştirilmesi ve sigortacılık faaliyetleri gereği, </w:t>
      </w:r>
      <w:r w:rsidR="00F83C27" w:rsidRPr="005E7E0C">
        <w:rPr>
          <w:rFonts w:ascii="Times New Roman" w:hAnsi="Times New Roman"/>
          <w:b w:val="0"/>
          <w:color w:val="auto"/>
          <w:u w:val="none"/>
        </w:rPr>
        <w:t>292,054</w:t>
      </w:r>
      <w:r w:rsidRPr="005E7E0C">
        <w:rPr>
          <w:rFonts w:ascii="Times New Roman" w:hAnsi="Times New Roman"/>
          <w:b w:val="0"/>
          <w:color w:val="auto"/>
          <w:u w:val="none"/>
          <w:lang w:val="tr-TR"/>
        </w:rPr>
        <w:t xml:space="preserve"> TL (31 Aralık 200</w:t>
      </w:r>
      <w:r w:rsidR="00972BF8" w:rsidRPr="005E7E0C">
        <w:rPr>
          <w:rFonts w:ascii="Times New Roman" w:hAnsi="Times New Roman"/>
          <w:b w:val="0"/>
          <w:color w:val="auto"/>
          <w:u w:val="none"/>
          <w:lang w:val="tr-TR"/>
        </w:rPr>
        <w:t>9</w:t>
      </w:r>
      <w:r w:rsidRPr="005E7E0C">
        <w:rPr>
          <w:rFonts w:ascii="Times New Roman" w:hAnsi="Times New Roman"/>
          <w:b w:val="0"/>
          <w:color w:val="auto"/>
          <w:u w:val="none"/>
          <w:lang w:val="tr-TR"/>
        </w:rPr>
        <w:t xml:space="preserve">: </w:t>
      </w:r>
      <w:r w:rsidR="00972BF8" w:rsidRPr="005E7E0C">
        <w:rPr>
          <w:rFonts w:ascii="Times New Roman" w:hAnsi="Times New Roman"/>
          <w:b w:val="0"/>
          <w:color w:val="auto"/>
          <w:u w:val="none"/>
          <w:lang w:val="tr-TR"/>
        </w:rPr>
        <w:t>103,501</w:t>
      </w:r>
      <w:r w:rsidRPr="005E7E0C">
        <w:rPr>
          <w:rFonts w:ascii="Times New Roman" w:hAnsi="Times New Roman"/>
          <w:b w:val="0"/>
          <w:color w:val="auto"/>
          <w:u w:val="none"/>
          <w:lang w:val="tr-TR"/>
        </w:rPr>
        <w:t xml:space="preserve"> TL) tutarında bloke mevduat içermektedir. </w:t>
      </w:r>
    </w:p>
    <w:p w:rsidR="00DA2012" w:rsidRPr="005E7E0C" w:rsidRDefault="00DA2012" w:rsidP="00DA2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sz w:val="24"/>
          <w:szCs w:val="24"/>
          <w:lang w:val="tr-TR"/>
        </w:rPr>
      </w:pPr>
      <w:r w:rsidRPr="005E7E0C">
        <w:rPr>
          <w:rFonts w:ascii="Times New Roman" w:hAnsi="Times New Roman"/>
          <w:b w:val="0"/>
          <w:color w:val="auto"/>
          <w:u w:val="none"/>
          <w:lang w:val="tr-TR"/>
        </w:rPr>
        <w:t>3</w:t>
      </w:r>
      <w:r w:rsidR="00F83C27" w:rsidRPr="005E7E0C">
        <w:rPr>
          <w:rFonts w:ascii="Times New Roman" w:hAnsi="Times New Roman"/>
          <w:b w:val="0"/>
          <w:color w:val="auto"/>
          <w:u w:val="none"/>
          <w:lang w:val="tr-TR"/>
        </w:rPr>
        <w:t>1</w:t>
      </w:r>
      <w:r w:rsidRPr="005E7E0C">
        <w:rPr>
          <w:rFonts w:ascii="Times New Roman" w:hAnsi="Times New Roman"/>
          <w:b w:val="0"/>
          <w:color w:val="auto"/>
          <w:u w:val="none"/>
          <w:lang w:val="tr-TR"/>
        </w:rPr>
        <w:t xml:space="preserve"> </w:t>
      </w:r>
      <w:r w:rsidR="00F83C27" w:rsidRPr="005E7E0C">
        <w:rPr>
          <w:rFonts w:ascii="Times New Roman" w:hAnsi="Times New Roman"/>
          <w:b w:val="0"/>
          <w:color w:val="auto"/>
          <w:u w:val="none"/>
          <w:lang w:val="tr-TR"/>
        </w:rPr>
        <w:t>Aralık</w:t>
      </w:r>
      <w:r w:rsidRPr="005E7E0C">
        <w:rPr>
          <w:rFonts w:ascii="Times New Roman" w:hAnsi="Times New Roman"/>
          <w:b w:val="0"/>
          <w:color w:val="auto"/>
          <w:u w:val="none"/>
          <w:lang w:val="tr-TR"/>
        </w:rPr>
        <w:t xml:space="preserve"> 20</w:t>
      </w:r>
      <w:r w:rsidR="00972BF8" w:rsidRPr="005E7E0C">
        <w:rPr>
          <w:rFonts w:ascii="Times New Roman" w:hAnsi="Times New Roman"/>
          <w:b w:val="0"/>
          <w:color w:val="auto"/>
          <w:u w:val="none"/>
          <w:lang w:val="tr-TR"/>
        </w:rPr>
        <w:t>10</w:t>
      </w:r>
      <w:r w:rsidRPr="005E7E0C">
        <w:rPr>
          <w:rFonts w:ascii="Times New Roman" w:hAnsi="Times New Roman"/>
          <w:b w:val="0"/>
          <w:color w:val="auto"/>
          <w:u w:val="none"/>
          <w:lang w:val="tr-TR"/>
        </w:rPr>
        <w:t xml:space="preserve"> tar</w:t>
      </w:r>
      <w:r w:rsidR="00F83C27" w:rsidRPr="005E7E0C">
        <w:rPr>
          <w:rFonts w:ascii="Times New Roman" w:hAnsi="Times New Roman"/>
          <w:b w:val="0"/>
          <w:color w:val="auto"/>
          <w:u w:val="none"/>
          <w:lang w:val="tr-TR"/>
        </w:rPr>
        <w:t>ihi itibarıyla bloke mevduatın 6,013</w:t>
      </w:r>
      <w:r w:rsidRPr="005E7E0C">
        <w:rPr>
          <w:rFonts w:ascii="Times New Roman" w:hAnsi="Times New Roman"/>
          <w:b w:val="0"/>
          <w:color w:val="auto"/>
          <w:u w:val="none"/>
          <w:lang w:val="tr-TR"/>
        </w:rPr>
        <w:t xml:space="preserve"> TL’si (31 Aralık 200</w:t>
      </w:r>
      <w:r w:rsidR="00972BF8" w:rsidRPr="005E7E0C">
        <w:rPr>
          <w:rFonts w:ascii="Times New Roman" w:hAnsi="Times New Roman"/>
          <w:b w:val="0"/>
          <w:color w:val="auto"/>
          <w:u w:val="none"/>
          <w:lang w:val="tr-TR"/>
        </w:rPr>
        <w:t>9</w:t>
      </w:r>
      <w:r w:rsidRPr="005E7E0C">
        <w:rPr>
          <w:rFonts w:ascii="Times New Roman" w:hAnsi="Times New Roman"/>
          <w:b w:val="0"/>
          <w:color w:val="auto"/>
          <w:u w:val="none"/>
          <w:lang w:val="tr-TR"/>
        </w:rPr>
        <w:t xml:space="preserve">: </w:t>
      </w:r>
      <w:r w:rsidR="00972BF8" w:rsidRPr="005E7E0C">
        <w:rPr>
          <w:rFonts w:ascii="Times New Roman" w:hAnsi="Times New Roman"/>
          <w:b w:val="0"/>
          <w:color w:val="auto"/>
          <w:u w:val="none"/>
          <w:lang w:val="tr-TR"/>
        </w:rPr>
        <w:t>19</w:t>
      </w:r>
      <w:r w:rsidRPr="005E7E0C">
        <w:rPr>
          <w:rFonts w:ascii="Times New Roman" w:hAnsi="Times New Roman"/>
          <w:b w:val="0"/>
          <w:color w:val="auto"/>
          <w:u w:val="none"/>
          <w:lang w:val="tr-TR"/>
        </w:rPr>
        <w:t>,</w:t>
      </w:r>
      <w:r w:rsidR="00972BF8" w:rsidRPr="005E7E0C">
        <w:rPr>
          <w:rFonts w:ascii="Times New Roman" w:hAnsi="Times New Roman"/>
          <w:b w:val="0"/>
          <w:color w:val="auto"/>
          <w:u w:val="none"/>
          <w:lang w:val="tr-TR"/>
        </w:rPr>
        <w:t>20</w:t>
      </w:r>
      <w:r w:rsidRPr="005E7E0C">
        <w:rPr>
          <w:rFonts w:ascii="Times New Roman" w:hAnsi="Times New Roman"/>
          <w:b w:val="0"/>
          <w:color w:val="auto"/>
          <w:u w:val="none"/>
          <w:lang w:val="tr-TR"/>
        </w:rPr>
        <w:t xml:space="preserve">0 TL) bankalarda 28 gün süreyle bloke olarak tutulan sigortacılık alanında faaliyet gösteren bağlı ortaklıkların kredi kartı alacaklarından oluşmaktadır. Bu tutar ihtiyaç olması durumunda nakde dönüştürülebileceği için, konsolide nakit akış tablosunda nakit değerler içerisinde gösterilmiştir. </w:t>
      </w:r>
    </w:p>
    <w:p w:rsidR="007F2AC7" w:rsidRPr="005E7E0C" w:rsidRDefault="00E15F0A"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ab/>
      </w: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7F2AC7"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p>
    <w:p w:rsidR="00E15F0A" w:rsidRPr="005E7E0C" w:rsidRDefault="007F2AC7"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 xml:space="preserve">8.     </w:t>
      </w:r>
      <w:r w:rsidR="001D212A" w:rsidRPr="005E7E0C">
        <w:rPr>
          <w:rFonts w:ascii="Times New Roman" w:hAnsi="Times New Roman"/>
          <w:color w:val="auto"/>
          <w:sz w:val="26"/>
          <w:szCs w:val="26"/>
          <w:u w:val="none"/>
          <w:lang w:val="tr-TR"/>
        </w:rPr>
        <w:t>Gerçeğe uygun değer farkı kar</w:t>
      </w:r>
      <w:r w:rsidR="007113EF" w:rsidRPr="005E7E0C">
        <w:rPr>
          <w:rFonts w:ascii="Times New Roman" w:hAnsi="Times New Roman"/>
          <w:color w:val="auto"/>
          <w:sz w:val="26"/>
          <w:szCs w:val="26"/>
          <w:u w:val="none"/>
          <w:lang w:val="tr-TR"/>
        </w:rPr>
        <w:t xml:space="preserve"> veya </w:t>
      </w:r>
      <w:r w:rsidR="001D212A" w:rsidRPr="005E7E0C">
        <w:rPr>
          <w:rFonts w:ascii="Times New Roman" w:hAnsi="Times New Roman"/>
          <w:color w:val="auto"/>
          <w:sz w:val="26"/>
          <w:szCs w:val="26"/>
          <w:u w:val="none"/>
          <w:lang w:val="tr-TR"/>
        </w:rPr>
        <w:t xml:space="preserve">zarara yansıtılan finansal varlıklar </w:t>
      </w:r>
    </w:p>
    <w:p w:rsidR="00934F49" w:rsidRPr="005E7E0C" w:rsidRDefault="00F83C27" w:rsidP="00934F49">
      <w:pPr>
        <w:spacing w:after="120"/>
        <w:jc w:val="both"/>
        <w:rPr>
          <w:rFonts w:ascii="Times New Roman" w:hAnsi="Times New Roman"/>
          <w:lang w:val="tr-TR"/>
        </w:rPr>
      </w:pPr>
      <w:r w:rsidRPr="005E7E0C">
        <w:rPr>
          <w:rFonts w:ascii="Times New Roman" w:hAnsi="Times New Roman"/>
          <w:lang w:val="tr-TR"/>
        </w:rPr>
        <w:t>31 Aralık</w:t>
      </w:r>
      <w:r w:rsidR="002B1CD2" w:rsidRPr="005E7E0C">
        <w:rPr>
          <w:rFonts w:ascii="Times New Roman" w:hAnsi="Times New Roman"/>
          <w:lang w:val="tr-TR"/>
        </w:rPr>
        <w:t xml:space="preserve"> 2010 and 31 Aralık 2009 </w:t>
      </w:r>
      <w:r w:rsidR="00934F49" w:rsidRPr="005E7E0C">
        <w:rPr>
          <w:rFonts w:ascii="Times New Roman" w:hAnsi="Times New Roman"/>
          <w:lang w:val="tr-TR"/>
        </w:rPr>
        <w:t xml:space="preserve">tarihleri </w:t>
      </w:r>
      <w:r w:rsidR="008C62A1" w:rsidRPr="005E7E0C">
        <w:rPr>
          <w:rFonts w:ascii="Times New Roman" w:hAnsi="Times New Roman"/>
          <w:lang w:val="tr-TR"/>
        </w:rPr>
        <w:t>itibarıyla</w:t>
      </w:r>
      <w:r w:rsidR="00934F49" w:rsidRPr="005E7E0C">
        <w:rPr>
          <w:rFonts w:ascii="Times New Roman" w:hAnsi="Times New Roman"/>
          <w:lang w:val="tr-TR"/>
        </w:rPr>
        <w:t xml:space="preserve"> gerçeğe uygun değer farkı kar veya zarara yansıtılan finansal varlıklar aşağıdaki gibidir:</w:t>
      </w:r>
    </w:p>
    <w:tbl>
      <w:tblPr>
        <w:tblW w:w="9072" w:type="dxa"/>
        <w:tblInd w:w="72" w:type="dxa"/>
        <w:tblLayout w:type="fixed"/>
        <w:tblCellMar>
          <w:left w:w="72" w:type="dxa"/>
          <w:right w:w="72" w:type="dxa"/>
        </w:tblCellMar>
        <w:tblLook w:val="0000"/>
      </w:tblPr>
      <w:tblGrid>
        <w:gridCol w:w="5373"/>
        <w:gridCol w:w="927"/>
        <w:gridCol w:w="990"/>
        <w:gridCol w:w="932"/>
        <w:gridCol w:w="850"/>
      </w:tblGrid>
      <w:tr w:rsidR="002B1CD2" w:rsidRPr="005E7E0C" w:rsidTr="00787965">
        <w:trPr>
          <w:trHeight w:val="295"/>
        </w:trPr>
        <w:tc>
          <w:tcPr>
            <w:tcW w:w="5373" w:type="dxa"/>
            <w:vMerge w:val="restart"/>
            <w:tcBorders>
              <w:top w:val="single" w:sz="8" w:space="0" w:color="auto"/>
              <w:bottom w:val="single" w:sz="8" w:space="0" w:color="auto"/>
            </w:tcBorders>
            <w:vAlign w:val="center"/>
          </w:tcPr>
          <w:p w:rsidR="002B1CD2" w:rsidRPr="005E7E0C" w:rsidRDefault="002B1CD2" w:rsidP="006E32AA">
            <w:pPr>
              <w:pStyle w:val="Footer"/>
              <w:tabs>
                <w:tab w:val="clear" w:pos="1134"/>
                <w:tab w:val="clear" w:pos="4536"/>
                <w:tab w:val="clear" w:pos="9072"/>
              </w:tabs>
              <w:spacing w:line="240" w:lineRule="auto"/>
              <w:rPr>
                <w:b/>
                <w:sz w:val="20"/>
                <w:lang w:val="tr-TR"/>
              </w:rPr>
            </w:pPr>
          </w:p>
        </w:tc>
        <w:tc>
          <w:tcPr>
            <w:tcW w:w="1917" w:type="dxa"/>
            <w:gridSpan w:val="2"/>
            <w:tcBorders>
              <w:top w:val="single" w:sz="8" w:space="0" w:color="auto"/>
              <w:bottom w:val="single" w:sz="8" w:space="0" w:color="auto"/>
            </w:tcBorders>
            <w:vAlign w:val="center"/>
          </w:tcPr>
          <w:p w:rsidR="002B1CD2" w:rsidRPr="005E7E0C" w:rsidRDefault="008E3936" w:rsidP="002B1CD2">
            <w:pPr>
              <w:ind w:right="70"/>
              <w:jc w:val="right"/>
              <w:rPr>
                <w:rFonts w:ascii="Times New Roman" w:hAnsi="Times New Roman"/>
                <w:b/>
                <w:bCs/>
                <w:sz w:val="20"/>
                <w:lang w:val="tr-TR"/>
              </w:rPr>
            </w:pPr>
            <w:r w:rsidRPr="005E7E0C">
              <w:rPr>
                <w:rFonts w:ascii="Times New Roman" w:hAnsi="Times New Roman"/>
                <w:b/>
                <w:bCs/>
                <w:sz w:val="20"/>
                <w:lang w:val="tr-TR"/>
              </w:rPr>
              <w:t>31 Aralık</w:t>
            </w:r>
            <w:r w:rsidR="002B1CD2" w:rsidRPr="005E7E0C">
              <w:rPr>
                <w:rFonts w:ascii="Times New Roman" w:hAnsi="Times New Roman"/>
                <w:b/>
                <w:bCs/>
                <w:sz w:val="20"/>
                <w:lang w:val="tr-TR"/>
              </w:rPr>
              <w:t xml:space="preserve"> 2010</w:t>
            </w:r>
          </w:p>
        </w:tc>
        <w:tc>
          <w:tcPr>
            <w:tcW w:w="1782" w:type="dxa"/>
            <w:gridSpan w:val="2"/>
            <w:tcBorders>
              <w:top w:val="single" w:sz="8" w:space="0" w:color="auto"/>
              <w:bottom w:val="single" w:sz="8" w:space="0" w:color="auto"/>
            </w:tcBorders>
            <w:vAlign w:val="center"/>
          </w:tcPr>
          <w:p w:rsidR="002B1CD2" w:rsidRPr="005E7E0C" w:rsidRDefault="002B1CD2" w:rsidP="002B1CD2">
            <w:pPr>
              <w:ind w:right="69"/>
              <w:jc w:val="right"/>
              <w:rPr>
                <w:rFonts w:ascii="Times New Roman" w:hAnsi="Times New Roman"/>
                <w:b/>
                <w:sz w:val="20"/>
                <w:lang w:val="tr-TR"/>
              </w:rPr>
            </w:pPr>
            <w:r w:rsidRPr="005E7E0C">
              <w:rPr>
                <w:rFonts w:ascii="Times New Roman" w:hAnsi="Times New Roman"/>
                <w:b/>
                <w:bCs/>
                <w:sz w:val="20"/>
                <w:lang w:val="tr-TR"/>
              </w:rPr>
              <w:t>31 Aralık 2009</w:t>
            </w:r>
          </w:p>
        </w:tc>
      </w:tr>
      <w:tr w:rsidR="001D212A" w:rsidRPr="005E7E0C" w:rsidTr="00787965">
        <w:trPr>
          <w:trHeight w:val="113"/>
        </w:trPr>
        <w:tc>
          <w:tcPr>
            <w:tcW w:w="5373" w:type="dxa"/>
            <w:vMerge/>
            <w:tcBorders>
              <w:top w:val="single" w:sz="8" w:space="0" w:color="auto"/>
              <w:bottom w:val="single" w:sz="8" w:space="0" w:color="auto"/>
            </w:tcBorders>
          </w:tcPr>
          <w:p w:rsidR="001D212A" w:rsidRPr="005E7E0C" w:rsidRDefault="001D212A" w:rsidP="006E32AA">
            <w:pPr>
              <w:jc w:val="both"/>
              <w:rPr>
                <w:rFonts w:ascii="Times New Roman" w:hAnsi="Times New Roman"/>
                <w:sz w:val="20"/>
                <w:lang w:val="tr-TR"/>
              </w:rPr>
            </w:pPr>
          </w:p>
        </w:tc>
        <w:tc>
          <w:tcPr>
            <w:tcW w:w="927" w:type="dxa"/>
            <w:tcBorders>
              <w:top w:val="single" w:sz="8" w:space="0" w:color="auto"/>
              <w:bottom w:val="single" w:sz="8" w:space="0" w:color="auto"/>
            </w:tcBorders>
            <w:vAlign w:val="center"/>
          </w:tcPr>
          <w:p w:rsidR="001D212A" w:rsidRPr="005E7E0C" w:rsidRDefault="001D212A" w:rsidP="00700474">
            <w:pPr>
              <w:jc w:val="right"/>
              <w:rPr>
                <w:rFonts w:ascii="Times New Roman" w:hAnsi="Times New Roman"/>
                <w:b/>
                <w:bCs/>
                <w:sz w:val="20"/>
                <w:lang w:val="tr-TR"/>
              </w:rPr>
            </w:pPr>
            <w:r w:rsidRPr="005E7E0C">
              <w:rPr>
                <w:rFonts w:ascii="Times New Roman" w:hAnsi="Times New Roman"/>
                <w:b/>
                <w:bCs/>
                <w:sz w:val="20"/>
                <w:lang w:val="tr-TR"/>
              </w:rPr>
              <w:t>Nominal Değer</w:t>
            </w:r>
            <w:r w:rsidR="00831F73" w:rsidRPr="005E7E0C">
              <w:rPr>
                <w:rFonts w:ascii="Times New Roman" w:hAnsi="Times New Roman"/>
                <w:b/>
                <w:bCs/>
                <w:sz w:val="20"/>
                <w:lang w:val="tr-TR"/>
              </w:rPr>
              <w:t>i</w:t>
            </w:r>
          </w:p>
        </w:tc>
        <w:tc>
          <w:tcPr>
            <w:tcW w:w="990" w:type="dxa"/>
            <w:tcBorders>
              <w:top w:val="single" w:sz="8" w:space="0" w:color="auto"/>
              <w:bottom w:val="single" w:sz="8" w:space="0" w:color="auto"/>
            </w:tcBorders>
            <w:vAlign w:val="center"/>
          </w:tcPr>
          <w:p w:rsidR="001D212A" w:rsidRPr="005E7E0C" w:rsidRDefault="001D212A" w:rsidP="00700474">
            <w:pPr>
              <w:jc w:val="right"/>
              <w:rPr>
                <w:rFonts w:ascii="Times New Roman" w:hAnsi="Times New Roman"/>
                <w:b/>
                <w:bCs/>
                <w:sz w:val="20"/>
                <w:lang w:val="tr-TR"/>
              </w:rPr>
            </w:pPr>
            <w:r w:rsidRPr="005E7E0C">
              <w:rPr>
                <w:rFonts w:ascii="Times New Roman" w:hAnsi="Times New Roman"/>
                <w:b/>
                <w:bCs/>
                <w:sz w:val="20"/>
                <w:lang w:val="tr-TR"/>
              </w:rPr>
              <w:t>Defter Değeri</w:t>
            </w:r>
          </w:p>
        </w:tc>
        <w:tc>
          <w:tcPr>
            <w:tcW w:w="932" w:type="dxa"/>
            <w:tcBorders>
              <w:top w:val="single" w:sz="8" w:space="0" w:color="auto"/>
              <w:bottom w:val="single" w:sz="8" w:space="0" w:color="auto"/>
            </w:tcBorders>
            <w:vAlign w:val="center"/>
          </w:tcPr>
          <w:p w:rsidR="001D212A" w:rsidRPr="005E7E0C" w:rsidRDefault="001D212A" w:rsidP="00700474">
            <w:pPr>
              <w:jc w:val="right"/>
              <w:rPr>
                <w:rFonts w:ascii="Times New Roman" w:hAnsi="Times New Roman"/>
                <w:b/>
                <w:bCs/>
                <w:sz w:val="20"/>
                <w:lang w:val="tr-TR"/>
              </w:rPr>
            </w:pPr>
            <w:r w:rsidRPr="005E7E0C">
              <w:rPr>
                <w:rFonts w:ascii="Times New Roman" w:hAnsi="Times New Roman"/>
                <w:b/>
                <w:bCs/>
                <w:sz w:val="20"/>
                <w:lang w:val="tr-TR"/>
              </w:rPr>
              <w:t>Nominal Değer</w:t>
            </w:r>
            <w:r w:rsidR="00831F73" w:rsidRPr="005E7E0C">
              <w:rPr>
                <w:rFonts w:ascii="Times New Roman" w:hAnsi="Times New Roman"/>
                <w:b/>
                <w:bCs/>
                <w:sz w:val="20"/>
                <w:lang w:val="tr-TR"/>
              </w:rPr>
              <w:t>i</w:t>
            </w:r>
          </w:p>
        </w:tc>
        <w:tc>
          <w:tcPr>
            <w:tcW w:w="850" w:type="dxa"/>
            <w:tcBorders>
              <w:top w:val="single" w:sz="8" w:space="0" w:color="auto"/>
              <w:bottom w:val="single" w:sz="8" w:space="0" w:color="auto"/>
            </w:tcBorders>
            <w:vAlign w:val="center"/>
          </w:tcPr>
          <w:p w:rsidR="001D212A" w:rsidRPr="005E7E0C" w:rsidRDefault="001D212A" w:rsidP="00700474">
            <w:pPr>
              <w:jc w:val="right"/>
              <w:rPr>
                <w:rFonts w:ascii="Times New Roman" w:hAnsi="Times New Roman"/>
                <w:b/>
                <w:bCs/>
                <w:sz w:val="20"/>
                <w:lang w:val="tr-TR"/>
              </w:rPr>
            </w:pPr>
            <w:r w:rsidRPr="005E7E0C">
              <w:rPr>
                <w:rFonts w:ascii="Times New Roman" w:hAnsi="Times New Roman"/>
                <w:b/>
                <w:bCs/>
                <w:sz w:val="20"/>
                <w:lang w:val="tr-TR"/>
              </w:rPr>
              <w:t>Defter Değeri</w:t>
            </w:r>
          </w:p>
        </w:tc>
      </w:tr>
      <w:tr w:rsidR="001D212A" w:rsidRPr="005E7E0C" w:rsidTr="00787965">
        <w:trPr>
          <w:trHeight w:hRule="exact" w:val="100"/>
        </w:trPr>
        <w:tc>
          <w:tcPr>
            <w:tcW w:w="5373" w:type="dxa"/>
            <w:tcBorders>
              <w:top w:val="single" w:sz="8" w:space="0" w:color="auto"/>
            </w:tcBorders>
            <w:vAlign w:val="center"/>
          </w:tcPr>
          <w:p w:rsidR="001D212A" w:rsidRPr="005E7E0C" w:rsidRDefault="001D212A" w:rsidP="00A518C9">
            <w:pPr>
              <w:jc w:val="center"/>
              <w:rPr>
                <w:rFonts w:ascii="Times New Roman" w:hAnsi="Times New Roman"/>
                <w:sz w:val="20"/>
                <w:lang w:val="tr-TR"/>
              </w:rPr>
            </w:pPr>
          </w:p>
        </w:tc>
        <w:tc>
          <w:tcPr>
            <w:tcW w:w="927" w:type="dxa"/>
            <w:tcBorders>
              <w:top w:val="single" w:sz="8" w:space="0" w:color="auto"/>
            </w:tcBorders>
            <w:vAlign w:val="center"/>
          </w:tcPr>
          <w:p w:rsidR="001D212A" w:rsidRPr="005E7E0C" w:rsidRDefault="001D212A" w:rsidP="00A518C9">
            <w:pPr>
              <w:jc w:val="center"/>
              <w:rPr>
                <w:rFonts w:ascii="Times New Roman" w:hAnsi="Times New Roman"/>
                <w:bCs/>
                <w:sz w:val="20"/>
                <w:lang w:val="tr-TR"/>
              </w:rPr>
            </w:pPr>
          </w:p>
        </w:tc>
        <w:tc>
          <w:tcPr>
            <w:tcW w:w="990" w:type="dxa"/>
            <w:tcBorders>
              <w:top w:val="single" w:sz="8" w:space="0" w:color="auto"/>
            </w:tcBorders>
            <w:vAlign w:val="center"/>
          </w:tcPr>
          <w:p w:rsidR="001D212A" w:rsidRPr="005E7E0C" w:rsidRDefault="001D212A" w:rsidP="00A518C9">
            <w:pPr>
              <w:jc w:val="center"/>
              <w:rPr>
                <w:rFonts w:ascii="Times New Roman" w:hAnsi="Times New Roman"/>
                <w:bCs/>
                <w:sz w:val="20"/>
                <w:lang w:val="tr-TR"/>
              </w:rPr>
            </w:pPr>
          </w:p>
        </w:tc>
        <w:tc>
          <w:tcPr>
            <w:tcW w:w="932" w:type="dxa"/>
            <w:tcBorders>
              <w:top w:val="single" w:sz="8" w:space="0" w:color="auto"/>
            </w:tcBorders>
            <w:vAlign w:val="center"/>
          </w:tcPr>
          <w:p w:rsidR="001D212A" w:rsidRPr="005E7E0C" w:rsidRDefault="001D212A" w:rsidP="00A518C9">
            <w:pPr>
              <w:jc w:val="center"/>
              <w:rPr>
                <w:rFonts w:ascii="Times New Roman" w:hAnsi="Times New Roman"/>
                <w:sz w:val="20"/>
                <w:lang w:val="tr-TR"/>
              </w:rPr>
            </w:pPr>
          </w:p>
        </w:tc>
        <w:tc>
          <w:tcPr>
            <w:tcW w:w="850" w:type="dxa"/>
            <w:tcBorders>
              <w:top w:val="single" w:sz="8" w:space="0" w:color="auto"/>
            </w:tcBorders>
            <w:vAlign w:val="center"/>
          </w:tcPr>
          <w:p w:rsidR="001D212A" w:rsidRPr="005E7E0C" w:rsidRDefault="001D212A" w:rsidP="00A518C9">
            <w:pPr>
              <w:jc w:val="center"/>
              <w:rPr>
                <w:rFonts w:ascii="Times New Roman" w:hAnsi="Times New Roman"/>
                <w:sz w:val="20"/>
                <w:lang w:val="tr-TR"/>
              </w:rPr>
            </w:pPr>
          </w:p>
        </w:tc>
      </w:tr>
      <w:tr w:rsidR="001D212A" w:rsidRPr="005E7E0C" w:rsidTr="00787965">
        <w:trPr>
          <w:trHeight w:val="113"/>
        </w:trPr>
        <w:tc>
          <w:tcPr>
            <w:tcW w:w="5373" w:type="dxa"/>
            <w:vAlign w:val="bottom"/>
          </w:tcPr>
          <w:p w:rsidR="001D212A" w:rsidRPr="005E7E0C" w:rsidRDefault="00FD0564" w:rsidP="00700474">
            <w:pPr>
              <w:rPr>
                <w:rFonts w:ascii="Times New Roman" w:hAnsi="Times New Roman"/>
                <w:i/>
                <w:sz w:val="20"/>
                <w:lang w:val="tr-TR"/>
              </w:rPr>
            </w:pPr>
            <w:r w:rsidRPr="005E7E0C">
              <w:rPr>
                <w:rFonts w:ascii="Times New Roman" w:hAnsi="Times New Roman"/>
                <w:i/>
                <w:sz w:val="20"/>
                <w:lang w:val="tr-TR"/>
              </w:rPr>
              <w:t>B</w:t>
            </w:r>
            <w:r w:rsidR="007113EF" w:rsidRPr="005E7E0C">
              <w:rPr>
                <w:rFonts w:ascii="Times New Roman" w:hAnsi="Times New Roman"/>
                <w:i/>
                <w:sz w:val="20"/>
                <w:lang w:val="tr-TR"/>
              </w:rPr>
              <w:t>orçlanma araçlar</w:t>
            </w:r>
            <w:r w:rsidR="00700474" w:rsidRPr="005E7E0C">
              <w:rPr>
                <w:rFonts w:ascii="Times New Roman" w:hAnsi="Times New Roman"/>
                <w:i/>
                <w:sz w:val="20"/>
                <w:lang w:val="tr-TR"/>
              </w:rPr>
              <w:t>ı</w:t>
            </w:r>
            <w:r w:rsidR="007113EF" w:rsidRPr="005E7E0C">
              <w:rPr>
                <w:rFonts w:ascii="Times New Roman" w:hAnsi="Times New Roman"/>
                <w:i/>
                <w:sz w:val="20"/>
                <w:lang w:val="tr-TR"/>
              </w:rPr>
              <w:t>:</w:t>
            </w:r>
          </w:p>
        </w:tc>
        <w:tc>
          <w:tcPr>
            <w:tcW w:w="927" w:type="dxa"/>
            <w:vAlign w:val="bottom"/>
          </w:tcPr>
          <w:p w:rsidR="001D212A" w:rsidRPr="005E7E0C" w:rsidRDefault="001D212A" w:rsidP="003D62CF">
            <w:pPr>
              <w:pStyle w:val="000normal"/>
              <w:spacing w:before="0" w:after="0" w:afterAutospacing="0"/>
              <w:jc w:val="right"/>
              <w:rPr>
                <w:rFonts w:ascii="Times New Roman" w:eastAsia="Times New Roman" w:hAnsi="Times New Roman" w:cs="Times New Roman"/>
                <w:lang w:val="tr-TR"/>
              </w:rPr>
            </w:pPr>
          </w:p>
        </w:tc>
        <w:tc>
          <w:tcPr>
            <w:tcW w:w="990" w:type="dxa"/>
            <w:vAlign w:val="bottom"/>
          </w:tcPr>
          <w:p w:rsidR="001D212A" w:rsidRPr="005E7E0C" w:rsidRDefault="001D212A" w:rsidP="003D62CF">
            <w:pPr>
              <w:pStyle w:val="000normal"/>
              <w:spacing w:before="0" w:after="0" w:afterAutospacing="0"/>
              <w:jc w:val="right"/>
              <w:rPr>
                <w:rFonts w:ascii="Times New Roman" w:eastAsia="Times New Roman" w:hAnsi="Times New Roman" w:cs="Times New Roman"/>
                <w:lang w:val="tr-TR"/>
              </w:rPr>
            </w:pPr>
          </w:p>
        </w:tc>
        <w:tc>
          <w:tcPr>
            <w:tcW w:w="932" w:type="dxa"/>
            <w:vAlign w:val="bottom"/>
          </w:tcPr>
          <w:p w:rsidR="001D212A" w:rsidRPr="005E7E0C" w:rsidRDefault="001D212A" w:rsidP="003D62CF">
            <w:pPr>
              <w:pStyle w:val="000normal"/>
              <w:spacing w:before="0" w:after="0" w:afterAutospacing="0"/>
              <w:jc w:val="right"/>
              <w:rPr>
                <w:rFonts w:ascii="Times New Roman" w:eastAsia="Times New Roman" w:hAnsi="Times New Roman" w:cs="Times New Roman"/>
                <w:lang w:val="tr-TR"/>
              </w:rPr>
            </w:pPr>
          </w:p>
        </w:tc>
        <w:tc>
          <w:tcPr>
            <w:tcW w:w="850" w:type="dxa"/>
            <w:vAlign w:val="bottom"/>
          </w:tcPr>
          <w:p w:rsidR="001D212A" w:rsidRPr="005E7E0C" w:rsidRDefault="001D212A" w:rsidP="003D62CF">
            <w:pPr>
              <w:pStyle w:val="000normal"/>
              <w:spacing w:before="0" w:after="0" w:afterAutospacing="0"/>
              <w:jc w:val="right"/>
              <w:rPr>
                <w:rFonts w:ascii="Times New Roman" w:eastAsia="Times New Roman" w:hAnsi="Times New Roman" w:cs="Times New Roman"/>
                <w:lang w:val="tr-TR"/>
              </w:rPr>
            </w:pPr>
          </w:p>
        </w:tc>
      </w:tr>
      <w:tr w:rsidR="00632664" w:rsidRPr="005E7E0C" w:rsidTr="00787965">
        <w:trPr>
          <w:trHeight w:val="113"/>
        </w:trPr>
        <w:tc>
          <w:tcPr>
            <w:tcW w:w="5373" w:type="dxa"/>
            <w:vAlign w:val="bottom"/>
          </w:tcPr>
          <w:p w:rsidR="00632664" w:rsidRPr="005E7E0C" w:rsidRDefault="00632664" w:rsidP="005466C8">
            <w:pPr>
              <w:rPr>
                <w:rFonts w:ascii="Times New Roman" w:hAnsi="Times New Roman"/>
                <w:sz w:val="20"/>
                <w:lang w:val="tr-TR"/>
              </w:rPr>
            </w:pPr>
            <w:r w:rsidRPr="005E7E0C">
              <w:rPr>
                <w:rFonts w:ascii="Times New Roman" w:hAnsi="Times New Roman"/>
                <w:sz w:val="20"/>
                <w:lang w:val="tr-TR"/>
              </w:rPr>
              <w:t>Devlet Tahvili – TL</w:t>
            </w:r>
          </w:p>
        </w:tc>
        <w:tc>
          <w:tcPr>
            <w:tcW w:w="927"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157,618</w:t>
            </w:r>
          </w:p>
        </w:tc>
        <w:tc>
          <w:tcPr>
            <w:tcW w:w="990"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170,279</w:t>
            </w:r>
          </w:p>
        </w:tc>
        <w:tc>
          <w:tcPr>
            <w:tcW w:w="932" w:type="dxa"/>
            <w:vAlign w:val="bottom"/>
          </w:tcPr>
          <w:p w:rsidR="00632664" w:rsidRPr="005E7E0C" w:rsidRDefault="00632664" w:rsidP="00632664">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93,292</w:t>
            </w:r>
          </w:p>
        </w:tc>
        <w:tc>
          <w:tcPr>
            <w:tcW w:w="850"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95,265</w:t>
            </w:r>
          </w:p>
        </w:tc>
      </w:tr>
      <w:tr w:rsidR="00632664" w:rsidRPr="005E7E0C" w:rsidTr="008E3936">
        <w:trPr>
          <w:trHeight w:val="113"/>
        </w:trPr>
        <w:tc>
          <w:tcPr>
            <w:tcW w:w="5373" w:type="dxa"/>
            <w:vAlign w:val="bottom"/>
          </w:tcPr>
          <w:p w:rsidR="00632664" w:rsidRPr="005E7E0C" w:rsidRDefault="00632664" w:rsidP="00732554">
            <w:pPr>
              <w:ind w:left="212" w:right="-182" w:hanging="212"/>
              <w:rPr>
                <w:rFonts w:ascii="Times New Roman" w:hAnsi="Times New Roman"/>
                <w:sz w:val="20"/>
                <w:lang w:val="tr-TR"/>
              </w:rPr>
            </w:pPr>
            <w:r w:rsidRPr="005E7E0C">
              <w:rPr>
                <w:rFonts w:ascii="Times New Roman" w:hAnsi="Times New Roman"/>
                <w:sz w:val="20"/>
                <w:lang w:val="tr-TR"/>
              </w:rPr>
              <w:t>Türkiye Cumhuriyeti Devleti tarafından ihraç edilen Eurobondlar</w:t>
            </w:r>
          </w:p>
        </w:tc>
        <w:tc>
          <w:tcPr>
            <w:tcW w:w="927"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8,794</w:t>
            </w:r>
          </w:p>
        </w:tc>
        <w:tc>
          <w:tcPr>
            <w:tcW w:w="990"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12,490</w:t>
            </w:r>
          </w:p>
        </w:tc>
        <w:tc>
          <w:tcPr>
            <w:tcW w:w="932" w:type="dxa"/>
            <w:vAlign w:val="bottom"/>
          </w:tcPr>
          <w:p w:rsidR="00632664" w:rsidRPr="005E7E0C" w:rsidRDefault="00632664" w:rsidP="00632664">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13,728</w:t>
            </w:r>
          </w:p>
        </w:tc>
        <w:tc>
          <w:tcPr>
            <w:tcW w:w="850"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21,258</w:t>
            </w:r>
          </w:p>
        </w:tc>
      </w:tr>
      <w:tr w:rsidR="00632664" w:rsidRPr="005E7E0C" w:rsidTr="008E3936">
        <w:trPr>
          <w:trHeight w:val="113"/>
        </w:trPr>
        <w:tc>
          <w:tcPr>
            <w:tcW w:w="5373" w:type="dxa"/>
            <w:vAlign w:val="bottom"/>
          </w:tcPr>
          <w:p w:rsidR="00632664" w:rsidRPr="005E7E0C" w:rsidRDefault="00632664" w:rsidP="008E3936">
            <w:pPr>
              <w:rPr>
                <w:rFonts w:ascii="Times New Roman" w:hAnsi="Times New Roman"/>
                <w:sz w:val="20"/>
                <w:lang w:val="tr-TR"/>
              </w:rPr>
            </w:pPr>
            <w:r w:rsidRPr="005E7E0C">
              <w:rPr>
                <w:rFonts w:ascii="Times New Roman" w:hAnsi="Times New Roman"/>
                <w:sz w:val="20"/>
                <w:lang w:val="tr-TR"/>
              </w:rPr>
              <w:t>Hazine Bonosu – TL</w:t>
            </w:r>
          </w:p>
        </w:tc>
        <w:tc>
          <w:tcPr>
            <w:tcW w:w="927"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6,600</w:t>
            </w:r>
          </w:p>
        </w:tc>
        <w:tc>
          <w:tcPr>
            <w:tcW w:w="990" w:type="dxa"/>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6,521</w:t>
            </w:r>
          </w:p>
        </w:tc>
        <w:tc>
          <w:tcPr>
            <w:tcW w:w="932" w:type="dxa"/>
            <w:vAlign w:val="bottom"/>
          </w:tcPr>
          <w:p w:rsidR="00632664" w:rsidRPr="005E7E0C" w:rsidRDefault="00632664" w:rsidP="00632664">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850"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632664" w:rsidRPr="005E7E0C" w:rsidTr="008E3936">
        <w:trPr>
          <w:trHeight w:val="113"/>
        </w:trPr>
        <w:tc>
          <w:tcPr>
            <w:tcW w:w="5373" w:type="dxa"/>
            <w:tcBorders>
              <w:bottom w:val="single" w:sz="8" w:space="0" w:color="auto"/>
            </w:tcBorders>
            <w:vAlign w:val="bottom"/>
          </w:tcPr>
          <w:p w:rsidR="00632664" w:rsidRPr="005E7E0C" w:rsidRDefault="00632664" w:rsidP="002B1CD2">
            <w:pPr>
              <w:ind w:left="18" w:hanging="18"/>
              <w:rPr>
                <w:rFonts w:ascii="Times New Roman" w:hAnsi="Times New Roman"/>
                <w:sz w:val="20"/>
                <w:lang w:val="tr-TR"/>
              </w:rPr>
            </w:pPr>
            <w:r w:rsidRPr="005E7E0C">
              <w:rPr>
                <w:rFonts w:ascii="Times New Roman" w:hAnsi="Times New Roman"/>
                <w:sz w:val="20"/>
                <w:lang w:val="tr-TR"/>
              </w:rPr>
              <w:t>Özel Şirket Tahvili-TL</w:t>
            </w:r>
          </w:p>
        </w:tc>
        <w:tc>
          <w:tcPr>
            <w:tcW w:w="927" w:type="dxa"/>
            <w:tcBorders>
              <w:bottom w:val="single" w:sz="8" w:space="0" w:color="auto"/>
            </w:tcBorders>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2,580</w:t>
            </w:r>
          </w:p>
        </w:tc>
        <w:tc>
          <w:tcPr>
            <w:tcW w:w="990" w:type="dxa"/>
            <w:tcBorders>
              <w:bottom w:val="single" w:sz="8" w:space="0" w:color="auto"/>
            </w:tcBorders>
            <w:vAlign w:val="bottom"/>
          </w:tcPr>
          <w:p w:rsidR="00632664" w:rsidRPr="005E7E0C" w:rsidRDefault="00632664" w:rsidP="00243458">
            <w:pPr>
              <w:jc w:val="right"/>
              <w:rPr>
                <w:rFonts w:ascii="Times New Roman" w:hAnsi="Times New Roman"/>
                <w:sz w:val="20"/>
              </w:rPr>
            </w:pPr>
            <w:r w:rsidRPr="005E7E0C">
              <w:rPr>
                <w:rFonts w:ascii="Times New Roman" w:hAnsi="Times New Roman"/>
                <w:sz w:val="20"/>
              </w:rPr>
              <w:t>2,715</w:t>
            </w:r>
          </w:p>
        </w:tc>
        <w:tc>
          <w:tcPr>
            <w:tcW w:w="932" w:type="dxa"/>
            <w:tcBorders>
              <w:bottom w:val="single" w:sz="8" w:space="0" w:color="auto"/>
            </w:tcBorders>
            <w:vAlign w:val="bottom"/>
          </w:tcPr>
          <w:p w:rsidR="00632664" w:rsidRPr="005E7E0C" w:rsidRDefault="00632664" w:rsidP="00632664">
            <w:pPr>
              <w:pStyle w:val="000normal"/>
              <w:spacing w:before="0" w:after="0" w:afterAutospacing="0"/>
              <w:ind w:left="-72"/>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850" w:type="dxa"/>
            <w:tcBorders>
              <w:bottom w:val="single" w:sz="8" w:space="0" w:color="auto"/>
            </w:tcBorders>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632664" w:rsidRPr="005E7E0C" w:rsidTr="00787965">
        <w:trPr>
          <w:trHeight w:val="113"/>
        </w:trPr>
        <w:tc>
          <w:tcPr>
            <w:tcW w:w="5373" w:type="dxa"/>
            <w:tcBorders>
              <w:top w:val="single" w:sz="8" w:space="0" w:color="auto"/>
            </w:tcBorders>
            <w:vAlign w:val="bottom"/>
          </w:tcPr>
          <w:p w:rsidR="00632664" w:rsidRPr="005E7E0C" w:rsidRDefault="00632664" w:rsidP="00700474">
            <w:pPr>
              <w:rPr>
                <w:rFonts w:ascii="Times New Roman" w:hAnsi="Times New Roman"/>
                <w:b/>
                <w:sz w:val="20"/>
                <w:lang w:val="tr-TR"/>
              </w:rPr>
            </w:pPr>
          </w:p>
        </w:tc>
        <w:tc>
          <w:tcPr>
            <w:tcW w:w="927" w:type="dxa"/>
            <w:tcBorders>
              <w:top w:val="single" w:sz="8" w:space="0" w:color="auto"/>
            </w:tcBorders>
            <w:vAlign w:val="bottom"/>
          </w:tcPr>
          <w:p w:rsidR="00632664" w:rsidRPr="005E7E0C" w:rsidRDefault="00632664" w:rsidP="00243458">
            <w:pPr>
              <w:pStyle w:val="000normal"/>
              <w:tabs>
                <w:tab w:val="left" w:pos="1203"/>
              </w:tabs>
              <w:spacing w:before="0" w:after="0" w:afterAutospacing="0"/>
              <w:ind w:left="69" w:right="-50"/>
              <w:jc w:val="right"/>
              <w:rPr>
                <w:rFonts w:ascii="Times New Roman" w:eastAsia="Times New Roman" w:hAnsi="Times New Roman" w:cs="Times New Roman"/>
                <w:b/>
                <w:lang w:val="en-GB"/>
              </w:rPr>
            </w:pPr>
          </w:p>
        </w:tc>
        <w:tc>
          <w:tcPr>
            <w:tcW w:w="990" w:type="dxa"/>
            <w:tcBorders>
              <w:top w:val="single" w:sz="8" w:space="0" w:color="auto"/>
            </w:tcBorders>
            <w:vAlign w:val="bottom"/>
          </w:tcPr>
          <w:p w:rsidR="00632664" w:rsidRPr="005E7E0C" w:rsidRDefault="00632664" w:rsidP="00243458">
            <w:pPr>
              <w:pStyle w:val="000normal"/>
              <w:tabs>
                <w:tab w:val="left" w:pos="1203"/>
              </w:tabs>
              <w:spacing w:before="0" w:after="0" w:afterAutospacing="0"/>
              <w:ind w:left="69" w:right="-37"/>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192,005</w:t>
            </w:r>
          </w:p>
        </w:tc>
        <w:tc>
          <w:tcPr>
            <w:tcW w:w="932" w:type="dxa"/>
            <w:tcBorders>
              <w:top w:val="single" w:sz="8" w:space="0" w:color="auto"/>
            </w:tcBorders>
            <w:vAlign w:val="bottom"/>
          </w:tcPr>
          <w:p w:rsidR="00632664" w:rsidRPr="005E7E0C" w:rsidRDefault="00632664" w:rsidP="00632664">
            <w:pPr>
              <w:pStyle w:val="000normal"/>
              <w:tabs>
                <w:tab w:val="left" w:pos="1203"/>
              </w:tabs>
              <w:spacing w:before="0" w:after="0" w:afterAutospacing="0"/>
              <w:ind w:left="69"/>
              <w:jc w:val="right"/>
              <w:rPr>
                <w:rFonts w:ascii="Times New Roman" w:eastAsia="Times New Roman" w:hAnsi="Times New Roman" w:cs="Times New Roman"/>
                <w:b/>
                <w:sz w:val="18"/>
                <w:szCs w:val="18"/>
                <w:lang w:val="en-GB"/>
              </w:rPr>
            </w:pPr>
          </w:p>
        </w:tc>
        <w:tc>
          <w:tcPr>
            <w:tcW w:w="850" w:type="dxa"/>
            <w:tcBorders>
              <w:top w:val="single" w:sz="8" w:space="0" w:color="auto"/>
            </w:tcBorders>
            <w:vAlign w:val="bottom"/>
          </w:tcPr>
          <w:p w:rsidR="00632664" w:rsidRPr="005E7E0C" w:rsidRDefault="00632664" w:rsidP="00632664">
            <w:pPr>
              <w:pStyle w:val="000normal"/>
              <w:tabs>
                <w:tab w:val="left" w:pos="1203"/>
              </w:tabs>
              <w:spacing w:before="0" w:after="0" w:afterAutospacing="0"/>
              <w:ind w:left="69"/>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116,523</w:t>
            </w:r>
          </w:p>
        </w:tc>
      </w:tr>
      <w:tr w:rsidR="002B1CD2" w:rsidRPr="005E7E0C" w:rsidTr="00787965">
        <w:trPr>
          <w:trHeight w:val="113"/>
        </w:trPr>
        <w:tc>
          <w:tcPr>
            <w:tcW w:w="5373" w:type="dxa"/>
            <w:vAlign w:val="bottom"/>
          </w:tcPr>
          <w:p w:rsidR="002B1CD2" w:rsidRPr="005E7E0C" w:rsidRDefault="002B1CD2" w:rsidP="00700474">
            <w:pPr>
              <w:rPr>
                <w:rFonts w:ascii="Times New Roman" w:hAnsi="Times New Roman"/>
                <w:i/>
                <w:sz w:val="20"/>
                <w:lang w:val="tr-TR"/>
              </w:rPr>
            </w:pPr>
            <w:r w:rsidRPr="005E7E0C">
              <w:rPr>
                <w:rFonts w:ascii="Times New Roman" w:hAnsi="Times New Roman"/>
                <w:i/>
                <w:sz w:val="20"/>
                <w:lang w:val="tr-TR"/>
              </w:rPr>
              <w:t>Hisse senedi ve diğer sabit getirili olmayan finansal varlıklar:</w:t>
            </w:r>
          </w:p>
        </w:tc>
        <w:tc>
          <w:tcPr>
            <w:tcW w:w="927" w:type="dxa"/>
            <w:vAlign w:val="bottom"/>
          </w:tcPr>
          <w:p w:rsidR="002B1CD2" w:rsidRPr="005E7E0C" w:rsidRDefault="002B1CD2" w:rsidP="00A201F6">
            <w:pPr>
              <w:pStyle w:val="000normal"/>
              <w:spacing w:before="0" w:after="0" w:afterAutospacing="0"/>
              <w:ind w:right="-50"/>
              <w:jc w:val="right"/>
              <w:rPr>
                <w:rFonts w:ascii="Times New Roman" w:eastAsia="Times New Roman" w:hAnsi="Times New Roman" w:cs="Times New Roman"/>
                <w:b/>
                <w:noProof/>
                <w:lang w:val="tr-TR"/>
              </w:rPr>
            </w:pPr>
          </w:p>
        </w:tc>
        <w:tc>
          <w:tcPr>
            <w:tcW w:w="990" w:type="dxa"/>
            <w:vAlign w:val="bottom"/>
          </w:tcPr>
          <w:p w:rsidR="002B1CD2" w:rsidRPr="005E7E0C" w:rsidRDefault="002B1CD2" w:rsidP="00D905AD">
            <w:pPr>
              <w:pStyle w:val="000normal"/>
              <w:spacing w:before="0" w:after="0" w:afterAutospacing="0"/>
              <w:ind w:right="-40"/>
              <w:jc w:val="right"/>
              <w:rPr>
                <w:rFonts w:ascii="Times New Roman" w:eastAsia="Times New Roman" w:hAnsi="Times New Roman" w:cs="Times New Roman"/>
                <w:b/>
                <w:lang w:val="tr-TR"/>
              </w:rPr>
            </w:pPr>
          </w:p>
        </w:tc>
        <w:tc>
          <w:tcPr>
            <w:tcW w:w="932" w:type="dxa"/>
            <w:vAlign w:val="bottom"/>
          </w:tcPr>
          <w:p w:rsidR="002B1CD2" w:rsidRPr="005E7E0C" w:rsidRDefault="002B1CD2" w:rsidP="00632664">
            <w:pPr>
              <w:pStyle w:val="000normal"/>
              <w:spacing w:before="0" w:after="0" w:afterAutospacing="0"/>
              <w:jc w:val="right"/>
              <w:rPr>
                <w:rFonts w:ascii="Times New Roman" w:eastAsia="Times New Roman" w:hAnsi="Times New Roman" w:cs="Times New Roman"/>
                <w:b/>
                <w:lang w:val="tr-TR"/>
              </w:rPr>
            </w:pPr>
          </w:p>
        </w:tc>
        <w:tc>
          <w:tcPr>
            <w:tcW w:w="850" w:type="dxa"/>
            <w:vAlign w:val="bottom"/>
          </w:tcPr>
          <w:p w:rsidR="002B1CD2" w:rsidRPr="005E7E0C" w:rsidRDefault="002B1CD2" w:rsidP="00632664">
            <w:pPr>
              <w:pStyle w:val="000normal"/>
              <w:spacing w:before="0" w:after="0" w:afterAutospacing="0"/>
              <w:jc w:val="right"/>
              <w:rPr>
                <w:rFonts w:ascii="Times New Roman" w:eastAsia="Times New Roman" w:hAnsi="Times New Roman" w:cs="Times New Roman"/>
                <w:b/>
                <w:lang w:val="tr-TR"/>
              </w:rPr>
            </w:pPr>
          </w:p>
        </w:tc>
      </w:tr>
      <w:tr w:rsidR="00632664" w:rsidRPr="005E7E0C" w:rsidTr="00787965">
        <w:trPr>
          <w:trHeight w:val="113"/>
        </w:trPr>
        <w:tc>
          <w:tcPr>
            <w:tcW w:w="5373" w:type="dxa"/>
            <w:vAlign w:val="bottom"/>
          </w:tcPr>
          <w:p w:rsidR="00632664" w:rsidRPr="005E7E0C" w:rsidRDefault="00632664" w:rsidP="005466C8">
            <w:pPr>
              <w:rPr>
                <w:rFonts w:ascii="Times New Roman" w:hAnsi="Times New Roman"/>
                <w:sz w:val="20"/>
                <w:lang w:val="tr-TR"/>
              </w:rPr>
            </w:pPr>
            <w:r w:rsidRPr="005E7E0C">
              <w:rPr>
                <w:rFonts w:ascii="Times New Roman" w:hAnsi="Times New Roman"/>
                <w:sz w:val="20"/>
                <w:lang w:val="tr-TR"/>
              </w:rPr>
              <w:t>Alım satım amaçlı türev finansal varlıklar</w:t>
            </w:r>
          </w:p>
        </w:tc>
        <w:tc>
          <w:tcPr>
            <w:tcW w:w="927" w:type="dxa"/>
            <w:vAlign w:val="bottom"/>
          </w:tcPr>
          <w:p w:rsidR="00632664" w:rsidRPr="005E7E0C" w:rsidRDefault="00632664"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vAlign w:val="bottom"/>
          </w:tcPr>
          <w:p w:rsidR="00632664" w:rsidRPr="005E7E0C" w:rsidRDefault="00632664" w:rsidP="00243458">
            <w:pPr>
              <w:ind w:right="-23"/>
              <w:jc w:val="right"/>
              <w:rPr>
                <w:rFonts w:ascii="Times New Roman" w:hAnsi="Times New Roman"/>
                <w:sz w:val="20"/>
                <w:szCs w:val="18"/>
              </w:rPr>
            </w:pPr>
            <w:r w:rsidRPr="005E7E0C">
              <w:rPr>
                <w:rFonts w:ascii="Times New Roman" w:hAnsi="Times New Roman"/>
                <w:sz w:val="20"/>
                <w:szCs w:val="18"/>
              </w:rPr>
              <w:t>24,994</w:t>
            </w:r>
          </w:p>
        </w:tc>
        <w:tc>
          <w:tcPr>
            <w:tcW w:w="932"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p>
        </w:tc>
        <w:tc>
          <w:tcPr>
            <w:tcW w:w="850"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21,524</w:t>
            </w:r>
          </w:p>
        </w:tc>
      </w:tr>
      <w:tr w:rsidR="00632664" w:rsidRPr="005E7E0C" w:rsidTr="00787965">
        <w:trPr>
          <w:trHeight w:val="113"/>
        </w:trPr>
        <w:tc>
          <w:tcPr>
            <w:tcW w:w="5373" w:type="dxa"/>
            <w:vAlign w:val="bottom"/>
          </w:tcPr>
          <w:p w:rsidR="00632664" w:rsidRPr="005E7E0C" w:rsidRDefault="00632664" w:rsidP="005466C8">
            <w:pPr>
              <w:rPr>
                <w:rFonts w:ascii="Times New Roman" w:hAnsi="Times New Roman"/>
                <w:sz w:val="20"/>
                <w:lang w:val="tr-TR"/>
              </w:rPr>
            </w:pPr>
            <w:r w:rsidRPr="005E7E0C">
              <w:rPr>
                <w:rFonts w:ascii="Times New Roman" w:hAnsi="Times New Roman"/>
                <w:sz w:val="20"/>
                <w:lang w:val="tr-TR"/>
              </w:rPr>
              <w:t>Yatırım fonları</w:t>
            </w:r>
          </w:p>
        </w:tc>
        <w:tc>
          <w:tcPr>
            <w:tcW w:w="927" w:type="dxa"/>
            <w:vAlign w:val="bottom"/>
          </w:tcPr>
          <w:p w:rsidR="00632664" w:rsidRPr="005E7E0C" w:rsidRDefault="00632664"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vAlign w:val="bottom"/>
          </w:tcPr>
          <w:p w:rsidR="00632664" w:rsidRPr="005E7E0C" w:rsidRDefault="00632664" w:rsidP="00243458">
            <w:pPr>
              <w:ind w:right="-23"/>
              <w:jc w:val="right"/>
              <w:rPr>
                <w:rFonts w:ascii="Times New Roman" w:hAnsi="Times New Roman"/>
                <w:sz w:val="20"/>
                <w:szCs w:val="18"/>
              </w:rPr>
            </w:pPr>
            <w:r w:rsidRPr="005E7E0C">
              <w:rPr>
                <w:rFonts w:ascii="Times New Roman" w:hAnsi="Times New Roman"/>
                <w:sz w:val="20"/>
                <w:szCs w:val="18"/>
              </w:rPr>
              <w:t>1,031</w:t>
            </w:r>
          </w:p>
        </w:tc>
        <w:tc>
          <w:tcPr>
            <w:tcW w:w="932"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p>
        </w:tc>
        <w:tc>
          <w:tcPr>
            <w:tcW w:w="850" w:type="dxa"/>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2,829</w:t>
            </w:r>
          </w:p>
        </w:tc>
      </w:tr>
      <w:tr w:rsidR="00632664" w:rsidRPr="005E7E0C" w:rsidTr="00787965">
        <w:trPr>
          <w:trHeight w:val="113"/>
        </w:trPr>
        <w:tc>
          <w:tcPr>
            <w:tcW w:w="5373" w:type="dxa"/>
            <w:tcBorders>
              <w:bottom w:val="single" w:sz="8" w:space="0" w:color="auto"/>
            </w:tcBorders>
            <w:vAlign w:val="bottom"/>
          </w:tcPr>
          <w:p w:rsidR="00632664" w:rsidRPr="005E7E0C" w:rsidRDefault="00632664" w:rsidP="00700474">
            <w:pPr>
              <w:rPr>
                <w:rFonts w:ascii="Times New Roman" w:hAnsi="Times New Roman"/>
                <w:sz w:val="20"/>
                <w:lang w:val="tr-TR"/>
              </w:rPr>
            </w:pPr>
            <w:r w:rsidRPr="005E7E0C">
              <w:rPr>
                <w:rFonts w:ascii="Times New Roman" w:hAnsi="Times New Roman"/>
                <w:sz w:val="20"/>
                <w:lang w:val="tr-TR"/>
              </w:rPr>
              <w:t>Hisse senetleri</w:t>
            </w:r>
          </w:p>
        </w:tc>
        <w:tc>
          <w:tcPr>
            <w:tcW w:w="927" w:type="dxa"/>
            <w:tcBorders>
              <w:bottom w:val="single" w:sz="8" w:space="0" w:color="auto"/>
            </w:tcBorders>
            <w:vAlign w:val="bottom"/>
          </w:tcPr>
          <w:p w:rsidR="00632664" w:rsidRPr="005E7E0C" w:rsidRDefault="00632664"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tcBorders>
              <w:bottom w:val="single" w:sz="8" w:space="0" w:color="auto"/>
            </w:tcBorders>
            <w:vAlign w:val="bottom"/>
          </w:tcPr>
          <w:p w:rsidR="00632664" w:rsidRPr="005E7E0C" w:rsidRDefault="00632664" w:rsidP="00243458">
            <w:pPr>
              <w:ind w:right="-23"/>
              <w:jc w:val="right"/>
              <w:rPr>
                <w:rFonts w:ascii="Times New Roman" w:hAnsi="Times New Roman"/>
                <w:sz w:val="20"/>
                <w:szCs w:val="18"/>
              </w:rPr>
            </w:pPr>
            <w:r w:rsidRPr="005E7E0C">
              <w:rPr>
                <w:rFonts w:ascii="Times New Roman" w:hAnsi="Times New Roman"/>
                <w:sz w:val="20"/>
                <w:szCs w:val="18"/>
              </w:rPr>
              <w:t>79</w:t>
            </w:r>
          </w:p>
        </w:tc>
        <w:tc>
          <w:tcPr>
            <w:tcW w:w="932" w:type="dxa"/>
            <w:tcBorders>
              <w:bottom w:val="single" w:sz="8" w:space="0" w:color="auto"/>
            </w:tcBorders>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p>
        </w:tc>
        <w:tc>
          <w:tcPr>
            <w:tcW w:w="850" w:type="dxa"/>
            <w:tcBorders>
              <w:bottom w:val="single" w:sz="8" w:space="0" w:color="auto"/>
            </w:tcBorders>
            <w:vAlign w:val="bottom"/>
          </w:tcPr>
          <w:p w:rsidR="00632664" w:rsidRPr="005E7E0C" w:rsidRDefault="00632664" w:rsidP="00632664">
            <w:pPr>
              <w:pStyle w:val="000normal"/>
              <w:tabs>
                <w:tab w:val="left" w:pos="1131"/>
              </w:tabs>
              <w:spacing w:before="0" w:after="0" w:afterAutospacing="0"/>
              <w:ind w:left="6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382</w:t>
            </w:r>
          </w:p>
        </w:tc>
      </w:tr>
      <w:tr w:rsidR="00632664" w:rsidRPr="005E7E0C" w:rsidTr="00F421F9">
        <w:trPr>
          <w:trHeight w:val="113"/>
        </w:trPr>
        <w:tc>
          <w:tcPr>
            <w:tcW w:w="5373" w:type="dxa"/>
            <w:tcBorders>
              <w:top w:val="single" w:sz="8" w:space="0" w:color="auto"/>
            </w:tcBorders>
            <w:vAlign w:val="bottom"/>
          </w:tcPr>
          <w:p w:rsidR="00632664" w:rsidRPr="005E7E0C" w:rsidRDefault="00632664" w:rsidP="00700474">
            <w:pPr>
              <w:rPr>
                <w:rFonts w:ascii="Times New Roman" w:hAnsi="Times New Roman"/>
                <w:b/>
                <w:sz w:val="20"/>
                <w:lang w:val="tr-TR"/>
              </w:rPr>
            </w:pPr>
          </w:p>
        </w:tc>
        <w:tc>
          <w:tcPr>
            <w:tcW w:w="927" w:type="dxa"/>
            <w:tcBorders>
              <w:top w:val="single" w:sz="8" w:space="0" w:color="auto"/>
            </w:tcBorders>
            <w:vAlign w:val="bottom"/>
          </w:tcPr>
          <w:p w:rsidR="00632664" w:rsidRPr="005E7E0C" w:rsidRDefault="00632664" w:rsidP="00A518C9">
            <w:pPr>
              <w:pStyle w:val="000normal"/>
              <w:tabs>
                <w:tab w:val="left" w:pos="1203"/>
              </w:tabs>
              <w:spacing w:before="0" w:after="0" w:afterAutospacing="0"/>
              <w:ind w:right="-50"/>
              <w:jc w:val="right"/>
              <w:rPr>
                <w:rFonts w:ascii="Times New Roman" w:eastAsia="Times New Roman" w:hAnsi="Times New Roman" w:cs="Times New Roman"/>
                <w:b/>
                <w:noProof/>
                <w:lang w:val="tr-TR"/>
              </w:rPr>
            </w:pPr>
          </w:p>
        </w:tc>
        <w:tc>
          <w:tcPr>
            <w:tcW w:w="990" w:type="dxa"/>
            <w:tcBorders>
              <w:top w:val="single" w:sz="8" w:space="0" w:color="auto"/>
            </w:tcBorders>
          </w:tcPr>
          <w:p w:rsidR="00632664" w:rsidRPr="005E7E0C" w:rsidRDefault="00632664" w:rsidP="00243458">
            <w:pPr>
              <w:ind w:right="-23"/>
              <w:jc w:val="right"/>
              <w:rPr>
                <w:rFonts w:ascii="Times New Roman" w:hAnsi="Times New Roman"/>
                <w:b/>
                <w:bCs/>
                <w:sz w:val="18"/>
                <w:szCs w:val="16"/>
              </w:rPr>
            </w:pPr>
            <w:r w:rsidRPr="005E7E0C">
              <w:rPr>
                <w:rFonts w:ascii="Times New Roman" w:hAnsi="Times New Roman"/>
                <w:b/>
                <w:bCs/>
                <w:sz w:val="18"/>
                <w:szCs w:val="16"/>
              </w:rPr>
              <w:t xml:space="preserve">     26,104    </w:t>
            </w:r>
          </w:p>
        </w:tc>
        <w:tc>
          <w:tcPr>
            <w:tcW w:w="932" w:type="dxa"/>
            <w:tcBorders>
              <w:top w:val="single" w:sz="8" w:space="0" w:color="auto"/>
            </w:tcBorders>
            <w:vAlign w:val="bottom"/>
          </w:tcPr>
          <w:p w:rsidR="00632664" w:rsidRPr="005E7E0C" w:rsidRDefault="00632664" w:rsidP="00632664">
            <w:pPr>
              <w:pStyle w:val="000normal"/>
              <w:tabs>
                <w:tab w:val="left" w:pos="1203"/>
              </w:tabs>
              <w:spacing w:before="0" w:after="0" w:afterAutospacing="0"/>
              <w:jc w:val="right"/>
              <w:rPr>
                <w:rFonts w:ascii="Times New Roman" w:eastAsia="Times New Roman" w:hAnsi="Times New Roman" w:cs="Times New Roman"/>
                <w:b/>
                <w:sz w:val="18"/>
                <w:szCs w:val="16"/>
                <w:lang w:val="en-GB"/>
              </w:rPr>
            </w:pPr>
          </w:p>
        </w:tc>
        <w:tc>
          <w:tcPr>
            <w:tcW w:w="850" w:type="dxa"/>
            <w:tcBorders>
              <w:top w:val="single" w:sz="8" w:space="0" w:color="auto"/>
            </w:tcBorders>
            <w:vAlign w:val="bottom"/>
          </w:tcPr>
          <w:p w:rsidR="00632664" w:rsidRPr="005E7E0C" w:rsidRDefault="00632664" w:rsidP="00632664">
            <w:pPr>
              <w:pStyle w:val="000normal"/>
              <w:tabs>
                <w:tab w:val="left" w:pos="1203"/>
              </w:tabs>
              <w:spacing w:before="0" w:after="0" w:afterAutospacing="0"/>
              <w:ind w:left="69"/>
              <w:jc w:val="right"/>
              <w:rPr>
                <w:rFonts w:ascii="Times New Roman" w:eastAsia="Times New Roman" w:hAnsi="Times New Roman" w:cs="Times New Roman"/>
                <w:b/>
                <w:sz w:val="18"/>
                <w:szCs w:val="16"/>
                <w:lang w:val="en-GB"/>
              </w:rPr>
            </w:pPr>
            <w:r w:rsidRPr="005E7E0C">
              <w:rPr>
                <w:rFonts w:ascii="Times New Roman" w:eastAsia="Times New Roman" w:hAnsi="Times New Roman" w:cs="Times New Roman"/>
                <w:b/>
                <w:sz w:val="18"/>
                <w:szCs w:val="16"/>
                <w:lang w:val="en-GB"/>
              </w:rPr>
              <w:t>24,735</w:t>
            </w:r>
          </w:p>
        </w:tc>
      </w:tr>
      <w:tr w:rsidR="002B1CD2" w:rsidRPr="005E7E0C" w:rsidTr="00787965">
        <w:trPr>
          <w:trHeight w:val="134"/>
        </w:trPr>
        <w:tc>
          <w:tcPr>
            <w:tcW w:w="5373" w:type="dxa"/>
            <w:tcBorders>
              <w:bottom w:val="single" w:sz="8" w:space="0" w:color="auto"/>
            </w:tcBorders>
            <w:vAlign w:val="bottom"/>
          </w:tcPr>
          <w:p w:rsidR="002B1CD2" w:rsidRPr="005E7E0C" w:rsidRDefault="002B1CD2" w:rsidP="00700474">
            <w:pPr>
              <w:rPr>
                <w:rFonts w:ascii="Times New Roman" w:hAnsi="Times New Roman"/>
                <w:sz w:val="20"/>
                <w:lang w:val="tr-TR"/>
              </w:rPr>
            </w:pPr>
          </w:p>
        </w:tc>
        <w:tc>
          <w:tcPr>
            <w:tcW w:w="927" w:type="dxa"/>
            <w:tcBorders>
              <w:bottom w:val="single" w:sz="8" w:space="0" w:color="auto"/>
            </w:tcBorders>
            <w:vAlign w:val="bottom"/>
          </w:tcPr>
          <w:p w:rsidR="002B1CD2" w:rsidRPr="005E7E0C" w:rsidRDefault="002B1CD2" w:rsidP="00A518C9">
            <w:pPr>
              <w:pStyle w:val="000normal"/>
              <w:spacing w:before="0" w:after="0" w:afterAutospacing="0"/>
              <w:ind w:right="-50"/>
              <w:jc w:val="right"/>
              <w:rPr>
                <w:rFonts w:ascii="Times New Roman" w:eastAsia="Times New Roman" w:hAnsi="Times New Roman" w:cs="Times New Roman"/>
                <w:b/>
                <w:noProof/>
                <w:lang w:val="tr-TR"/>
              </w:rPr>
            </w:pPr>
          </w:p>
        </w:tc>
        <w:tc>
          <w:tcPr>
            <w:tcW w:w="990" w:type="dxa"/>
            <w:tcBorders>
              <w:bottom w:val="single" w:sz="8" w:space="0" w:color="auto"/>
            </w:tcBorders>
            <w:vAlign w:val="bottom"/>
          </w:tcPr>
          <w:p w:rsidR="002B1CD2" w:rsidRPr="005E7E0C" w:rsidRDefault="002B1CD2" w:rsidP="00D905AD">
            <w:pPr>
              <w:pStyle w:val="000normal"/>
              <w:spacing w:before="0" w:after="0" w:afterAutospacing="0"/>
              <w:ind w:right="-40"/>
              <w:jc w:val="right"/>
              <w:rPr>
                <w:rFonts w:ascii="Times New Roman" w:eastAsia="Times New Roman" w:hAnsi="Times New Roman" w:cs="Times New Roman"/>
                <w:b/>
                <w:lang w:val="tr-TR"/>
              </w:rPr>
            </w:pPr>
          </w:p>
        </w:tc>
        <w:tc>
          <w:tcPr>
            <w:tcW w:w="932" w:type="dxa"/>
            <w:tcBorders>
              <w:bottom w:val="single" w:sz="8" w:space="0" w:color="auto"/>
            </w:tcBorders>
            <w:vAlign w:val="bottom"/>
          </w:tcPr>
          <w:p w:rsidR="002B1CD2" w:rsidRPr="005E7E0C" w:rsidRDefault="002B1CD2" w:rsidP="00632664">
            <w:pPr>
              <w:pStyle w:val="000normal"/>
              <w:spacing w:before="0" w:after="0" w:afterAutospacing="0"/>
              <w:jc w:val="right"/>
              <w:rPr>
                <w:rFonts w:ascii="Times New Roman" w:eastAsia="Times New Roman" w:hAnsi="Times New Roman" w:cs="Times New Roman"/>
                <w:b/>
                <w:lang w:val="tr-TR"/>
              </w:rPr>
            </w:pPr>
          </w:p>
        </w:tc>
        <w:tc>
          <w:tcPr>
            <w:tcW w:w="850" w:type="dxa"/>
            <w:tcBorders>
              <w:bottom w:val="single" w:sz="8" w:space="0" w:color="auto"/>
            </w:tcBorders>
            <w:vAlign w:val="bottom"/>
          </w:tcPr>
          <w:p w:rsidR="002B1CD2" w:rsidRPr="005E7E0C" w:rsidRDefault="002B1CD2" w:rsidP="00632664">
            <w:pPr>
              <w:pStyle w:val="000normal"/>
              <w:spacing w:before="0" w:after="0" w:afterAutospacing="0"/>
              <w:jc w:val="right"/>
              <w:rPr>
                <w:rFonts w:ascii="Times New Roman" w:eastAsia="Times New Roman" w:hAnsi="Times New Roman" w:cs="Times New Roman"/>
                <w:b/>
                <w:lang w:val="tr-TR"/>
              </w:rPr>
            </w:pPr>
          </w:p>
        </w:tc>
      </w:tr>
      <w:tr w:rsidR="00632664" w:rsidRPr="005E7E0C" w:rsidTr="00787965">
        <w:trPr>
          <w:trHeight w:val="113"/>
        </w:trPr>
        <w:tc>
          <w:tcPr>
            <w:tcW w:w="5373" w:type="dxa"/>
            <w:tcBorders>
              <w:top w:val="single" w:sz="8" w:space="0" w:color="auto"/>
              <w:bottom w:val="double" w:sz="4" w:space="0" w:color="auto"/>
            </w:tcBorders>
            <w:vAlign w:val="bottom"/>
          </w:tcPr>
          <w:p w:rsidR="00632664" w:rsidRPr="005E7E0C" w:rsidRDefault="00632664" w:rsidP="005F022C">
            <w:pPr>
              <w:ind w:left="212" w:hanging="212"/>
              <w:rPr>
                <w:rFonts w:ascii="Times New Roman" w:hAnsi="Times New Roman"/>
                <w:b/>
                <w:sz w:val="20"/>
                <w:lang w:val="tr-TR"/>
              </w:rPr>
            </w:pPr>
            <w:r w:rsidRPr="005E7E0C">
              <w:rPr>
                <w:rFonts w:ascii="Times New Roman" w:hAnsi="Times New Roman"/>
                <w:b/>
                <w:sz w:val="20"/>
                <w:lang w:val="tr-TR"/>
              </w:rPr>
              <w:t>Toplam gerçeğe uygun değer farkı kar veya zarara yansıtılan finansal varlıklar</w:t>
            </w:r>
          </w:p>
        </w:tc>
        <w:tc>
          <w:tcPr>
            <w:tcW w:w="927" w:type="dxa"/>
            <w:tcBorders>
              <w:top w:val="single" w:sz="8" w:space="0" w:color="auto"/>
              <w:bottom w:val="double" w:sz="4" w:space="0" w:color="auto"/>
            </w:tcBorders>
            <w:vAlign w:val="bottom"/>
          </w:tcPr>
          <w:p w:rsidR="00632664" w:rsidRPr="005E7E0C" w:rsidRDefault="00632664" w:rsidP="00A518C9">
            <w:pPr>
              <w:pStyle w:val="000normal"/>
              <w:spacing w:before="0" w:after="0" w:afterAutospacing="0"/>
              <w:ind w:right="-50"/>
              <w:jc w:val="right"/>
              <w:rPr>
                <w:rFonts w:ascii="Times New Roman" w:eastAsia="Times New Roman" w:hAnsi="Times New Roman" w:cs="Times New Roman"/>
                <w:b/>
                <w:noProof/>
                <w:lang w:val="tr-TR"/>
              </w:rPr>
            </w:pPr>
          </w:p>
        </w:tc>
        <w:tc>
          <w:tcPr>
            <w:tcW w:w="990" w:type="dxa"/>
            <w:tcBorders>
              <w:top w:val="single" w:sz="8" w:space="0" w:color="auto"/>
              <w:bottom w:val="double" w:sz="4" w:space="0" w:color="auto"/>
            </w:tcBorders>
            <w:vAlign w:val="bottom"/>
          </w:tcPr>
          <w:p w:rsidR="00632664" w:rsidRPr="005E7E0C" w:rsidRDefault="00632664" w:rsidP="00243458">
            <w:pPr>
              <w:ind w:right="-23"/>
              <w:jc w:val="right"/>
              <w:rPr>
                <w:rFonts w:ascii="Times New Roman" w:hAnsi="Times New Roman"/>
                <w:b/>
                <w:bCs/>
                <w:sz w:val="18"/>
                <w:szCs w:val="16"/>
              </w:rPr>
            </w:pPr>
            <w:r w:rsidRPr="005E7E0C">
              <w:rPr>
                <w:rFonts w:ascii="Times New Roman" w:hAnsi="Times New Roman"/>
                <w:b/>
                <w:bCs/>
                <w:sz w:val="18"/>
                <w:szCs w:val="16"/>
              </w:rPr>
              <w:t xml:space="preserve">   218,109    </w:t>
            </w:r>
          </w:p>
        </w:tc>
        <w:tc>
          <w:tcPr>
            <w:tcW w:w="932" w:type="dxa"/>
            <w:tcBorders>
              <w:top w:val="single" w:sz="8" w:space="0" w:color="auto"/>
              <w:bottom w:val="double" w:sz="4" w:space="0" w:color="auto"/>
            </w:tcBorders>
            <w:vAlign w:val="bottom"/>
          </w:tcPr>
          <w:p w:rsidR="00632664" w:rsidRPr="005E7E0C" w:rsidRDefault="00632664" w:rsidP="00632664">
            <w:pPr>
              <w:pStyle w:val="000normal"/>
              <w:spacing w:before="0" w:after="0" w:afterAutospacing="0"/>
              <w:jc w:val="right"/>
              <w:rPr>
                <w:rFonts w:ascii="Times New Roman" w:eastAsia="Times New Roman" w:hAnsi="Times New Roman" w:cs="Times New Roman"/>
                <w:b/>
                <w:sz w:val="18"/>
                <w:szCs w:val="16"/>
                <w:lang w:val="en-GB"/>
              </w:rPr>
            </w:pPr>
          </w:p>
        </w:tc>
        <w:tc>
          <w:tcPr>
            <w:tcW w:w="850" w:type="dxa"/>
            <w:tcBorders>
              <w:top w:val="single" w:sz="8" w:space="0" w:color="auto"/>
              <w:bottom w:val="double" w:sz="4" w:space="0" w:color="auto"/>
            </w:tcBorders>
            <w:vAlign w:val="bottom"/>
          </w:tcPr>
          <w:p w:rsidR="00632664" w:rsidRPr="005E7E0C" w:rsidRDefault="00632664" w:rsidP="00632664">
            <w:pPr>
              <w:pStyle w:val="000normal"/>
              <w:spacing w:before="0" w:after="0" w:afterAutospacing="0"/>
              <w:jc w:val="right"/>
              <w:rPr>
                <w:rFonts w:ascii="Times New Roman" w:eastAsia="Times New Roman" w:hAnsi="Times New Roman" w:cs="Times New Roman"/>
                <w:b/>
                <w:sz w:val="18"/>
                <w:szCs w:val="16"/>
                <w:lang w:val="en-GB"/>
              </w:rPr>
            </w:pPr>
            <w:r w:rsidRPr="005E7E0C">
              <w:rPr>
                <w:rFonts w:ascii="Times New Roman" w:eastAsia="Times New Roman" w:hAnsi="Times New Roman" w:cs="Times New Roman"/>
                <w:b/>
                <w:sz w:val="18"/>
                <w:szCs w:val="16"/>
                <w:lang w:val="en-GB"/>
              </w:rPr>
              <w:t>141,258</w:t>
            </w:r>
          </w:p>
        </w:tc>
      </w:tr>
    </w:tbl>
    <w:p w:rsidR="00620F8B" w:rsidRPr="005E7E0C" w:rsidRDefault="009E74DA" w:rsidP="00620F8B">
      <w:pPr>
        <w:pStyle w:val="BodybyBD"/>
        <w:keepLines w:val="0"/>
        <w:autoSpaceDE w:val="0"/>
        <w:autoSpaceDN w:val="0"/>
        <w:adjustRightInd w:val="0"/>
        <w:spacing w:before="120" w:after="0" w:line="240" w:lineRule="auto"/>
        <w:rPr>
          <w:rFonts w:ascii="Times New Roman" w:hAnsi="Times New Roman"/>
          <w:lang w:val="tr-TR"/>
        </w:rPr>
      </w:pPr>
      <w:r w:rsidRPr="005E7E0C">
        <w:rPr>
          <w:rFonts w:ascii="Times New Roman" w:hAnsi="Times New Roman"/>
          <w:lang w:val="tr-TR"/>
        </w:rPr>
        <w:t xml:space="preserve">Gerçeğe uygun değer farkı kar veya zarara yansıtılan finansal varlıklardan elde edilen gelirler konsolide kapsamlı gelir tablosunda menkul kıymetlerden alınan faizler hesabına kaydedilmektedir. Türev finansal araçlardan elde edilen kazanç ve kayıplar ile alım-satım amaçlı finansal araçların </w:t>
      </w:r>
      <w:r w:rsidR="00FD0564" w:rsidRPr="005E7E0C">
        <w:rPr>
          <w:rFonts w:ascii="Times New Roman" w:hAnsi="Times New Roman"/>
          <w:lang w:val="tr-TR"/>
        </w:rPr>
        <w:t>gerçeğe uygun</w:t>
      </w:r>
      <w:r w:rsidR="007113EF" w:rsidRPr="005E7E0C">
        <w:rPr>
          <w:rFonts w:ascii="Times New Roman" w:hAnsi="Times New Roman"/>
          <w:lang w:val="tr-TR"/>
        </w:rPr>
        <w:t xml:space="preserve"> değer</w:t>
      </w:r>
      <w:r w:rsidR="00FD0564" w:rsidRPr="005E7E0C">
        <w:rPr>
          <w:rFonts w:ascii="Times New Roman" w:hAnsi="Times New Roman"/>
          <w:lang w:val="tr-TR"/>
        </w:rPr>
        <w:t>ler</w:t>
      </w:r>
      <w:r w:rsidR="007113EF" w:rsidRPr="005E7E0C">
        <w:rPr>
          <w:rFonts w:ascii="Times New Roman" w:hAnsi="Times New Roman"/>
          <w:lang w:val="tr-TR"/>
        </w:rPr>
        <w:t>inde meydana gelen değişiklikler</w:t>
      </w:r>
      <w:r w:rsidR="00F01A02" w:rsidRPr="005E7E0C">
        <w:rPr>
          <w:rFonts w:ascii="Times New Roman" w:hAnsi="Times New Roman"/>
          <w:lang w:val="tr-TR"/>
        </w:rPr>
        <w:t xml:space="preserve"> ilişikteki konsolide </w:t>
      </w:r>
      <w:r w:rsidR="00FD0564" w:rsidRPr="005E7E0C">
        <w:rPr>
          <w:rFonts w:ascii="Times New Roman" w:hAnsi="Times New Roman"/>
          <w:lang w:val="tr-TR"/>
        </w:rPr>
        <w:t>kapsamlı gelir tablosunda</w:t>
      </w:r>
      <w:r w:rsidR="00D20EC6" w:rsidRPr="005E7E0C">
        <w:rPr>
          <w:rFonts w:ascii="Times New Roman" w:hAnsi="Times New Roman"/>
          <w:lang w:val="tr-TR"/>
        </w:rPr>
        <w:t xml:space="preserve"> net</w:t>
      </w:r>
      <w:r w:rsidR="00F01A02" w:rsidRPr="005E7E0C">
        <w:rPr>
          <w:rFonts w:ascii="Times New Roman" w:hAnsi="Times New Roman"/>
          <w:lang w:val="tr-TR"/>
        </w:rPr>
        <w:t xml:space="preserve"> ticari kar hesabında muhasebeleştirilmektedir.</w:t>
      </w:r>
      <w:r w:rsidR="005960C9" w:rsidRPr="005E7E0C">
        <w:rPr>
          <w:rFonts w:ascii="Times New Roman" w:hAnsi="Times New Roman"/>
          <w:lang w:val="tr-TR"/>
        </w:rPr>
        <w:t xml:space="preserve"> </w:t>
      </w:r>
      <w:r w:rsidR="008E3936" w:rsidRPr="005E7E0C">
        <w:rPr>
          <w:rFonts w:ascii="Times New Roman" w:hAnsi="Times New Roman"/>
          <w:lang w:val="tr-TR"/>
        </w:rPr>
        <w:t>31 Aralık</w:t>
      </w:r>
      <w:r w:rsidR="002B1CD2" w:rsidRPr="005E7E0C">
        <w:rPr>
          <w:rFonts w:ascii="Times New Roman" w:hAnsi="Times New Roman"/>
          <w:lang w:val="tr-TR"/>
        </w:rPr>
        <w:t xml:space="preserve"> 2010</w:t>
      </w:r>
      <w:r w:rsidR="00A518C9" w:rsidRPr="005E7E0C">
        <w:rPr>
          <w:rFonts w:ascii="Times New Roman" w:hAnsi="Times New Roman"/>
          <w:lang w:val="tr-TR"/>
        </w:rPr>
        <w:t xml:space="preserve"> tarihinde sona eren</w:t>
      </w:r>
      <w:r w:rsidR="00FD0564" w:rsidRPr="005E7E0C">
        <w:rPr>
          <w:rFonts w:ascii="Times New Roman" w:hAnsi="Times New Roman"/>
          <w:lang w:val="tr-TR"/>
        </w:rPr>
        <w:t xml:space="preserve"> </w:t>
      </w:r>
      <w:r w:rsidR="006C4432" w:rsidRPr="005E7E0C">
        <w:rPr>
          <w:rFonts w:ascii="Times New Roman" w:hAnsi="Times New Roman"/>
          <w:lang w:val="tr-TR"/>
        </w:rPr>
        <w:t>hesap dönemine</w:t>
      </w:r>
      <w:r w:rsidR="004121E8" w:rsidRPr="005E7E0C">
        <w:rPr>
          <w:rFonts w:ascii="Times New Roman" w:hAnsi="Times New Roman"/>
          <w:lang w:val="tr-TR"/>
        </w:rPr>
        <w:t xml:space="preserve"> ilişkin </w:t>
      </w:r>
      <w:r w:rsidR="00FD0564" w:rsidRPr="005E7E0C">
        <w:rPr>
          <w:rFonts w:ascii="Times New Roman" w:hAnsi="Times New Roman"/>
          <w:lang w:val="tr-TR"/>
        </w:rPr>
        <w:t xml:space="preserve">net </w:t>
      </w:r>
      <w:r w:rsidR="00F01A02" w:rsidRPr="005E7E0C">
        <w:rPr>
          <w:rFonts w:ascii="Times New Roman" w:hAnsi="Times New Roman"/>
          <w:lang w:val="tr-TR"/>
        </w:rPr>
        <w:t xml:space="preserve">ticari kar </w:t>
      </w:r>
      <w:r w:rsidR="008E3936" w:rsidRPr="005E7E0C">
        <w:rPr>
          <w:rFonts w:ascii="Times New Roman" w:hAnsi="Times New Roman"/>
        </w:rPr>
        <w:t xml:space="preserve">295,992 </w:t>
      </w:r>
      <w:r w:rsidR="00CD1BB6" w:rsidRPr="005E7E0C">
        <w:rPr>
          <w:rFonts w:ascii="Times New Roman" w:hAnsi="Times New Roman"/>
          <w:lang w:val="tr-TR"/>
        </w:rPr>
        <w:t>TL</w:t>
      </w:r>
      <w:r w:rsidR="00F01A02" w:rsidRPr="005E7E0C">
        <w:rPr>
          <w:rFonts w:ascii="Times New Roman" w:hAnsi="Times New Roman"/>
          <w:lang w:val="tr-TR"/>
        </w:rPr>
        <w:t xml:space="preserve"> (</w:t>
      </w:r>
      <w:r w:rsidR="00814DB1" w:rsidRPr="005E7E0C">
        <w:rPr>
          <w:rFonts w:ascii="Times New Roman" w:hAnsi="Times New Roman"/>
          <w:lang w:val="tr-TR"/>
        </w:rPr>
        <w:t>3</w:t>
      </w:r>
      <w:r w:rsidR="00A518C9" w:rsidRPr="005E7E0C">
        <w:rPr>
          <w:rFonts w:ascii="Times New Roman" w:hAnsi="Times New Roman"/>
          <w:lang w:val="tr-TR"/>
        </w:rPr>
        <w:t>1 Aralık</w:t>
      </w:r>
      <w:r w:rsidR="00814DB1" w:rsidRPr="005E7E0C">
        <w:rPr>
          <w:rFonts w:ascii="Times New Roman" w:hAnsi="Times New Roman"/>
          <w:lang w:val="tr-TR"/>
        </w:rPr>
        <w:t xml:space="preserve"> 200</w:t>
      </w:r>
      <w:r w:rsidR="002B1CD2" w:rsidRPr="005E7E0C">
        <w:rPr>
          <w:rFonts w:ascii="Times New Roman" w:hAnsi="Times New Roman"/>
          <w:lang w:val="tr-TR"/>
        </w:rPr>
        <w:t>9</w:t>
      </w:r>
      <w:r w:rsidR="00F01A02" w:rsidRPr="005E7E0C">
        <w:rPr>
          <w:rFonts w:ascii="Times New Roman" w:hAnsi="Times New Roman"/>
          <w:lang w:val="tr-TR"/>
        </w:rPr>
        <w:t xml:space="preserve">: </w:t>
      </w:r>
      <w:r w:rsidR="004D7A43" w:rsidRPr="005E7E0C">
        <w:rPr>
          <w:rFonts w:ascii="Times New Roman" w:hAnsi="Times New Roman"/>
          <w:lang w:val="tr-TR"/>
        </w:rPr>
        <w:t>149,541</w:t>
      </w:r>
      <w:r w:rsidR="002B1CD2" w:rsidRPr="005E7E0C">
        <w:rPr>
          <w:rFonts w:ascii="Times New Roman" w:hAnsi="Times New Roman"/>
          <w:lang w:val="tr-TR"/>
        </w:rPr>
        <w:t xml:space="preserve"> </w:t>
      </w:r>
      <w:r w:rsidR="00CD1BB6" w:rsidRPr="005E7E0C">
        <w:rPr>
          <w:rFonts w:ascii="Times New Roman" w:hAnsi="Times New Roman"/>
          <w:lang w:val="tr-TR"/>
        </w:rPr>
        <w:t>TL</w:t>
      </w:r>
      <w:r w:rsidR="00F01A02" w:rsidRPr="005E7E0C">
        <w:rPr>
          <w:rFonts w:ascii="Times New Roman" w:hAnsi="Times New Roman"/>
          <w:lang w:val="tr-TR"/>
        </w:rPr>
        <w:t>) tutarındadır.</w:t>
      </w:r>
    </w:p>
    <w:p w:rsidR="007F2AC7" w:rsidRPr="005E7E0C" w:rsidRDefault="007F2AC7" w:rsidP="00620F8B">
      <w:pPr>
        <w:pStyle w:val="BodybyBD"/>
        <w:keepLines w:val="0"/>
        <w:autoSpaceDE w:val="0"/>
        <w:autoSpaceDN w:val="0"/>
        <w:adjustRightInd w:val="0"/>
        <w:spacing w:before="120" w:after="0" w:line="240" w:lineRule="auto"/>
        <w:rPr>
          <w:rFonts w:ascii="Times New Roman" w:hAnsi="Times New Roman"/>
          <w:lang w:val="tr-TR"/>
        </w:rPr>
      </w:pPr>
    </w:p>
    <w:p w:rsidR="007F2AC7" w:rsidRPr="005E7E0C" w:rsidRDefault="007F2AC7" w:rsidP="007F2AC7">
      <w:pPr>
        <w:pStyle w:val="BodybyBD"/>
        <w:keepLines w:val="0"/>
        <w:autoSpaceDE w:val="0"/>
        <w:autoSpaceDN w:val="0"/>
        <w:adjustRightInd w:val="0"/>
        <w:spacing w:after="120" w:line="240" w:lineRule="auto"/>
        <w:rPr>
          <w:rFonts w:ascii="Times New Roman" w:hAnsi="Times New Roman"/>
          <w:lang w:val="tr-TR"/>
        </w:rPr>
      </w:pPr>
      <w:r w:rsidRPr="005E7E0C">
        <w:rPr>
          <w:rFonts w:ascii="Times New Roman" w:hAnsi="Times New Roman"/>
          <w:lang w:val="tr-TR"/>
        </w:rPr>
        <w:t>Aşağıdaki tablo, çeşitli bankacılık işlemleri için teminata verilen/bloke edilen alım-satım amaçlı menkul değerlere ilişkin bilgileri göstermektedir:</w:t>
      </w:r>
    </w:p>
    <w:p w:rsidR="007F2AC7" w:rsidRPr="005E7E0C" w:rsidRDefault="007F2AC7" w:rsidP="007F2AC7">
      <w:pPr>
        <w:pStyle w:val="BodybyBD"/>
        <w:keepLines w:val="0"/>
        <w:autoSpaceDE w:val="0"/>
        <w:autoSpaceDN w:val="0"/>
        <w:adjustRightInd w:val="0"/>
        <w:spacing w:after="120" w:line="240" w:lineRule="auto"/>
        <w:rPr>
          <w:rFonts w:ascii="Times New Roman" w:hAnsi="Times New Roman"/>
          <w:lang w:val="tr-TR"/>
        </w:rPr>
      </w:pPr>
    </w:p>
    <w:tbl>
      <w:tblPr>
        <w:tblW w:w="9072" w:type="dxa"/>
        <w:tblInd w:w="72" w:type="dxa"/>
        <w:tblLayout w:type="fixed"/>
        <w:tblCellMar>
          <w:left w:w="72" w:type="dxa"/>
          <w:right w:w="72" w:type="dxa"/>
        </w:tblCellMar>
        <w:tblLook w:val="0000"/>
      </w:tblPr>
      <w:tblGrid>
        <w:gridCol w:w="4962"/>
        <w:gridCol w:w="992"/>
        <w:gridCol w:w="992"/>
        <w:gridCol w:w="992"/>
        <w:gridCol w:w="1134"/>
      </w:tblGrid>
      <w:tr w:rsidR="007F2AC7" w:rsidRPr="005E7E0C" w:rsidTr="004E3C80">
        <w:trPr>
          <w:trHeight w:val="323"/>
        </w:trPr>
        <w:tc>
          <w:tcPr>
            <w:tcW w:w="4962" w:type="dxa"/>
            <w:vMerge w:val="restart"/>
            <w:tcBorders>
              <w:top w:val="single" w:sz="8" w:space="0" w:color="auto"/>
            </w:tcBorders>
            <w:vAlign w:val="center"/>
          </w:tcPr>
          <w:p w:rsidR="007F2AC7" w:rsidRPr="005E7E0C" w:rsidRDefault="007F2AC7" w:rsidP="004E3C80">
            <w:pPr>
              <w:pStyle w:val="Footer"/>
              <w:tabs>
                <w:tab w:val="clear" w:pos="1134"/>
                <w:tab w:val="clear" w:pos="4536"/>
                <w:tab w:val="clear" w:pos="9072"/>
              </w:tabs>
              <w:spacing w:line="240" w:lineRule="auto"/>
              <w:rPr>
                <w:b/>
                <w:sz w:val="20"/>
                <w:lang w:val="tr-TR"/>
              </w:rPr>
            </w:pPr>
          </w:p>
        </w:tc>
        <w:tc>
          <w:tcPr>
            <w:tcW w:w="1984" w:type="dxa"/>
            <w:gridSpan w:val="2"/>
            <w:tcBorders>
              <w:top w:val="single" w:sz="8" w:space="0" w:color="auto"/>
              <w:bottom w:val="single" w:sz="8" w:space="0" w:color="auto"/>
            </w:tcBorders>
            <w:vAlign w:val="bottom"/>
          </w:tcPr>
          <w:p w:rsidR="007F2AC7" w:rsidRPr="005E7E0C" w:rsidRDefault="007F2AC7" w:rsidP="004E3C80">
            <w:pPr>
              <w:jc w:val="right"/>
              <w:rPr>
                <w:rFonts w:ascii="Times New Roman" w:hAnsi="Times New Roman"/>
                <w:b/>
                <w:bCs/>
                <w:sz w:val="20"/>
                <w:lang w:val="tr-TR"/>
              </w:rPr>
            </w:pPr>
            <w:r w:rsidRPr="005E7E0C">
              <w:rPr>
                <w:rFonts w:ascii="Times New Roman" w:hAnsi="Times New Roman"/>
                <w:b/>
                <w:bCs/>
                <w:sz w:val="20"/>
                <w:lang w:val="tr-TR"/>
              </w:rPr>
              <w:t>31 Aralık 2010</w:t>
            </w:r>
          </w:p>
        </w:tc>
        <w:tc>
          <w:tcPr>
            <w:tcW w:w="2126" w:type="dxa"/>
            <w:gridSpan w:val="2"/>
            <w:tcBorders>
              <w:top w:val="single" w:sz="8" w:space="0" w:color="auto"/>
              <w:bottom w:val="single" w:sz="8" w:space="0" w:color="auto"/>
            </w:tcBorders>
            <w:vAlign w:val="bottom"/>
          </w:tcPr>
          <w:p w:rsidR="007F2AC7" w:rsidRPr="005E7E0C" w:rsidRDefault="007F2AC7" w:rsidP="004E3C80">
            <w:pPr>
              <w:jc w:val="right"/>
              <w:rPr>
                <w:rFonts w:ascii="Times New Roman" w:hAnsi="Times New Roman"/>
                <w:b/>
                <w:sz w:val="20"/>
                <w:lang w:val="tr-TR"/>
              </w:rPr>
            </w:pPr>
            <w:r w:rsidRPr="005E7E0C">
              <w:rPr>
                <w:rFonts w:ascii="Times New Roman" w:hAnsi="Times New Roman"/>
                <w:b/>
                <w:bCs/>
                <w:sz w:val="20"/>
                <w:lang w:val="tr-TR"/>
              </w:rPr>
              <w:t>31 Aralık 2009</w:t>
            </w:r>
          </w:p>
        </w:tc>
      </w:tr>
      <w:tr w:rsidR="007F2AC7" w:rsidRPr="005E7E0C" w:rsidTr="004E3C80">
        <w:trPr>
          <w:trHeight w:val="113"/>
        </w:trPr>
        <w:tc>
          <w:tcPr>
            <w:tcW w:w="4962" w:type="dxa"/>
            <w:vMerge/>
            <w:tcBorders>
              <w:bottom w:val="single" w:sz="8" w:space="0" w:color="auto"/>
            </w:tcBorders>
          </w:tcPr>
          <w:p w:rsidR="007F2AC7" w:rsidRPr="005E7E0C" w:rsidRDefault="007F2AC7" w:rsidP="004E3C80">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7F2AC7" w:rsidRPr="005E7E0C" w:rsidRDefault="007F2AC7" w:rsidP="004E3C80">
            <w:pPr>
              <w:ind w:right="70"/>
              <w:jc w:val="right"/>
              <w:rPr>
                <w:rFonts w:ascii="Times New Roman" w:hAnsi="Times New Roman"/>
                <w:b/>
                <w:bCs/>
                <w:sz w:val="20"/>
                <w:lang w:val="tr-TR"/>
              </w:rPr>
            </w:pPr>
            <w:r w:rsidRPr="005E7E0C">
              <w:rPr>
                <w:rFonts w:ascii="Times New Roman" w:hAnsi="Times New Roman"/>
                <w:b/>
                <w:bCs/>
                <w:sz w:val="20"/>
                <w:lang w:val="tr-TR"/>
              </w:rPr>
              <w:t>Nominal Değeri</w:t>
            </w:r>
          </w:p>
        </w:tc>
        <w:tc>
          <w:tcPr>
            <w:tcW w:w="992" w:type="dxa"/>
            <w:tcBorders>
              <w:top w:val="single" w:sz="8" w:space="0" w:color="auto"/>
              <w:bottom w:val="single" w:sz="8" w:space="0" w:color="auto"/>
            </w:tcBorders>
            <w:vAlign w:val="bottom"/>
          </w:tcPr>
          <w:p w:rsidR="007F2AC7" w:rsidRPr="005E7E0C" w:rsidRDefault="007F2AC7" w:rsidP="004E3C80">
            <w:pPr>
              <w:ind w:right="70"/>
              <w:jc w:val="right"/>
              <w:rPr>
                <w:rFonts w:ascii="Times New Roman" w:hAnsi="Times New Roman"/>
                <w:b/>
                <w:bCs/>
                <w:sz w:val="20"/>
                <w:lang w:val="tr-TR"/>
              </w:rPr>
            </w:pPr>
            <w:r w:rsidRPr="005E7E0C">
              <w:rPr>
                <w:rFonts w:ascii="Times New Roman" w:hAnsi="Times New Roman"/>
                <w:b/>
                <w:bCs/>
                <w:sz w:val="20"/>
                <w:lang w:val="tr-TR"/>
              </w:rPr>
              <w:t>Defter Değeri</w:t>
            </w:r>
          </w:p>
        </w:tc>
        <w:tc>
          <w:tcPr>
            <w:tcW w:w="992" w:type="dxa"/>
            <w:tcBorders>
              <w:top w:val="single" w:sz="8" w:space="0" w:color="auto"/>
              <w:bottom w:val="single" w:sz="8" w:space="0" w:color="auto"/>
            </w:tcBorders>
            <w:vAlign w:val="bottom"/>
          </w:tcPr>
          <w:p w:rsidR="007F2AC7" w:rsidRPr="005E7E0C" w:rsidRDefault="007F2AC7" w:rsidP="004E3C80">
            <w:pPr>
              <w:ind w:right="70"/>
              <w:jc w:val="right"/>
              <w:rPr>
                <w:rFonts w:ascii="Times New Roman" w:hAnsi="Times New Roman"/>
                <w:b/>
                <w:bCs/>
                <w:sz w:val="20"/>
                <w:lang w:val="tr-TR"/>
              </w:rPr>
            </w:pPr>
            <w:r w:rsidRPr="005E7E0C">
              <w:rPr>
                <w:rFonts w:ascii="Times New Roman" w:hAnsi="Times New Roman"/>
                <w:b/>
                <w:bCs/>
                <w:sz w:val="20"/>
                <w:lang w:val="tr-TR"/>
              </w:rPr>
              <w:t>Nominal Değeri</w:t>
            </w:r>
          </w:p>
        </w:tc>
        <w:tc>
          <w:tcPr>
            <w:tcW w:w="1134" w:type="dxa"/>
            <w:tcBorders>
              <w:top w:val="single" w:sz="8" w:space="0" w:color="auto"/>
              <w:bottom w:val="single" w:sz="8" w:space="0" w:color="auto"/>
            </w:tcBorders>
            <w:vAlign w:val="bottom"/>
          </w:tcPr>
          <w:p w:rsidR="007F2AC7" w:rsidRPr="005E7E0C" w:rsidRDefault="007F2AC7" w:rsidP="004E3C80">
            <w:pPr>
              <w:ind w:right="70"/>
              <w:jc w:val="right"/>
              <w:rPr>
                <w:rFonts w:ascii="Times New Roman" w:hAnsi="Times New Roman"/>
                <w:b/>
                <w:bCs/>
                <w:sz w:val="20"/>
                <w:lang w:val="tr-TR"/>
              </w:rPr>
            </w:pPr>
            <w:r w:rsidRPr="005E7E0C">
              <w:rPr>
                <w:rFonts w:ascii="Times New Roman" w:hAnsi="Times New Roman"/>
                <w:b/>
                <w:bCs/>
                <w:sz w:val="20"/>
                <w:lang w:val="tr-TR"/>
              </w:rPr>
              <w:t>Defter Değeri</w:t>
            </w:r>
          </w:p>
        </w:tc>
      </w:tr>
      <w:tr w:rsidR="00632664" w:rsidRPr="005E7E0C" w:rsidTr="004E3C80">
        <w:trPr>
          <w:trHeight w:val="113"/>
        </w:trPr>
        <w:tc>
          <w:tcPr>
            <w:tcW w:w="4962" w:type="dxa"/>
            <w:tcBorders>
              <w:top w:val="single" w:sz="8" w:space="0" w:color="auto"/>
            </w:tcBorders>
            <w:vAlign w:val="bottom"/>
          </w:tcPr>
          <w:p w:rsidR="00632664" w:rsidRPr="005E7E0C" w:rsidRDefault="00632664" w:rsidP="004E3C80">
            <w:pPr>
              <w:ind w:left="70" w:hanging="142"/>
              <w:rPr>
                <w:rFonts w:ascii="Times New Roman" w:hAnsi="Times New Roman"/>
                <w:sz w:val="20"/>
                <w:lang w:val="tr-TR"/>
              </w:rPr>
            </w:pPr>
            <w:r w:rsidRPr="005E7E0C">
              <w:rPr>
                <w:rFonts w:ascii="Times New Roman" w:hAnsi="Times New Roman"/>
                <w:sz w:val="20"/>
                <w:lang w:val="tr-TR"/>
              </w:rPr>
              <w:t>T.C. Hazine Müşteşarlığı adına teminata verilen borçlanma senetleri</w:t>
            </w:r>
          </w:p>
        </w:tc>
        <w:tc>
          <w:tcPr>
            <w:tcW w:w="992" w:type="dxa"/>
            <w:tcBorders>
              <w:top w:val="single" w:sz="8" w:space="0" w:color="auto"/>
            </w:tcBorders>
            <w:vAlign w:val="bottom"/>
          </w:tcPr>
          <w:p w:rsidR="00632664" w:rsidRPr="005E7E0C" w:rsidRDefault="00632664" w:rsidP="00243458">
            <w:pPr>
              <w:ind w:right="17"/>
              <w:jc w:val="right"/>
              <w:rPr>
                <w:rFonts w:ascii="Times New Roman" w:hAnsi="Times New Roman"/>
                <w:sz w:val="20"/>
                <w:szCs w:val="18"/>
              </w:rPr>
            </w:pPr>
            <w:r w:rsidRPr="005E7E0C">
              <w:rPr>
                <w:rFonts w:ascii="Times New Roman" w:hAnsi="Times New Roman"/>
                <w:sz w:val="20"/>
                <w:szCs w:val="18"/>
              </w:rPr>
              <w:t xml:space="preserve">   121,326    </w:t>
            </w:r>
          </w:p>
        </w:tc>
        <w:tc>
          <w:tcPr>
            <w:tcW w:w="992" w:type="dxa"/>
            <w:tcBorders>
              <w:top w:val="single" w:sz="8" w:space="0" w:color="auto"/>
            </w:tcBorders>
            <w:vAlign w:val="bottom"/>
          </w:tcPr>
          <w:p w:rsidR="00632664" w:rsidRPr="005E7E0C" w:rsidRDefault="00632664" w:rsidP="00243458">
            <w:pPr>
              <w:ind w:right="59"/>
              <w:jc w:val="right"/>
              <w:rPr>
                <w:rFonts w:ascii="Times New Roman" w:hAnsi="Times New Roman"/>
                <w:sz w:val="20"/>
                <w:szCs w:val="18"/>
              </w:rPr>
            </w:pPr>
            <w:r w:rsidRPr="005E7E0C">
              <w:rPr>
                <w:rFonts w:ascii="Times New Roman" w:hAnsi="Times New Roman"/>
                <w:sz w:val="20"/>
                <w:szCs w:val="18"/>
              </w:rPr>
              <w:t xml:space="preserve">   136,694    </w:t>
            </w:r>
          </w:p>
        </w:tc>
        <w:tc>
          <w:tcPr>
            <w:tcW w:w="992" w:type="dxa"/>
            <w:tcBorders>
              <w:top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134" w:type="dxa"/>
            <w:tcBorders>
              <w:top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632664" w:rsidRPr="005E7E0C" w:rsidTr="004E3C80">
        <w:trPr>
          <w:trHeight w:val="113"/>
        </w:trPr>
        <w:tc>
          <w:tcPr>
            <w:tcW w:w="4962" w:type="dxa"/>
            <w:vAlign w:val="bottom"/>
          </w:tcPr>
          <w:p w:rsidR="00632664" w:rsidRPr="005E7E0C" w:rsidRDefault="00632664" w:rsidP="004E3C80">
            <w:pPr>
              <w:ind w:left="70" w:hanging="142"/>
              <w:rPr>
                <w:rFonts w:ascii="Times New Roman" w:hAnsi="Times New Roman"/>
                <w:sz w:val="20"/>
                <w:lang w:val="tr-TR"/>
              </w:rPr>
            </w:pPr>
            <w:r w:rsidRPr="005E7E0C">
              <w:rPr>
                <w:rFonts w:ascii="Times New Roman" w:hAnsi="Times New Roman"/>
                <w:sz w:val="20"/>
                <w:lang w:val="tr-TR"/>
              </w:rPr>
              <w:t>Repo işlemleri için İstanbul Menkul Kıymetler Borsası’na (“İMKB”) Sermaye Piyasası Kurulu adına teminata verilen borçlanma senetleri</w:t>
            </w:r>
          </w:p>
        </w:tc>
        <w:tc>
          <w:tcPr>
            <w:tcW w:w="992" w:type="dxa"/>
            <w:vAlign w:val="bottom"/>
          </w:tcPr>
          <w:p w:rsidR="00632664" w:rsidRPr="005E7E0C" w:rsidRDefault="00632664" w:rsidP="00243458">
            <w:pPr>
              <w:ind w:right="17"/>
              <w:jc w:val="right"/>
              <w:rPr>
                <w:rFonts w:ascii="Times New Roman" w:hAnsi="Times New Roman"/>
                <w:sz w:val="20"/>
                <w:szCs w:val="18"/>
              </w:rPr>
            </w:pPr>
            <w:r w:rsidRPr="005E7E0C">
              <w:rPr>
                <w:rFonts w:ascii="Times New Roman" w:hAnsi="Times New Roman"/>
                <w:sz w:val="20"/>
                <w:szCs w:val="18"/>
              </w:rPr>
              <w:t xml:space="preserve">       2,747    </w:t>
            </w:r>
          </w:p>
        </w:tc>
        <w:tc>
          <w:tcPr>
            <w:tcW w:w="992" w:type="dxa"/>
            <w:vAlign w:val="bottom"/>
          </w:tcPr>
          <w:p w:rsidR="00632664" w:rsidRPr="005E7E0C" w:rsidRDefault="00632664" w:rsidP="00243458">
            <w:pPr>
              <w:ind w:right="59"/>
              <w:jc w:val="right"/>
              <w:rPr>
                <w:rFonts w:ascii="Times New Roman" w:hAnsi="Times New Roman"/>
                <w:sz w:val="20"/>
                <w:szCs w:val="18"/>
              </w:rPr>
            </w:pPr>
            <w:r w:rsidRPr="005E7E0C">
              <w:rPr>
                <w:rFonts w:ascii="Times New Roman" w:hAnsi="Times New Roman"/>
                <w:sz w:val="20"/>
                <w:szCs w:val="18"/>
              </w:rPr>
              <w:t xml:space="preserve">       2,533    </w:t>
            </w:r>
          </w:p>
        </w:tc>
        <w:tc>
          <w:tcPr>
            <w:tcW w:w="992"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2,117</w:t>
            </w:r>
          </w:p>
        </w:tc>
        <w:tc>
          <w:tcPr>
            <w:tcW w:w="1134" w:type="dxa"/>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2,080</w:t>
            </w:r>
          </w:p>
        </w:tc>
      </w:tr>
      <w:tr w:rsidR="00632664" w:rsidRPr="005E7E0C" w:rsidTr="004E3C80">
        <w:trPr>
          <w:trHeight w:val="113"/>
        </w:trPr>
        <w:tc>
          <w:tcPr>
            <w:tcW w:w="4962" w:type="dxa"/>
            <w:tcBorders>
              <w:bottom w:val="single" w:sz="8" w:space="0" w:color="auto"/>
            </w:tcBorders>
            <w:vAlign w:val="bottom"/>
          </w:tcPr>
          <w:p w:rsidR="00632664" w:rsidRPr="005E7E0C" w:rsidRDefault="00632664" w:rsidP="004E3C80">
            <w:pPr>
              <w:ind w:left="70" w:hanging="142"/>
              <w:rPr>
                <w:rFonts w:ascii="Times New Roman" w:hAnsi="Times New Roman"/>
                <w:sz w:val="20"/>
                <w:lang w:val="tr-TR"/>
              </w:rPr>
            </w:pPr>
            <w:r w:rsidRPr="005E7E0C">
              <w:rPr>
                <w:rFonts w:ascii="Times New Roman" w:hAnsi="Times New Roman"/>
                <w:sz w:val="20"/>
                <w:lang w:val="tr-TR"/>
              </w:rPr>
              <w:t xml:space="preserve">Sermaye Piyasası Kurulu belgeleri için İstanbul Menkul Kıymetler Borsası’na (“İMKB”) Sermaye Piyasası Kurulu adına teminata verilen borçlanma senetleri </w:t>
            </w:r>
          </w:p>
        </w:tc>
        <w:tc>
          <w:tcPr>
            <w:tcW w:w="992" w:type="dxa"/>
            <w:tcBorders>
              <w:bottom w:val="single" w:sz="8" w:space="0" w:color="auto"/>
            </w:tcBorders>
            <w:vAlign w:val="bottom"/>
          </w:tcPr>
          <w:p w:rsidR="00632664" w:rsidRPr="005E7E0C" w:rsidRDefault="00632664" w:rsidP="00243458">
            <w:pPr>
              <w:ind w:right="17"/>
              <w:jc w:val="right"/>
              <w:rPr>
                <w:rFonts w:ascii="Times New Roman" w:hAnsi="Times New Roman"/>
                <w:sz w:val="20"/>
                <w:szCs w:val="18"/>
              </w:rPr>
            </w:pPr>
            <w:r w:rsidRPr="005E7E0C">
              <w:rPr>
                <w:rFonts w:ascii="Times New Roman" w:hAnsi="Times New Roman"/>
                <w:sz w:val="20"/>
                <w:szCs w:val="18"/>
              </w:rPr>
              <w:t xml:space="preserve">          100    </w:t>
            </w:r>
          </w:p>
        </w:tc>
        <w:tc>
          <w:tcPr>
            <w:tcW w:w="992" w:type="dxa"/>
            <w:tcBorders>
              <w:bottom w:val="single" w:sz="8" w:space="0" w:color="auto"/>
            </w:tcBorders>
            <w:vAlign w:val="bottom"/>
          </w:tcPr>
          <w:p w:rsidR="00632664" w:rsidRPr="005E7E0C" w:rsidRDefault="00632664" w:rsidP="00243458">
            <w:pPr>
              <w:ind w:right="59"/>
              <w:jc w:val="right"/>
              <w:rPr>
                <w:rFonts w:ascii="Times New Roman" w:hAnsi="Times New Roman"/>
                <w:sz w:val="20"/>
                <w:szCs w:val="18"/>
              </w:rPr>
            </w:pPr>
            <w:r w:rsidRPr="005E7E0C">
              <w:rPr>
                <w:rFonts w:ascii="Times New Roman" w:hAnsi="Times New Roman"/>
                <w:sz w:val="20"/>
                <w:szCs w:val="18"/>
              </w:rPr>
              <w:t xml:space="preserve">            97    </w:t>
            </w:r>
          </w:p>
        </w:tc>
        <w:tc>
          <w:tcPr>
            <w:tcW w:w="992" w:type="dxa"/>
            <w:tcBorders>
              <w:bottom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100</w:t>
            </w:r>
          </w:p>
        </w:tc>
        <w:tc>
          <w:tcPr>
            <w:tcW w:w="1134" w:type="dxa"/>
            <w:tcBorders>
              <w:bottom w:val="single" w:sz="8"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97</w:t>
            </w:r>
          </w:p>
        </w:tc>
      </w:tr>
      <w:tr w:rsidR="00632664" w:rsidRPr="005E7E0C" w:rsidTr="004E3C80">
        <w:trPr>
          <w:trHeight w:val="113"/>
        </w:trPr>
        <w:tc>
          <w:tcPr>
            <w:tcW w:w="4962" w:type="dxa"/>
            <w:tcBorders>
              <w:top w:val="single" w:sz="8" w:space="0" w:color="auto"/>
              <w:bottom w:val="double" w:sz="4" w:space="0" w:color="auto"/>
            </w:tcBorders>
            <w:vAlign w:val="bottom"/>
          </w:tcPr>
          <w:p w:rsidR="00632664" w:rsidRPr="005E7E0C" w:rsidRDefault="00632664" w:rsidP="004E3C80">
            <w:pPr>
              <w:ind w:left="212" w:hanging="142"/>
              <w:rPr>
                <w:rFonts w:ascii="Times New Roman" w:hAnsi="Times New Roman"/>
                <w:sz w:val="20"/>
                <w:lang w:val="tr-TR"/>
              </w:rPr>
            </w:pPr>
          </w:p>
        </w:tc>
        <w:tc>
          <w:tcPr>
            <w:tcW w:w="992"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p>
        </w:tc>
        <w:tc>
          <w:tcPr>
            <w:tcW w:w="992"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59"/>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139,324</w:t>
            </w:r>
          </w:p>
        </w:tc>
        <w:tc>
          <w:tcPr>
            <w:tcW w:w="992"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p>
        </w:tc>
        <w:tc>
          <w:tcPr>
            <w:tcW w:w="1134" w:type="dxa"/>
            <w:tcBorders>
              <w:top w:val="single" w:sz="8" w:space="0" w:color="auto"/>
              <w:bottom w:val="double" w:sz="4" w:space="0" w:color="auto"/>
            </w:tcBorders>
            <w:vAlign w:val="bottom"/>
          </w:tcPr>
          <w:p w:rsidR="00632664" w:rsidRPr="005E7E0C" w:rsidRDefault="00632664"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2,177</w:t>
            </w:r>
          </w:p>
        </w:tc>
      </w:tr>
    </w:tbl>
    <w:p w:rsidR="007F2AC7" w:rsidRPr="005E7E0C" w:rsidRDefault="007F2AC7" w:rsidP="007F2AC7">
      <w:pPr>
        <w:pStyle w:val="BodybyBD"/>
        <w:keepLines w:val="0"/>
        <w:autoSpaceDE w:val="0"/>
        <w:autoSpaceDN w:val="0"/>
        <w:adjustRightInd w:val="0"/>
        <w:spacing w:after="120" w:line="240" w:lineRule="auto"/>
        <w:rPr>
          <w:rFonts w:ascii="Times New Roman" w:hAnsi="Times New Roman"/>
          <w:lang w:val="tr-TR"/>
        </w:rPr>
      </w:pPr>
    </w:p>
    <w:p w:rsidR="007F2AC7" w:rsidRPr="005E7E0C" w:rsidRDefault="007F2AC7" w:rsidP="00620F8B">
      <w:pPr>
        <w:pStyle w:val="BodybyBD"/>
        <w:keepLines w:val="0"/>
        <w:autoSpaceDE w:val="0"/>
        <w:autoSpaceDN w:val="0"/>
        <w:adjustRightInd w:val="0"/>
        <w:spacing w:before="120" w:after="0" w:line="240" w:lineRule="auto"/>
        <w:rPr>
          <w:rFonts w:ascii="Times New Roman" w:hAnsi="Times New Roman"/>
          <w:lang w:val="tr-TR"/>
        </w:rPr>
      </w:pPr>
    </w:p>
    <w:p w:rsidR="00787965" w:rsidRPr="005E7E0C" w:rsidRDefault="007F2AC7"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 xml:space="preserve">8.      </w:t>
      </w:r>
      <w:r w:rsidR="00787965" w:rsidRPr="005E7E0C">
        <w:rPr>
          <w:rFonts w:ascii="Times New Roman" w:hAnsi="Times New Roman"/>
          <w:color w:val="auto"/>
          <w:sz w:val="26"/>
          <w:szCs w:val="26"/>
          <w:u w:val="none"/>
          <w:lang w:val="tr-TR"/>
        </w:rPr>
        <w:t xml:space="preserve">Gerçeğe uygun değer farkı kar veya zarara yansıtılan finansal varlıklar </w:t>
      </w:r>
      <w:r w:rsidR="00787965" w:rsidRPr="005E7E0C">
        <w:rPr>
          <w:rFonts w:ascii="Times New Roman" w:hAnsi="Times New Roman"/>
          <w:b w:val="0"/>
          <w:i/>
          <w:color w:val="auto"/>
          <w:sz w:val="26"/>
          <w:szCs w:val="26"/>
          <w:u w:val="none"/>
          <w:lang w:val="tr-TR"/>
        </w:rPr>
        <w:t>(devamı)</w:t>
      </w:r>
    </w:p>
    <w:p w:rsidR="00B1549B" w:rsidRPr="005E7E0C" w:rsidRDefault="00B1549B" w:rsidP="000F4A9F">
      <w:pPr>
        <w:pStyle w:val="BASLIK2"/>
        <w:widowControl/>
        <w:spacing w:before="120" w:line="240" w:lineRule="auto"/>
        <w:ind w:firstLine="0"/>
      </w:pPr>
      <w:r w:rsidRPr="005E7E0C">
        <w:t xml:space="preserve">Alım-satım amaçlı türev finansal </w:t>
      </w:r>
      <w:r w:rsidR="00623012" w:rsidRPr="005E7E0C">
        <w:t>araçlar</w:t>
      </w:r>
    </w:p>
    <w:p w:rsidR="00B1549B" w:rsidRPr="005E7E0C" w:rsidRDefault="00027A18" w:rsidP="00F01A02">
      <w:pPr>
        <w:pStyle w:val="BodybyBD"/>
        <w:spacing w:after="0"/>
        <w:rPr>
          <w:rFonts w:ascii="Times New Roman" w:hAnsi="Times New Roman"/>
          <w:lang w:val="tr-TR"/>
        </w:rPr>
      </w:pPr>
      <w:r w:rsidRPr="005E7E0C">
        <w:rPr>
          <w:rFonts w:ascii="Times New Roman" w:hAnsi="Times New Roman"/>
          <w:lang w:val="tr-TR"/>
        </w:rPr>
        <w:t>Türev finansal araç,</w:t>
      </w:r>
      <w:r w:rsidR="00B1549B" w:rsidRPr="005E7E0C">
        <w:rPr>
          <w:rFonts w:ascii="Times New Roman" w:hAnsi="Times New Roman"/>
          <w:lang w:val="tr-TR"/>
        </w:rPr>
        <w:t xml:space="preserve"> iki taraf arasında yapılan ve ödemelerin </w:t>
      </w:r>
      <w:r w:rsidR="00754924" w:rsidRPr="005E7E0C">
        <w:rPr>
          <w:rFonts w:ascii="Times New Roman" w:hAnsi="Times New Roman"/>
          <w:lang w:val="tr-TR"/>
        </w:rPr>
        <w:t xml:space="preserve">finansal araçların fiyatı, gösterge faiz oranları, emtia fiyatları ya da endeksi </w:t>
      </w:r>
      <w:r w:rsidRPr="005E7E0C">
        <w:rPr>
          <w:rFonts w:ascii="Times New Roman" w:hAnsi="Times New Roman"/>
          <w:lang w:val="tr-TR"/>
        </w:rPr>
        <w:t xml:space="preserve">gibi </w:t>
      </w:r>
      <w:r w:rsidR="00F01A02" w:rsidRPr="005E7E0C">
        <w:rPr>
          <w:rFonts w:ascii="Times New Roman" w:hAnsi="Times New Roman"/>
          <w:lang w:val="tr-TR"/>
        </w:rPr>
        <w:t xml:space="preserve">bir veya </w:t>
      </w:r>
      <w:r w:rsidR="00754924" w:rsidRPr="005E7E0C">
        <w:rPr>
          <w:rFonts w:ascii="Times New Roman" w:hAnsi="Times New Roman"/>
          <w:lang w:val="tr-TR"/>
        </w:rPr>
        <w:t>daha</w:t>
      </w:r>
      <w:r w:rsidR="00F01A02" w:rsidRPr="005E7E0C">
        <w:rPr>
          <w:rFonts w:ascii="Times New Roman" w:hAnsi="Times New Roman"/>
          <w:lang w:val="tr-TR"/>
        </w:rPr>
        <w:t xml:space="preserve"> fazla f</w:t>
      </w:r>
      <w:r w:rsidRPr="005E7E0C">
        <w:rPr>
          <w:rFonts w:ascii="Times New Roman" w:hAnsi="Times New Roman"/>
          <w:lang w:val="tr-TR"/>
        </w:rPr>
        <w:t>aktörün</w:t>
      </w:r>
      <w:r w:rsidR="00F01A02" w:rsidRPr="005E7E0C">
        <w:rPr>
          <w:rFonts w:ascii="Times New Roman" w:hAnsi="Times New Roman"/>
          <w:lang w:val="tr-TR"/>
        </w:rPr>
        <w:t xml:space="preserve"> fiyatın</w:t>
      </w:r>
      <w:r w:rsidR="00754924" w:rsidRPr="005E7E0C">
        <w:rPr>
          <w:rFonts w:ascii="Times New Roman" w:hAnsi="Times New Roman"/>
          <w:lang w:val="tr-TR"/>
        </w:rPr>
        <w:t>a</w:t>
      </w:r>
      <w:r w:rsidR="00F01A02" w:rsidRPr="005E7E0C">
        <w:rPr>
          <w:rFonts w:ascii="Times New Roman" w:hAnsi="Times New Roman"/>
          <w:lang w:val="tr-TR"/>
        </w:rPr>
        <w:t xml:space="preserve"> </w:t>
      </w:r>
      <w:r w:rsidR="00B1549B" w:rsidRPr="005E7E0C">
        <w:rPr>
          <w:rFonts w:ascii="Times New Roman" w:hAnsi="Times New Roman"/>
          <w:lang w:val="tr-TR"/>
        </w:rPr>
        <w:t xml:space="preserve">bağlı olduğu </w:t>
      </w:r>
      <w:r w:rsidR="00F01A02" w:rsidRPr="005E7E0C">
        <w:rPr>
          <w:rFonts w:ascii="Times New Roman" w:hAnsi="Times New Roman"/>
          <w:lang w:val="tr-TR"/>
        </w:rPr>
        <w:t xml:space="preserve">finansal </w:t>
      </w:r>
      <w:r w:rsidR="00B1549B" w:rsidRPr="005E7E0C">
        <w:rPr>
          <w:rFonts w:ascii="Times New Roman" w:hAnsi="Times New Roman"/>
          <w:lang w:val="tr-TR"/>
        </w:rPr>
        <w:t xml:space="preserve">sözleşmedir. </w:t>
      </w:r>
      <w:r w:rsidR="00EF224C" w:rsidRPr="005E7E0C">
        <w:rPr>
          <w:rFonts w:ascii="Times New Roman" w:hAnsi="Times New Roman"/>
          <w:lang w:val="tr-TR"/>
        </w:rPr>
        <w:t>Grup’un olağan faaliyetleri içerisinde</w:t>
      </w:r>
      <w:r w:rsidR="00754924" w:rsidRPr="005E7E0C">
        <w:rPr>
          <w:rFonts w:ascii="Times New Roman" w:hAnsi="Times New Roman"/>
          <w:lang w:val="tr-TR"/>
        </w:rPr>
        <w:t>,</w:t>
      </w:r>
      <w:r w:rsidR="00EF224C" w:rsidRPr="005E7E0C">
        <w:rPr>
          <w:rFonts w:ascii="Times New Roman" w:hAnsi="Times New Roman"/>
          <w:lang w:val="tr-TR"/>
        </w:rPr>
        <w:t xml:space="preserve"> türev finansal araçlar</w:t>
      </w:r>
      <w:r w:rsidR="00754924" w:rsidRPr="005E7E0C">
        <w:rPr>
          <w:rFonts w:ascii="Times New Roman" w:hAnsi="Times New Roman"/>
          <w:lang w:val="tr-TR"/>
        </w:rPr>
        <w:t>ı</w:t>
      </w:r>
      <w:r w:rsidR="00EF224C" w:rsidRPr="005E7E0C">
        <w:rPr>
          <w:rFonts w:ascii="Times New Roman" w:hAnsi="Times New Roman"/>
          <w:lang w:val="tr-TR"/>
        </w:rPr>
        <w:t xml:space="preserve"> barındıran çeşitli işlemler </w:t>
      </w:r>
      <w:r w:rsidR="00C270B0" w:rsidRPr="005E7E0C">
        <w:rPr>
          <w:rFonts w:ascii="Times New Roman" w:hAnsi="Times New Roman"/>
          <w:lang w:val="tr-TR"/>
        </w:rPr>
        <w:t>bulunmaktadır</w:t>
      </w:r>
      <w:r w:rsidR="00EF224C" w:rsidRPr="005E7E0C">
        <w:rPr>
          <w:rFonts w:ascii="Times New Roman" w:hAnsi="Times New Roman"/>
          <w:lang w:val="tr-TR"/>
        </w:rPr>
        <w:t xml:space="preserve">. </w:t>
      </w:r>
      <w:r w:rsidR="00EA0E24" w:rsidRPr="005E7E0C">
        <w:rPr>
          <w:rFonts w:ascii="Times New Roman" w:hAnsi="Times New Roman"/>
          <w:lang w:val="tr-TR"/>
        </w:rPr>
        <w:t>Grup’un</w:t>
      </w:r>
      <w:r w:rsidR="00F01A02" w:rsidRPr="005E7E0C">
        <w:rPr>
          <w:rFonts w:ascii="Times New Roman" w:hAnsi="Times New Roman"/>
          <w:lang w:val="tr-TR"/>
        </w:rPr>
        <w:t xml:space="preserve"> </w:t>
      </w:r>
      <w:r w:rsidR="00754924" w:rsidRPr="005E7E0C">
        <w:rPr>
          <w:rFonts w:ascii="Times New Roman" w:hAnsi="Times New Roman"/>
          <w:lang w:val="tr-TR"/>
        </w:rPr>
        <w:t>kullandığı</w:t>
      </w:r>
      <w:r w:rsidR="00F01A02" w:rsidRPr="005E7E0C">
        <w:rPr>
          <w:rFonts w:ascii="Times New Roman" w:hAnsi="Times New Roman"/>
          <w:lang w:val="tr-TR"/>
        </w:rPr>
        <w:t xml:space="preserve"> t</w:t>
      </w:r>
      <w:r w:rsidR="00B1549B" w:rsidRPr="005E7E0C">
        <w:rPr>
          <w:rFonts w:ascii="Times New Roman" w:hAnsi="Times New Roman"/>
          <w:lang w:val="tr-TR"/>
        </w:rPr>
        <w:t>ürev finansal araçlar</w:t>
      </w:r>
      <w:r w:rsidR="00CA1CDB" w:rsidRPr="005E7E0C">
        <w:rPr>
          <w:rFonts w:ascii="Times New Roman" w:hAnsi="Times New Roman"/>
          <w:lang w:val="tr-TR"/>
        </w:rPr>
        <w:t xml:space="preserve"> arasında</w:t>
      </w:r>
      <w:r w:rsidR="00B1549B" w:rsidRPr="005E7E0C">
        <w:rPr>
          <w:rFonts w:ascii="Times New Roman" w:hAnsi="Times New Roman"/>
          <w:lang w:val="tr-TR"/>
        </w:rPr>
        <w:t xml:space="preserve"> </w:t>
      </w:r>
      <w:r w:rsidR="00F01A02" w:rsidRPr="005E7E0C">
        <w:rPr>
          <w:rFonts w:ascii="Times New Roman" w:hAnsi="Times New Roman"/>
          <w:lang w:val="tr-TR"/>
        </w:rPr>
        <w:t xml:space="preserve">vadeli </w:t>
      </w:r>
      <w:r w:rsidR="00B17EA9" w:rsidRPr="005E7E0C">
        <w:rPr>
          <w:rFonts w:ascii="Times New Roman" w:hAnsi="Times New Roman"/>
          <w:lang w:val="tr-TR"/>
        </w:rPr>
        <w:t xml:space="preserve">döviz </w:t>
      </w:r>
      <w:r w:rsidR="00F01A02" w:rsidRPr="005E7E0C">
        <w:rPr>
          <w:rFonts w:ascii="Times New Roman" w:hAnsi="Times New Roman"/>
          <w:lang w:val="tr-TR"/>
        </w:rPr>
        <w:t xml:space="preserve">alım satım </w:t>
      </w:r>
      <w:r w:rsidR="00CA1CDB" w:rsidRPr="005E7E0C">
        <w:rPr>
          <w:rFonts w:ascii="Times New Roman" w:hAnsi="Times New Roman"/>
          <w:lang w:val="tr-TR"/>
        </w:rPr>
        <w:t xml:space="preserve">işlemleri, faiz swapları, para opsiyonları </w:t>
      </w:r>
      <w:r w:rsidR="00B1549B" w:rsidRPr="005E7E0C">
        <w:rPr>
          <w:rFonts w:ascii="Times New Roman" w:hAnsi="Times New Roman"/>
          <w:lang w:val="tr-TR"/>
        </w:rPr>
        <w:t xml:space="preserve">ve </w:t>
      </w:r>
      <w:r w:rsidR="00CA1CDB" w:rsidRPr="005E7E0C">
        <w:rPr>
          <w:rFonts w:ascii="Times New Roman" w:hAnsi="Times New Roman"/>
          <w:lang w:val="tr-TR"/>
        </w:rPr>
        <w:t>kredi temerrüt swapları yer alm</w:t>
      </w:r>
      <w:r w:rsidR="00754924" w:rsidRPr="005E7E0C">
        <w:rPr>
          <w:rFonts w:ascii="Times New Roman" w:hAnsi="Times New Roman"/>
          <w:lang w:val="tr-TR"/>
        </w:rPr>
        <w:t>aktadır</w:t>
      </w:r>
      <w:r w:rsidR="00CA1CDB" w:rsidRPr="005E7E0C">
        <w:rPr>
          <w:rFonts w:ascii="Times New Roman" w:hAnsi="Times New Roman"/>
          <w:lang w:val="tr-TR"/>
        </w:rPr>
        <w:t>.</w:t>
      </w:r>
    </w:p>
    <w:p w:rsidR="00B1549B" w:rsidRPr="005E7E0C" w:rsidRDefault="00B1549B" w:rsidP="00D46ED3">
      <w:pPr>
        <w:pStyle w:val="BodybyBD"/>
        <w:spacing w:before="120" w:after="0"/>
        <w:rPr>
          <w:rFonts w:ascii="Times New Roman" w:hAnsi="Times New Roman"/>
          <w:lang w:val="tr-TR"/>
        </w:rPr>
      </w:pPr>
      <w:r w:rsidRPr="005E7E0C">
        <w:rPr>
          <w:rFonts w:ascii="Times New Roman" w:hAnsi="Times New Roman"/>
          <w:lang w:val="tr-TR"/>
        </w:rPr>
        <w:t xml:space="preserve">Aşağıdaki tablo, türev finansal </w:t>
      </w:r>
      <w:r w:rsidR="00D46ED3" w:rsidRPr="005E7E0C">
        <w:rPr>
          <w:rFonts w:ascii="Times New Roman" w:hAnsi="Times New Roman"/>
          <w:lang w:val="tr-TR"/>
        </w:rPr>
        <w:t>araçların nominal tutarlarının</w:t>
      </w:r>
      <w:r w:rsidRPr="005E7E0C">
        <w:rPr>
          <w:rFonts w:ascii="Times New Roman" w:hAnsi="Times New Roman"/>
          <w:lang w:val="tr-TR"/>
        </w:rPr>
        <w:t xml:space="preserve"> vadeye göre dağılımını göstermektedir. Türev </w:t>
      </w:r>
      <w:r w:rsidR="00D46ED3" w:rsidRPr="005E7E0C">
        <w:rPr>
          <w:rFonts w:ascii="Times New Roman" w:hAnsi="Times New Roman"/>
          <w:lang w:val="tr-TR"/>
        </w:rPr>
        <w:t>araçların nominal tutarları</w:t>
      </w:r>
      <w:r w:rsidRPr="005E7E0C">
        <w:rPr>
          <w:rFonts w:ascii="Times New Roman" w:hAnsi="Times New Roman"/>
          <w:lang w:val="tr-TR"/>
        </w:rPr>
        <w:t xml:space="preserve">, </w:t>
      </w:r>
      <w:r w:rsidR="00D46ED3" w:rsidRPr="005E7E0C">
        <w:rPr>
          <w:rFonts w:ascii="Times New Roman" w:hAnsi="Times New Roman"/>
          <w:lang w:val="tr-TR"/>
        </w:rPr>
        <w:t xml:space="preserve">türev </w:t>
      </w:r>
      <w:r w:rsidR="00831F73" w:rsidRPr="005E7E0C">
        <w:rPr>
          <w:rFonts w:ascii="Times New Roman" w:hAnsi="Times New Roman"/>
          <w:lang w:val="tr-TR"/>
        </w:rPr>
        <w:t xml:space="preserve">işleme konu </w:t>
      </w:r>
      <w:r w:rsidRPr="005E7E0C">
        <w:rPr>
          <w:rFonts w:ascii="Times New Roman" w:hAnsi="Times New Roman"/>
          <w:lang w:val="tr-TR"/>
        </w:rPr>
        <w:t>varlığın, gösterge faiz o</w:t>
      </w:r>
      <w:r w:rsidR="00831F73" w:rsidRPr="005E7E0C">
        <w:rPr>
          <w:rFonts w:ascii="Times New Roman" w:hAnsi="Times New Roman"/>
          <w:lang w:val="tr-TR"/>
        </w:rPr>
        <w:t>ranının ya da endeksin tutarı olup türev işlemin değerindeki değişikliğin ölçülmesine baz oluşturmaktadır</w:t>
      </w:r>
      <w:r w:rsidR="00D46ED3" w:rsidRPr="005E7E0C">
        <w:rPr>
          <w:rFonts w:ascii="Times New Roman" w:hAnsi="Times New Roman"/>
          <w:lang w:val="tr-TR"/>
        </w:rPr>
        <w:t xml:space="preserve">. </w:t>
      </w:r>
      <w:r w:rsidRPr="005E7E0C">
        <w:rPr>
          <w:rFonts w:ascii="Times New Roman" w:hAnsi="Times New Roman"/>
          <w:lang w:val="tr-TR"/>
        </w:rPr>
        <w:t xml:space="preserve">Türev </w:t>
      </w:r>
      <w:r w:rsidR="00D46ED3" w:rsidRPr="005E7E0C">
        <w:rPr>
          <w:rFonts w:ascii="Times New Roman" w:hAnsi="Times New Roman"/>
          <w:lang w:val="tr-TR"/>
        </w:rPr>
        <w:t>araçların nominal tutarları</w:t>
      </w:r>
      <w:r w:rsidRPr="005E7E0C">
        <w:rPr>
          <w:rFonts w:ascii="Times New Roman" w:hAnsi="Times New Roman"/>
          <w:lang w:val="tr-TR"/>
        </w:rPr>
        <w:t xml:space="preserve"> dönem</w:t>
      </w:r>
      <w:r w:rsidR="00D46ED3" w:rsidRPr="005E7E0C">
        <w:rPr>
          <w:rFonts w:ascii="Times New Roman" w:hAnsi="Times New Roman"/>
          <w:lang w:val="tr-TR"/>
        </w:rPr>
        <w:t xml:space="preserve"> veya </w:t>
      </w:r>
      <w:r w:rsidRPr="005E7E0C">
        <w:rPr>
          <w:rFonts w:ascii="Times New Roman" w:hAnsi="Times New Roman"/>
          <w:lang w:val="tr-TR"/>
        </w:rPr>
        <w:t>yıl</w:t>
      </w:r>
      <w:r w:rsidR="00020B64" w:rsidRPr="005E7E0C">
        <w:rPr>
          <w:rFonts w:ascii="Times New Roman" w:hAnsi="Times New Roman"/>
          <w:lang w:val="tr-TR"/>
        </w:rPr>
        <w:t xml:space="preserve"> </w:t>
      </w:r>
      <w:r w:rsidRPr="005E7E0C">
        <w:rPr>
          <w:rFonts w:ascii="Times New Roman" w:hAnsi="Times New Roman"/>
          <w:lang w:val="tr-TR"/>
        </w:rPr>
        <w:t xml:space="preserve">sonu </w:t>
      </w:r>
      <w:r w:rsidR="008C62A1" w:rsidRPr="005E7E0C">
        <w:rPr>
          <w:rFonts w:ascii="Times New Roman" w:hAnsi="Times New Roman"/>
          <w:szCs w:val="22"/>
          <w:lang w:val="tr-TR"/>
        </w:rPr>
        <w:t>itibarıyla</w:t>
      </w:r>
      <w:r w:rsidRPr="005E7E0C">
        <w:rPr>
          <w:rFonts w:ascii="Times New Roman" w:hAnsi="Times New Roman"/>
          <w:lang w:val="tr-TR"/>
        </w:rPr>
        <w:t xml:space="preserve"> var olan işlemlerin </w:t>
      </w:r>
      <w:r w:rsidR="00D46ED3" w:rsidRPr="005E7E0C">
        <w:rPr>
          <w:rFonts w:ascii="Times New Roman" w:hAnsi="Times New Roman"/>
          <w:lang w:val="tr-TR"/>
        </w:rPr>
        <w:t xml:space="preserve">hacimlerini göstermekte olup herhangi bir şekilde </w:t>
      </w:r>
      <w:r w:rsidRPr="005E7E0C">
        <w:rPr>
          <w:rFonts w:ascii="Times New Roman" w:hAnsi="Times New Roman"/>
          <w:lang w:val="tr-TR"/>
        </w:rPr>
        <w:t>kredi riskini veya piyasa riskini yansıtmamaktadır.</w:t>
      </w:r>
    </w:p>
    <w:p w:rsidR="00623012" w:rsidRPr="005E7E0C" w:rsidRDefault="00B1549B" w:rsidP="00A07E10">
      <w:pPr>
        <w:pStyle w:val="BodybyBD"/>
        <w:keepLines w:val="0"/>
        <w:widowControl w:val="0"/>
        <w:spacing w:before="120" w:after="0"/>
        <w:rPr>
          <w:rFonts w:ascii="Times New Roman" w:hAnsi="Times New Roman"/>
          <w:lang w:val="tr-TR"/>
        </w:rPr>
      </w:pPr>
      <w:r w:rsidRPr="005E7E0C">
        <w:rPr>
          <w:rFonts w:ascii="Times New Roman" w:hAnsi="Times New Roman"/>
          <w:lang w:val="tr-TR"/>
        </w:rPr>
        <w:t xml:space="preserve">Türev finansal araçların gerçeğe uygun değerleri </w:t>
      </w:r>
      <w:r w:rsidR="00FD0564" w:rsidRPr="005E7E0C">
        <w:rPr>
          <w:rFonts w:ascii="Times New Roman" w:hAnsi="Times New Roman"/>
          <w:lang w:val="tr-TR"/>
        </w:rPr>
        <w:t>rapor</w:t>
      </w:r>
      <w:r w:rsidRPr="005E7E0C">
        <w:rPr>
          <w:rFonts w:ascii="Times New Roman" w:hAnsi="Times New Roman"/>
          <w:lang w:val="tr-TR"/>
        </w:rPr>
        <w:t xml:space="preserve"> tarihindeki </w:t>
      </w:r>
      <w:r w:rsidR="00D46ED3" w:rsidRPr="005E7E0C">
        <w:rPr>
          <w:rFonts w:ascii="Times New Roman" w:hAnsi="Times New Roman"/>
          <w:lang w:val="tr-TR"/>
        </w:rPr>
        <w:t>vadeli işlem oranları</w:t>
      </w:r>
      <w:r w:rsidRPr="005E7E0C">
        <w:rPr>
          <w:rFonts w:ascii="Times New Roman" w:hAnsi="Times New Roman"/>
          <w:lang w:val="tr-TR"/>
        </w:rPr>
        <w:t xml:space="preserve"> kullanılarak hesaplanmaktadır. </w:t>
      </w:r>
      <w:r w:rsidR="00D46ED3" w:rsidRPr="005E7E0C">
        <w:rPr>
          <w:rFonts w:ascii="Times New Roman" w:hAnsi="Times New Roman"/>
          <w:lang w:val="tr-TR"/>
        </w:rPr>
        <w:t>Piyasalardaki dalgalanmalar sonucu güvenilir vadeli işlem oranlarının belirlenememesi durumunda, cari piyasa oranları</w:t>
      </w:r>
      <w:r w:rsidR="0050195A" w:rsidRPr="005E7E0C">
        <w:rPr>
          <w:rFonts w:ascii="Times New Roman" w:hAnsi="Times New Roman"/>
          <w:lang w:val="tr-TR"/>
        </w:rPr>
        <w:t>,</w:t>
      </w:r>
      <w:r w:rsidR="00D46ED3" w:rsidRPr="005E7E0C">
        <w:rPr>
          <w:rFonts w:ascii="Times New Roman" w:hAnsi="Times New Roman"/>
          <w:lang w:val="tr-TR"/>
        </w:rPr>
        <w:t xml:space="preserve"> vadeli işlem oranlarının bugünkü değeri</w:t>
      </w:r>
      <w:r w:rsidR="00AA44CB" w:rsidRPr="005E7E0C">
        <w:rPr>
          <w:rFonts w:ascii="Times New Roman" w:hAnsi="Times New Roman"/>
          <w:lang w:val="tr-TR"/>
        </w:rPr>
        <w:t>nin</w:t>
      </w:r>
      <w:r w:rsidR="00D46ED3" w:rsidRPr="005E7E0C">
        <w:rPr>
          <w:rFonts w:ascii="Times New Roman" w:hAnsi="Times New Roman"/>
          <w:lang w:val="tr-TR"/>
        </w:rPr>
        <w:t xml:space="preserve"> </w:t>
      </w:r>
      <w:r w:rsidR="0050195A" w:rsidRPr="005E7E0C">
        <w:rPr>
          <w:rFonts w:ascii="Times New Roman" w:hAnsi="Times New Roman"/>
          <w:lang w:val="tr-TR"/>
        </w:rPr>
        <w:t xml:space="preserve">tespit edilmesinde en iyi tahmin </w:t>
      </w:r>
      <w:r w:rsidR="00D46ED3" w:rsidRPr="005E7E0C">
        <w:rPr>
          <w:rFonts w:ascii="Times New Roman" w:hAnsi="Times New Roman"/>
          <w:lang w:val="tr-TR"/>
        </w:rPr>
        <w:t>olarak dikkate alı</w:t>
      </w:r>
      <w:r w:rsidR="0022240B" w:rsidRPr="005E7E0C">
        <w:rPr>
          <w:rFonts w:ascii="Times New Roman" w:hAnsi="Times New Roman"/>
          <w:lang w:val="tr-TR"/>
        </w:rPr>
        <w:t>n</w:t>
      </w:r>
      <w:r w:rsidR="00D46ED3" w:rsidRPr="005E7E0C">
        <w:rPr>
          <w:rFonts w:ascii="Times New Roman" w:hAnsi="Times New Roman"/>
          <w:lang w:val="tr-TR"/>
        </w:rPr>
        <w:t>m</w:t>
      </w:r>
      <w:r w:rsidR="0014651F" w:rsidRPr="005E7E0C">
        <w:rPr>
          <w:rFonts w:ascii="Times New Roman" w:hAnsi="Times New Roman"/>
          <w:lang w:val="tr-TR"/>
        </w:rPr>
        <w:t>ak</w:t>
      </w:r>
      <w:r w:rsidR="00D46ED3" w:rsidRPr="005E7E0C">
        <w:rPr>
          <w:rFonts w:ascii="Times New Roman" w:hAnsi="Times New Roman"/>
          <w:lang w:val="tr-TR"/>
        </w:rPr>
        <w:t>t</w:t>
      </w:r>
      <w:r w:rsidR="0014651F" w:rsidRPr="005E7E0C">
        <w:rPr>
          <w:rFonts w:ascii="Times New Roman" w:hAnsi="Times New Roman"/>
          <w:lang w:val="tr-TR"/>
        </w:rPr>
        <w:t>ad</w:t>
      </w:r>
      <w:r w:rsidR="00D46ED3" w:rsidRPr="005E7E0C">
        <w:rPr>
          <w:rFonts w:ascii="Times New Roman" w:hAnsi="Times New Roman"/>
          <w:lang w:val="tr-TR"/>
        </w:rPr>
        <w:t xml:space="preserve">ır. </w:t>
      </w:r>
    </w:p>
    <w:p w:rsidR="00934F65" w:rsidRPr="005E7E0C" w:rsidRDefault="00934F65" w:rsidP="00934F6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5"/>
          <w:szCs w:val="25"/>
          <w:u w:val="none"/>
          <w:lang w:val="tr-TR"/>
        </w:rPr>
      </w:pPr>
      <w:r w:rsidRPr="005E7E0C">
        <w:rPr>
          <w:rFonts w:ascii="Times New Roman" w:hAnsi="Times New Roman"/>
          <w:color w:val="auto"/>
          <w:sz w:val="25"/>
          <w:szCs w:val="25"/>
          <w:u w:val="none"/>
          <w:lang w:val="tr-TR"/>
        </w:rPr>
        <w:lastRenderedPageBreak/>
        <w:t>8.</w:t>
      </w:r>
      <w:r w:rsidRPr="005E7E0C">
        <w:rPr>
          <w:rFonts w:ascii="Times New Roman" w:hAnsi="Times New Roman"/>
          <w:color w:val="auto"/>
          <w:sz w:val="25"/>
          <w:szCs w:val="25"/>
          <w:u w:val="none"/>
          <w:lang w:val="tr-TR"/>
        </w:rPr>
        <w:tab/>
        <w:t xml:space="preserve">Gerçeğe uygun değer farkı kar veya zarara yansıtılan finansal varlıklar </w:t>
      </w:r>
      <w:r w:rsidRPr="005E7E0C">
        <w:rPr>
          <w:rFonts w:ascii="Times New Roman" w:hAnsi="Times New Roman"/>
          <w:b w:val="0"/>
          <w:i/>
          <w:color w:val="auto"/>
          <w:sz w:val="25"/>
          <w:szCs w:val="25"/>
          <w:u w:val="none"/>
          <w:lang w:val="tr-TR"/>
        </w:rPr>
        <w:t>(devamı)</w:t>
      </w:r>
    </w:p>
    <w:p w:rsidR="00934F65" w:rsidRPr="005E7E0C" w:rsidRDefault="00934F65" w:rsidP="006A24B6">
      <w:pPr>
        <w:pStyle w:val="BASLIK2"/>
        <w:widowControl/>
        <w:spacing w:before="0" w:line="240" w:lineRule="auto"/>
        <w:ind w:firstLine="0"/>
      </w:pPr>
      <w:r w:rsidRPr="005E7E0C">
        <w:t xml:space="preserve">Alım-satım amaçlı türev finansal araçlar </w:t>
      </w:r>
      <w:r w:rsidRPr="005E7E0C">
        <w:rPr>
          <w:b w:val="0"/>
          <w:i/>
        </w:rPr>
        <w:t>(devamı)</w:t>
      </w:r>
    </w:p>
    <w:tbl>
      <w:tblPr>
        <w:tblW w:w="9270" w:type="dxa"/>
        <w:tblInd w:w="72" w:type="dxa"/>
        <w:tblLayout w:type="fixed"/>
        <w:tblCellMar>
          <w:left w:w="72" w:type="dxa"/>
          <w:right w:w="72" w:type="dxa"/>
        </w:tblCellMar>
        <w:tblLook w:val="0000"/>
      </w:tblPr>
      <w:tblGrid>
        <w:gridCol w:w="3420"/>
        <w:gridCol w:w="975"/>
        <w:gridCol w:w="850"/>
        <w:gridCol w:w="965"/>
        <w:gridCol w:w="968"/>
        <w:gridCol w:w="992"/>
        <w:gridCol w:w="1100"/>
      </w:tblGrid>
      <w:tr w:rsidR="00471E37" w:rsidRPr="005E7E0C" w:rsidTr="00632664">
        <w:trPr>
          <w:trHeight w:val="323"/>
        </w:trPr>
        <w:tc>
          <w:tcPr>
            <w:tcW w:w="3420" w:type="dxa"/>
            <w:vMerge w:val="restart"/>
            <w:tcBorders>
              <w:top w:val="single" w:sz="8" w:space="0" w:color="auto"/>
              <w:bottom w:val="single" w:sz="8" w:space="0" w:color="auto"/>
            </w:tcBorders>
            <w:vAlign w:val="center"/>
          </w:tcPr>
          <w:p w:rsidR="00471E37" w:rsidRPr="005E7E0C" w:rsidRDefault="00471E37" w:rsidP="00FA63D4">
            <w:pPr>
              <w:pStyle w:val="Footer"/>
              <w:keepLines/>
              <w:tabs>
                <w:tab w:val="clear" w:pos="4536"/>
                <w:tab w:val="clear" w:pos="9072"/>
              </w:tabs>
              <w:rPr>
                <w:b/>
                <w:sz w:val="18"/>
                <w:szCs w:val="18"/>
                <w:lang w:val="tr-TR"/>
              </w:rPr>
            </w:pPr>
          </w:p>
        </w:tc>
        <w:tc>
          <w:tcPr>
            <w:tcW w:w="5850" w:type="dxa"/>
            <w:gridSpan w:val="6"/>
            <w:tcBorders>
              <w:top w:val="single" w:sz="8" w:space="0" w:color="auto"/>
              <w:bottom w:val="single" w:sz="8" w:space="0" w:color="auto"/>
            </w:tcBorders>
            <w:vAlign w:val="center"/>
          </w:tcPr>
          <w:p w:rsidR="00471E37" w:rsidRPr="005E7E0C" w:rsidRDefault="007F20C7" w:rsidP="00C208C7">
            <w:pPr>
              <w:keepLines/>
              <w:jc w:val="center"/>
              <w:rPr>
                <w:rFonts w:ascii="Times New Roman" w:hAnsi="Times New Roman"/>
                <w:b/>
                <w:sz w:val="18"/>
                <w:szCs w:val="18"/>
                <w:lang w:val="tr-TR"/>
              </w:rPr>
            </w:pPr>
            <w:r w:rsidRPr="005E7E0C">
              <w:rPr>
                <w:rFonts w:ascii="Times New Roman" w:hAnsi="Times New Roman"/>
                <w:b/>
                <w:bCs/>
                <w:sz w:val="18"/>
                <w:szCs w:val="18"/>
                <w:lang w:val="tr-TR"/>
              </w:rPr>
              <w:t>31 Aralık</w:t>
            </w:r>
            <w:r w:rsidR="00C208C7" w:rsidRPr="005E7E0C">
              <w:rPr>
                <w:rFonts w:ascii="Times New Roman" w:hAnsi="Times New Roman"/>
                <w:b/>
                <w:bCs/>
                <w:sz w:val="18"/>
                <w:szCs w:val="18"/>
                <w:lang w:val="tr-TR"/>
              </w:rPr>
              <w:t xml:space="preserve"> 2010</w:t>
            </w:r>
          </w:p>
        </w:tc>
      </w:tr>
      <w:tr w:rsidR="00471E37" w:rsidRPr="005E7E0C" w:rsidTr="00632664">
        <w:trPr>
          <w:trHeight w:val="113"/>
        </w:trPr>
        <w:tc>
          <w:tcPr>
            <w:tcW w:w="3420" w:type="dxa"/>
            <w:vMerge/>
            <w:tcBorders>
              <w:top w:val="single" w:sz="8" w:space="0" w:color="auto"/>
              <w:bottom w:val="single" w:sz="8" w:space="0" w:color="auto"/>
            </w:tcBorders>
          </w:tcPr>
          <w:p w:rsidR="00471E37" w:rsidRPr="005E7E0C"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 Aya Kadar</w:t>
            </w:r>
          </w:p>
        </w:tc>
        <w:tc>
          <w:tcPr>
            <w:tcW w:w="850"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1-3 Ay Arası</w:t>
            </w:r>
          </w:p>
        </w:tc>
        <w:tc>
          <w:tcPr>
            <w:tcW w:w="965"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3-12 Ay Arası</w:t>
            </w:r>
          </w:p>
        </w:tc>
        <w:tc>
          <w:tcPr>
            <w:tcW w:w="968"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5 Yıl ve Üzeri</w:t>
            </w:r>
          </w:p>
        </w:tc>
        <w:tc>
          <w:tcPr>
            <w:tcW w:w="1100"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Toplam</w:t>
            </w:r>
          </w:p>
        </w:tc>
      </w:tr>
      <w:tr w:rsidR="00471E37" w:rsidRPr="005E7E0C" w:rsidTr="00632664">
        <w:trPr>
          <w:trHeight w:val="113"/>
        </w:trPr>
        <w:tc>
          <w:tcPr>
            <w:tcW w:w="3420" w:type="dxa"/>
            <w:tcBorders>
              <w:top w:val="single" w:sz="8" w:space="0" w:color="auto"/>
            </w:tcBorders>
            <w:vAlign w:val="bottom"/>
          </w:tcPr>
          <w:p w:rsidR="00471E37" w:rsidRPr="005E7E0C" w:rsidRDefault="00C368FB" w:rsidP="00FA63D4">
            <w:pPr>
              <w:keepLines/>
              <w:rPr>
                <w:rFonts w:ascii="Times New Roman" w:hAnsi="Times New Roman"/>
                <w:sz w:val="18"/>
                <w:szCs w:val="18"/>
                <w:lang w:val="tr-TR"/>
              </w:rPr>
            </w:pPr>
            <w:r w:rsidRPr="005E7E0C">
              <w:rPr>
                <w:rFonts w:ascii="Times New Roman" w:hAnsi="Times New Roman"/>
                <w:sz w:val="18"/>
                <w:szCs w:val="18"/>
                <w:lang w:val="tr-TR"/>
              </w:rPr>
              <w:t>Para swapları</w:t>
            </w:r>
            <w:r w:rsidR="00471E37" w:rsidRPr="005E7E0C">
              <w:rPr>
                <w:rFonts w:ascii="Times New Roman" w:hAnsi="Times New Roman"/>
                <w:sz w:val="18"/>
                <w:szCs w:val="18"/>
                <w:lang w:val="tr-TR"/>
              </w:rPr>
              <w:t>:</w:t>
            </w:r>
          </w:p>
        </w:tc>
        <w:tc>
          <w:tcPr>
            <w:tcW w:w="975" w:type="dxa"/>
            <w:tcBorders>
              <w:top w:val="single" w:sz="8" w:space="0" w:color="auto"/>
            </w:tcBorders>
            <w:vAlign w:val="bottom"/>
          </w:tcPr>
          <w:p w:rsidR="00471E37" w:rsidRPr="005E7E0C"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0" w:type="dxa"/>
            <w:tcBorders>
              <w:top w:val="single" w:sz="8" w:space="0" w:color="auto"/>
            </w:tcBorders>
            <w:vAlign w:val="bottom"/>
          </w:tcPr>
          <w:p w:rsidR="00471E37" w:rsidRPr="005E7E0C"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965" w:type="dxa"/>
            <w:tcBorders>
              <w:top w:val="single" w:sz="8" w:space="0" w:color="auto"/>
            </w:tcBorders>
            <w:vAlign w:val="bottom"/>
          </w:tcPr>
          <w:p w:rsidR="00471E37" w:rsidRPr="005E7E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68" w:type="dxa"/>
            <w:tcBorders>
              <w:top w:val="single" w:sz="8" w:space="0" w:color="auto"/>
            </w:tcBorders>
            <w:vAlign w:val="bottom"/>
          </w:tcPr>
          <w:p w:rsidR="00471E37" w:rsidRPr="005E7E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471E37" w:rsidRPr="005E7E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00" w:type="dxa"/>
            <w:tcBorders>
              <w:top w:val="single" w:sz="8" w:space="0" w:color="auto"/>
            </w:tcBorders>
            <w:vAlign w:val="bottom"/>
          </w:tcPr>
          <w:p w:rsidR="00471E37" w:rsidRPr="005E7E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1,469,388</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427,978</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465,105</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2,362,471</w:t>
            </w: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1,457,371</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423,412</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463,500</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2,344,283</w:t>
            </w: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r w:rsidRPr="005E7E0C">
              <w:rPr>
                <w:rFonts w:ascii="Times New Roman" w:hAnsi="Times New Roman"/>
                <w:sz w:val="18"/>
                <w:szCs w:val="18"/>
                <w:lang w:val="tr-TR"/>
              </w:rPr>
              <w:t>Vadeli döviz alım satım işlemleri:</w:t>
            </w: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b/>
                <w:bCs/>
                <w:sz w:val="18"/>
                <w:szCs w:val="18"/>
              </w:rPr>
            </w:pP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33,796</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17,447</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1,199</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52,442</w:t>
            </w: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33,787</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17,443</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1,199</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52,429</w:t>
            </w: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r w:rsidRPr="005E7E0C">
              <w:rPr>
                <w:rFonts w:ascii="Times New Roman" w:hAnsi="Times New Roman"/>
                <w:sz w:val="18"/>
                <w:szCs w:val="18"/>
                <w:lang w:val="tr-TR"/>
              </w:rPr>
              <w:t>Swap çapraz faiz alım satım işlemleri:</w:t>
            </w: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b/>
                <w:sz w:val="18"/>
                <w:szCs w:val="18"/>
              </w:rPr>
            </w:pP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729,658</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729,658</w:t>
            </w: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720,569</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720,569</w:t>
            </w: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r w:rsidRPr="005E7E0C">
              <w:rPr>
                <w:rFonts w:ascii="Times New Roman" w:hAnsi="Times New Roman"/>
                <w:sz w:val="18"/>
                <w:szCs w:val="18"/>
                <w:lang w:val="tr-TR"/>
              </w:rPr>
              <w:t>Faiz swapları:</w:t>
            </w: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b/>
                <w:sz w:val="18"/>
                <w:szCs w:val="18"/>
              </w:rPr>
            </w:pP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731</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127,538</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30,223</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115,875</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274,367</w:t>
            </w:r>
          </w:p>
        </w:tc>
      </w:tr>
      <w:tr w:rsidR="00632664" w:rsidRPr="005E7E0C" w:rsidTr="00632664">
        <w:trPr>
          <w:trHeight w:val="113"/>
        </w:trPr>
        <w:tc>
          <w:tcPr>
            <w:tcW w:w="3420" w:type="dxa"/>
            <w:vAlign w:val="bottom"/>
          </w:tcPr>
          <w:p w:rsidR="00632664" w:rsidRPr="005E7E0C" w:rsidRDefault="00632664" w:rsidP="00FA63D4">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731</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124,600</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20,331</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115,875</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261,537</w:t>
            </w:r>
          </w:p>
        </w:tc>
      </w:tr>
      <w:tr w:rsidR="00632664" w:rsidRPr="005E7E0C" w:rsidTr="00632664">
        <w:trPr>
          <w:trHeight w:val="113"/>
        </w:trPr>
        <w:tc>
          <w:tcPr>
            <w:tcW w:w="3420" w:type="dxa"/>
            <w:vAlign w:val="bottom"/>
          </w:tcPr>
          <w:p w:rsidR="00632664" w:rsidRPr="005E7E0C" w:rsidRDefault="00632664" w:rsidP="005F022C">
            <w:pPr>
              <w:keepLines/>
              <w:rPr>
                <w:rFonts w:ascii="Times New Roman" w:hAnsi="Times New Roman"/>
                <w:sz w:val="18"/>
                <w:szCs w:val="18"/>
                <w:lang w:val="tr-TR"/>
              </w:rPr>
            </w:pPr>
            <w:r w:rsidRPr="005E7E0C">
              <w:rPr>
                <w:rFonts w:ascii="Times New Roman" w:hAnsi="Times New Roman"/>
                <w:sz w:val="18"/>
                <w:szCs w:val="18"/>
                <w:lang w:val="tr-TR"/>
              </w:rPr>
              <w:t>Para opsiyonları:</w:t>
            </w: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b/>
                <w:sz w:val="18"/>
                <w:szCs w:val="18"/>
              </w:rPr>
            </w:pPr>
          </w:p>
        </w:tc>
      </w:tr>
      <w:tr w:rsidR="00632664" w:rsidRPr="005E7E0C" w:rsidTr="00632664">
        <w:trPr>
          <w:trHeight w:val="113"/>
        </w:trPr>
        <w:tc>
          <w:tcPr>
            <w:tcW w:w="3420" w:type="dxa"/>
            <w:vAlign w:val="bottom"/>
          </w:tcPr>
          <w:p w:rsidR="00632664" w:rsidRPr="005E7E0C" w:rsidRDefault="00632664" w:rsidP="00A518C9">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86,554</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41,291</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127,845</w:t>
            </w:r>
          </w:p>
        </w:tc>
      </w:tr>
      <w:tr w:rsidR="00632664" w:rsidRPr="005E7E0C" w:rsidTr="00632664">
        <w:trPr>
          <w:trHeight w:val="113"/>
        </w:trPr>
        <w:tc>
          <w:tcPr>
            <w:tcW w:w="3420" w:type="dxa"/>
            <w:vAlign w:val="bottom"/>
          </w:tcPr>
          <w:p w:rsidR="00632664" w:rsidRPr="005E7E0C" w:rsidRDefault="00632664" w:rsidP="00A518C9">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86,555</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41,291</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127,846</w:t>
            </w:r>
          </w:p>
        </w:tc>
      </w:tr>
      <w:tr w:rsidR="00632664" w:rsidRPr="005E7E0C" w:rsidTr="00632664">
        <w:trPr>
          <w:trHeight w:val="113"/>
        </w:trPr>
        <w:tc>
          <w:tcPr>
            <w:tcW w:w="3420" w:type="dxa"/>
            <w:vAlign w:val="bottom"/>
          </w:tcPr>
          <w:p w:rsidR="00632664" w:rsidRPr="005E7E0C" w:rsidRDefault="00632664" w:rsidP="003B6E0F">
            <w:pPr>
              <w:keepLines/>
              <w:rPr>
                <w:rFonts w:ascii="Times New Roman" w:hAnsi="Times New Roman"/>
                <w:sz w:val="18"/>
                <w:szCs w:val="18"/>
                <w:lang w:val="tr-TR"/>
              </w:rPr>
            </w:pPr>
            <w:r w:rsidRPr="005E7E0C">
              <w:rPr>
                <w:rFonts w:ascii="Times New Roman" w:hAnsi="Times New Roman"/>
                <w:sz w:val="18"/>
                <w:szCs w:val="18"/>
                <w:lang w:val="tr-TR"/>
              </w:rPr>
              <w:t>Menkul değer opsiyonları:</w:t>
            </w: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sz w:val="18"/>
                <w:szCs w:val="18"/>
              </w:rPr>
            </w:pPr>
          </w:p>
        </w:tc>
      </w:tr>
      <w:tr w:rsidR="00632664" w:rsidRPr="005E7E0C" w:rsidTr="00632664">
        <w:trPr>
          <w:trHeight w:val="113"/>
        </w:trPr>
        <w:tc>
          <w:tcPr>
            <w:tcW w:w="3420" w:type="dxa"/>
            <w:vAlign w:val="bottom"/>
          </w:tcPr>
          <w:p w:rsidR="00632664" w:rsidRPr="005E7E0C" w:rsidRDefault="00632664" w:rsidP="003B6E0F">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2</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w:t>
            </w:r>
          </w:p>
        </w:tc>
      </w:tr>
      <w:tr w:rsidR="00632664" w:rsidRPr="005E7E0C" w:rsidTr="00632664">
        <w:trPr>
          <w:trHeight w:val="113"/>
        </w:trPr>
        <w:tc>
          <w:tcPr>
            <w:tcW w:w="3420" w:type="dxa"/>
            <w:vAlign w:val="bottom"/>
          </w:tcPr>
          <w:p w:rsidR="00632664" w:rsidRPr="005E7E0C" w:rsidRDefault="00632664" w:rsidP="003B6E0F">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850"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65" w:type="dxa"/>
            <w:vAlign w:val="bottom"/>
          </w:tcPr>
          <w:p w:rsidR="00632664" w:rsidRPr="005E7E0C" w:rsidRDefault="00632664" w:rsidP="00F94A23">
            <w:pPr>
              <w:ind w:left="-97"/>
              <w:jc w:val="right"/>
              <w:rPr>
                <w:rFonts w:ascii="Times New Roman" w:hAnsi="Times New Roman"/>
                <w:sz w:val="18"/>
                <w:szCs w:val="18"/>
              </w:rPr>
            </w:pPr>
            <w:r w:rsidRPr="005E7E0C">
              <w:rPr>
                <w:rFonts w:ascii="Times New Roman" w:hAnsi="Times New Roman"/>
                <w:sz w:val="18"/>
                <w:szCs w:val="18"/>
              </w:rPr>
              <w:t>-</w:t>
            </w:r>
          </w:p>
        </w:tc>
        <w:tc>
          <w:tcPr>
            <w:tcW w:w="968"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992" w:type="dxa"/>
            <w:vAlign w:val="bottom"/>
          </w:tcPr>
          <w:p w:rsidR="00632664" w:rsidRPr="005E7E0C" w:rsidRDefault="00632664" w:rsidP="00243458">
            <w:pPr>
              <w:jc w:val="right"/>
              <w:rPr>
                <w:rFonts w:ascii="Times New Roman" w:hAnsi="Times New Roman"/>
                <w:sz w:val="18"/>
                <w:szCs w:val="18"/>
              </w:rPr>
            </w:pPr>
            <w:r w:rsidRPr="005E7E0C">
              <w:rPr>
                <w:rFonts w:ascii="Times New Roman" w:hAnsi="Times New Roman"/>
                <w:sz w:val="18"/>
                <w:szCs w:val="18"/>
              </w:rPr>
              <w:t>-</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w:t>
            </w: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p>
        </w:tc>
        <w:tc>
          <w:tcPr>
            <w:tcW w:w="975" w:type="dxa"/>
            <w:vAlign w:val="bottom"/>
          </w:tcPr>
          <w:p w:rsidR="00632664" w:rsidRPr="005E7E0C" w:rsidRDefault="00632664" w:rsidP="00243458">
            <w:pPr>
              <w:jc w:val="right"/>
              <w:rPr>
                <w:rFonts w:ascii="Times New Roman" w:hAnsi="Times New Roman"/>
                <w:sz w:val="18"/>
                <w:szCs w:val="18"/>
              </w:rPr>
            </w:pPr>
          </w:p>
        </w:tc>
        <w:tc>
          <w:tcPr>
            <w:tcW w:w="850" w:type="dxa"/>
            <w:vAlign w:val="bottom"/>
          </w:tcPr>
          <w:p w:rsidR="00632664" w:rsidRPr="005E7E0C" w:rsidRDefault="00632664" w:rsidP="00243458">
            <w:pPr>
              <w:jc w:val="right"/>
              <w:rPr>
                <w:rFonts w:ascii="Times New Roman" w:hAnsi="Times New Roman"/>
                <w:sz w:val="18"/>
                <w:szCs w:val="18"/>
              </w:rPr>
            </w:pPr>
          </w:p>
        </w:tc>
        <w:tc>
          <w:tcPr>
            <w:tcW w:w="965" w:type="dxa"/>
            <w:vAlign w:val="bottom"/>
          </w:tcPr>
          <w:p w:rsidR="00632664" w:rsidRPr="005E7E0C" w:rsidRDefault="00632664" w:rsidP="00F94A23">
            <w:pPr>
              <w:ind w:left="-97"/>
              <w:jc w:val="right"/>
              <w:rPr>
                <w:rFonts w:ascii="Times New Roman" w:hAnsi="Times New Roman"/>
                <w:sz w:val="18"/>
                <w:szCs w:val="18"/>
              </w:rPr>
            </w:pPr>
          </w:p>
        </w:tc>
        <w:tc>
          <w:tcPr>
            <w:tcW w:w="968" w:type="dxa"/>
            <w:vAlign w:val="bottom"/>
          </w:tcPr>
          <w:p w:rsidR="00632664" w:rsidRPr="005E7E0C" w:rsidRDefault="00632664" w:rsidP="00243458">
            <w:pPr>
              <w:jc w:val="right"/>
              <w:rPr>
                <w:rFonts w:ascii="Times New Roman" w:hAnsi="Times New Roman"/>
                <w:sz w:val="18"/>
                <w:szCs w:val="18"/>
              </w:rPr>
            </w:pPr>
          </w:p>
        </w:tc>
        <w:tc>
          <w:tcPr>
            <w:tcW w:w="992" w:type="dxa"/>
            <w:vAlign w:val="bottom"/>
          </w:tcPr>
          <w:p w:rsidR="00632664" w:rsidRPr="005E7E0C" w:rsidRDefault="00632664" w:rsidP="00243458">
            <w:pPr>
              <w:jc w:val="right"/>
              <w:rPr>
                <w:rFonts w:ascii="Times New Roman" w:hAnsi="Times New Roman"/>
                <w:sz w:val="18"/>
                <w:szCs w:val="18"/>
              </w:rPr>
            </w:pPr>
          </w:p>
        </w:tc>
        <w:tc>
          <w:tcPr>
            <w:tcW w:w="1100" w:type="dxa"/>
            <w:vAlign w:val="bottom"/>
          </w:tcPr>
          <w:p w:rsidR="00632664" w:rsidRPr="005E7E0C" w:rsidRDefault="00632664" w:rsidP="00243458">
            <w:pPr>
              <w:jc w:val="right"/>
              <w:rPr>
                <w:rFonts w:ascii="Times New Roman" w:hAnsi="Times New Roman"/>
                <w:sz w:val="18"/>
                <w:szCs w:val="18"/>
              </w:rPr>
            </w:pP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r w:rsidRPr="005E7E0C">
              <w:rPr>
                <w:rFonts w:ascii="Times New Roman" w:hAnsi="Times New Roman"/>
                <w:sz w:val="18"/>
                <w:szCs w:val="18"/>
                <w:lang w:val="tr-TR"/>
              </w:rPr>
              <w:t>Toplam alım</w:t>
            </w:r>
          </w:p>
        </w:tc>
        <w:tc>
          <w:tcPr>
            <w:tcW w:w="975"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1,589,738</w:t>
            </w:r>
          </w:p>
        </w:tc>
        <w:tc>
          <w:tcPr>
            <w:tcW w:w="85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487,447</w:t>
            </w:r>
          </w:p>
        </w:tc>
        <w:tc>
          <w:tcPr>
            <w:tcW w:w="965" w:type="dxa"/>
            <w:vAlign w:val="bottom"/>
          </w:tcPr>
          <w:p w:rsidR="00632664" w:rsidRPr="005E7E0C" w:rsidRDefault="00632664" w:rsidP="00F94A23">
            <w:pPr>
              <w:ind w:left="-97"/>
              <w:jc w:val="right"/>
              <w:rPr>
                <w:rFonts w:ascii="Times New Roman" w:hAnsi="Times New Roman"/>
                <w:b/>
                <w:sz w:val="18"/>
                <w:szCs w:val="18"/>
              </w:rPr>
            </w:pPr>
            <w:r w:rsidRPr="005E7E0C">
              <w:rPr>
                <w:rFonts w:ascii="Times New Roman" w:hAnsi="Times New Roman"/>
                <w:b/>
                <w:sz w:val="18"/>
                <w:szCs w:val="18"/>
              </w:rPr>
              <w:t>593,842</w:t>
            </w:r>
          </w:p>
        </w:tc>
        <w:tc>
          <w:tcPr>
            <w:tcW w:w="968"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759,881</w:t>
            </w:r>
          </w:p>
        </w:tc>
        <w:tc>
          <w:tcPr>
            <w:tcW w:w="992"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115,877</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3,546,785</w:t>
            </w:r>
          </w:p>
        </w:tc>
      </w:tr>
      <w:tr w:rsidR="00632664" w:rsidRPr="005E7E0C" w:rsidTr="00632664">
        <w:trPr>
          <w:trHeight w:val="113"/>
        </w:trPr>
        <w:tc>
          <w:tcPr>
            <w:tcW w:w="3420" w:type="dxa"/>
            <w:vAlign w:val="bottom"/>
          </w:tcPr>
          <w:p w:rsidR="00632664" w:rsidRPr="005E7E0C" w:rsidRDefault="00632664" w:rsidP="00FA63D4">
            <w:pPr>
              <w:keepLines/>
              <w:rPr>
                <w:rFonts w:ascii="Times New Roman" w:hAnsi="Times New Roman"/>
                <w:sz w:val="18"/>
                <w:szCs w:val="18"/>
                <w:lang w:val="tr-TR"/>
              </w:rPr>
            </w:pPr>
            <w:r w:rsidRPr="005E7E0C">
              <w:rPr>
                <w:rFonts w:ascii="Times New Roman" w:hAnsi="Times New Roman"/>
                <w:sz w:val="18"/>
                <w:szCs w:val="18"/>
                <w:lang w:val="tr-TR"/>
              </w:rPr>
              <w:t>Toplam satım</w:t>
            </w:r>
          </w:p>
        </w:tc>
        <w:tc>
          <w:tcPr>
            <w:tcW w:w="975"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1,577,713</w:t>
            </w:r>
          </w:p>
        </w:tc>
        <w:tc>
          <w:tcPr>
            <w:tcW w:w="85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482,877</w:t>
            </w:r>
          </w:p>
        </w:tc>
        <w:tc>
          <w:tcPr>
            <w:tcW w:w="965" w:type="dxa"/>
            <w:vAlign w:val="bottom"/>
          </w:tcPr>
          <w:p w:rsidR="00632664" w:rsidRPr="005E7E0C" w:rsidRDefault="00632664" w:rsidP="00F94A23">
            <w:pPr>
              <w:ind w:left="-97"/>
              <w:jc w:val="right"/>
              <w:rPr>
                <w:rFonts w:ascii="Times New Roman" w:hAnsi="Times New Roman"/>
                <w:b/>
                <w:sz w:val="18"/>
                <w:szCs w:val="18"/>
              </w:rPr>
            </w:pPr>
            <w:r w:rsidRPr="005E7E0C">
              <w:rPr>
                <w:rFonts w:ascii="Times New Roman" w:hAnsi="Times New Roman"/>
                <w:b/>
                <w:sz w:val="18"/>
                <w:szCs w:val="18"/>
              </w:rPr>
              <w:t>589,299</w:t>
            </w:r>
          </w:p>
        </w:tc>
        <w:tc>
          <w:tcPr>
            <w:tcW w:w="968"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740,900</w:t>
            </w:r>
          </w:p>
        </w:tc>
        <w:tc>
          <w:tcPr>
            <w:tcW w:w="992"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115,875</w:t>
            </w:r>
          </w:p>
        </w:tc>
        <w:tc>
          <w:tcPr>
            <w:tcW w:w="1100" w:type="dxa"/>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3,506,664</w:t>
            </w:r>
          </w:p>
        </w:tc>
      </w:tr>
      <w:tr w:rsidR="00632664" w:rsidRPr="005E7E0C" w:rsidTr="00632664">
        <w:trPr>
          <w:trHeight w:val="113"/>
        </w:trPr>
        <w:tc>
          <w:tcPr>
            <w:tcW w:w="3420" w:type="dxa"/>
            <w:tcBorders>
              <w:bottom w:val="single" w:sz="4" w:space="0" w:color="auto"/>
            </w:tcBorders>
            <w:vAlign w:val="bottom"/>
          </w:tcPr>
          <w:p w:rsidR="00632664" w:rsidRPr="005E7E0C" w:rsidRDefault="00632664" w:rsidP="00FA63D4">
            <w:pPr>
              <w:keepLines/>
              <w:rPr>
                <w:rFonts w:ascii="Times New Roman" w:hAnsi="Times New Roman"/>
                <w:sz w:val="18"/>
                <w:szCs w:val="18"/>
                <w:lang w:val="tr-TR"/>
              </w:rPr>
            </w:pPr>
          </w:p>
        </w:tc>
        <w:tc>
          <w:tcPr>
            <w:tcW w:w="975" w:type="dxa"/>
            <w:tcBorders>
              <w:bottom w:val="single" w:sz="4"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 </w:t>
            </w:r>
          </w:p>
        </w:tc>
        <w:tc>
          <w:tcPr>
            <w:tcW w:w="850" w:type="dxa"/>
            <w:tcBorders>
              <w:bottom w:val="single" w:sz="4"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 </w:t>
            </w:r>
          </w:p>
        </w:tc>
        <w:tc>
          <w:tcPr>
            <w:tcW w:w="965" w:type="dxa"/>
            <w:tcBorders>
              <w:bottom w:val="single" w:sz="4" w:space="0" w:color="auto"/>
            </w:tcBorders>
            <w:vAlign w:val="bottom"/>
          </w:tcPr>
          <w:p w:rsidR="00632664" w:rsidRPr="005E7E0C" w:rsidRDefault="00632664" w:rsidP="00F94A23">
            <w:pPr>
              <w:ind w:left="-97"/>
              <w:jc w:val="right"/>
              <w:rPr>
                <w:rFonts w:ascii="Times New Roman" w:hAnsi="Times New Roman"/>
                <w:b/>
                <w:sz w:val="18"/>
                <w:szCs w:val="18"/>
              </w:rPr>
            </w:pPr>
            <w:r w:rsidRPr="005E7E0C">
              <w:rPr>
                <w:rFonts w:ascii="Times New Roman" w:hAnsi="Times New Roman"/>
                <w:b/>
                <w:sz w:val="18"/>
                <w:szCs w:val="18"/>
              </w:rPr>
              <w:t> </w:t>
            </w:r>
          </w:p>
        </w:tc>
        <w:tc>
          <w:tcPr>
            <w:tcW w:w="968" w:type="dxa"/>
            <w:tcBorders>
              <w:bottom w:val="single" w:sz="4"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 </w:t>
            </w:r>
          </w:p>
        </w:tc>
        <w:tc>
          <w:tcPr>
            <w:tcW w:w="992" w:type="dxa"/>
            <w:tcBorders>
              <w:bottom w:val="single" w:sz="4"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 </w:t>
            </w:r>
          </w:p>
        </w:tc>
        <w:tc>
          <w:tcPr>
            <w:tcW w:w="1100" w:type="dxa"/>
            <w:tcBorders>
              <w:bottom w:val="single" w:sz="4"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 </w:t>
            </w:r>
          </w:p>
        </w:tc>
      </w:tr>
      <w:tr w:rsidR="00632664" w:rsidRPr="005E7E0C" w:rsidTr="00632664">
        <w:trPr>
          <w:trHeight w:val="318"/>
        </w:trPr>
        <w:tc>
          <w:tcPr>
            <w:tcW w:w="3420" w:type="dxa"/>
            <w:tcBorders>
              <w:top w:val="single" w:sz="4" w:space="0" w:color="auto"/>
              <w:bottom w:val="double" w:sz="6" w:space="0" w:color="auto"/>
            </w:tcBorders>
            <w:vAlign w:val="bottom"/>
          </w:tcPr>
          <w:p w:rsidR="00632664" w:rsidRPr="005E7E0C" w:rsidRDefault="00632664" w:rsidP="00FA63D4">
            <w:pPr>
              <w:keepLines/>
              <w:rPr>
                <w:rFonts w:ascii="Times New Roman" w:hAnsi="Times New Roman"/>
                <w:b/>
                <w:sz w:val="18"/>
                <w:szCs w:val="18"/>
                <w:lang w:val="tr-TR"/>
              </w:rPr>
            </w:pPr>
            <w:r w:rsidRPr="005E7E0C">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3,167,451</w:t>
            </w:r>
          </w:p>
        </w:tc>
        <w:tc>
          <w:tcPr>
            <w:tcW w:w="850" w:type="dxa"/>
            <w:tcBorders>
              <w:top w:val="single" w:sz="4" w:space="0" w:color="auto"/>
              <w:bottom w:val="double" w:sz="6"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970,324</w:t>
            </w:r>
          </w:p>
        </w:tc>
        <w:tc>
          <w:tcPr>
            <w:tcW w:w="965" w:type="dxa"/>
            <w:tcBorders>
              <w:top w:val="single" w:sz="4" w:space="0" w:color="auto"/>
              <w:bottom w:val="double" w:sz="6" w:space="0" w:color="auto"/>
            </w:tcBorders>
            <w:vAlign w:val="bottom"/>
          </w:tcPr>
          <w:p w:rsidR="00632664" w:rsidRPr="005E7E0C" w:rsidRDefault="00632664" w:rsidP="00F94A23">
            <w:pPr>
              <w:ind w:left="-97"/>
              <w:jc w:val="right"/>
              <w:rPr>
                <w:rFonts w:ascii="Times New Roman" w:hAnsi="Times New Roman"/>
                <w:b/>
                <w:sz w:val="18"/>
                <w:szCs w:val="18"/>
              </w:rPr>
            </w:pPr>
            <w:r w:rsidRPr="005E7E0C">
              <w:rPr>
                <w:rFonts w:ascii="Times New Roman" w:hAnsi="Times New Roman"/>
                <w:b/>
                <w:sz w:val="18"/>
                <w:szCs w:val="18"/>
              </w:rPr>
              <w:t>1,183,141</w:t>
            </w:r>
          </w:p>
        </w:tc>
        <w:tc>
          <w:tcPr>
            <w:tcW w:w="968" w:type="dxa"/>
            <w:tcBorders>
              <w:top w:val="single" w:sz="4" w:space="0" w:color="auto"/>
              <w:bottom w:val="double" w:sz="6"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1,500,781</w:t>
            </w:r>
          </w:p>
        </w:tc>
        <w:tc>
          <w:tcPr>
            <w:tcW w:w="992" w:type="dxa"/>
            <w:tcBorders>
              <w:top w:val="single" w:sz="4" w:space="0" w:color="auto"/>
              <w:bottom w:val="double" w:sz="6"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231,752</w:t>
            </w:r>
          </w:p>
        </w:tc>
        <w:tc>
          <w:tcPr>
            <w:tcW w:w="1100" w:type="dxa"/>
            <w:tcBorders>
              <w:top w:val="single" w:sz="4" w:space="0" w:color="auto"/>
              <w:bottom w:val="double" w:sz="6" w:space="0" w:color="auto"/>
            </w:tcBorders>
            <w:vAlign w:val="bottom"/>
          </w:tcPr>
          <w:p w:rsidR="00632664" w:rsidRPr="005E7E0C" w:rsidRDefault="00632664" w:rsidP="00243458">
            <w:pPr>
              <w:jc w:val="right"/>
              <w:rPr>
                <w:rFonts w:ascii="Times New Roman" w:hAnsi="Times New Roman"/>
                <w:b/>
                <w:sz w:val="18"/>
                <w:szCs w:val="18"/>
              </w:rPr>
            </w:pPr>
            <w:r w:rsidRPr="005E7E0C">
              <w:rPr>
                <w:rFonts w:ascii="Times New Roman" w:hAnsi="Times New Roman"/>
                <w:b/>
                <w:sz w:val="18"/>
                <w:szCs w:val="18"/>
              </w:rPr>
              <w:t>7,053,449</w:t>
            </w:r>
          </w:p>
        </w:tc>
      </w:tr>
    </w:tbl>
    <w:p w:rsidR="006E32AA" w:rsidRPr="005E7E0C" w:rsidRDefault="00623012" w:rsidP="00623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line="260" w:lineRule="atLeast"/>
        <w:ind w:hanging="425"/>
        <w:rPr>
          <w:rFonts w:ascii="Times New Roman" w:hAnsi="Times New Roman"/>
          <w:color w:val="auto"/>
          <w:sz w:val="10"/>
          <w:szCs w:val="10"/>
          <w:u w:val="none"/>
          <w:lang w:val="tr-TR"/>
        </w:rPr>
      </w:pPr>
      <w:r w:rsidRPr="005E7E0C">
        <w:rPr>
          <w:rFonts w:ascii="Times New Roman" w:hAnsi="Times New Roman"/>
          <w:color w:val="auto"/>
          <w:sz w:val="25"/>
          <w:szCs w:val="25"/>
          <w:u w:val="none"/>
          <w:lang w:val="tr-TR"/>
        </w:rPr>
        <w:t xml:space="preserve"> </w:t>
      </w:r>
    </w:p>
    <w:tbl>
      <w:tblPr>
        <w:tblW w:w="9180" w:type="dxa"/>
        <w:tblInd w:w="72" w:type="dxa"/>
        <w:tblLayout w:type="fixed"/>
        <w:tblCellMar>
          <w:left w:w="72" w:type="dxa"/>
          <w:right w:w="72" w:type="dxa"/>
        </w:tblCellMar>
        <w:tblLook w:val="0000"/>
      </w:tblPr>
      <w:tblGrid>
        <w:gridCol w:w="3420"/>
        <w:gridCol w:w="975"/>
        <w:gridCol w:w="850"/>
        <w:gridCol w:w="851"/>
        <w:gridCol w:w="992"/>
        <w:gridCol w:w="992"/>
        <w:gridCol w:w="1100"/>
      </w:tblGrid>
      <w:tr w:rsidR="00471E37" w:rsidRPr="005E7E0C" w:rsidTr="00FD0564">
        <w:trPr>
          <w:trHeight w:val="323"/>
        </w:trPr>
        <w:tc>
          <w:tcPr>
            <w:tcW w:w="3420" w:type="dxa"/>
            <w:vMerge w:val="restart"/>
            <w:tcBorders>
              <w:top w:val="single" w:sz="8" w:space="0" w:color="auto"/>
              <w:bottom w:val="single" w:sz="8" w:space="0" w:color="auto"/>
            </w:tcBorders>
            <w:vAlign w:val="center"/>
          </w:tcPr>
          <w:p w:rsidR="00471E37" w:rsidRPr="005E7E0C" w:rsidRDefault="00471E37" w:rsidP="00FA63D4">
            <w:pPr>
              <w:pStyle w:val="Footer"/>
              <w:keepLines/>
              <w:tabs>
                <w:tab w:val="clear" w:pos="4536"/>
                <w:tab w:val="clear" w:pos="9072"/>
              </w:tabs>
              <w:rPr>
                <w:b/>
                <w:sz w:val="18"/>
                <w:szCs w:val="18"/>
                <w:lang w:val="tr-TR"/>
              </w:rPr>
            </w:pPr>
            <w:bookmarkStart w:id="10" w:name="OLE_LINK1"/>
            <w:bookmarkStart w:id="11" w:name="OLE_LINK3"/>
          </w:p>
        </w:tc>
        <w:tc>
          <w:tcPr>
            <w:tcW w:w="5760" w:type="dxa"/>
            <w:gridSpan w:val="6"/>
            <w:tcBorders>
              <w:top w:val="single" w:sz="8" w:space="0" w:color="auto"/>
              <w:bottom w:val="single" w:sz="8" w:space="0" w:color="auto"/>
            </w:tcBorders>
            <w:vAlign w:val="center"/>
          </w:tcPr>
          <w:p w:rsidR="00471E37" w:rsidRPr="005E7E0C" w:rsidRDefault="00471E37" w:rsidP="00C208C7">
            <w:pPr>
              <w:keepLines/>
              <w:jc w:val="center"/>
              <w:rPr>
                <w:rFonts w:ascii="Times New Roman" w:hAnsi="Times New Roman"/>
                <w:b/>
                <w:sz w:val="18"/>
                <w:szCs w:val="18"/>
                <w:lang w:val="tr-TR"/>
              </w:rPr>
            </w:pPr>
            <w:r w:rsidRPr="005E7E0C">
              <w:rPr>
                <w:rFonts w:ascii="Times New Roman" w:hAnsi="Times New Roman"/>
                <w:b/>
                <w:bCs/>
                <w:sz w:val="18"/>
                <w:szCs w:val="18"/>
                <w:lang w:val="tr-TR"/>
              </w:rPr>
              <w:t>31 Aralık 200</w:t>
            </w:r>
            <w:r w:rsidR="00C208C7" w:rsidRPr="005E7E0C">
              <w:rPr>
                <w:rFonts w:ascii="Times New Roman" w:hAnsi="Times New Roman"/>
                <w:b/>
                <w:bCs/>
                <w:sz w:val="18"/>
                <w:szCs w:val="18"/>
                <w:lang w:val="tr-TR"/>
              </w:rPr>
              <w:t>9</w:t>
            </w:r>
          </w:p>
        </w:tc>
      </w:tr>
      <w:tr w:rsidR="00471E37" w:rsidRPr="005E7E0C" w:rsidTr="00FD0564">
        <w:trPr>
          <w:trHeight w:val="113"/>
        </w:trPr>
        <w:tc>
          <w:tcPr>
            <w:tcW w:w="3420" w:type="dxa"/>
            <w:vMerge/>
            <w:tcBorders>
              <w:top w:val="single" w:sz="8" w:space="0" w:color="auto"/>
              <w:bottom w:val="single" w:sz="8" w:space="0" w:color="auto"/>
            </w:tcBorders>
          </w:tcPr>
          <w:p w:rsidR="00471E37" w:rsidRPr="005E7E0C"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 Aya Kadar</w:t>
            </w:r>
          </w:p>
        </w:tc>
        <w:tc>
          <w:tcPr>
            <w:tcW w:w="850"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1-3 Ay Arası</w:t>
            </w:r>
          </w:p>
        </w:tc>
        <w:tc>
          <w:tcPr>
            <w:tcW w:w="851"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3-12 Ay Arası</w:t>
            </w:r>
          </w:p>
        </w:tc>
        <w:tc>
          <w:tcPr>
            <w:tcW w:w="992"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5 Yıl ve Üzeri</w:t>
            </w:r>
          </w:p>
        </w:tc>
        <w:tc>
          <w:tcPr>
            <w:tcW w:w="1100" w:type="dxa"/>
            <w:tcBorders>
              <w:top w:val="single" w:sz="8" w:space="0" w:color="auto"/>
              <w:bottom w:val="single" w:sz="8" w:space="0" w:color="auto"/>
            </w:tcBorders>
            <w:vAlign w:val="bottom"/>
          </w:tcPr>
          <w:p w:rsidR="00471E37" w:rsidRPr="005E7E0C" w:rsidRDefault="00471E37" w:rsidP="00585516">
            <w:pPr>
              <w:keepLines/>
              <w:jc w:val="right"/>
              <w:rPr>
                <w:rFonts w:ascii="Times New Roman" w:hAnsi="Times New Roman"/>
                <w:b/>
                <w:bCs/>
                <w:sz w:val="18"/>
                <w:szCs w:val="18"/>
                <w:lang w:val="tr-TR"/>
              </w:rPr>
            </w:pPr>
            <w:r w:rsidRPr="005E7E0C">
              <w:rPr>
                <w:rFonts w:ascii="Times New Roman" w:hAnsi="Times New Roman"/>
                <w:b/>
                <w:bCs/>
                <w:sz w:val="18"/>
                <w:szCs w:val="18"/>
                <w:lang w:val="tr-TR"/>
              </w:rPr>
              <w:t>Toplam</w:t>
            </w:r>
          </w:p>
        </w:tc>
      </w:tr>
      <w:tr w:rsidR="00C368FB" w:rsidRPr="005E7E0C" w:rsidTr="00FD0564">
        <w:trPr>
          <w:trHeight w:val="113"/>
        </w:trPr>
        <w:tc>
          <w:tcPr>
            <w:tcW w:w="3420" w:type="dxa"/>
            <w:tcBorders>
              <w:top w:val="single" w:sz="8" w:space="0" w:color="auto"/>
            </w:tcBorders>
            <w:vAlign w:val="bottom"/>
          </w:tcPr>
          <w:p w:rsidR="00C368FB" w:rsidRPr="005E7E0C" w:rsidRDefault="00C368FB" w:rsidP="007221BA">
            <w:pPr>
              <w:keepLines/>
              <w:rPr>
                <w:rFonts w:ascii="Times New Roman" w:hAnsi="Times New Roman"/>
                <w:sz w:val="18"/>
                <w:szCs w:val="18"/>
                <w:lang w:val="tr-TR"/>
              </w:rPr>
            </w:pPr>
            <w:r w:rsidRPr="005E7E0C">
              <w:rPr>
                <w:rFonts w:ascii="Times New Roman" w:hAnsi="Times New Roman"/>
                <w:sz w:val="18"/>
                <w:szCs w:val="18"/>
                <w:lang w:val="tr-TR"/>
              </w:rPr>
              <w:t>Para swapları:</w:t>
            </w:r>
          </w:p>
        </w:tc>
        <w:tc>
          <w:tcPr>
            <w:tcW w:w="975" w:type="dxa"/>
            <w:tcBorders>
              <w:top w:val="single" w:sz="8" w:space="0" w:color="auto"/>
            </w:tcBorders>
            <w:vAlign w:val="bottom"/>
          </w:tcPr>
          <w:p w:rsidR="00C368FB" w:rsidRPr="005E7E0C"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0" w:type="dxa"/>
            <w:tcBorders>
              <w:top w:val="single" w:sz="8" w:space="0" w:color="auto"/>
            </w:tcBorders>
            <w:vAlign w:val="bottom"/>
          </w:tcPr>
          <w:p w:rsidR="00C368FB" w:rsidRPr="005E7E0C"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1" w:type="dxa"/>
            <w:tcBorders>
              <w:top w:val="single" w:sz="8" w:space="0" w:color="auto"/>
            </w:tcBorders>
            <w:vAlign w:val="bottom"/>
          </w:tcPr>
          <w:p w:rsidR="00C368FB" w:rsidRPr="005E7E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C368FB" w:rsidRPr="005E7E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C368FB" w:rsidRPr="005E7E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00" w:type="dxa"/>
            <w:tcBorders>
              <w:top w:val="single" w:sz="8" w:space="0" w:color="auto"/>
            </w:tcBorders>
            <w:vAlign w:val="bottom"/>
          </w:tcPr>
          <w:p w:rsidR="00C368FB" w:rsidRPr="005E7E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766,057</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38,432</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804,489</w:t>
            </w: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771,379</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39,307</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810,686</w:t>
            </w:r>
          </w:p>
        </w:tc>
      </w:tr>
      <w:tr w:rsidR="00F94A23" w:rsidRPr="005E7E0C" w:rsidTr="00FA63D4">
        <w:trPr>
          <w:trHeight w:val="113"/>
        </w:trPr>
        <w:tc>
          <w:tcPr>
            <w:tcW w:w="3420" w:type="dxa"/>
            <w:vAlign w:val="bottom"/>
          </w:tcPr>
          <w:p w:rsidR="00F94A23" w:rsidRPr="005E7E0C" w:rsidRDefault="00F94A23" w:rsidP="007221BA">
            <w:pPr>
              <w:keepLines/>
              <w:rPr>
                <w:rFonts w:ascii="Times New Roman" w:hAnsi="Times New Roman"/>
                <w:sz w:val="18"/>
                <w:szCs w:val="18"/>
                <w:lang w:val="tr-TR"/>
              </w:rPr>
            </w:pPr>
            <w:r w:rsidRPr="005E7E0C">
              <w:rPr>
                <w:rFonts w:ascii="Times New Roman" w:hAnsi="Times New Roman"/>
                <w:sz w:val="18"/>
                <w:szCs w:val="18"/>
                <w:lang w:val="tr-TR"/>
              </w:rPr>
              <w:t>Vadeli döviz alım satım işlemleri:</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1100" w:type="dxa"/>
            <w:vAlign w:val="bottom"/>
          </w:tcPr>
          <w:p w:rsidR="00F94A23" w:rsidRPr="005E7E0C" w:rsidRDefault="00F94A23" w:rsidP="00243458">
            <w:pPr>
              <w:jc w:val="right"/>
              <w:rPr>
                <w:rFonts w:ascii="Times New Roman" w:hAnsi="Times New Roman"/>
                <w:b/>
                <w:bCs/>
                <w:sz w:val="18"/>
                <w:szCs w:val="18"/>
                <w:lang w:val="en-GB"/>
              </w:rPr>
            </w:pP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32,719</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51,323</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47,897</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131,939</w:t>
            </w: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32,713</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51,313</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47,866</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131,892</w:t>
            </w:r>
          </w:p>
        </w:tc>
      </w:tr>
      <w:tr w:rsidR="00F94A23" w:rsidRPr="005E7E0C" w:rsidTr="003B6E0F">
        <w:trPr>
          <w:trHeight w:val="113"/>
        </w:trPr>
        <w:tc>
          <w:tcPr>
            <w:tcW w:w="3420" w:type="dxa"/>
            <w:vAlign w:val="bottom"/>
          </w:tcPr>
          <w:p w:rsidR="00F94A23" w:rsidRPr="005E7E0C" w:rsidRDefault="00F94A23" w:rsidP="00F513E6">
            <w:pPr>
              <w:keepLines/>
              <w:rPr>
                <w:rFonts w:ascii="Times New Roman" w:hAnsi="Times New Roman"/>
                <w:sz w:val="18"/>
                <w:szCs w:val="18"/>
                <w:lang w:val="tr-TR"/>
              </w:rPr>
            </w:pPr>
            <w:r w:rsidRPr="005E7E0C">
              <w:rPr>
                <w:rFonts w:ascii="Times New Roman" w:hAnsi="Times New Roman"/>
                <w:sz w:val="18"/>
                <w:szCs w:val="18"/>
                <w:lang w:val="tr-TR"/>
              </w:rPr>
              <w:t>Swap çapraz faiz alım satım işlemleri:</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8,924</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291,350</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60,959</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361,233</w:t>
            </w:r>
          </w:p>
        </w:tc>
      </w:tr>
      <w:tr w:rsidR="00F94A23" w:rsidRPr="005E7E0C" w:rsidTr="003B6E0F">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7,774</w:t>
            </w:r>
          </w:p>
        </w:tc>
        <w:tc>
          <w:tcPr>
            <w:tcW w:w="992" w:type="dxa"/>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288,330</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68,838</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364,942</w:t>
            </w:r>
          </w:p>
        </w:tc>
      </w:tr>
      <w:tr w:rsidR="00F94A23" w:rsidRPr="005E7E0C" w:rsidTr="00FA63D4">
        <w:trPr>
          <w:trHeight w:val="113"/>
        </w:trPr>
        <w:tc>
          <w:tcPr>
            <w:tcW w:w="3420" w:type="dxa"/>
            <w:vAlign w:val="bottom"/>
          </w:tcPr>
          <w:p w:rsidR="00F94A23" w:rsidRPr="005E7E0C" w:rsidRDefault="00F94A23" w:rsidP="007221BA">
            <w:pPr>
              <w:keepLines/>
              <w:rPr>
                <w:rFonts w:ascii="Times New Roman" w:hAnsi="Times New Roman"/>
                <w:sz w:val="18"/>
                <w:szCs w:val="18"/>
                <w:lang w:val="tr-TR"/>
              </w:rPr>
            </w:pPr>
            <w:r w:rsidRPr="005E7E0C">
              <w:rPr>
                <w:rFonts w:ascii="Times New Roman" w:hAnsi="Times New Roman"/>
                <w:sz w:val="18"/>
                <w:szCs w:val="18"/>
                <w:lang w:val="tr-TR"/>
              </w:rPr>
              <w:t>Faiz swapları:</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1100" w:type="dxa"/>
            <w:vAlign w:val="bottom"/>
          </w:tcPr>
          <w:p w:rsidR="00F94A23" w:rsidRPr="005E7E0C" w:rsidRDefault="00F94A23" w:rsidP="00243458">
            <w:pPr>
              <w:jc w:val="right"/>
              <w:rPr>
                <w:rFonts w:ascii="Times New Roman" w:hAnsi="Times New Roman"/>
                <w:b/>
                <w:bCs/>
                <w:sz w:val="18"/>
                <w:szCs w:val="18"/>
                <w:lang w:val="en-GB"/>
              </w:rPr>
            </w:pP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58,116</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58,116</w:t>
            </w:r>
          </w:p>
        </w:tc>
      </w:tr>
      <w:tr w:rsidR="00F94A23" w:rsidRPr="005E7E0C" w:rsidTr="00FA63D4">
        <w:trPr>
          <w:trHeight w:val="113"/>
        </w:trPr>
        <w:tc>
          <w:tcPr>
            <w:tcW w:w="3420" w:type="dxa"/>
            <w:vAlign w:val="bottom"/>
          </w:tcPr>
          <w:p w:rsidR="00F94A23" w:rsidRPr="005E7E0C" w:rsidRDefault="00F94A23" w:rsidP="007221BA">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45,946</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45,946</w:t>
            </w:r>
          </w:p>
        </w:tc>
      </w:tr>
      <w:tr w:rsidR="00F94A23" w:rsidRPr="005E7E0C" w:rsidTr="00FA63D4">
        <w:trPr>
          <w:trHeight w:val="113"/>
        </w:trPr>
        <w:tc>
          <w:tcPr>
            <w:tcW w:w="3420" w:type="dxa"/>
            <w:vAlign w:val="bottom"/>
          </w:tcPr>
          <w:p w:rsidR="00F94A23" w:rsidRPr="005E7E0C" w:rsidRDefault="00F94A23" w:rsidP="002F27F8">
            <w:pPr>
              <w:keepLines/>
              <w:rPr>
                <w:rFonts w:ascii="Times New Roman" w:hAnsi="Times New Roman"/>
                <w:sz w:val="18"/>
                <w:szCs w:val="18"/>
                <w:lang w:val="tr-TR"/>
              </w:rPr>
            </w:pPr>
            <w:r w:rsidRPr="005E7E0C">
              <w:rPr>
                <w:rFonts w:ascii="Times New Roman" w:hAnsi="Times New Roman"/>
                <w:sz w:val="18"/>
                <w:szCs w:val="18"/>
                <w:lang w:val="tr-TR"/>
              </w:rPr>
              <w:t>Para opsiyonları:</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r>
      <w:tr w:rsidR="00F94A23" w:rsidRPr="005E7E0C" w:rsidTr="00FA63D4">
        <w:trPr>
          <w:trHeight w:val="113"/>
        </w:trPr>
        <w:tc>
          <w:tcPr>
            <w:tcW w:w="3420" w:type="dxa"/>
            <w:vAlign w:val="bottom"/>
          </w:tcPr>
          <w:p w:rsidR="00F94A23" w:rsidRPr="005E7E0C" w:rsidRDefault="00F94A23" w:rsidP="003B6E0F">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160,602</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43,631</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204,233</w:t>
            </w:r>
          </w:p>
        </w:tc>
      </w:tr>
      <w:tr w:rsidR="00F94A23" w:rsidRPr="005E7E0C" w:rsidTr="00FA63D4">
        <w:trPr>
          <w:trHeight w:val="113"/>
        </w:trPr>
        <w:tc>
          <w:tcPr>
            <w:tcW w:w="3420" w:type="dxa"/>
            <w:vAlign w:val="bottom"/>
          </w:tcPr>
          <w:p w:rsidR="00F94A23" w:rsidRPr="005E7E0C" w:rsidRDefault="00F94A23" w:rsidP="003B6E0F">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160,722</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43,512</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204,234</w:t>
            </w:r>
          </w:p>
        </w:tc>
      </w:tr>
      <w:tr w:rsidR="00F94A23" w:rsidRPr="005E7E0C" w:rsidTr="00FA63D4">
        <w:trPr>
          <w:trHeight w:val="113"/>
        </w:trPr>
        <w:tc>
          <w:tcPr>
            <w:tcW w:w="3420" w:type="dxa"/>
            <w:vAlign w:val="bottom"/>
          </w:tcPr>
          <w:p w:rsidR="00F94A23" w:rsidRPr="005E7E0C" w:rsidRDefault="00F94A23" w:rsidP="00D905AD">
            <w:pPr>
              <w:keepLines/>
              <w:rPr>
                <w:rFonts w:ascii="Times New Roman" w:hAnsi="Times New Roman"/>
                <w:sz w:val="18"/>
                <w:szCs w:val="18"/>
                <w:lang w:val="tr-TR"/>
              </w:rPr>
            </w:pPr>
            <w:r w:rsidRPr="005E7E0C">
              <w:rPr>
                <w:rFonts w:ascii="Times New Roman" w:hAnsi="Times New Roman"/>
                <w:sz w:val="18"/>
                <w:szCs w:val="18"/>
                <w:lang w:val="tr-TR"/>
              </w:rPr>
              <w:t>Menkul değer opsiyonları:</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r>
      <w:tr w:rsidR="00F94A23" w:rsidRPr="005E7E0C" w:rsidTr="00FA63D4">
        <w:trPr>
          <w:trHeight w:val="113"/>
        </w:trPr>
        <w:tc>
          <w:tcPr>
            <w:tcW w:w="3420" w:type="dxa"/>
            <w:vAlign w:val="bottom"/>
          </w:tcPr>
          <w:p w:rsidR="00F94A23" w:rsidRPr="005E7E0C" w:rsidRDefault="00F94A23" w:rsidP="00D905AD">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2</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2</w:t>
            </w:r>
          </w:p>
        </w:tc>
      </w:tr>
      <w:tr w:rsidR="00F94A23" w:rsidRPr="005E7E0C" w:rsidTr="00FA63D4">
        <w:trPr>
          <w:trHeight w:val="113"/>
        </w:trPr>
        <w:tc>
          <w:tcPr>
            <w:tcW w:w="3420" w:type="dxa"/>
            <w:vAlign w:val="bottom"/>
          </w:tcPr>
          <w:p w:rsidR="00F94A23" w:rsidRPr="005E7E0C" w:rsidRDefault="00F94A23" w:rsidP="00D905AD">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w:t>
            </w:r>
          </w:p>
        </w:tc>
      </w:tr>
      <w:tr w:rsidR="00F94A23" w:rsidRPr="005E7E0C" w:rsidTr="00FA63D4">
        <w:trPr>
          <w:trHeight w:val="113"/>
        </w:trPr>
        <w:tc>
          <w:tcPr>
            <w:tcW w:w="3420" w:type="dxa"/>
            <w:vAlign w:val="bottom"/>
          </w:tcPr>
          <w:p w:rsidR="00F94A23" w:rsidRPr="005E7E0C" w:rsidRDefault="00F94A23" w:rsidP="003B6E0F">
            <w:pPr>
              <w:keepLines/>
              <w:rPr>
                <w:rFonts w:ascii="Times New Roman" w:hAnsi="Times New Roman"/>
                <w:sz w:val="18"/>
                <w:szCs w:val="18"/>
                <w:lang w:val="tr-TR"/>
              </w:rPr>
            </w:pPr>
            <w:r w:rsidRPr="005E7E0C">
              <w:rPr>
                <w:rFonts w:ascii="Times New Roman" w:hAnsi="Times New Roman"/>
                <w:sz w:val="18"/>
                <w:szCs w:val="18"/>
                <w:lang w:val="tr-TR"/>
              </w:rPr>
              <w:t>Diğer:</w:t>
            </w:r>
          </w:p>
        </w:tc>
        <w:tc>
          <w:tcPr>
            <w:tcW w:w="975" w:type="dxa"/>
            <w:vAlign w:val="bottom"/>
          </w:tcPr>
          <w:p w:rsidR="00F94A23" w:rsidRPr="005E7E0C" w:rsidRDefault="00F94A23" w:rsidP="00243458">
            <w:pPr>
              <w:jc w:val="right"/>
              <w:rPr>
                <w:rFonts w:ascii="Times New Roman" w:hAnsi="Times New Roman"/>
                <w:sz w:val="18"/>
                <w:szCs w:val="18"/>
                <w:lang w:val="en-GB"/>
              </w:rPr>
            </w:pPr>
          </w:p>
        </w:tc>
        <w:tc>
          <w:tcPr>
            <w:tcW w:w="850" w:type="dxa"/>
            <w:vAlign w:val="bottom"/>
          </w:tcPr>
          <w:p w:rsidR="00F94A23" w:rsidRPr="005E7E0C" w:rsidRDefault="00F94A23" w:rsidP="00243458">
            <w:pPr>
              <w:jc w:val="right"/>
              <w:rPr>
                <w:rFonts w:ascii="Times New Roman" w:hAnsi="Times New Roman"/>
                <w:sz w:val="18"/>
                <w:szCs w:val="18"/>
                <w:lang w:val="en-GB"/>
              </w:rPr>
            </w:pPr>
          </w:p>
        </w:tc>
        <w:tc>
          <w:tcPr>
            <w:tcW w:w="851"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992" w:type="dxa"/>
            <w:vAlign w:val="bottom"/>
          </w:tcPr>
          <w:p w:rsidR="00F94A23" w:rsidRPr="005E7E0C" w:rsidRDefault="00F94A23" w:rsidP="00243458">
            <w:pPr>
              <w:jc w:val="right"/>
              <w:rPr>
                <w:rFonts w:ascii="Times New Roman" w:hAnsi="Times New Roman"/>
                <w:sz w:val="18"/>
                <w:szCs w:val="18"/>
                <w:lang w:val="en-GB"/>
              </w:rPr>
            </w:pPr>
          </w:p>
        </w:tc>
        <w:tc>
          <w:tcPr>
            <w:tcW w:w="1100" w:type="dxa"/>
            <w:vAlign w:val="bottom"/>
          </w:tcPr>
          <w:p w:rsidR="00F94A23" w:rsidRPr="005E7E0C" w:rsidRDefault="00F94A23" w:rsidP="00243458">
            <w:pPr>
              <w:jc w:val="right"/>
              <w:rPr>
                <w:rFonts w:ascii="Times New Roman" w:hAnsi="Times New Roman"/>
                <w:b/>
                <w:bCs/>
                <w:sz w:val="18"/>
                <w:szCs w:val="18"/>
                <w:lang w:val="en-GB"/>
              </w:rPr>
            </w:pPr>
          </w:p>
        </w:tc>
      </w:tr>
      <w:tr w:rsidR="00F94A23" w:rsidRPr="005E7E0C" w:rsidTr="00FA63D4">
        <w:trPr>
          <w:trHeight w:val="113"/>
        </w:trPr>
        <w:tc>
          <w:tcPr>
            <w:tcW w:w="3420" w:type="dxa"/>
            <w:vAlign w:val="bottom"/>
          </w:tcPr>
          <w:p w:rsidR="00F94A23" w:rsidRPr="005E7E0C" w:rsidRDefault="00F94A23" w:rsidP="003B6E0F">
            <w:pPr>
              <w:keepLines/>
              <w:ind w:left="354"/>
              <w:rPr>
                <w:rFonts w:ascii="Times New Roman" w:hAnsi="Times New Roman"/>
                <w:sz w:val="18"/>
                <w:szCs w:val="18"/>
                <w:lang w:val="tr-TR"/>
              </w:rPr>
            </w:pPr>
            <w:r w:rsidRPr="005E7E0C">
              <w:rPr>
                <w:rFonts w:ascii="Times New Roman" w:hAnsi="Times New Roman"/>
                <w:sz w:val="18"/>
                <w:szCs w:val="18"/>
                <w:lang w:val="tr-TR"/>
              </w:rPr>
              <w:t>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14,900</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14,900</w:t>
            </w:r>
          </w:p>
        </w:tc>
      </w:tr>
      <w:tr w:rsidR="00F94A23" w:rsidRPr="005E7E0C" w:rsidTr="00FA63D4">
        <w:trPr>
          <w:trHeight w:val="113"/>
        </w:trPr>
        <w:tc>
          <w:tcPr>
            <w:tcW w:w="3420" w:type="dxa"/>
            <w:vAlign w:val="bottom"/>
          </w:tcPr>
          <w:p w:rsidR="00F94A23" w:rsidRPr="005E7E0C" w:rsidRDefault="00F94A23" w:rsidP="003B6E0F">
            <w:pPr>
              <w:keepLines/>
              <w:ind w:left="354"/>
              <w:rPr>
                <w:rFonts w:ascii="Times New Roman" w:hAnsi="Times New Roman"/>
                <w:sz w:val="18"/>
                <w:szCs w:val="18"/>
                <w:lang w:val="tr-TR"/>
              </w:rPr>
            </w:pPr>
            <w:r w:rsidRPr="005E7E0C">
              <w:rPr>
                <w:rFonts w:ascii="Times New Roman" w:hAnsi="Times New Roman"/>
                <w:sz w:val="18"/>
                <w:szCs w:val="18"/>
                <w:lang w:val="tr-TR"/>
              </w:rPr>
              <w:t>Satım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r w:rsidRPr="005E7E0C">
              <w:rPr>
                <w:rFonts w:ascii="Times New Roman" w:eastAsia="Times New Roman" w:hAnsi="Times New Roman" w:cs="Times New Roman"/>
                <w:sz w:val="18"/>
                <w:szCs w:val="18"/>
                <w:lang w:val="en-GB"/>
              </w:rPr>
              <w:t>-</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w:t>
            </w:r>
          </w:p>
        </w:tc>
      </w:tr>
      <w:tr w:rsidR="00F94A23" w:rsidRPr="005E7E0C" w:rsidTr="00FA63D4">
        <w:trPr>
          <w:trHeight w:val="113"/>
        </w:trPr>
        <w:tc>
          <w:tcPr>
            <w:tcW w:w="3420" w:type="dxa"/>
            <w:vAlign w:val="bottom"/>
          </w:tcPr>
          <w:p w:rsidR="00F94A23" w:rsidRPr="005E7E0C" w:rsidRDefault="00F94A23" w:rsidP="007221BA">
            <w:pPr>
              <w:keepLines/>
              <w:rPr>
                <w:rFonts w:ascii="Times New Roman" w:hAnsi="Times New Roman"/>
                <w:sz w:val="18"/>
                <w:szCs w:val="18"/>
                <w:lang w:val="tr-TR"/>
              </w:rPr>
            </w:pP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sz w:val="18"/>
                <w:szCs w:val="18"/>
                <w:lang w:val="en-GB"/>
              </w:rPr>
            </w:pP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r>
      <w:tr w:rsidR="00F94A23" w:rsidRPr="005E7E0C" w:rsidTr="00787965">
        <w:trPr>
          <w:trHeight w:val="113"/>
        </w:trPr>
        <w:tc>
          <w:tcPr>
            <w:tcW w:w="3420" w:type="dxa"/>
            <w:vAlign w:val="bottom"/>
          </w:tcPr>
          <w:p w:rsidR="00F94A23" w:rsidRPr="005E7E0C" w:rsidRDefault="00F94A23" w:rsidP="007221BA">
            <w:pPr>
              <w:keepLines/>
              <w:rPr>
                <w:rFonts w:ascii="Times New Roman" w:hAnsi="Times New Roman"/>
                <w:sz w:val="18"/>
                <w:szCs w:val="18"/>
                <w:lang w:val="tr-TR"/>
              </w:rPr>
            </w:pPr>
            <w:r w:rsidRPr="005E7E0C">
              <w:rPr>
                <w:rFonts w:ascii="Times New Roman" w:hAnsi="Times New Roman"/>
                <w:sz w:val="18"/>
                <w:szCs w:val="18"/>
                <w:lang w:val="tr-TR"/>
              </w:rPr>
              <w:t>Toplam alım</w:t>
            </w:r>
          </w:p>
        </w:tc>
        <w:tc>
          <w:tcPr>
            <w:tcW w:w="975"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959,378</w:t>
            </w:r>
          </w:p>
        </w:tc>
        <w:tc>
          <w:tcPr>
            <w:tcW w:w="85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148,286</w:t>
            </w:r>
          </w:p>
        </w:tc>
        <w:tc>
          <w:tcPr>
            <w:tcW w:w="851"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56,821</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349,466</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60,961</w:t>
            </w:r>
          </w:p>
        </w:tc>
        <w:tc>
          <w:tcPr>
            <w:tcW w:w="110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1,574,912</w:t>
            </w:r>
          </w:p>
        </w:tc>
      </w:tr>
      <w:tr w:rsidR="00F94A23" w:rsidRPr="005E7E0C" w:rsidTr="00787965">
        <w:trPr>
          <w:trHeight w:val="113"/>
        </w:trPr>
        <w:tc>
          <w:tcPr>
            <w:tcW w:w="3420" w:type="dxa"/>
            <w:shd w:val="clear" w:color="auto" w:fill="auto"/>
            <w:vAlign w:val="bottom"/>
          </w:tcPr>
          <w:p w:rsidR="00F94A23" w:rsidRPr="005E7E0C" w:rsidRDefault="00F94A23" w:rsidP="007221BA">
            <w:pPr>
              <w:keepLines/>
              <w:rPr>
                <w:rFonts w:ascii="Times New Roman" w:hAnsi="Times New Roman"/>
                <w:sz w:val="18"/>
                <w:szCs w:val="18"/>
                <w:lang w:val="tr-TR"/>
              </w:rPr>
            </w:pPr>
            <w:r w:rsidRPr="005E7E0C">
              <w:rPr>
                <w:rFonts w:ascii="Times New Roman" w:hAnsi="Times New Roman"/>
                <w:sz w:val="18"/>
                <w:szCs w:val="18"/>
                <w:lang w:val="tr-TR"/>
              </w:rPr>
              <w:t>Toplam satım</w:t>
            </w:r>
          </w:p>
        </w:tc>
        <w:tc>
          <w:tcPr>
            <w:tcW w:w="975"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964,814</w:t>
            </w:r>
          </w:p>
        </w:tc>
        <w:tc>
          <w:tcPr>
            <w:tcW w:w="850"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134,132</w:t>
            </w:r>
          </w:p>
        </w:tc>
        <w:tc>
          <w:tcPr>
            <w:tcW w:w="851"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55,640</w:t>
            </w:r>
          </w:p>
        </w:tc>
        <w:tc>
          <w:tcPr>
            <w:tcW w:w="992"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334,276</w:t>
            </w:r>
          </w:p>
        </w:tc>
        <w:tc>
          <w:tcPr>
            <w:tcW w:w="992"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68,838</w:t>
            </w:r>
          </w:p>
        </w:tc>
        <w:tc>
          <w:tcPr>
            <w:tcW w:w="1100" w:type="dxa"/>
            <w:shd w:val="clear" w:color="auto" w:fill="auto"/>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1,557,700</w:t>
            </w:r>
          </w:p>
        </w:tc>
      </w:tr>
      <w:tr w:rsidR="00F94A23" w:rsidRPr="005E7E0C" w:rsidTr="00787965">
        <w:trPr>
          <w:trHeight w:val="113"/>
        </w:trPr>
        <w:tc>
          <w:tcPr>
            <w:tcW w:w="3420" w:type="dxa"/>
            <w:tcBorders>
              <w:bottom w:val="single" w:sz="4" w:space="0" w:color="auto"/>
            </w:tcBorders>
            <w:vAlign w:val="bottom"/>
          </w:tcPr>
          <w:p w:rsidR="00F94A23" w:rsidRPr="005E7E0C" w:rsidRDefault="00F94A23" w:rsidP="007221BA">
            <w:pPr>
              <w:keepLines/>
              <w:rPr>
                <w:rFonts w:ascii="Times New Roman" w:hAnsi="Times New Roman"/>
                <w:sz w:val="18"/>
                <w:szCs w:val="18"/>
                <w:lang w:val="tr-TR"/>
              </w:rPr>
            </w:pPr>
          </w:p>
        </w:tc>
        <w:tc>
          <w:tcPr>
            <w:tcW w:w="975"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c>
          <w:tcPr>
            <w:tcW w:w="850"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c>
          <w:tcPr>
            <w:tcW w:w="851"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c>
          <w:tcPr>
            <w:tcW w:w="992"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c>
          <w:tcPr>
            <w:tcW w:w="992"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c>
          <w:tcPr>
            <w:tcW w:w="1100"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p>
        </w:tc>
      </w:tr>
      <w:tr w:rsidR="00F94A23" w:rsidRPr="005E7E0C" w:rsidTr="00787965">
        <w:trPr>
          <w:trHeight w:val="291"/>
        </w:trPr>
        <w:tc>
          <w:tcPr>
            <w:tcW w:w="3420" w:type="dxa"/>
            <w:tcBorders>
              <w:top w:val="single" w:sz="4" w:space="0" w:color="auto"/>
              <w:bottom w:val="double" w:sz="6" w:space="0" w:color="auto"/>
            </w:tcBorders>
            <w:vAlign w:val="bottom"/>
          </w:tcPr>
          <w:p w:rsidR="00F94A23" w:rsidRPr="005E7E0C" w:rsidRDefault="00F94A23" w:rsidP="007221BA">
            <w:pPr>
              <w:keepLines/>
              <w:rPr>
                <w:rFonts w:ascii="Times New Roman" w:hAnsi="Times New Roman"/>
                <w:b/>
                <w:sz w:val="18"/>
                <w:szCs w:val="18"/>
                <w:lang w:val="tr-TR"/>
              </w:rPr>
            </w:pPr>
            <w:r w:rsidRPr="005E7E0C">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1,924,192</w:t>
            </w:r>
          </w:p>
        </w:tc>
        <w:tc>
          <w:tcPr>
            <w:tcW w:w="850"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282,418</w:t>
            </w:r>
          </w:p>
        </w:tc>
        <w:tc>
          <w:tcPr>
            <w:tcW w:w="851"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112,461</w:t>
            </w:r>
          </w:p>
        </w:tc>
        <w:tc>
          <w:tcPr>
            <w:tcW w:w="992"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683,742</w:t>
            </w:r>
          </w:p>
        </w:tc>
        <w:tc>
          <w:tcPr>
            <w:tcW w:w="992"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129,799</w:t>
            </w:r>
          </w:p>
        </w:tc>
        <w:tc>
          <w:tcPr>
            <w:tcW w:w="1100" w:type="dxa"/>
            <w:tcBorders>
              <w:top w:val="single" w:sz="4" w:space="0" w:color="auto"/>
              <w:bottom w:val="double" w:sz="6"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sz w:val="18"/>
                <w:szCs w:val="18"/>
                <w:lang w:val="en-GB"/>
              </w:rPr>
            </w:pPr>
            <w:r w:rsidRPr="005E7E0C">
              <w:rPr>
                <w:rFonts w:ascii="Times New Roman" w:eastAsia="Times New Roman" w:hAnsi="Times New Roman" w:cs="Times New Roman"/>
                <w:b/>
                <w:sz w:val="18"/>
                <w:szCs w:val="18"/>
                <w:lang w:val="en-GB"/>
              </w:rPr>
              <w:t>3,132,612</w:t>
            </w:r>
          </w:p>
        </w:tc>
      </w:tr>
    </w:tbl>
    <w:p w:rsidR="007A3789" w:rsidRPr="005E7E0C" w:rsidRDefault="005125F0" w:rsidP="000B181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9</w:t>
      </w:r>
      <w:r w:rsidR="007A3789" w:rsidRPr="005E7E0C">
        <w:rPr>
          <w:rFonts w:ascii="Times New Roman" w:hAnsi="Times New Roman"/>
          <w:color w:val="auto"/>
          <w:sz w:val="26"/>
          <w:szCs w:val="26"/>
          <w:u w:val="none"/>
          <w:lang w:val="tr-TR"/>
        </w:rPr>
        <w:t>.</w:t>
      </w:r>
      <w:r w:rsidR="007A3789" w:rsidRPr="005E7E0C">
        <w:rPr>
          <w:rFonts w:ascii="Times New Roman" w:hAnsi="Times New Roman"/>
          <w:color w:val="auto"/>
          <w:sz w:val="26"/>
          <w:szCs w:val="26"/>
          <w:u w:val="none"/>
          <w:lang w:val="tr-TR"/>
        </w:rPr>
        <w:tab/>
      </w:r>
      <w:r w:rsidR="00E02788" w:rsidRPr="005E7E0C">
        <w:rPr>
          <w:rFonts w:ascii="Times New Roman" w:hAnsi="Times New Roman"/>
          <w:color w:val="auto"/>
          <w:sz w:val="26"/>
          <w:szCs w:val="26"/>
          <w:u w:val="none"/>
          <w:lang w:val="tr-TR"/>
        </w:rPr>
        <w:t>Repo</w:t>
      </w:r>
      <w:r w:rsidR="00B1549B" w:rsidRPr="005E7E0C">
        <w:rPr>
          <w:rFonts w:ascii="Times New Roman" w:hAnsi="Times New Roman"/>
          <w:color w:val="auto"/>
          <w:sz w:val="26"/>
          <w:szCs w:val="26"/>
          <w:u w:val="none"/>
          <w:lang w:val="tr-TR"/>
        </w:rPr>
        <w:t xml:space="preserve"> sözleşmeleri</w:t>
      </w:r>
    </w:p>
    <w:bookmarkEnd w:id="10"/>
    <w:bookmarkEnd w:id="11"/>
    <w:p w:rsidR="007A5B17" w:rsidRPr="005E7E0C" w:rsidRDefault="00B1549B" w:rsidP="00CE3F4F">
      <w:pPr>
        <w:pStyle w:val="BodybyBD"/>
        <w:spacing w:after="100"/>
        <w:rPr>
          <w:rFonts w:ascii="Times New Roman" w:hAnsi="Times New Roman"/>
          <w:szCs w:val="22"/>
          <w:lang w:val="tr-TR"/>
        </w:rPr>
      </w:pPr>
      <w:r w:rsidRPr="005E7E0C">
        <w:rPr>
          <w:rFonts w:ascii="Times New Roman" w:hAnsi="Times New Roman"/>
          <w:szCs w:val="22"/>
          <w:lang w:val="tr-TR"/>
        </w:rPr>
        <w:t xml:space="preserve">Grup, günlük işlemleri sonucunda oluşan </w:t>
      </w:r>
      <w:r w:rsidR="007C6117" w:rsidRPr="005E7E0C">
        <w:rPr>
          <w:rFonts w:ascii="Times New Roman" w:hAnsi="Times New Roman"/>
          <w:szCs w:val="22"/>
          <w:lang w:val="tr-TR"/>
        </w:rPr>
        <w:t>fon fazlasını</w:t>
      </w:r>
      <w:r w:rsidRPr="005E7E0C">
        <w:rPr>
          <w:rFonts w:ascii="Times New Roman" w:hAnsi="Times New Roman"/>
          <w:szCs w:val="22"/>
          <w:lang w:val="tr-TR"/>
        </w:rPr>
        <w:t xml:space="preserve"> </w:t>
      </w:r>
      <w:r w:rsidR="007C6117" w:rsidRPr="005E7E0C">
        <w:rPr>
          <w:rFonts w:ascii="Times New Roman" w:hAnsi="Times New Roman"/>
          <w:szCs w:val="22"/>
          <w:lang w:val="tr-TR"/>
        </w:rPr>
        <w:t xml:space="preserve">ters repo işlemleri yoluyla </w:t>
      </w:r>
      <w:r w:rsidRPr="005E7E0C">
        <w:rPr>
          <w:rFonts w:ascii="Times New Roman" w:hAnsi="Times New Roman"/>
          <w:szCs w:val="22"/>
          <w:lang w:val="tr-TR"/>
        </w:rPr>
        <w:t xml:space="preserve">diğer finansal </w:t>
      </w:r>
      <w:r w:rsidR="0022240B" w:rsidRPr="005E7E0C">
        <w:rPr>
          <w:rFonts w:ascii="Times New Roman" w:hAnsi="Times New Roman"/>
          <w:szCs w:val="22"/>
          <w:lang w:val="tr-TR"/>
        </w:rPr>
        <w:t>kuruluş</w:t>
      </w:r>
      <w:r w:rsidR="007C6117" w:rsidRPr="005E7E0C">
        <w:rPr>
          <w:rFonts w:ascii="Times New Roman" w:hAnsi="Times New Roman"/>
          <w:szCs w:val="22"/>
          <w:lang w:val="tr-TR"/>
        </w:rPr>
        <w:t>lara</w:t>
      </w:r>
      <w:r w:rsidRPr="005E7E0C">
        <w:rPr>
          <w:rFonts w:ascii="Times New Roman" w:hAnsi="Times New Roman"/>
          <w:szCs w:val="22"/>
          <w:lang w:val="tr-TR"/>
        </w:rPr>
        <w:t xml:space="preserve"> </w:t>
      </w:r>
      <w:r w:rsidR="0014651F" w:rsidRPr="005E7E0C">
        <w:rPr>
          <w:rFonts w:ascii="Times New Roman" w:hAnsi="Times New Roman"/>
          <w:szCs w:val="22"/>
          <w:lang w:val="tr-TR"/>
        </w:rPr>
        <w:t>ödünç vermektedir</w:t>
      </w:r>
      <w:r w:rsidRPr="005E7E0C">
        <w:rPr>
          <w:rFonts w:ascii="Times New Roman" w:hAnsi="Times New Roman"/>
          <w:szCs w:val="22"/>
          <w:lang w:val="tr-TR"/>
        </w:rPr>
        <w:t xml:space="preserve">. </w:t>
      </w:r>
      <w:r w:rsidR="007A5B17" w:rsidRPr="005E7E0C">
        <w:rPr>
          <w:rFonts w:ascii="Times New Roman" w:hAnsi="Times New Roman"/>
          <w:szCs w:val="22"/>
          <w:lang w:val="tr-TR"/>
        </w:rPr>
        <w:t xml:space="preserve"> Ters repo ile satın alınan finansal varlıklar aşağıdaki gibidir.</w:t>
      </w:r>
    </w:p>
    <w:tbl>
      <w:tblPr>
        <w:tblW w:w="9072" w:type="dxa"/>
        <w:tblInd w:w="72" w:type="dxa"/>
        <w:tblLayout w:type="fixed"/>
        <w:tblCellMar>
          <w:left w:w="72" w:type="dxa"/>
          <w:right w:w="72" w:type="dxa"/>
        </w:tblCellMar>
        <w:tblLook w:val="0000"/>
      </w:tblPr>
      <w:tblGrid>
        <w:gridCol w:w="3119"/>
        <w:gridCol w:w="1417"/>
        <w:gridCol w:w="1560"/>
        <w:gridCol w:w="1418"/>
        <w:gridCol w:w="1558"/>
      </w:tblGrid>
      <w:tr w:rsidR="007A5B17" w:rsidRPr="005E7E0C" w:rsidTr="00F421F9">
        <w:trPr>
          <w:trHeight w:val="323"/>
        </w:trPr>
        <w:tc>
          <w:tcPr>
            <w:tcW w:w="3119" w:type="dxa"/>
            <w:vMerge w:val="restart"/>
            <w:tcBorders>
              <w:top w:val="single" w:sz="8" w:space="0" w:color="auto"/>
              <w:bottom w:val="single" w:sz="8" w:space="0" w:color="auto"/>
            </w:tcBorders>
            <w:vAlign w:val="center"/>
          </w:tcPr>
          <w:p w:rsidR="007A5B17" w:rsidRPr="005E7E0C" w:rsidRDefault="007A5B17" w:rsidP="00F421F9">
            <w:pPr>
              <w:pStyle w:val="Footer"/>
              <w:tabs>
                <w:tab w:val="clear" w:pos="1134"/>
                <w:tab w:val="clear" w:pos="4536"/>
                <w:tab w:val="clear" w:pos="9072"/>
              </w:tabs>
              <w:spacing w:line="240" w:lineRule="auto"/>
              <w:rPr>
                <w:b/>
                <w:sz w:val="20"/>
                <w:lang w:val="tr-TR"/>
              </w:rPr>
            </w:pPr>
          </w:p>
        </w:tc>
        <w:tc>
          <w:tcPr>
            <w:tcW w:w="2977" w:type="dxa"/>
            <w:gridSpan w:val="2"/>
            <w:tcBorders>
              <w:top w:val="single" w:sz="8" w:space="0" w:color="auto"/>
              <w:bottom w:val="single" w:sz="8" w:space="0" w:color="auto"/>
            </w:tcBorders>
            <w:vAlign w:val="center"/>
          </w:tcPr>
          <w:p w:rsidR="007A5B17" w:rsidRPr="005E7E0C" w:rsidRDefault="007A5B17" w:rsidP="00F421F9">
            <w:pPr>
              <w:jc w:val="center"/>
              <w:rPr>
                <w:rFonts w:ascii="Times New Roman" w:hAnsi="Times New Roman"/>
                <w:b/>
                <w:bCs/>
                <w:sz w:val="20"/>
                <w:lang w:val="tr-TR"/>
              </w:rPr>
            </w:pPr>
            <w:r w:rsidRPr="005E7E0C">
              <w:rPr>
                <w:rFonts w:ascii="Times New Roman" w:hAnsi="Times New Roman"/>
                <w:b/>
                <w:bCs/>
                <w:sz w:val="20"/>
                <w:lang w:val="tr-TR"/>
              </w:rPr>
              <w:t>31 Aralık 2010</w:t>
            </w:r>
          </w:p>
        </w:tc>
        <w:tc>
          <w:tcPr>
            <w:tcW w:w="2976" w:type="dxa"/>
            <w:gridSpan w:val="2"/>
            <w:tcBorders>
              <w:top w:val="single" w:sz="8" w:space="0" w:color="auto"/>
              <w:bottom w:val="single" w:sz="8" w:space="0" w:color="auto"/>
            </w:tcBorders>
            <w:vAlign w:val="center"/>
          </w:tcPr>
          <w:p w:rsidR="007A5B17" w:rsidRPr="005E7E0C" w:rsidRDefault="007A5B17" w:rsidP="00F421F9">
            <w:pPr>
              <w:jc w:val="center"/>
              <w:rPr>
                <w:rFonts w:ascii="Times New Roman" w:hAnsi="Times New Roman"/>
                <w:b/>
                <w:sz w:val="20"/>
                <w:lang w:val="tr-TR"/>
              </w:rPr>
            </w:pPr>
            <w:r w:rsidRPr="005E7E0C">
              <w:rPr>
                <w:rFonts w:ascii="Times New Roman" w:hAnsi="Times New Roman"/>
                <w:b/>
                <w:bCs/>
                <w:sz w:val="20"/>
                <w:lang w:val="tr-TR"/>
              </w:rPr>
              <w:t>31 Aralık 2009</w:t>
            </w:r>
          </w:p>
        </w:tc>
      </w:tr>
      <w:tr w:rsidR="007A5B17" w:rsidRPr="005E7E0C" w:rsidTr="00F421F9">
        <w:trPr>
          <w:trHeight w:val="113"/>
        </w:trPr>
        <w:tc>
          <w:tcPr>
            <w:tcW w:w="3119" w:type="dxa"/>
            <w:vMerge/>
            <w:tcBorders>
              <w:top w:val="single" w:sz="8" w:space="0" w:color="auto"/>
              <w:bottom w:val="single" w:sz="8" w:space="0" w:color="auto"/>
            </w:tcBorders>
          </w:tcPr>
          <w:p w:rsidR="007A5B17" w:rsidRPr="005E7E0C" w:rsidRDefault="007A5B17" w:rsidP="00F421F9">
            <w:pPr>
              <w:jc w:val="both"/>
              <w:rPr>
                <w:rFonts w:ascii="Times New Roman" w:hAnsi="Times New Roman"/>
                <w:sz w:val="20"/>
                <w:lang w:val="tr-TR"/>
              </w:rPr>
            </w:pPr>
          </w:p>
        </w:tc>
        <w:tc>
          <w:tcPr>
            <w:tcW w:w="1417" w:type="dxa"/>
            <w:tcBorders>
              <w:top w:val="single" w:sz="8" w:space="0" w:color="auto"/>
              <w:bottom w:val="single" w:sz="8" w:space="0" w:color="auto"/>
            </w:tcBorders>
            <w:vAlign w:val="bottom"/>
          </w:tcPr>
          <w:p w:rsidR="007A5B17" w:rsidRPr="005E7E0C" w:rsidRDefault="007A5B17" w:rsidP="00F421F9">
            <w:pPr>
              <w:jc w:val="right"/>
              <w:rPr>
                <w:rFonts w:ascii="Times New Roman" w:hAnsi="Times New Roman"/>
                <w:b/>
                <w:bCs/>
                <w:sz w:val="20"/>
                <w:lang w:val="tr-TR"/>
              </w:rPr>
            </w:pPr>
            <w:r w:rsidRPr="005E7E0C">
              <w:rPr>
                <w:rFonts w:ascii="Times New Roman" w:hAnsi="Times New Roman"/>
                <w:b/>
                <w:bCs/>
                <w:sz w:val="20"/>
                <w:lang w:val="tr-TR"/>
              </w:rPr>
              <w:t>Varlığın gerçeğe uygun değeri</w:t>
            </w:r>
          </w:p>
        </w:tc>
        <w:tc>
          <w:tcPr>
            <w:tcW w:w="1560" w:type="dxa"/>
            <w:tcBorders>
              <w:top w:val="single" w:sz="8" w:space="0" w:color="auto"/>
              <w:bottom w:val="single" w:sz="8" w:space="0" w:color="auto"/>
            </w:tcBorders>
            <w:vAlign w:val="bottom"/>
          </w:tcPr>
          <w:p w:rsidR="007A5B17" w:rsidRPr="005E7E0C" w:rsidRDefault="007A5B17" w:rsidP="00F421F9">
            <w:pPr>
              <w:ind w:right="69"/>
              <w:jc w:val="right"/>
              <w:rPr>
                <w:rFonts w:ascii="Times New Roman" w:hAnsi="Times New Roman"/>
                <w:b/>
                <w:bCs/>
                <w:sz w:val="20"/>
                <w:lang w:val="tr-TR"/>
              </w:rPr>
            </w:pPr>
            <w:r w:rsidRPr="005E7E0C">
              <w:rPr>
                <w:rFonts w:ascii="Times New Roman" w:hAnsi="Times New Roman"/>
                <w:b/>
                <w:bCs/>
                <w:sz w:val="20"/>
                <w:lang w:val="tr-TR"/>
              </w:rPr>
              <w:t>Ters repo işlemlerinden alacaklar</w:t>
            </w:r>
          </w:p>
        </w:tc>
        <w:tc>
          <w:tcPr>
            <w:tcW w:w="1418" w:type="dxa"/>
            <w:tcBorders>
              <w:top w:val="single" w:sz="8" w:space="0" w:color="auto"/>
              <w:bottom w:val="single" w:sz="8" w:space="0" w:color="auto"/>
            </w:tcBorders>
            <w:vAlign w:val="bottom"/>
          </w:tcPr>
          <w:p w:rsidR="007A5B17" w:rsidRPr="005E7E0C" w:rsidRDefault="007A5B17" w:rsidP="00F421F9">
            <w:pPr>
              <w:ind w:right="70"/>
              <w:jc w:val="right"/>
              <w:rPr>
                <w:rFonts w:ascii="Times New Roman" w:hAnsi="Times New Roman"/>
                <w:b/>
                <w:bCs/>
                <w:sz w:val="20"/>
                <w:lang w:val="tr-TR"/>
              </w:rPr>
            </w:pPr>
            <w:r w:rsidRPr="005E7E0C">
              <w:rPr>
                <w:rFonts w:ascii="Times New Roman" w:hAnsi="Times New Roman"/>
                <w:b/>
                <w:bCs/>
                <w:sz w:val="20"/>
                <w:lang w:val="tr-TR"/>
              </w:rPr>
              <w:t>Varlığın gerçeğe uygun değeri</w:t>
            </w:r>
          </w:p>
        </w:tc>
        <w:tc>
          <w:tcPr>
            <w:tcW w:w="1558" w:type="dxa"/>
            <w:tcBorders>
              <w:top w:val="single" w:sz="8" w:space="0" w:color="auto"/>
              <w:bottom w:val="single" w:sz="8" w:space="0" w:color="auto"/>
            </w:tcBorders>
            <w:vAlign w:val="bottom"/>
          </w:tcPr>
          <w:p w:rsidR="007A5B17" w:rsidRPr="005E7E0C" w:rsidRDefault="007A5B17" w:rsidP="00F421F9">
            <w:pPr>
              <w:ind w:right="69"/>
              <w:jc w:val="right"/>
              <w:rPr>
                <w:rFonts w:ascii="Times New Roman" w:hAnsi="Times New Roman"/>
                <w:b/>
                <w:bCs/>
                <w:sz w:val="20"/>
                <w:lang w:val="tr-TR"/>
              </w:rPr>
            </w:pPr>
            <w:r w:rsidRPr="005E7E0C">
              <w:rPr>
                <w:rFonts w:ascii="Times New Roman" w:hAnsi="Times New Roman"/>
                <w:b/>
                <w:bCs/>
                <w:sz w:val="20"/>
                <w:lang w:val="tr-TR"/>
              </w:rPr>
              <w:t>Ters repo işlemlerinden alacaklar</w:t>
            </w:r>
          </w:p>
        </w:tc>
      </w:tr>
      <w:tr w:rsidR="007A5B17" w:rsidRPr="005E7E0C" w:rsidTr="00F421F9">
        <w:trPr>
          <w:trHeight w:val="113"/>
        </w:trPr>
        <w:tc>
          <w:tcPr>
            <w:tcW w:w="3119" w:type="dxa"/>
            <w:tcBorders>
              <w:top w:val="single" w:sz="8" w:space="0" w:color="auto"/>
            </w:tcBorders>
          </w:tcPr>
          <w:p w:rsidR="007A5B17" w:rsidRPr="005E7E0C" w:rsidRDefault="007A5B17" w:rsidP="00F421F9">
            <w:pPr>
              <w:jc w:val="both"/>
              <w:rPr>
                <w:rFonts w:ascii="Times New Roman" w:hAnsi="Times New Roman"/>
                <w:sz w:val="20"/>
                <w:lang w:val="tr-TR"/>
              </w:rPr>
            </w:pPr>
          </w:p>
        </w:tc>
        <w:tc>
          <w:tcPr>
            <w:tcW w:w="1417" w:type="dxa"/>
            <w:tcBorders>
              <w:top w:val="single" w:sz="8" w:space="0" w:color="auto"/>
            </w:tcBorders>
            <w:vAlign w:val="bottom"/>
          </w:tcPr>
          <w:p w:rsidR="007A5B17" w:rsidRPr="005E7E0C" w:rsidRDefault="007A5B17" w:rsidP="00F421F9">
            <w:pPr>
              <w:jc w:val="right"/>
              <w:rPr>
                <w:rFonts w:ascii="Times New Roman" w:hAnsi="Times New Roman"/>
                <w:bCs/>
                <w:sz w:val="20"/>
                <w:lang w:val="tr-TR"/>
              </w:rPr>
            </w:pPr>
          </w:p>
        </w:tc>
        <w:tc>
          <w:tcPr>
            <w:tcW w:w="1560" w:type="dxa"/>
            <w:tcBorders>
              <w:top w:val="single" w:sz="8" w:space="0" w:color="auto"/>
            </w:tcBorders>
            <w:vAlign w:val="bottom"/>
          </w:tcPr>
          <w:p w:rsidR="007A5B17" w:rsidRPr="005E7E0C" w:rsidRDefault="007A5B17" w:rsidP="00F421F9">
            <w:pPr>
              <w:ind w:right="69"/>
              <w:jc w:val="right"/>
              <w:rPr>
                <w:rFonts w:ascii="Times New Roman" w:hAnsi="Times New Roman"/>
                <w:bCs/>
                <w:sz w:val="20"/>
                <w:lang w:val="tr-TR"/>
              </w:rPr>
            </w:pPr>
          </w:p>
        </w:tc>
        <w:tc>
          <w:tcPr>
            <w:tcW w:w="1418" w:type="dxa"/>
            <w:tcBorders>
              <w:top w:val="single" w:sz="8" w:space="0" w:color="auto"/>
            </w:tcBorders>
            <w:vAlign w:val="bottom"/>
          </w:tcPr>
          <w:p w:rsidR="007A5B17" w:rsidRPr="005E7E0C" w:rsidRDefault="007A5B17" w:rsidP="00F421F9">
            <w:pPr>
              <w:ind w:right="70"/>
              <w:jc w:val="right"/>
              <w:rPr>
                <w:rFonts w:ascii="Times New Roman" w:hAnsi="Times New Roman"/>
                <w:sz w:val="20"/>
                <w:lang w:val="tr-TR"/>
              </w:rPr>
            </w:pPr>
          </w:p>
        </w:tc>
        <w:tc>
          <w:tcPr>
            <w:tcW w:w="1558" w:type="dxa"/>
            <w:tcBorders>
              <w:top w:val="single" w:sz="8" w:space="0" w:color="auto"/>
            </w:tcBorders>
            <w:vAlign w:val="bottom"/>
          </w:tcPr>
          <w:p w:rsidR="007A5B17" w:rsidRPr="005E7E0C" w:rsidRDefault="007A5B17" w:rsidP="00F421F9">
            <w:pPr>
              <w:ind w:right="69"/>
              <w:jc w:val="right"/>
              <w:rPr>
                <w:rFonts w:ascii="Times New Roman" w:hAnsi="Times New Roman"/>
                <w:sz w:val="20"/>
                <w:lang w:val="tr-TR"/>
              </w:rPr>
            </w:pPr>
          </w:p>
        </w:tc>
      </w:tr>
      <w:tr w:rsidR="00F94A23" w:rsidRPr="005E7E0C" w:rsidTr="00F421F9">
        <w:trPr>
          <w:trHeight w:val="113"/>
        </w:trPr>
        <w:tc>
          <w:tcPr>
            <w:tcW w:w="3119" w:type="dxa"/>
            <w:tcBorders>
              <w:bottom w:val="single" w:sz="4" w:space="0" w:color="auto"/>
            </w:tcBorders>
            <w:vAlign w:val="bottom"/>
          </w:tcPr>
          <w:p w:rsidR="00F94A23" w:rsidRPr="005E7E0C" w:rsidRDefault="00F94A23" w:rsidP="00F421F9">
            <w:pPr>
              <w:rPr>
                <w:rFonts w:ascii="Times New Roman" w:hAnsi="Times New Roman"/>
                <w:sz w:val="20"/>
                <w:lang w:val="tr-TR"/>
              </w:rPr>
            </w:pPr>
            <w:r w:rsidRPr="005E7E0C">
              <w:rPr>
                <w:rFonts w:ascii="Times New Roman" w:hAnsi="Times New Roman"/>
                <w:sz w:val="20"/>
                <w:lang w:val="tr-TR"/>
              </w:rPr>
              <w:t>Ters repo sözleşmeleri</w:t>
            </w:r>
          </w:p>
        </w:tc>
        <w:tc>
          <w:tcPr>
            <w:tcW w:w="1417"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2,180,920</w:t>
            </w:r>
          </w:p>
        </w:tc>
        <w:tc>
          <w:tcPr>
            <w:tcW w:w="1560"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2,101,584</w:t>
            </w:r>
          </w:p>
        </w:tc>
        <w:tc>
          <w:tcPr>
            <w:tcW w:w="1418"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bCs/>
                <w:lang w:val="en-GB"/>
              </w:rPr>
            </w:pPr>
            <w:r w:rsidRPr="005E7E0C">
              <w:rPr>
                <w:rFonts w:ascii="Times New Roman" w:eastAsia="Times New Roman" w:hAnsi="Times New Roman" w:cs="Times New Roman"/>
                <w:b/>
                <w:bCs/>
                <w:lang w:val="en-GB"/>
              </w:rPr>
              <w:t>-</w:t>
            </w:r>
          </w:p>
        </w:tc>
        <w:tc>
          <w:tcPr>
            <w:tcW w:w="1558" w:type="dxa"/>
            <w:tcBorders>
              <w:bottom w:val="sing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bCs/>
                <w:lang w:val="en-GB"/>
              </w:rPr>
            </w:pPr>
            <w:r w:rsidRPr="005E7E0C">
              <w:rPr>
                <w:rFonts w:ascii="Times New Roman" w:eastAsia="Times New Roman" w:hAnsi="Times New Roman" w:cs="Times New Roman"/>
                <w:b/>
                <w:bCs/>
                <w:lang w:val="en-GB"/>
              </w:rPr>
              <w:t>-</w:t>
            </w:r>
          </w:p>
        </w:tc>
      </w:tr>
      <w:tr w:rsidR="00F94A23" w:rsidRPr="005E7E0C" w:rsidTr="00F421F9">
        <w:trPr>
          <w:trHeight w:val="113"/>
        </w:trPr>
        <w:tc>
          <w:tcPr>
            <w:tcW w:w="3119" w:type="dxa"/>
            <w:tcBorders>
              <w:top w:val="single" w:sz="4" w:space="0" w:color="auto"/>
              <w:bottom w:val="double" w:sz="4" w:space="0" w:color="auto"/>
            </w:tcBorders>
            <w:vAlign w:val="bottom"/>
          </w:tcPr>
          <w:p w:rsidR="00F94A23" w:rsidRPr="005E7E0C" w:rsidRDefault="00F94A23" w:rsidP="00F421F9">
            <w:pPr>
              <w:rPr>
                <w:rFonts w:ascii="Times New Roman" w:hAnsi="Times New Roman"/>
                <w:b/>
                <w:sz w:val="20"/>
                <w:lang w:val="tr-TR"/>
              </w:rPr>
            </w:pPr>
          </w:p>
        </w:tc>
        <w:tc>
          <w:tcPr>
            <w:tcW w:w="1417"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2,180,920</w:t>
            </w:r>
          </w:p>
        </w:tc>
        <w:tc>
          <w:tcPr>
            <w:tcW w:w="1560"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2,101,584</w:t>
            </w:r>
          </w:p>
        </w:tc>
        <w:tc>
          <w:tcPr>
            <w:tcW w:w="1418"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558"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bl>
    <w:p w:rsidR="007A5B17" w:rsidRPr="005E7E0C" w:rsidRDefault="007A5B17" w:rsidP="00CE3F4F">
      <w:pPr>
        <w:pStyle w:val="BodybyBD"/>
        <w:spacing w:before="100" w:after="100"/>
        <w:rPr>
          <w:rFonts w:ascii="Times New Roman" w:hAnsi="Times New Roman"/>
          <w:szCs w:val="22"/>
          <w:lang w:val="tr-TR"/>
        </w:rPr>
      </w:pPr>
    </w:p>
    <w:p w:rsidR="00B1549B" w:rsidRPr="005E7E0C" w:rsidRDefault="00D505CC" w:rsidP="00CE3F4F">
      <w:pPr>
        <w:pStyle w:val="BodybyBD"/>
        <w:spacing w:before="100" w:after="100"/>
        <w:rPr>
          <w:rFonts w:ascii="Times New Roman" w:hAnsi="Times New Roman"/>
          <w:szCs w:val="22"/>
          <w:lang w:val="tr-TR"/>
        </w:rPr>
      </w:pPr>
      <w:r w:rsidRPr="005E7E0C">
        <w:rPr>
          <w:rFonts w:ascii="Times New Roman" w:hAnsi="Times New Roman"/>
          <w:szCs w:val="22"/>
          <w:lang w:val="tr-TR"/>
        </w:rPr>
        <w:t>Grup</w:t>
      </w:r>
      <w:r w:rsidR="00CE3F4F" w:rsidRPr="005E7E0C">
        <w:rPr>
          <w:rFonts w:ascii="Times New Roman" w:hAnsi="Times New Roman"/>
          <w:szCs w:val="22"/>
          <w:lang w:val="tr-TR"/>
        </w:rPr>
        <w:t>,</w:t>
      </w:r>
      <w:r w:rsidRPr="005E7E0C">
        <w:rPr>
          <w:rFonts w:ascii="Times New Roman" w:hAnsi="Times New Roman"/>
          <w:szCs w:val="22"/>
          <w:lang w:val="tr-TR"/>
        </w:rPr>
        <w:t xml:space="preserve"> </w:t>
      </w:r>
      <w:r w:rsidR="00CE3F4F" w:rsidRPr="005E7E0C">
        <w:rPr>
          <w:rFonts w:ascii="Times New Roman" w:hAnsi="Times New Roman"/>
          <w:szCs w:val="22"/>
          <w:lang w:val="tr-TR"/>
        </w:rPr>
        <w:t xml:space="preserve">elinde bulundurduğu finansal varlıkları geri almak ve önceden belirlenmiş bir orandan faiz vermek kaydıyla satarak geri alım anlaşmaları yoluyla kendisine fon sağlamaktadır. </w:t>
      </w:r>
      <w:r w:rsidR="00B1549B" w:rsidRPr="005E7E0C">
        <w:rPr>
          <w:rFonts w:ascii="Times New Roman" w:hAnsi="Times New Roman"/>
          <w:szCs w:val="22"/>
          <w:lang w:val="tr-TR"/>
        </w:rPr>
        <w:t>R</w:t>
      </w:r>
      <w:r w:rsidR="0049371C" w:rsidRPr="005E7E0C">
        <w:rPr>
          <w:rFonts w:ascii="Times New Roman" w:hAnsi="Times New Roman"/>
          <w:szCs w:val="22"/>
          <w:lang w:val="tr-TR"/>
        </w:rPr>
        <w:t xml:space="preserve">epo işlemleri genel olarak </w:t>
      </w:r>
      <w:r w:rsidR="00CE3F4F" w:rsidRPr="005E7E0C">
        <w:rPr>
          <w:rFonts w:ascii="Times New Roman" w:hAnsi="Times New Roman"/>
          <w:szCs w:val="22"/>
          <w:lang w:val="tr-TR"/>
        </w:rPr>
        <w:t xml:space="preserve">faiz getirili aktiflerin </w:t>
      </w:r>
      <w:r w:rsidR="0049371C" w:rsidRPr="005E7E0C">
        <w:rPr>
          <w:rFonts w:ascii="Times New Roman" w:hAnsi="Times New Roman"/>
          <w:szCs w:val="22"/>
          <w:lang w:val="tr-TR"/>
        </w:rPr>
        <w:t xml:space="preserve">kısa vadeli </w:t>
      </w:r>
      <w:r w:rsidR="00CE3F4F" w:rsidRPr="005E7E0C">
        <w:rPr>
          <w:rFonts w:ascii="Times New Roman" w:hAnsi="Times New Roman"/>
          <w:szCs w:val="22"/>
          <w:lang w:val="tr-TR"/>
        </w:rPr>
        <w:t xml:space="preserve">finansmanında kullanılmaktadır. </w:t>
      </w:r>
      <w:r w:rsidR="00B1549B" w:rsidRPr="005E7E0C">
        <w:rPr>
          <w:rFonts w:ascii="Times New Roman" w:hAnsi="Times New Roman"/>
          <w:szCs w:val="22"/>
          <w:lang w:val="tr-TR"/>
        </w:rPr>
        <w:t xml:space="preserve">Repo işlemlerine konu olan finansal varlıklar aşağıdaki gibidir: </w:t>
      </w:r>
    </w:p>
    <w:tbl>
      <w:tblPr>
        <w:tblW w:w="9073" w:type="dxa"/>
        <w:tblInd w:w="72" w:type="dxa"/>
        <w:tblLayout w:type="fixed"/>
        <w:tblCellMar>
          <w:left w:w="72" w:type="dxa"/>
          <w:right w:w="72" w:type="dxa"/>
        </w:tblCellMar>
        <w:tblLook w:val="0000"/>
      </w:tblPr>
      <w:tblGrid>
        <w:gridCol w:w="3119"/>
        <w:gridCol w:w="1417"/>
        <w:gridCol w:w="1560"/>
        <w:gridCol w:w="1418"/>
        <w:gridCol w:w="1559"/>
      </w:tblGrid>
      <w:tr w:rsidR="00B1549B" w:rsidRPr="005E7E0C" w:rsidTr="00FD0564">
        <w:trPr>
          <w:trHeight w:val="323"/>
        </w:trPr>
        <w:tc>
          <w:tcPr>
            <w:tcW w:w="3119" w:type="dxa"/>
            <w:vMerge w:val="restart"/>
            <w:tcBorders>
              <w:top w:val="single" w:sz="8" w:space="0" w:color="auto"/>
              <w:bottom w:val="single" w:sz="8" w:space="0" w:color="auto"/>
            </w:tcBorders>
            <w:vAlign w:val="center"/>
          </w:tcPr>
          <w:p w:rsidR="00B1549B" w:rsidRPr="005E7E0C" w:rsidRDefault="00B1549B" w:rsidP="00E0182D">
            <w:pPr>
              <w:pStyle w:val="Footer"/>
              <w:tabs>
                <w:tab w:val="clear" w:pos="1134"/>
                <w:tab w:val="clear" w:pos="4536"/>
                <w:tab w:val="clear" w:pos="9072"/>
              </w:tabs>
              <w:spacing w:line="240" w:lineRule="auto"/>
              <w:rPr>
                <w:b/>
                <w:sz w:val="20"/>
                <w:lang w:val="tr-TR"/>
              </w:rPr>
            </w:pPr>
          </w:p>
        </w:tc>
        <w:tc>
          <w:tcPr>
            <w:tcW w:w="2977" w:type="dxa"/>
            <w:gridSpan w:val="2"/>
            <w:tcBorders>
              <w:top w:val="single" w:sz="8" w:space="0" w:color="auto"/>
              <w:bottom w:val="single" w:sz="8" w:space="0" w:color="auto"/>
            </w:tcBorders>
            <w:vAlign w:val="center"/>
          </w:tcPr>
          <w:p w:rsidR="00B1549B" w:rsidRPr="005E7E0C" w:rsidRDefault="007F20C7" w:rsidP="00B312F8">
            <w:pPr>
              <w:jc w:val="center"/>
              <w:rPr>
                <w:rFonts w:ascii="Times New Roman" w:hAnsi="Times New Roman"/>
                <w:b/>
                <w:bCs/>
                <w:sz w:val="20"/>
                <w:lang w:val="tr-TR"/>
              </w:rPr>
            </w:pPr>
            <w:r w:rsidRPr="005E7E0C">
              <w:rPr>
                <w:rFonts w:ascii="Times New Roman" w:hAnsi="Times New Roman"/>
                <w:b/>
                <w:bCs/>
                <w:sz w:val="20"/>
                <w:lang w:val="tr-TR"/>
              </w:rPr>
              <w:t>31</w:t>
            </w:r>
            <w:r w:rsidR="00A518C9" w:rsidRPr="005E7E0C">
              <w:rPr>
                <w:rFonts w:ascii="Times New Roman" w:hAnsi="Times New Roman"/>
                <w:b/>
                <w:bCs/>
                <w:sz w:val="20"/>
                <w:lang w:val="tr-TR"/>
              </w:rPr>
              <w:t xml:space="preserve"> </w:t>
            </w:r>
            <w:r w:rsidRPr="005E7E0C">
              <w:rPr>
                <w:rFonts w:ascii="Times New Roman" w:hAnsi="Times New Roman"/>
                <w:b/>
                <w:bCs/>
                <w:sz w:val="20"/>
                <w:lang w:val="tr-TR"/>
              </w:rPr>
              <w:t>Aralık</w:t>
            </w:r>
            <w:r w:rsidR="009433B4" w:rsidRPr="005E7E0C">
              <w:rPr>
                <w:rFonts w:ascii="Times New Roman" w:hAnsi="Times New Roman"/>
                <w:b/>
                <w:bCs/>
                <w:sz w:val="20"/>
                <w:lang w:val="tr-TR"/>
              </w:rPr>
              <w:t xml:space="preserve"> 20</w:t>
            </w:r>
            <w:r w:rsidR="00B312F8" w:rsidRPr="005E7E0C">
              <w:rPr>
                <w:rFonts w:ascii="Times New Roman" w:hAnsi="Times New Roman"/>
                <w:b/>
                <w:bCs/>
                <w:sz w:val="20"/>
                <w:lang w:val="tr-TR"/>
              </w:rPr>
              <w:t>10</w:t>
            </w:r>
          </w:p>
        </w:tc>
        <w:tc>
          <w:tcPr>
            <w:tcW w:w="2977" w:type="dxa"/>
            <w:gridSpan w:val="2"/>
            <w:tcBorders>
              <w:top w:val="single" w:sz="8" w:space="0" w:color="auto"/>
              <w:bottom w:val="single" w:sz="8" w:space="0" w:color="auto"/>
            </w:tcBorders>
            <w:vAlign w:val="center"/>
          </w:tcPr>
          <w:p w:rsidR="00B1549B" w:rsidRPr="005E7E0C" w:rsidRDefault="00B1549B" w:rsidP="00B312F8">
            <w:pPr>
              <w:jc w:val="center"/>
              <w:rPr>
                <w:rFonts w:ascii="Times New Roman" w:hAnsi="Times New Roman"/>
                <w:b/>
                <w:sz w:val="20"/>
                <w:lang w:val="tr-TR"/>
              </w:rPr>
            </w:pPr>
            <w:r w:rsidRPr="005E7E0C">
              <w:rPr>
                <w:rFonts w:ascii="Times New Roman" w:hAnsi="Times New Roman"/>
                <w:b/>
                <w:bCs/>
                <w:sz w:val="20"/>
                <w:lang w:val="tr-TR"/>
              </w:rPr>
              <w:t>31 Aralık 200</w:t>
            </w:r>
            <w:r w:rsidR="00B312F8" w:rsidRPr="005E7E0C">
              <w:rPr>
                <w:rFonts w:ascii="Times New Roman" w:hAnsi="Times New Roman"/>
                <w:b/>
                <w:bCs/>
                <w:sz w:val="20"/>
                <w:lang w:val="tr-TR"/>
              </w:rPr>
              <w:t>9</w:t>
            </w:r>
          </w:p>
        </w:tc>
      </w:tr>
      <w:tr w:rsidR="007C6117" w:rsidRPr="005E7E0C" w:rsidTr="00FD0564">
        <w:trPr>
          <w:trHeight w:val="113"/>
        </w:trPr>
        <w:tc>
          <w:tcPr>
            <w:tcW w:w="3119" w:type="dxa"/>
            <w:vMerge/>
            <w:tcBorders>
              <w:top w:val="single" w:sz="8" w:space="0" w:color="auto"/>
              <w:bottom w:val="single" w:sz="8" w:space="0" w:color="auto"/>
            </w:tcBorders>
          </w:tcPr>
          <w:p w:rsidR="007C6117" w:rsidRPr="005E7E0C" w:rsidRDefault="007C6117" w:rsidP="00E0182D">
            <w:pPr>
              <w:jc w:val="both"/>
              <w:rPr>
                <w:rFonts w:ascii="Times New Roman" w:hAnsi="Times New Roman"/>
                <w:sz w:val="20"/>
                <w:lang w:val="tr-TR"/>
              </w:rPr>
            </w:pPr>
          </w:p>
        </w:tc>
        <w:tc>
          <w:tcPr>
            <w:tcW w:w="1417" w:type="dxa"/>
            <w:tcBorders>
              <w:top w:val="single" w:sz="8" w:space="0" w:color="auto"/>
              <w:bottom w:val="single" w:sz="8" w:space="0" w:color="auto"/>
            </w:tcBorders>
            <w:vAlign w:val="bottom"/>
          </w:tcPr>
          <w:p w:rsidR="007C6117" w:rsidRPr="005E7E0C" w:rsidRDefault="007C6117" w:rsidP="00A201F6">
            <w:pPr>
              <w:jc w:val="right"/>
              <w:rPr>
                <w:rFonts w:ascii="Times New Roman" w:hAnsi="Times New Roman"/>
                <w:b/>
                <w:bCs/>
                <w:sz w:val="20"/>
                <w:lang w:val="tr-TR"/>
              </w:rPr>
            </w:pPr>
            <w:r w:rsidRPr="005E7E0C">
              <w:rPr>
                <w:rFonts w:ascii="Times New Roman" w:hAnsi="Times New Roman"/>
                <w:b/>
                <w:bCs/>
                <w:sz w:val="20"/>
                <w:lang w:val="tr-TR"/>
              </w:rPr>
              <w:t>Varlığın gerçeğe uygun değeri</w:t>
            </w:r>
          </w:p>
        </w:tc>
        <w:tc>
          <w:tcPr>
            <w:tcW w:w="1560" w:type="dxa"/>
            <w:tcBorders>
              <w:top w:val="single" w:sz="8" w:space="0" w:color="auto"/>
              <w:bottom w:val="single" w:sz="8" w:space="0" w:color="auto"/>
            </w:tcBorders>
            <w:vAlign w:val="bottom"/>
          </w:tcPr>
          <w:p w:rsidR="007C6117" w:rsidRPr="005E7E0C" w:rsidRDefault="007C6117" w:rsidP="00A201F6">
            <w:pPr>
              <w:jc w:val="right"/>
              <w:rPr>
                <w:rFonts w:ascii="Times New Roman" w:hAnsi="Times New Roman"/>
                <w:b/>
                <w:bCs/>
                <w:sz w:val="20"/>
                <w:lang w:val="tr-TR"/>
              </w:rPr>
            </w:pPr>
            <w:r w:rsidRPr="005E7E0C">
              <w:rPr>
                <w:rFonts w:ascii="Times New Roman" w:hAnsi="Times New Roman"/>
                <w:b/>
                <w:bCs/>
                <w:sz w:val="20"/>
                <w:lang w:val="tr-TR"/>
              </w:rPr>
              <w:t>Repo işlemlerinden sağlanan fonlar</w:t>
            </w:r>
          </w:p>
        </w:tc>
        <w:tc>
          <w:tcPr>
            <w:tcW w:w="1418" w:type="dxa"/>
            <w:tcBorders>
              <w:top w:val="single" w:sz="8" w:space="0" w:color="auto"/>
              <w:bottom w:val="single" w:sz="8" w:space="0" w:color="auto"/>
            </w:tcBorders>
            <w:vAlign w:val="bottom"/>
          </w:tcPr>
          <w:p w:rsidR="007C6117" w:rsidRPr="005E7E0C" w:rsidRDefault="007C6117" w:rsidP="00A201F6">
            <w:pPr>
              <w:jc w:val="right"/>
              <w:rPr>
                <w:rFonts w:ascii="Times New Roman" w:hAnsi="Times New Roman"/>
                <w:b/>
                <w:bCs/>
                <w:sz w:val="20"/>
                <w:lang w:val="tr-TR"/>
              </w:rPr>
            </w:pPr>
            <w:r w:rsidRPr="005E7E0C">
              <w:rPr>
                <w:rFonts w:ascii="Times New Roman" w:hAnsi="Times New Roman"/>
                <w:b/>
                <w:bCs/>
                <w:sz w:val="20"/>
                <w:lang w:val="tr-TR"/>
              </w:rPr>
              <w:t>Varlığın gerçeğe uygun değeri</w:t>
            </w:r>
          </w:p>
        </w:tc>
        <w:tc>
          <w:tcPr>
            <w:tcW w:w="1559" w:type="dxa"/>
            <w:tcBorders>
              <w:top w:val="single" w:sz="8" w:space="0" w:color="auto"/>
              <w:bottom w:val="single" w:sz="8" w:space="0" w:color="auto"/>
            </w:tcBorders>
            <w:vAlign w:val="bottom"/>
          </w:tcPr>
          <w:p w:rsidR="007C6117" w:rsidRPr="005E7E0C" w:rsidRDefault="007C6117" w:rsidP="00A201F6">
            <w:pPr>
              <w:jc w:val="right"/>
              <w:rPr>
                <w:rFonts w:ascii="Times New Roman" w:hAnsi="Times New Roman"/>
                <w:b/>
                <w:bCs/>
                <w:sz w:val="20"/>
                <w:lang w:val="tr-TR"/>
              </w:rPr>
            </w:pPr>
            <w:r w:rsidRPr="005E7E0C">
              <w:rPr>
                <w:rFonts w:ascii="Times New Roman" w:hAnsi="Times New Roman"/>
                <w:b/>
                <w:bCs/>
                <w:sz w:val="20"/>
                <w:lang w:val="tr-TR"/>
              </w:rPr>
              <w:t>Repo işlemlerinden sağlanan fonlar</w:t>
            </w:r>
          </w:p>
        </w:tc>
      </w:tr>
      <w:tr w:rsidR="00114510" w:rsidRPr="005E7E0C" w:rsidTr="00FD0564">
        <w:trPr>
          <w:trHeight w:val="113"/>
        </w:trPr>
        <w:tc>
          <w:tcPr>
            <w:tcW w:w="3119" w:type="dxa"/>
            <w:tcBorders>
              <w:top w:val="single" w:sz="8" w:space="0" w:color="auto"/>
            </w:tcBorders>
          </w:tcPr>
          <w:p w:rsidR="00114510" w:rsidRPr="005E7E0C" w:rsidRDefault="00114510" w:rsidP="00E0182D">
            <w:pPr>
              <w:jc w:val="both"/>
              <w:rPr>
                <w:rFonts w:ascii="Times New Roman" w:hAnsi="Times New Roman"/>
                <w:sz w:val="20"/>
                <w:lang w:val="tr-TR"/>
              </w:rPr>
            </w:pPr>
          </w:p>
        </w:tc>
        <w:tc>
          <w:tcPr>
            <w:tcW w:w="1417" w:type="dxa"/>
            <w:tcBorders>
              <w:top w:val="single" w:sz="8" w:space="0" w:color="auto"/>
            </w:tcBorders>
            <w:vAlign w:val="bottom"/>
          </w:tcPr>
          <w:p w:rsidR="00114510" w:rsidRPr="005E7E0C" w:rsidRDefault="00114510" w:rsidP="00E0182D">
            <w:pPr>
              <w:jc w:val="right"/>
              <w:rPr>
                <w:rFonts w:ascii="Times New Roman" w:hAnsi="Times New Roman"/>
                <w:b/>
                <w:bCs/>
                <w:sz w:val="20"/>
                <w:lang w:val="tr-TR"/>
              </w:rPr>
            </w:pPr>
          </w:p>
        </w:tc>
        <w:tc>
          <w:tcPr>
            <w:tcW w:w="1560" w:type="dxa"/>
            <w:tcBorders>
              <w:top w:val="single" w:sz="8" w:space="0" w:color="auto"/>
            </w:tcBorders>
            <w:vAlign w:val="bottom"/>
          </w:tcPr>
          <w:p w:rsidR="00114510" w:rsidRPr="005E7E0C" w:rsidRDefault="00114510" w:rsidP="00E0182D">
            <w:pPr>
              <w:jc w:val="right"/>
              <w:rPr>
                <w:rFonts w:ascii="Times New Roman" w:hAnsi="Times New Roman"/>
                <w:b/>
                <w:bCs/>
                <w:sz w:val="20"/>
                <w:lang w:val="tr-TR"/>
              </w:rPr>
            </w:pPr>
          </w:p>
        </w:tc>
        <w:tc>
          <w:tcPr>
            <w:tcW w:w="1418" w:type="dxa"/>
            <w:tcBorders>
              <w:top w:val="single" w:sz="8" w:space="0" w:color="auto"/>
            </w:tcBorders>
            <w:vAlign w:val="bottom"/>
          </w:tcPr>
          <w:p w:rsidR="00114510" w:rsidRPr="005E7E0C" w:rsidRDefault="00114510" w:rsidP="00E0182D">
            <w:pPr>
              <w:jc w:val="right"/>
              <w:rPr>
                <w:rFonts w:ascii="Times New Roman" w:hAnsi="Times New Roman"/>
                <w:b/>
                <w:bCs/>
                <w:sz w:val="20"/>
                <w:lang w:val="tr-TR"/>
              </w:rPr>
            </w:pPr>
          </w:p>
        </w:tc>
        <w:tc>
          <w:tcPr>
            <w:tcW w:w="1559" w:type="dxa"/>
            <w:tcBorders>
              <w:top w:val="single" w:sz="8" w:space="0" w:color="auto"/>
            </w:tcBorders>
            <w:vAlign w:val="bottom"/>
          </w:tcPr>
          <w:p w:rsidR="00114510" w:rsidRPr="005E7E0C" w:rsidRDefault="00114510" w:rsidP="00E0182D">
            <w:pPr>
              <w:jc w:val="right"/>
              <w:rPr>
                <w:rFonts w:ascii="Times New Roman" w:hAnsi="Times New Roman"/>
                <w:b/>
                <w:bCs/>
                <w:sz w:val="20"/>
                <w:lang w:val="tr-TR"/>
              </w:rPr>
            </w:pPr>
          </w:p>
        </w:tc>
      </w:tr>
      <w:tr w:rsidR="00F94A23" w:rsidRPr="005E7E0C" w:rsidTr="00307D49">
        <w:trPr>
          <w:trHeight w:val="113"/>
        </w:trPr>
        <w:tc>
          <w:tcPr>
            <w:tcW w:w="3119" w:type="dxa"/>
          </w:tcPr>
          <w:p w:rsidR="00F94A23" w:rsidRPr="005E7E0C" w:rsidRDefault="00F94A23" w:rsidP="003E0465">
            <w:pPr>
              <w:ind w:left="212" w:hanging="284"/>
              <w:jc w:val="both"/>
              <w:rPr>
                <w:rFonts w:ascii="Times New Roman" w:hAnsi="Times New Roman"/>
                <w:sz w:val="20"/>
                <w:lang w:val="tr-TR"/>
              </w:rPr>
            </w:pPr>
            <w:r w:rsidRPr="005E7E0C">
              <w:rPr>
                <w:rFonts w:ascii="Times New Roman" w:hAnsi="Times New Roman"/>
                <w:sz w:val="20"/>
                <w:lang w:val="tr-TR"/>
              </w:rPr>
              <w:t>Gerçeğe uygun değer farkı kar veya zarara yansıtılan finansal varlıklar</w:t>
            </w:r>
          </w:p>
        </w:tc>
        <w:tc>
          <w:tcPr>
            <w:tcW w:w="1417"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2,533</w:t>
            </w:r>
          </w:p>
        </w:tc>
        <w:tc>
          <w:tcPr>
            <w:tcW w:w="156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2,491</w:t>
            </w:r>
          </w:p>
        </w:tc>
        <w:tc>
          <w:tcPr>
            <w:tcW w:w="1418"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2,080</w:t>
            </w:r>
          </w:p>
        </w:tc>
        <w:tc>
          <w:tcPr>
            <w:tcW w:w="1559"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1,970</w:t>
            </w:r>
          </w:p>
        </w:tc>
      </w:tr>
      <w:tr w:rsidR="00F94A23" w:rsidRPr="005E7E0C" w:rsidTr="00307D49">
        <w:trPr>
          <w:trHeight w:val="113"/>
        </w:trPr>
        <w:tc>
          <w:tcPr>
            <w:tcW w:w="3119" w:type="dxa"/>
          </w:tcPr>
          <w:p w:rsidR="00F94A23" w:rsidRPr="005E7E0C" w:rsidRDefault="00F94A23" w:rsidP="003E0465">
            <w:pPr>
              <w:ind w:left="212" w:hanging="284"/>
              <w:jc w:val="both"/>
              <w:rPr>
                <w:rFonts w:ascii="Times New Roman" w:hAnsi="Times New Roman"/>
                <w:sz w:val="20"/>
                <w:lang w:val="tr-TR"/>
              </w:rPr>
            </w:pPr>
            <w:r w:rsidRPr="005E7E0C">
              <w:rPr>
                <w:rFonts w:ascii="Times New Roman" w:hAnsi="Times New Roman"/>
                <w:sz w:val="20"/>
                <w:lang w:val="tr-TR"/>
              </w:rPr>
              <w:t>Yatırım amaçlı menkul kıymetler</w:t>
            </w:r>
          </w:p>
        </w:tc>
        <w:tc>
          <w:tcPr>
            <w:tcW w:w="1417"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6,614,170</w:t>
            </w:r>
          </w:p>
        </w:tc>
        <w:tc>
          <w:tcPr>
            <w:tcW w:w="156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6,092,534</w:t>
            </w:r>
          </w:p>
        </w:tc>
        <w:tc>
          <w:tcPr>
            <w:tcW w:w="1418"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6,801,397</w:t>
            </w:r>
          </w:p>
        </w:tc>
        <w:tc>
          <w:tcPr>
            <w:tcW w:w="1559"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6,143,382</w:t>
            </w:r>
          </w:p>
        </w:tc>
      </w:tr>
      <w:tr w:rsidR="00F94A23" w:rsidRPr="005E7E0C" w:rsidTr="00307D49">
        <w:trPr>
          <w:trHeight w:val="113"/>
        </w:trPr>
        <w:tc>
          <w:tcPr>
            <w:tcW w:w="3119" w:type="dxa"/>
          </w:tcPr>
          <w:p w:rsidR="00F94A23" w:rsidRPr="005E7E0C" w:rsidRDefault="00F94A23" w:rsidP="003E0465">
            <w:pPr>
              <w:ind w:left="212" w:hanging="284"/>
              <w:jc w:val="both"/>
              <w:rPr>
                <w:rFonts w:ascii="Times New Roman" w:hAnsi="Times New Roman"/>
                <w:sz w:val="20"/>
                <w:lang w:val="tr-TR"/>
              </w:rPr>
            </w:pPr>
            <w:r w:rsidRPr="005E7E0C">
              <w:rPr>
                <w:rFonts w:ascii="Times New Roman" w:hAnsi="Times New Roman"/>
                <w:sz w:val="20"/>
                <w:lang w:val="tr-TR"/>
              </w:rPr>
              <w:t>Vadeye kadar elde tutulacak menkul kıymetler portföyü</w:t>
            </w:r>
          </w:p>
        </w:tc>
        <w:tc>
          <w:tcPr>
            <w:tcW w:w="1417"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2,378,338</w:t>
            </w:r>
          </w:p>
        </w:tc>
        <w:tc>
          <w:tcPr>
            <w:tcW w:w="1560"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2,118,607</w:t>
            </w:r>
          </w:p>
        </w:tc>
        <w:tc>
          <w:tcPr>
            <w:tcW w:w="1418"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1559"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r>
      <w:tr w:rsidR="00F94A23" w:rsidRPr="005E7E0C" w:rsidTr="00307D49">
        <w:trPr>
          <w:trHeight w:val="113"/>
        </w:trPr>
        <w:tc>
          <w:tcPr>
            <w:tcW w:w="3119" w:type="dxa"/>
            <w:tcBorders>
              <w:top w:val="single" w:sz="4" w:space="0" w:color="auto"/>
              <w:bottom w:val="double" w:sz="4" w:space="0" w:color="auto"/>
            </w:tcBorders>
          </w:tcPr>
          <w:p w:rsidR="00F94A23" w:rsidRPr="005E7E0C" w:rsidRDefault="00F94A23" w:rsidP="00E0182D">
            <w:pPr>
              <w:jc w:val="both"/>
              <w:rPr>
                <w:rFonts w:ascii="Times New Roman" w:hAnsi="Times New Roman"/>
                <w:b/>
                <w:sz w:val="20"/>
                <w:lang w:val="tr-TR"/>
              </w:rPr>
            </w:pPr>
          </w:p>
        </w:tc>
        <w:tc>
          <w:tcPr>
            <w:tcW w:w="1417"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hAnsi="Times New Roman"/>
                <w:b/>
                <w:lang w:val="en-GB"/>
              </w:rPr>
            </w:pPr>
            <w:r w:rsidRPr="005E7E0C">
              <w:rPr>
                <w:rFonts w:ascii="Times New Roman" w:hAnsi="Times New Roman"/>
                <w:b/>
                <w:lang w:val="en-GB"/>
              </w:rPr>
              <w:t>8,995,041</w:t>
            </w:r>
          </w:p>
        </w:tc>
        <w:tc>
          <w:tcPr>
            <w:tcW w:w="1560"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hAnsi="Times New Roman"/>
                <w:b/>
                <w:lang w:val="en-GB"/>
              </w:rPr>
              <w:t>8,213,632</w:t>
            </w:r>
          </w:p>
        </w:tc>
        <w:tc>
          <w:tcPr>
            <w:tcW w:w="1418"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hAnsi="Times New Roman"/>
                <w:b/>
                <w:lang w:val="en-GB"/>
              </w:rPr>
            </w:pPr>
            <w:r w:rsidRPr="005E7E0C">
              <w:rPr>
                <w:rFonts w:ascii="Times New Roman" w:hAnsi="Times New Roman"/>
                <w:b/>
                <w:lang w:val="en-GB"/>
              </w:rPr>
              <w:t>6,803,477</w:t>
            </w:r>
          </w:p>
        </w:tc>
        <w:tc>
          <w:tcPr>
            <w:tcW w:w="1559" w:type="dxa"/>
            <w:tcBorders>
              <w:top w:val="single" w:sz="4"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hAnsi="Times New Roman"/>
                <w:b/>
                <w:lang w:val="en-GB"/>
              </w:rPr>
              <w:t>6,145,352</w:t>
            </w:r>
          </w:p>
        </w:tc>
      </w:tr>
    </w:tbl>
    <w:p w:rsidR="00CE3F4F" w:rsidRPr="005E7E0C" w:rsidRDefault="00B1549B" w:rsidP="00CE3F4F">
      <w:pPr>
        <w:pStyle w:val="BodybyBD"/>
        <w:spacing w:before="100" w:after="0"/>
        <w:rPr>
          <w:lang w:val="tr-TR"/>
        </w:rPr>
      </w:pPr>
      <w:r w:rsidRPr="005E7E0C">
        <w:rPr>
          <w:lang w:val="tr-TR"/>
        </w:rPr>
        <w:t xml:space="preserve">Repo işlemlerinden </w:t>
      </w:r>
      <w:r w:rsidR="00CE3F4F" w:rsidRPr="005E7E0C">
        <w:rPr>
          <w:lang w:val="tr-TR"/>
        </w:rPr>
        <w:t xml:space="preserve">sağlanan fonların </w:t>
      </w:r>
      <w:r w:rsidR="007A5B17" w:rsidRPr="005E7E0C">
        <w:rPr>
          <w:lang w:val="tr-TR"/>
        </w:rPr>
        <w:t>31 Aralık</w:t>
      </w:r>
      <w:r w:rsidR="009E4D65" w:rsidRPr="005E7E0C">
        <w:rPr>
          <w:lang w:val="tr-TR"/>
        </w:rPr>
        <w:t xml:space="preserve"> 2010 </w:t>
      </w:r>
      <w:r w:rsidR="00CE3F4F" w:rsidRPr="005E7E0C">
        <w:rPr>
          <w:lang w:val="tr-TR"/>
        </w:rPr>
        <w:t xml:space="preserve">tarihi </w:t>
      </w:r>
      <w:r w:rsidR="008C62A1" w:rsidRPr="005E7E0C">
        <w:rPr>
          <w:lang w:val="tr-TR"/>
        </w:rPr>
        <w:t>itibarıyla</w:t>
      </w:r>
      <w:r w:rsidR="00CE3F4F" w:rsidRPr="005E7E0C">
        <w:rPr>
          <w:lang w:val="tr-TR"/>
        </w:rPr>
        <w:t xml:space="preserve"> hesaplanan</w:t>
      </w:r>
      <w:r w:rsidRPr="005E7E0C">
        <w:rPr>
          <w:lang w:val="tr-TR"/>
        </w:rPr>
        <w:t xml:space="preserve"> faiz reeskontu </w:t>
      </w:r>
      <w:r w:rsidR="00CE3F4F" w:rsidRPr="005E7E0C">
        <w:rPr>
          <w:lang w:val="tr-TR"/>
        </w:rPr>
        <w:t xml:space="preserve">tutarı </w:t>
      </w:r>
      <w:r w:rsidR="007A5B17" w:rsidRPr="005E7E0C">
        <w:rPr>
          <w:rFonts w:ascii="Times New Roman" w:hAnsi="Times New Roman"/>
          <w:lang w:val="tr-TR"/>
        </w:rPr>
        <w:t>26,025</w:t>
      </w:r>
      <w:r w:rsidR="009E4D65" w:rsidRPr="005E7E0C">
        <w:rPr>
          <w:rFonts w:ascii="Times New Roman" w:hAnsi="Times New Roman"/>
          <w:lang w:val="tr-TR"/>
        </w:rPr>
        <w:t xml:space="preserve"> </w:t>
      </w:r>
      <w:r w:rsidR="00CD1BB6" w:rsidRPr="005E7E0C">
        <w:rPr>
          <w:lang w:val="tr-TR"/>
        </w:rPr>
        <w:t>TL</w:t>
      </w:r>
      <w:r w:rsidR="006971AC" w:rsidRPr="005E7E0C">
        <w:rPr>
          <w:lang w:val="tr-TR"/>
        </w:rPr>
        <w:t xml:space="preserve"> (31 Aralık 200</w:t>
      </w:r>
      <w:r w:rsidR="009E4D65" w:rsidRPr="005E7E0C">
        <w:rPr>
          <w:lang w:val="tr-TR"/>
        </w:rPr>
        <w:t>9</w:t>
      </w:r>
      <w:r w:rsidRPr="005E7E0C">
        <w:rPr>
          <w:lang w:val="tr-TR"/>
        </w:rPr>
        <w:t xml:space="preserve">: </w:t>
      </w:r>
      <w:r w:rsidR="009E4D65" w:rsidRPr="005E7E0C">
        <w:rPr>
          <w:rFonts w:ascii="Times New Roman" w:hAnsi="Times New Roman"/>
          <w:lang w:val="tr-TR"/>
        </w:rPr>
        <w:t xml:space="preserve">127,054 </w:t>
      </w:r>
      <w:r w:rsidR="00CD1BB6" w:rsidRPr="005E7E0C">
        <w:rPr>
          <w:lang w:val="tr-TR"/>
        </w:rPr>
        <w:t>TL</w:t>
      </w:r>
      <w:r w:rsidRPr="005E7E0C">
        <w:rPr>
          <w:lang w:val="tr-TR"/>
        </w:rPr>
        <w:t xml:space="preserve">) </w:t>
      </w:r>
      <w:r w:rsidR="00CE3F4F" w:rsidRPr="005E7E0C">
        <w:rPr>
          <w:lang w:val="tr-TR"/>
        </w:rPr>
        <w:t>olup</w:t>
      </w:r>
      <w:r w:rsidR="00D52316" w:rsidRPr="005E7E0C">
        <w:rPr>
          <w:lang w:val="tr-TR"/>
        </w:rPr>
        <w:t>,</w:t>
      </w:r>
      <w:r w:rsidR="00CE3F4F" w:rsidRPr="005E7E0C">
        <w:rPr>
          <w:lang w:val="tr-TR"/>
        </w:rPr>
        <w:t xml:space="preserve"> repo işlemlerinden sağlanan fonlar içerisinde gösterilmiştir</w:t>
      </w:r>
      <w:r w:rsidRPr="005E7E0C">
        <w:rPr>
          <w:lang w:val="tr-TR"/>
        </w:rPr>
        <w:t xml:space="preserve">. </w:t>
      </w:r>
    </w:p>
    <w:p w:rsidR="00E57153" w:rsidRPr="005E7E0C" w:rsidRDefault="004E58EA" w:rsidP="00E57153">
      <w:pPr>
        <w:pStyle w:val="BodybyBD"/>
        <w:spacing w:before="120" w:after="0"/>
        <w:rPr>
          <w:lang w:val="tr-TR"/>
        </w:rPr>
      </w:pPr>
      <w:r w:rsidRPr="005E7E0C">
        <w:rPr>
          <w:lang w:val="tr-TR"/>
        </w:rPr>
        <w:t>Repo s</w:t>
      </w:r>
      <w:r w:rsidR="00633229" w:rsidRPr="005E7E0C">
        <w:rPr>
          <w:lang w:val="tr-TR"/>
        </w:rPr>
        <w:t xml:space="preserve">özleşmeleri yoluyla sağlanan fonlara karşılık varlıklar teminat olarak gösterilmekte olup, taraflar arasında belirlenen </w:t>
      </w:r>
      <w:r w:rsidR="00CE3F4F" w:rsidRPr="005E7E0C">
        <w:rPr>
          <w:lang w:val="tr-TR"/>
        </w:rPr>
        <w:t>marj</w:t>
      </w:r>
      <w:r w:rsidR="00633229" w:rsidRPr="005E7E0C">
        <w:rPr>
          <w:lang w:val="tr-TR"/>
        </w:rPr>
        <w:t>l</w:t>
      </w:r>
      <w:r w:rsidR="00C368FB" w:rsidRPr="005E7E0C">
        <w:rPr>
          <w:lang w:val="tr-TR"/>
        </w:rPr>
        <w:t>a</w:t>
      </w:r>
      <w:r w:rsidR="00633229" w:rsidRPr="005E7E0C">
        <w:rPr>
          <w:lang w:val="tr-TR"/>
        </w:rPr>
        <w:t>r</w:t>
      </w:r>
      <w:r w:rsidR="00CE3F4F" w:rsidRPr="005E7E0C">
        <w:rPr>
          <w:lang w:val="tr-TR"/>
        </w:rPr>
        <w:t xml:space="preserve"> </w:t>
      </w:r>
      <w:r w:rsidR="00633229" w:rsidRPr="005E7E0C">
        <w:rPr>
          <w:lang w:val="tr-TR"/>
        </w:rPr>
        <w:t>çerçevesinde</w:t>
      </w:r>
      <w:r w:rsidR="00CE3F4F" w:rsidRPr="005E7E0C">
        <w:rPr>
          <w:lang w:val="tr-TR"/>
        </w:rPr>
        <w:t xml:space="preserve"> g</w:t>
      </w:r>
      <w:r w:rsidR="00B1549B" w:rsidRPr="005E7E0C">
        <w:rPr>
          <w:lang w:val="tr-TR"/>
        </w:rPr>
        <w:t>enellikle varlıkların d</w:t>
      </w:r>
      <w:r w:rsidR="00633229" w:rsidRPr="005E7E0C">
        <w:rPr>
          <w:lang w:val="tr-TR"/>
        </w:rPr>
        <w:t>efter değeri ilgili yükümlülüklerin</w:t>
      </w:r>
      <w:r w:rsidR="00B1549B" w:rsidRPr="005E7E0C">
        <w:rPr>
          <w:lang w:val="tr-TR"/>
        </w:rPr>
        <w:t xml:space="preserve"> defter değerinden </w:t>
      </w:r>
      <w:r w:rsidR="00CE3F4F" w:rsidRPr="005E7E0C">
        <w:rPr>
          <w:lang w:val="tr-TR"/>
        </w:rPr>
        <w:t>daha yüksek</w:t>
      </w:r>
      <w:r w:rsidR="00633229" w:rsidRPr="005E7E0C">
        <w:rPr>
          <w:lang w:val="tr-TR"/>
        </w:rPr>
        <w:t>tir</w:t>
      </w:r>
      <w:r w:rsidR="00CE3F4F" w:rsidRPr="005E7E0C">
        <w:rPr>
          <w:lang w:val="tr-TR"/>
        </w:rPr>
        <w:t>.</w:t>
      </w:r>
    </w:p>
    <w:p w:rsidR="00A94075" w:rsidRPr="005E7E0C" w:rsidRDefault="0015612C" w:rsidP="00E57153">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1</w:t>
      </w:r>
      <w:r w:rsidR="004D31AE" w:rsidRPr="005E7E0C">
        <w:rPr>
          <w:rFonts w:ascii="Times New Roman" w:hAnsi="Times New Roman"/>
          <w:color w:val="auto"/>
          <w:sz w:val="26"/>
          <w:szCs w:val="26"/>
          <w:u w:val="none"/>
          <w:lang w:val="tr-TR"/>
        </w:rPr>
        <w:t>0</w:t>
      </w:r>
      <w:r w:rsidR="00A94075" w:rsidRPr="005E7E0C">
        <w:rPr>
          <w:rFonts w:ascii="Times New Roman" w:hAnsi="Times New Roman"/>
          <w:color w:val="auto"/>
          <w:sz w:val="26"/>
          <w:szCs w:val="26"/>
          <w:u w:val="none"/>
          <w:lang w:val="tr-TR"/>
        </w:rPr>
        <w:t>.</w:t>
      </w:r>
      <w:r w:rsidR="00A94075" w:rsidRPr="005E7E0C">
        <w:rPr>
          <w:rFonts w:ascii="Times New Roman" w:hAnsi="Times New Roman"/>
          <w:color w:val="auto"/>
          <w:sz w:val="26"/>
          <w:szCs w:val="26"/>
          <w:u w:val="none"/>
          <w:lang w:val="tr-TR"/>
        </w:rPr>
        <w:tab/>
      </w:r>
      <w:r w:rsidR="006D6125" w:rsidRPr="005E7E0C">
        <w:rPr>
          <w:rFonts w:ascii="Times New Roman" w:hAnsi="Times New Roman"/>
          <w:color w:val="auto"/>
          <w:sz w:val="26"/>
          <w:szCs w:val="26"/>
          <w:u w:val="none"/>
          <w:lang w:val="tr-TR"/>
        </w:rPr>
        <w:t>Bankalar</w:t>
      </w:r>
      <w:r w:rsidR="00C65966" w:rsidRPr="005E7E0C">
        <w:rPr>
          <w:rFonts w:ascii="Times New Roman" w:hAnsi="Times New Roman"/>
          <w:color w:val="auto"/>
          <w:sz w:val="26"/>
          <w:szCs w:val="26"/>
          <w:u w:val="none"/>
          <w:lang w:val="tr-TR"/>
        </w:rPr>
        <w:t>a verilen kredi ve avanslar</w:t>
      </w:r>
    </w:p>
    <w:p w:rsidR="006D6125" w:rsidRPr="005E7E0C" w:rsidRDefault="006C57C5" w:rsidP="00CE3F4F">
      <w:pPr>
        <w:pStyle w:val="BodybyBD"/>
        <w:spacing w:after="120"/>
        <w:rPr>
          <w:rFonts w:ascii="Times New Roman" w:hAnsi="Times New Roman"/>
          <w:lang w:val="tr-TR"/>
        </w:rPr>
      </w:pPr>
      <w:r w:rsidRPr="005E7E0C">
        <w:rPr>
          <w:rFonts w:ascii="Times New Roman" w:hAnsi="Times New Roman"/>
          <w:lang w:val="tr-TR"/>
        </w:rPr>
        <w:t xml:space="preserve">Bankalara verilen kredi ve avanslar, </w:t>
      </w:r>
      <w:r w:rsidR="00C96BB9" w:rsidRPr="005E7E0C">
        <w:rPr>
          <w:rFonts w:ascii="Times New Roman" w:hAnsi="Times New Roman"/>
          <w:lang w:val="tr-TR"/>
        </w:rPr>
        <w:t xml:space="preserve">alış tarihinden itibaren </w:t>
      </w:r>
      <w:r w:rsidRPr="005E7E0C">
        <w:rPr>
          <w:rFonts w:ascii="Times New Roman" w:hAnsi="Times New Roman"/>
          <w:lang w:val="tr-TR"/>
        </w:rPr>
        <w:t xml:space="preserve">üç aydan fazla vadesi olan </w:t>
      </w:r>
      <w:r w:rsidR="00E47237" w:rsidRPr="005E7E0C">
        <w:rPr>
          <w:rFonts w:ascii="Times New Roman" w:hAnsi="Times New Roman"/>
          <w:lang w:val="tr-TR"/>
        </w:rPr>
        <w:t>bakiyelerden</w:t>
      </w:r>
      <w:r w:rsidRPr="005E7E0C">
        <w:rPr>
          <w:rFonts w:ascii="Times New Roman" w:hAnsi="Times New Roman"/>
          <w:lang w:val="tr-TR"/>
        </w:rPr>
        <w:t xml:space="preserve"> oluşmakta olup </w:t>
      </w:r>
      <w:r w:rsidR="009665C6" w:rsidRPr="005E7E0C">
        <w:rPr>
          <w:rFonts w:ascii="Times New Roman" w:hAnsi="Times New Roman"/>
          <w:lang w:val="tr-TR"/>
        </w:rPr>
        <w:t>3</w:t>
      </w:r>
      <w:r w:rsidR="007A5B17" w:rsidRPr="005E7E0C">
        <w:rPr>
          <w:rFonts w:ascii="Times New Roman" w:hAnsi="Times New Roman"/>
          <w:lang w:val="tr-TR"/>
        </w:rPr>
        <w:t>1</w:t>
      </w:r>
      <w:r w:rsidR="009665C6" w:rsidRPr="005E7E0C">
        <w:rPr>
          <w:rFonts w:ascii="Times New Roman" w:hAnsi="Times New Roman"/>
          <w:lang w:val="tr-TR"/>
        </w:rPr>
        <w:t xml:space="preserve"> </w:t>
      </w:r>
      <w:r w:rsidR="007A5B17" w:rsidRPr="005E7E0C">
        <w:rPr>
          <w:rFonts w:ascii="Times New Roman" w:hAnsi="Times New Roman"/>
          <w:lang w:val="tr-TR"/>
        </w:rPr>
        <w:t>Aralık</w:t>
      </w:r>
      <w:r w:rsidR="00BC7B81" w:rsidRPr="005E7E0C">
        <w:rPr>
          <w:rFonts w:ascii="Times New Roman" w:hAnsi="Times New Roman"/>
          <w:lang w:val="tr-TR"/>
        </w:rPr>
        <w:t xml:space="preserve"> </w:t>
      </w:r>
      <w:r w:rsidR="009433B4" w:rsidRPr="005E7E0C">
        <w:rPr>
          <w:rFonts w:ascii="Times New Roman" w:hAnsi="Times New Roman"/>
          <w:lang w:val="tr-TR"/>
        </w:rPr>
        <w:t>20</w:t>
      </w:r>
      <w:r w:rsidR="00BC7B81" w:rsidRPr="005E7E0C">
        <w:rPr>
          <w:rFonts w:ascii="Times New Roman" w:hAnsi="Times New Roman"/>
          <w:lang w:val="tr-TR"/>
        </w:rPr>
        <w:t>10</w:t>
      </w:r>
      <w:r w:rsidR="00C76D32" w:rsidRPr="005E7E0C">
        <w:rPr>
          <w:rFonts w:ascii="Times New Roman" w:hAnsi="Times New Roman"/>
          <w:lang w:val="tr-TR"/>
        </w:rPr>
        <w:t xml:space="preserve"> ve</w:t>
      </w:r>
      <w:r w:rsidR="009665C6" w:rsidRPr="005E7E0C">
        <w:rPr>
          <w:rFonts w:ascii="Times New Roman" w:hAnsi="Times New Roman"/>
          <w:lang w:val="tr-TR"/>
        </w:rPr>
        <w:t xml:space="preserve"> </w:t>
      </w:r>
      <w:r w:rsidR="007A5B17" w:rsidRPr="005E7E0C">
        <w:rPr>
          <w:rFonts w:ascii="Times New Roman" w:hAnsi="Times New Roman"/>
          <w:lang w:val="tr-TR"/>
        </w:rPr>
        <w:t>31 Aralık</w:t>
      </w:r>
      <w:r w:rsidRPr="005E7E0C">
        <w:rPr>
          <w:rFonts w:ascii="Times New Roman" w:hAnsi="Times New Roman"/>
          <w:lang w:val="tr-TR"/>
        </w:rPr>
        <w:t xml:space="preserve"> </w:t>
      </w:r>
      <w:r w:rsidR="009433B4" w:rsidRPr="005E7E0C">
        <w:rPr>
          <w:rFonts w:ascii="Times New Roman" w:hAnsi="Times New Roman"/>
          <w:lang w:val="tr-TR"/>
        </w:rPr>
        <w:t>20</w:t>
      </w:r>
      <w:r w:rsidRPr="005E7E0C">
        <w:rPr>
          <w:rFonts w:ascii="Times New Roman" w:hAnsi="Times New Roman"/>
          <w:lang w:val="tr-TR"/>
        </w:rPr>
        <w:t>09</w:t>
      </w:r>
      <w:r w:rsidR="006D6125" w:rsidRPr="005E7E0C">
        <w:rPr>
          <w:rFonts w:ascii="Times New Roman" w:hAnsi="Times New Roman"/>
          <w:lang w:val="tr-TR"/>
        </w:rPr>
        <w:t xml:space="preserve"> tarihleri </w:t>
      </w:r>
      <w:r w:rsidR="008C62A1" w:rsidRPr="005E7E0C">
        <w:rPr>
          <w:rFonts w:ascii="Times New Roman" w:hAnsi="Times New Roman"/>
          <w:lang w:val="tr-TR"/>
        </w:rPr>
        <w:t>itibarıyla</w:t>
      </w:r>
      <w:r w:rsidR="006D6125" w:rsidRPr="005E7E0C">
        <w:rPr>
          <w:rFonts w:ascii="Times New Roman" w:hAnsi="Times New Roman"/>
          <w:lang w:val="tr-TR"/>
        </w:rPr>
        <w:t xml:space="preserve"> </w:t>
      </w:r>
      <w:r w:rsidRPr="005E7E0C">
        <w:rPr>
          <w:rFonts w:ascii="Times New Roman" w:hAnsi="Times New Roman"/>
          <w:lang w:val="tr-TR"/>
        </w:rPr>
        <w:t>kırılımları</w:t>
      </w:r>
      <w:r w:rsidR="006D6125" w:rsidRPr="005E7E0C">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6D6125" w:rsidRPr="005E7E0C" w:rsidTr="006C3F2E">
        <w:trPr>
          <w:trHeight w:val="267"/>
        </w:trPr>
        <w:tc>
          <w:tcPr>
            <w:tcW w:w="3119" w:type="dxa"/>
            <w:vMerge w:val="restart"/>
            <w:tcBorders>
              <w:top w:val="single" w:sz="8" w:space="0" w:color="auto"/>
            </w:tcBorders>
            <w:vAlign w:val="center"/>
          </w:tcPr>
          <w:p w:rsidR="006D6125" w:rsidRPr="005E7E0C" w:rsidRDefault="006D6125" w:rsidP="00E0182D">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6D6125" w:rsidRPr="005E7E0C" w:rsidRDefault="00A518C9" w:rsidP="006C57C5">
            <w:pPr>
              <w:jc w:val="center"/>
              <w:rPr>
                <w:rFonts w:ascii="Times New Roman" w:hAnsi="Times New Roman"/>
                <w:b/>
                <w:sz w:val="20"/>
                <w:lang w:val="tr-TR"/>
              </w:rPr>
            </w:pPr>
            <w:r w:rsidRPr="005E7E0C">
              <w:rPr>
                <w:rFonts w:ascii="Times New Roman" w:hAnsi="Times New Roman"/>
                <w:b/>
                <w:bCs/>
                <w:sz w:val="20"/>
                <w:lang w:val="tr-TR"/>
              </w:rPr>
              <w:t>3</w:t>
            </w:r>
            <w:r w:rsidR="007A5B17" w:rsidRPr="005E7E0C">
              <w:rPr>
                <w:rFonts w:ascii="Times New Roman" w:hAnsi="Times New Roman"/>
                <w:b/>
                <w:bCs/>
                <w:sz w:val="20"/>
                <w:lang w:val="tr-TR"/>
              </w:rPr>
              <w:t>1</w:t>
            </w:r>
            <w:r w:rsidRPr="005E7E0C">
              <w:rPr>
                <w:rFonts w:ascii="Times New Roman" w:hAnsi="Times New Roman"/>
                <w:b/>
                <w:bCs/>
                <w:sz w:val="20"/>
                <w:lang w:val="tr-TR"/>
              </w:rPr>
              <w:t xml:space="preserve"> </w:t>
            </w:r>
            <w:r w:rsidR="007A5B17" w:rsidRPr="005E7E0C">
              <w:rPr>
                <w:rFonts w:ascii="Times New Roman" w:hAnsi="Times New Roman"/>
                <w:b/>
                <w:bCs/>
                <w:sz w:val="20"/>
                <w:lang w:val="tr-TR"/>
              </w:rPr>
              <w:t>Aralık</w:t>
            </w:r>
            <w:r w:rsidR="009433B4" w:rsidRPr="005E7E0C">
              <w:rPr>
                <w:rFonts w:ascii="Times New Roman" w:hAnsi="Times New Roman"/>
                <w:b/>
                <w:bCs/>
                <w:sz w:val="20"/>
                <w:lang w:val="tr-TR"/>
              </w:rPr>
              <w:t xml:space="preserve"> 20</w:t>
            </w:r>
            <w:r w:rsidR="006C57C5" w:rsidRPr="005E7E0C">
              <w:rPr>
                <w:rFonts w:ascii="Times New Roman" w:hAnsi="Times New Roman"/>
                <w:b/>
                <w:bCs/>
                <w:sz w:val="20"/>
                <w:lang w:val="tr-TR"/>
              </w:rPr>
              <w:t>10</w:t>
            </w:r>
          </w:p>
        </w:tc>
        <w:tc>
          <w:tcPr>
            <w:tcW w:w="2976" w:type="dxa"/>
            <w:gridSpan w:val="3"/>
            <w:tcBorders>
              <w:top w:val="single" w:sz="8" w:space="0" w:color="auto"/>
              <w:bottom w:val="single" w:sz="8" w:space="0" w:color="auto"/>
            </w:tcBorders>
            <w:vAlign w:val="center"/>
          </w:tcPr>
          <w:p w:rsidR="006D6125" w:rsidRPr="005E7E0C" w:rsidRDefault="006D6125" w:rsidP="006C57C5">
            <w:pPr>
              <w:jc w:val="center"/>
              <w:rPr>
                <w:rFonts w:ascii="Times New Roman" w:hAnsi="Times New Roman"/>
                <w:b/>
                <w:sz w:val="20"/>
                <w:lang w:val="tr-TR"/>
              </w:rPr>
            </w:pPr>
            <w:r w:rsidRPr="005E7E0C">
              <w:rPr>
                <w:rFonts w:ascii="Times New Roman" w:hAnsi="Times New Roman"/>
                <w:b/>
                <w:bCs/>
                <w:sz w:val="20"/>
                <w:lang w:val="tr-TR"/>
              </w:rPr>
              <w:t>31 Aralık 200</w:t>
            </w:r>
            <w:r w:rsidR="006C57C5" w:rsidRPr="005E7E0C">
              <w:rPr>
                <w:rFonts w:ascii="Times New Roman" w:hAnsi="Times New Roman"/>
                <w:b/>
                <w:bCs/>
                <w:sz w:val="20"/>
                <w:lang w:val="tr-TR"/>
              </w:rPr>
              <w:t>9</w:t>
            </w:r>
          </w:p>
        </w:tc>
      </w:tr>
      <w:tr w:rsidR="005F06A2" w:rsidRPr="005E7E0C" w:rsidTr="002823CD">
        <w:trPr>
          <w:trHeight w:val="113"/>
        </w:trPr>
        <w:tc>
          <w:tcPr>
            <w:tcW w:w="3119" w:type="dxa"/>
            <w:vMerge/>
            <w:tcBorders>
              <w:bottom w:val="single" w:sz="8" w:space="0" w:color="auto"/>
            </w:tcBorders>
          </w:tcPr>
          <w:p w:rsidR="005F06A2" w:rsidRPr="005E7E0C" w:rsidRDefault="005F06A2" w:rsidP="00E0182D">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5F06A2" w:rsidRPr="005E7E0C" w:rsidRDefault="00CD1BB6" w:rsidP="00AE2EC6">
            <w:pPr>
              <w:jc w:val="center"/>
              <w:rPr>
                <w:rFonts w:ascii="Times New Roman" w:hAnsi="Times New Roman"/>
                <w:b/>
                <w:bCs/>
                <w:sz w:val="20"/>
                <w:lang w:val="tr-TR"/>
              </w:rPr>
            </w:pPr>
            <w:r w:rsidRPr="005E7E0C">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5E7E0C" w:rsidRDefault="005F06A2" w:rsidP="00AE2EC6">
            <w:pPr>
              <w:jc w:val="center"/>
              <w:rPr>
                <w:rFonts w:ascii="Times New Roman" w:hAnsi="Times New Roman"/>
                <w:b/>
                <w:bCs/>
                <w:sz w:val="20"/>
                <w:lang w:val="tr-TR"/>
              </w:rPr>
            </w:pPr>
            <w:r w:rsidRPr="005E7E0C">
              <w:rPr>
                <w:rFonts w:ascii="Times New Roman" w:hAnsi="Times New Roman"/>
                <w:b/>
                <w:bCs/>
                <w:sz w:val="20"/>
                <w:lang w:val="tr-TR"/>
              </w:rPr>
              <w:t>YP</w:t>
            </w:r>
          </w:p>
        </w:tc>
        <w:tc>
          <w:tcPr>
            <w:tcW w:w="993" w:type="dxa"/>
            <w:tcBorders>
              <w:top w:val="single" w:sz="8" w:space="0" w:color="auto"/>
              <w:bottom w:val="single" w:sz="8" w:space="0" w:color="auto"/>
            </w:tcBorders>
            <w:vAlign w:val="bottom"/>
          </w:tcPr>
          <w:p w:rsidR="005F06A2" w:rsidRPr="005E7E0C" w:rsidRDefault="005F06A2" w:rsidP="00AE2EC6">
            <w:pPr>
              <w:jc w:val="center"/>
              <w:rPr>
                <w:rFonts w:ascii="Times New Roman" w:hAnsi="Times New Roman"/>
                <w:b/>
                <w:bCs/>
                <w:sz w:val="20"/>
                <w:lang w:val="tr-TR"/>
              </w:rPr>
            </w:pPr>
            <w:r w:rsidRPr="005E7E0C">
              <w:rPr>
                <w:rFonts w:ascii="Times New Roman" w:hAnsi="Times New Roman"/>
                <w:b/>
                <w:bCs/>
                <w:sz w:val="20"/>
                <w:lang w:val="tr-TR"/>
              </w:rPr>
              <w:t>Toplam</w:t>
            </w:r>
          </w:p>
        </w:tc>
        <w:tc>
          <w:tcPr>
            <w:tcW w:w="992" w:type="dxa"/>
            <w:tcBorders>
              <w:top w:val="single" w:sz="8" w:space="0" w:color="auto"/>
              <w:bottom w:val="single" w:sz="8" w:space="0" w:color="auto"/>
            </w:tcBorders>
            <w:vAlign w:val="bottom"/>
          </w:tcPr>
          <w:p w:rsidR="005F06A2" w:rsidRPr="005E7E0C" w:rsidRDefault="00CD1BB6" w:rsidP="00AE2EC6">
            <w:pPr>
              <w:jc w:val="center"/>
              <w:rPr>
                <w:rFonts w:ascii="Times New Roman" w:hAnsi="Times New Roman"/>
                <w:b/>
                <w:bCs/>
                <w:sz w:val="20"/>
                <w:lang w:val="tr-TR"/>
              </w:rPr>
            </w:pPr>
            <w:r w:rsidRPr="005E7E0C">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5E7E0C" w:rsidRDefault="005F06A2" w:rsidP="00AE2EC6">
            <w:pPr>
              <w:jc w:val="center"/>
              <w:rPr>
                <w:rFonts w:ascii="Times New Roman" w:hAnsi="Times New Roman"/>
                <w:b/>
                <w:bCs/>
                <w:sz w:val="20"/>
                <w:lang w:val="tr-TR"/>
              </w:rPr>
            </w:pPr>
            <w:r w:rsidRPr="005E7E0C">
              <w:rPr>
                <w:rFonts w:ascii="Times New Roman" w:hAnsi="Times New Roman"/>
                <w:b/>
                <w:bCs/>
                <w:sz w:val="20"/>
                <w:lang w:val="tr-TR"/>
              </w:rPr>
              <w:t>YP</w:t>
            </w:r>
          </w:p>
        </w:tc>
        <w:tc>
          <w:tcPr>
            <w:tcW w:w="992" w:type="dxa"/>
            <w:tcBorders>
              <w:top w:val="single" w:sz="8" w:space="0" w:color="auto"/>
              <w:bottom w:val="single" w:sz="8" w:space="0" w:color="auto"/>
            </w:tcBorders>
            <w:vAlign w:val="bottom"/>
          </w:tcPr>
          <w:p w:rsidR="005F06A2" w:rsidRPr="005E7E0C" w:rsidRDefault="005F06A2" w:rsidP="00AE2EC6">
            <w:pPr>
              <w:jc w:val="center"/>
              <w:rPr>
                <w:rFonts w:ascii="Times New Roman" w:hAnsi="Times New Roman"/>
                <w:b/>
                <w:bCs/>
                <w:sz w:val="20"/>
                <w:lang w:val="tr-TR"/>
              </w:rPr>
            </w:pPr>
            <w:r w:rsidRPr="005E7E0C">
              <w:rPr>
                <w:rFonts w:ascii="Times New Roman" w:hAnsi="Times New Roman"/>
                <w:b/>
                <w:bCs/>
                <w:sz w:val="20"/>
                <w:lang w:val="tr-TR"/>
              </w:rPr>
              <w:t>Toplam</w:t>
            </w:r>
          </w:p>
        </w:tc>
      </w:tr>
      <w:tr w:rsidR="00A94075" w:rsidRPr="005E7E0C" w:rsidTr="00FC465F">
        <w:trPr>
          <w:trHeight w:val="57"/>
        </w:trPr>
        <w:tc>
          <w:tcPr>
            <w:tcW w:w="3119" w:type="dxa"/>
            <w:tcBorders>
              <w:top w:val="single" w:sz="8" w:space="0" w:color="auto"/>
            </w:tcBorders>
            <w:vAlign w:val="bottom"/>
          </w:tcPr>
          <w:p w:rsidR="00A94075" w:rsidRPr="005E7E0C" w:rsidRDefault="00A94075" w:rsidP="00E0182D">
            <w:pPr>
              <w:rPr>
                <w:rFonts w:ascii="Times New Roman" w:hAnsi="Times New Roman"/>
                <w:sz w:val="20"/>
                <w:lang w:val="tr-TR"/>
              </w:rPr>
            </w:pPr>
          </w:p>
        </w:tc>
        <w:tc>
          <w:tcPr>
            <w:tcW w:w="992" w:type="dxa"/>
            <w:tcBorders>
              <w:top w:val="single" w:sz="8" w:space="0" w:color="auto"/>
            </w:tcBorders>
            <w:vAlign w:val="bottom"/>
          </w:tcPr>
          <w:p w:rsidR="00A94075" w:rsidRPr="005E7E0C" w:rsidRDefault="00A94075" w:rsidP="005643C3">
            <w:pPr>
              <w:jc w:val="right"/>
              <w:rPr>
                <w:rFonts w:ascii="Times New Roman" w:hAnsi="Times New Roman"/>
                <w:bCs/>
                <w:sz w:val="20"/>
                <w:lang w:val="tr-TR"/>
              </w:rPr>
            </w:pPr>
          </w:p>
        </w:tc>
        <w:tc>
          <w:tcPr>
            <w:tcW w:w="992" w:type="dxa"/>
            <w:tcBorders>
              <w:top w:val="single" w:sz="8" w:space="0" w:color="auto"/>
            </w:tcBorders>
            <w:vAlign w:val="bottom"/>
          </w:tcPr>
          <w:p w:rsidR="00A94075" w:rsidRPr="005E7E0C" w:rsidRDefault="00A94075" w:rsidP="005643C3">
            <w:pPr>
              <w:jc w:val="right"/>
              <w:rPr>
                <w:rFonts w:ascii="Times New Roman" w:hAnsi="Times New Roman"/>
                <w:bCs/>
                <w:sz w:val="20"/>
                <w:lang w:val="tr-TR"/>
              </w:rPr>
            </w:pPr>
          </w:p>
        </w:tc>
        <w:tc>
          <w:tcPr>
            <w:tcW w:w="993" w:type="dxa"/>
            <w:tcBorders>
              <w:top w:val="single" w:sz="8" w:space="0" w:color="auto"/>
            </w:tcBorders>
            <w:vAlign w:val="bottom"/>
          </w:tcPr>
          <w:p w:rsidR="00A94075" w:rsidRPr="005E7E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E7E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E7E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E7E0C" w:rsidRDefault="00A94075" w:rsidP="005643C3">
            <w:pPr>
              <w:jc w:val="right"/>
              <w:rPr>
                <w:rFonts w:ascii="Times New Roman" w:hAnsi="Times New Roman"/>
                <w:sz w:val="20"/>
                <w:lang w:val="tr-TR"/>
              </w:rPr>
            </w:pPr>
          </w:p>
        </w:tc>
      </w:tr>
      <w:tr w:rsidR="00F94A23" w:rsidRPr="005E7E0C" w:rsidTr="002823CD">
        <w:trPr>
          <w:trHeight w:val="113"/>
        </w:trPr>
        <w:tc>
          <w:tcPr>
            <w:tcW w:w="3119" w:type="dxa"/>
            <w:vAlign w:val="bottom"/>
          </w:tcPr>
          <w:p w:rsidR="00F94A23" w:rsidRPr="005E7E0C" w:rsidRDefault="00F94A23" w:rsidP="00AE2EC6">
            <w:pPr>
              <w:ind w:left="354"/>
              <w:rPr>
                <w:rFonts w:ascii="Times New Roman" w:hAnsi="Times New Roman"/>
                <w:sz w:val="20"/>
                <w:lang w:val="tr-TR"/>
              </w:rPr>
            </w:pPr>
            <w:r w:rsidRPr="005E7E0C">
              <w:rPr>
                <w:rFonts w:ascii="Times New Roman" w:hAnsi="Times New Roman"/>
                <w:sz w:val="20"/>
                <w:lang w:val="tr-TR"/>
              </w:rPr>
              <w:t>Yurt içi bankalar</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109</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117,305</w:t>
            </w:r>
          </w:p>
        </w:tc>
        <w:tc>
          <w:tcPr>
            <w:tcW w:w="993"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117,414</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42,170</w:t>
            </w:r>
          </w:p>
        </w:tc>
        <w:tc>
          <w:tcPr>
            <w:tcW w:w="992" w:type="dxa"/>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42,170</w:t>
            </w:r>
          </w:p>
        </w:tc>
      </w:tr>
      <w:tr w:rsidR="00F94A23" w:rsidRPr="005E7E0C" w:rsidTr="002823CD">
        <w:trPr>
          <w:trHeight w:val="113"/>
        </w:trPr>
        <w:tc>
          <w:tcPr>
            <w:tcW w:w="3119" w:type="dxa"/>
            <w:tcBorders>
              <w:bottom w:val="single" w:sz="8" w:space="0" w:color="auto"/>
            </w:tcBorders>
            <w:vAlign w:val="bottom"/>
          </w:tcPr>
          <w:p w:rsidR="00F94A23" w:rsidRPr="005E7E0C" w:rsidRDefault="00F94A23" w:rsidP="00AE2EC6">
            <w:pPr>
              <w:ind w:left="354"/>
              <w:rPr>
                <w:rFonts w:ascii="Times New Roman" w:hAnsi="Times New Roman"/>
                <w:sz w:val="20"/>
                <w:lang w:val="tr-TR"/>
              </w:rPr>
            </w:pPr>
            <w:r w:rsidRPr="005E7E0C">
              <w:rPr>
                <w:rFonts w:ascii="Times New Roman" w:hAnsi="Times New Roman"/>
                <w:sz w:val="20"/>
                <w:lang w:val="tr-TR"/>
              </w:rPr>
              <w:t>Yurt dışı bankalar</w:t>
            </w:r>
          </w:p>
        </w:tc>
        <w:tc>
          <w:tcPr>
            <w:tcW w:w="992"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w:t>
            </w:r>
          </w:p>
        </w:tc>
        <w:tc>
          <w:tcPr>
            <w:tcW w:w="992"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104,873</w:t>
            </w:r>
          </w:p>
        </w:tc>
        <w:tc>
          <w:tcPr>
            <w:tcW w:w="993"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104,875</w:t>
            </w:r>
          </w:p>
        </w:tc>
        <w:tc>
          <w:tcPr>
            <w:tcW w:w="992"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548</w:t>
            </w:r>
          </w:p>
        </w:tc>
        <w:tc>
          <w:tcPr>
            <w:tcW w:w="992"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59,141</w:t>
            </w:r>
          </w:p>
        </w:tc>
        <w:tc>
          <w:tcPr>
            <w:tcW w:w="992" w:type="dxa"/>
            <w:tcBorders>
              <w:bottom w:val="single" w:sz="8"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59,689</w:t>
            </w:r>
          </w:p>
        </w:tc>
      </w:tr>
      <w:tr w:rsidR="00F94A23" w:rsidRPr="005E7E0C" w:rsidTr="002823CD">
        <w:trPr>
          <w:trHeight w:val="305"/>
        </w:trPr>
        <w:tc>
          <w:tcPr>
            <w:tcW w:w="3119" w:type="dxa"/>
            <w:tcBorders>
              <w:top w:val="single" w:sz="8" w:space="0" w:color="auto"/>
              <w:bottom w:val="double" w:sz="4" w:space="0" w:color="auto"/>
            </w:tcBorders>
            <w:vAlign w:val="bottom"/>
          </w:tcPr>
          <w:p w:rsidR="00F94A23" w:rsidRPr="005E7E0C" w:rsidRDefault="00F94A23" w:rsidP="00E0182D">
            <w:pPr>
              <w:rPr>
                <w:rFonts w:ascii="Times New Roman" w:hAnsi="Times New Roman"/>
                <w:b/>
                <w:sz w:val="20"/>
                <w:lang w:val="tr-TR"/>
              </w:rPr>
            </w:pPr>
            <w:r w:rsidRPr="005E7E0C">
              <w:rPr>
                <w:rFonts w:ascii="Times New Roman" w:hAnsi="Times New Roman"/>
                <w:b/>
                <w:sz w:val="20"/>
                <w:lang w:val="tr-TR"/>
              </w:rPr>
              <w:t>Toplam bankalar mevduatı</w:t>
            </w:r>
          </w:p>
        </w:tc>
        <w:tc>
          <w:tcPr>
            <w:tcW w:w="99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111</w:t>
            </w:r>
          </w:p>
        </w:tc>
        <w:tc>
          <w:tcPr>
            <w:tcW w:w="99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222,178</w:t>
            </w:r>
          </w:p>
        </w:tc>
        <w:tc>
          <w:tcPr>
            <w:tcW w:w="993"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222,289</w:t>
            </w:r>
          </w:p>
        </w:tc>
        <w:tc>
          <w:tcPr>
            <w:tcW w:w="99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548</w:t>
            </w:r>
          </w:p>
        </w:tc>
        <w:tc>
          <w:tcPr>
            <w:tcW w:w="99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101,311</w:t>
            </w:r>
          </w:p>
        </w:tc>
        <w:tc>
          <w:tcPr>
            <w:tcW w:w="99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101,859</w:t>
            </w:r>
          </w:p>
        </w:tc>
      </w:tr>
    </w:tbl>
    <w:p w:rsidR="000F7B27" w:rsidRPr="005E7E0C" w:rsidRDefault="007A5B17" w:rsidP="00923E3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sidRPr="005E7E0C">
        <w:rPr>
          <w:rFonts w:ascii="Times New Roman" w:hAnsi="Times New Roman"/>
          <w:b w:val="0"/>
          <w:color w:val="auto"/>
          <w:u w:val="none"/>
          <w:lang w:val="tr-TR"/>
        </w:rPr>
        <w:t>31 Aralık</w:t>
      </w:r>
      <w:r w:rsidR="00C96BB9" w:rsidRPr="005E7E0C">
        <w:rPr>
          <w:rFonts w:ascii="Times New Roman" w:hAnsi="Times New Roman"/>
          <w:b w:val="0"/>
          <w:color w:val="auto"/>
          <w:u w:val="none"/>
          <w:lang w:val="tr-TR"/>
        </w:rPr>
        <w:t xml:space="preserve"> 2010 ve 31 Aralık 2009 </w:t>
      </w:r>
      <w:r w:rsidR="008C62A1" w:rsidRPr="005E7E0C">
        <w:rPr>
          <w:rFonts w:ascii="Times New Roman" w:hAnsi="Times New Roman"/>
          <w:b w:val="0"/>
          <w:color w:val="auto"/>
          <w:u w:val="none"/>
          <w:lang w:val="tr-TR"/>
        </w:rPr>
        <w:t>itibarıyla</w:t>
      </w:r>
      <w:r w:rsidR="00C96BB9" w:rsidRPr="005E7E0C">
        <w:rPr>
          <w:rFonts w:ascii="Times New Roman" w:hAnsi="Times New Roman"/>
          <w:b w:val="0"/>
          <w:color w:val="auto"/>
          <w:u w:val="none"/>
          <w:lang w:val="tr-TR"/>
        </w:rPr>
        <w:t xml:space="preserve"> </w:t>
      </w:r>
      <w:r w:rsidR="00CB5124" w:rsidRPr="005E7E0C">
        <w:rPr>
          <w:rFonts w:ascii="Times New Roman" w:hAnsi="Times New Roman"/>
          <w:b w:val="0"/>
          <w:color w:val="auto"/>
          <w:u w:val="none"/>
          <w:lang w:val="tr-TR"/>
        </w:rPr>
        <w:t xml:space="preserve">bankalara , </w:t>
      </w:r>
      <w:r w:rsidR="00C96BB9" w:rsidRPr="005E7E0C">
        <w:rPr>
          <w:rFonts w:ascii="Times New Roman" w:hAnsi="Times New Roman"/>
          <w:b w:val="0"/>
          <w:color w:val="auto"/>
          <w:u w:val="none"/>
          <w:lang w:val="tr-TR"/>
        </w:rPr>
        <w:t xml:space="preserve">alış tarihinden itibaren üç aydan fazla </w:t>
      </w:r>
      <w:r w:rsidR="00CB5124" w:rsidRPr="005E7E0C">
        <w:rPr>
          <w:rFonts w:ascii="Times New Roman" w:hAnsi="Times New Roman"/>
          <w:b w:val="0"/>
          <w:color w:val="auto"/>
          <w:u w:val="none"/>
          <w:lang w:val="tr-TR"/>
        </w:rPr>
        <w:t>vadeli olarak</w:t>
      </w:r>
      <w:r w:rsidR="00C96BB9" w:rsidRPr="005E7E0C">
        <w:rPr>
          <w:rFonts w:ascii="Times New Roman" w:hAnsi="Times New Roman"/>
          <w:b w:val="0"/>
          <w:color w:val="auto"/>
          <w:u w:val="none"/>
          <w:lang w:val="tr-TR"/>
        </w:rPr>
        <w:t xml:space="preserve"> verilen kredi ve avanslar</w:t>
      </w:r>
      <w:r w:rsidR="00CB5124" w:rsidRPr="005E7E0C">
        <w:rPr>
          <w:rFonts w:ascii="Times New Roman" w:hAnsi="Times New Roman"/>
          <w:b w:val="0"/>
          <w:color w:val="auto"/>
          <w:u w:val="none"/>
          <w:lang w:val="tr-TR"/>
        </w:rPr>
        <w:t>ın içinde herhangi bir bloke tutar bulunmamaktadır.</w:t>
      </w:r>
    </w:p>
    <w:p w:rsidR="00E57153" w:rsidRPr="005E7E0C"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AB04DA" w:rsidRPr="005E7E0C" w:rsidRDefault="00124AD0"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w:t>
      </w:r>
      <w:r w:rsidR="0008785A" w:rsidRPr="005E7E0C">
        <w:rPr>
          <w:rFonts w:ascii="Times New Roman" w:hAnsi="Times New Roman"/>
          <w:color w:val="auto"/>
          <w:sz w:val="26"/>
          <w:szCs w:val="26"/>
          <w:u w:val="none"/>
          <w:lang w:val="tr-TR"/>
        </w:rPr>
        <w:t>1</w:t>
      </w:r>
      <w:r w:rsidR="00C5787C" w:rsidRPr="005E7E0C">
        <w:rPr>
          <w:rFonts w:ascii="Times New Roman" w:hAnsi="Times New Roman"/>
          <w:color w:val="auto"/>
          <w:sz w:val="26"/>
          <w:szCs w:val="26"/>
          <w:u w:val="none"/>
          <w:lang w:val="tr-TR"/>
        </w:rPr>
        <w:t>.</w:t>
      </w:r>
      <w:r w:rsidR="00C5787C" w:rsidRPr="005E7E0C">
        <w:rPr>
          <w:rFonts w:ascii="Times New Roman" w:hAnsi="Times New Roman"/>
          <w:color w:val="auto"/>
          <w:sz w:val="26"/>
          <w:szCs w:val="26"/>
          <w:u w:val="none"/>
          <w:lang w:val="tr-TR"/>
        </w:rPr>
        <w:tab/>
      </w:r>
      <w:r w:rsidR="00C65966" w:rsidRPr="005E7E0C">
        <w:rPr>
          <w:rFonts w:ascii="Times New Roman" w:hAnsi="Times New Roman"/>
          <w:color w:val="auto"/>
          <w:sz w:val="26"/>
          <w:szCs w:val="26"/>
          <w:u w:val="none"/>
          <w:lang w:val="tr-TR"/>
        </w:rPr>
        <w:t>Müşterilere verilen kredi ve avanslar</w:t>
      </w:r>
    </w:p>
    <w:p w:rsidR="005F06A2" w:rsidRPr="005E7E0C" w:rsidRDefault="007A5B17" w:rsidP="00C65966">
      <w:pPr>
        <w:spacing w:after="120"/>
        <w:jc w:val="both"/>
        <w:rPr>
          <w:rFonts w:ascii="Times New Roman" w:hAnsi="Times New Roman"/>
          <w:szCs w:val="22"/>
          <w:lang w:val="tr-TR"/>
        </w:rPr>
      </w:pPr>
      <w:r w:rsidRPr="005E7E0C">
        <w:rPr>
          <w:rFonts w:ascii="Times New Roman" w:hAnsi="Times New Roman"/>
          <w:szCs w:val="22"/>
          <w:lang w:val="tr-TR"/>
        </w:rPr>
        <w:t>31 Aralık</w:t>
      </w:r>
      <w:r w:rsidR="00C96BB9" w:rsidRPr="005E7E0C">
        <w:rPr>
          <w:rFonts w:ascii="Times New Roman" w:hAnsi="Times New Roman"/>
          <w:szCs w:val="22"/>
          <w:lang w:val="tr-TR"/>
        </w:rPr>
        <w:t xml:space="preserve"> 2010 ve 31 Aralık 2009</w:t>
      </w:r>
      <w:r w:rsidR="005F06A2" w:rsidRPr="005E7E0C">
        <w:rPr>
          <w:rFonts w:ascii="Times New Roman" w:hAnsi="Times New Roman"/>
          <w:szCs w:val="22"/>
          <w:lang w:val="tr-TR"/>
        </w:rPr>
        <w:t xml:space="preserve"> tarihleri </w:t>
      </w:r>
      <w:r w:rsidR="008C62A1" w:rsidRPr="005E7E0C">
        <w:rPr>
          <w:rFonts w:ascii="Times New Roman" w:hAnsi="Times New Roman"/>
          <w:szCs w:val="22"/>
          <w:lang w:val="tr-TR"/>
        </w:rPr>
        <w:t>itibarıyla</w:t>
      </w:r>
      <w:r w:rsidR="005F06A2" w:rsidRPr="005E7E0C">
        <w:rPr>
          <w:rFonts w:ascii="Times New Roman" w:hAnsi="Times New Roman"/>
          <w:szCs w:val="22"/>
          <w:lang w:val="tr-TR"/>
        </w:rPr>
        <w:t xml:space="preserve"> </w:t>
      </w:r>
      <w:r w:rsidR="00C65966" w:rsidRPr="005E7E0C">
        <w:rPr>
          <w:rFonts w:ascii="Times New Roman" w:hAnsi="Times New Roman"/>
          <w:szCs w:val="22"/>
          <w:lang w:val="tr-TR"/>
        </w:rPr>
        <w:t xml:space="preserve">müşterilere </w:t>
      </w:r>
      <w:r w:rsidR="00D505CC" w:rsidRPr="005E7E0C">
        <w:rPr>
          <w:rFonts w:ascii="Times New Roman" w:hAnsi="Times New Roman"/>
          <w:szCs w:val="22"/>
          <w:lang w:val="tr-TR"/>
        </w:rPr>
        <w:t xml:space="preserve">verilen </w:t>
      </w:r>
      <w:r w:rsidR="005F06A2" w:rsidRPr="005E7E0C">
        <w:rPr>
          <w:rFonts w:ascii="Times New Roman" w:hAnsi="Times New Roman"/>
          <w:szCs w:val="22"/>
          <w:lang w:val="tr-TR"/>
        </w:rPr>
        <w:t>kredi</w:t>
      </w:r>
      <w:r w:rsidR="00C65966" w:rsidRPr="005E7E0C">
        <w:rPr>
          <w:rFonts w:ascii="Times New Roman" w:hAnsi="Times New Roman"/>
          <w:szCs w:val="22"/>
          <w:lang w:val="tr-TR"/>
        </w:rPr>
        <w:t xml:space="preserve"> ve avansların detayı</w:t>
      </w:r>
      <w:r w:rsidR="005F06A2" w:rsidRPr="005E7E0C">
        <w:rPr>
          <w:rFonts w:ascii="Times New Roman" w:hAnsi="Times New Roman"/>
          <w:szCs w:val="22"/>
          <w:lang w:val="tr-TR"/>
        </w:rPr>
        <w:t xml:space="preserve"> aşağıdaki gibidir:</w:t>
      </w:r>
    </w:p>
    <w:tbl>
      <w:tblPr>
        <w:tblW w:w="0" w:type="auto"/>
        <w:tblInd w:w="72" w:type="dxa"/>
        <w:tblLayout w:type="fixed"/>
        <w:tblCellMar>
          <w:left w:w="72" w:type="dxa"/>
          <w:right w:w="72" w:type="dxa"/>
        </w:tblCellMar>
        <w:tblLook w:val="0000"/>
      </w:tblPr>
      <w:tblGrid>
        <w:gridCol w:w="5529"/>
        <w:gridCol w:w="1701"/>
        <w:gridCol w:w="1842"/>
      </w:tblGrid>
      <w:tr w:rsidR="00C96BB9" w:rsidRPr="005E7E0C" w:rsidTr="0061718D">
        <w:trPr>
          <w:trHeight w:hRule="exact" w:val="284"/>
        </w:trPr>
        <w:tc>
          <w:tcPr>
            <w:tcW w:w="5529" w:type="dxa"/>
            <w:tcBorders>
              <w:top w:val="single" w:sz="8" w:space="0" w:color="auto"/>
              <w:bottom w:val="single" w:sz="8" w:space="0" w:color="auto"/>
            </w:tcBorders>
            <w:vAlign w:val="center"/>
          </w:tcPr>
          <w:p w:rsidR="00C96BB9" w:rsidRPr="005E7E0C" w:rsidRDefault="00C96BB9" w:rsidP="00E0182D">
            <w:pPr>
              <w:pStyle w:val="Footer"/>
              <w:tabs>
                <w:tab w:val="clear" w:pos="1134"/>
                <w:tab w:val="clear" w:pos="4536"/>
                <w:tab w:val="clear" w:pos="9072"/>
              </w:tabs>
              <w:spacing w:line="240" w:lineRule="auto"/>
              <w:rPr>
                <w:b/>
                <w:sz w:val="20"/>
                <w:lang w:val="tr-TR"/>
              </w:rPr>
            </w:pPr>
          </w:p>
        </w:tc>
        <w:tc>
          <w:tcPr>
            <w:tcW w:w="1701" w:type="dxa"/>
            <w:tcBorders>
              <w:top w:val="single" w:sz="8" w:space="0" w:color="auto"/>
              <w:bottom w:val="single" w:sz="8" w:space="0" w:color="auto"/>
            </w:tcBorders>
            <w:vAlign w:val="center"/>
          </w:tcPr>
          <w:p w:rsidR="00C96BB9" w:rsidRPr="005E7E0C" w:rsidRDefault="007A5B17" w:rsidP="00C96BB9">
            <w:pPr>
              <w:ind w:right="70"/>
              <w:jc w:val="right"/>
              <w:rPr>
                <w:rFonts w:ascii="Times New Roman" w:hAnsi="Times New Roman"/>
                <w:b/>
                <w:bCs/>
                <w:sz w:val="20"/>
                <w:lang w:val="tr-TR"/>
              </w:rPr>
            </w:pPr>
            <w:r w:rsidRPr="005E7E0C">
              <w:rPr>
                <w:rFonts w:ascii="Times New Roman" w:hAnsi="Times New Roman"/>
                <w:b/>
                <w:bCs/>
                <w:sz w:val="20"/>
                <w:lang w:val="tr-TR"/>
              </w:rPr>
              <w:t>31 Aralık</w:t>
            </w:r>
            <w:r w:rsidR="00C96BB9"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center"/>
          </w:tcPr>
          <w:p w:rsidR="00C96BB9" w:rsidRPr="005E7E0C" w:rsidRDefault="00C96BB9" w:rsidP="00C96BB9">
            <w:pPr>
              <w:ind w:right="69"/>
              <w:jc w:val="right"/>
              <w:rPr>
                <w:rFonts w:ascii="Times New Roman" w:hAnsi="Times New Roman"/>
                <w:b/>
                <w:sz w:val="20"/>
                <w:lang w:val="tr-TR"/>
              </w:rPr>
            </w:pPr>
            <w:r w:rsidRPr="005E7E0C">
              <w:rPr>
                <w:rFonts w:ascii="Times New Roman" w:hAnsi="Times New Roman"/>
                <w:b/>
                <w:bCs/>
                <w:sz w:val="20"/>
                <w:lang w:val="tr-TR"/>
              </w:rPr>
              <w:t>31 Aralık 2009</w:t>
            </w:r>
          </w:p>
        </w:tc>
      </w:tr>
      <w:tr w:rsidR="005643C3" w:rsidRPr="005E7E0C" w:rsidTr="00FC465F">
        <w:trPr>
          <w:trHeight w:val="113"/>
        </w:trPr>
        <w:tc>
          <w:tcPr>
            <w:tcW w:w="5529" w:type="dxa"/>
            <w:tcBorders>
              <w:top w:val="single" w:sz="8" w:space="0" w:color="auto"/>
            </w:tcBorders>
          </w:tcPr>
          <w:p w:rsidR="005643C3" w:rsidRPr="005E7E0C" w:rsidRDefault="005643C3" w:rsidP="00E0182D">
            <w:pPr>
              <w:jc w:val="both"/>
              <w:rPr>
                <w:rFonts w:ascii="Times New Roman" w:hAnsi="Times New Roman"/>
                <w:sz w:val="20"/>
                <w:lang w:val="tr-TR"/>
              </w:rPr>
            </w:pPr>
          </w:p>
        </w:tc>
        <w:tc>
          <w:tcPr>
            <w:tcW w:w="1701" w:type="dxa"/>
            <w:tcBorders>
              <w:top w:val="single" w:sz="8" w:space="0" w:color="auto"/>
            </w:tcBorders>
            <w:vAlign w:val="bottom"/>
          </w:tcPr>
          <w:p w:rsidR="005643C3" w:rsidRPr="005E7E0C" w:rsidRDefault="005643C3" w:rsidP="006C1415">
            <w:pPr>
              <w:ind w:right="70"/>
              <w:jc w:val="right"/>
              <w:rPr>
                <w:rFonts w:ascii="Times New Roman" w:hAnsi="Times New Roman"/>
                <w:bCs/>
                <w:sz w:val="20"/>
                <w:lang w:val="tr-TR"/>
              </w:rPr>
            </w:pPr>
          </w:p>
        </w:tc>
        <w:tc>
          <w:tcPr>
            <w:tcW w:w="1842" w:type="dxa"/>
            <w:tcBorders>
              <w:top w:val="single" w:sz="8" w:space="0" w:color="auto"/>
            </w:tcBorders>
            <w:vAlign w:val="bottom"/>
          </w:tcPr>
          <w:p w:rsidR="005643C3" w:rsidRPr="005E7E0C" w:rsidRDefault="005643C3" w:rsidP="006C1415">
            <w:pPr>
              <w:ind w:right="69"/>
              <w:jc w:val="right"/>
              <w:rPr>
                <w:rFonts w:ascii="Times New Roman" w:hAnsi="Times New Roman"/>
                <w:sz w:val="20"/>
                <w:lang w:val="tr-TR"/>
              </w:rPr>
            </w:pPr>
          </w:p>
        </w:tc>
      </w:tr>
      <w:tr w:rsidR="00F94A23" w:rsidRPr="005E7E0C" w:rsidTr="00307D49">
        <w:trPr>
          <w:trHeight w:val="113"/>
        </w:trPr>
        <w:tc>
          <w:tcPr>
            <w:tcW w:w="5529" w:type="dxa"/>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Ticari krediler</w:t>
            </w:r>
          </w:p>
        </w:tc>
        <w:tc>
          <w:tcPr>
            <w:tcW w:w="1701" w:type="dxa"/>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26,764,770</w:t>
            </w:r>
          </w:p>
        </w:tc>
        <w:tc>
          <w:tcPr>
            <w:tcW w:w="1842" w:type="dxa"/>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22,249,810</w:t>
            </w:r>
          </w:p>
        </w:tc>
      </w:tr>
      <w:tr w:rsidR="00F94A23" w:rsidRPr="005E7E0C" w:rsidTr="00307D49">
        <w:trPr>
          <w:trHeight w:val="113"/>
        </w:trPr>
        <w:tc>
          <w:tcPr>
            <w:tcW w:w="5529" w:type="dxa"/>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Tüketici kredileri</w:t>
            </w:r>
          </w:p>
        </w:tc>
        <w:tc>
          <w:tcPr>
            <w:tcW w:w="1701" w:type="dxa"/>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13,511,159</w:t>
            </w:r>
          </w:p>
        </w:tc>
        <w:tc>
          <w:tcPr>
            <w:tcW w:w="1842" w:type="dxa"/>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9,202,303</w:t>
            </w:r>
          </w:p>
        </w:tc>
      </w:tr>
      <w:tr w:rsidR="00F94A23" w:rsidRPr="005E7E0C" w:rsidTr="002823CD">
        <w:trPr>
          <w:trHeight w:val="113"/>
        </w:trPr>
        <w:tc>
          <w:tcPr>
            <w:tcW w:w="5529" w:type="dxa"/>
            <w:vAlign w:val="bottom"/>
          </w:tcPr>
          <w:p w:rsidR="00F94A23" w:rsidRPr="005E7E0C" w:rsidRDefault="00F94A23" w:rsidP="007A5B17">
            <w:pPr>
              <w:rPr>
                <w:rFonts w:ascii="Times New Roman" w:hAnsi="Times New Roman"/>
                <w:sz w:val="20"/>
                <w:lang w:val="tr-TR"/>
              </w:rPr>
            </w:pPr>
            <w:r w:rsidRPr="005E7E0C">
              <w:rPr>
                <w:rFonts w:ascii="Times New Roman" w:hAnsi="Times New Roman"/>
                <w:sz w:val="20"/>
                <w:lang w:val="tr-TR"/>
              </w:rPr>
              <w:t xml:space="preserve">Finansal kuruluşlara verilen krediler </w:t>
            </w:r>
          </w:p>
        </w:tc>
        <w:tc>
          <w:tcPr>
            <w:tcW w:w="1701" w:type="dxa"/>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2,666,091</w:t>
            </w:r>
          </w:p>
        </w:tc>
        <w:tc>
          <w:tcPr>
            <w:tcW w:w="1842" w:type="dxa"/>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1,004,298</w:t>
            </w:r>
          </w:p>
        </w:tc>
      </w:tr>
      <w:tr w:rsidR="00F94A23" w:rsidRPr="005E7E0C" w:rsidTr="002823CD">
        <w:trPr>
          <w:trHeight w:val="113"/>
        </w:trPr>
        <w:tc>
          <w:tcPr>
            <w:tcW w:w="5529" w:type="dxa"/>
            <w:tcBorders>
              <w:bottom w:val="single" w:sz="8" w:space="0" w:color="auto"/>
            </w:tcBorders>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Kredi Kartları</w:t>
            </w:r>
          </w:p>
        </w:tc>
        <w:tc>
          <w:tcPr>
            <w:tcW w:w="1701" w:type="dxa"/>
            <w:tcBorders>
              <w:bottom w:val="single" w:sz="8" w:space="0" w:color="auto"/>
            </w:tcBorders>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1,436,783</w:t>
            </w:r>
          </w:p>
        </w:tc>
        <w:tc>
          <w:tcPr>
            <w:tcW w:w="1842" w:type="dxa"/>
            <w:tcBorders>
              <w:bottom w:val="single" w:sz="8" w:space="0" w:color="auto"/>
            </w:tcBorders>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1,766,996</w:t>
            </w:r>
          </w:p>
        </w:tc>
      </w:tr>
      <w:tr w:rsidR="00F94A23" w:rsidRPr="005E7E0C" w:rsidTr="002823CD">
        <w:trPr>
          <w:trHeight w:val="113"/>
        </w:trPr>
        <w:tc>
          <w:tcPr>
            <w:tcW w:w="5529" w:type="dxa"/>
            <w:tcBorders>
              <w:top w:val="single" w:sz="8" w:space="0" w:color="auto"/>
            </w:tcBorders>
            <w:vAlign w:val="bottom"/>
          </w:tcPr>
          <w:p w:rsidR="00F94A23" w:rsidRPr="005E7E0C" w:rsidRDefault="00F94A23" w:rsidP="00355575">
            <w:pPr>
              <w:rPr>
                <w:rFonts w:ascii="Times New Roman" w:hAnsi="Times New Roman"/>
                <w:b/>
                <w:sz w:val="20"/>
                <w:lang w:val="tr-TR"/>
              </w:rPr>
            </w:pPr>
            <w:r w:rsidRPr="005E7E0C">
              <w:rPr>
                <w:rFonts w:ascii="Times New Roman" w:hAnsi="Times New Roman"/>
                <w:b/>
                <w:sz w:val="20"/>
                <w:lang w:val="tr-TR"/>
              </w:rPr>
              <w:t>Toplam canlı krediler</w:t>
            </w:r>
          </w:p>
        </w:tc>
        <w:tc>
          <w:tcPr>
            <w:tcW w:w="1701" w:type="dxa"/>
            <w:tcBorders>
              <w:top w:val="single" w:sz="8" w:space="0" w:color="auto"/>
            </w:tcBorders>
            <w:vAlign w:val="bottom"/>
          </w:tcPr>
          <w:p w:rsidR="00F94A23" w:rsidRPr="005E7E0C" w:rsidRDefault="00F94A23" w:rsidP="00243458">
            <w:pPr>
              <w:ind w:right="47" w:firstLineChars="100" w:firstLine="201"/>
              <w:jc w:val="right"/>
              <w:rPr>
                <w:rFonts w:ascii="Times New Roman" w:hAnsi="Times New Roman"/>
                <w:b/>
                <w:bCs/>
                <w:sz w:val="20"/>
              </w:rPr>
            </w:pPr>
            <w:r w:rsidRPr="005E7E0C">
              <w:rPr>
                <w:rFonts w:ascii="Times New Roman" w:hAnsi="Times New Roman"/>
                <w:b/>
                <w:bCs/>
                <w:sz w:val="20"/>
              </w:rPr>
              <w:t>44,378,803</w:t>
            </w:r>
          </w:p>
        </w:tc>
        <w:tc>
          <w:tcPr>
            <w:tcW w:w="1842" w:type="dxa"/>
            <w:tcBorders>
              <w:top w:val="single" w:sz="8" w:space="0" w:color="auto"/>
            </w:tcBorders>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34,223,407</w:t>
            </w:r>
          </w:p>
        </w:tc>
      </w:tr>
      <w:tr w:rsidR="00C96BB9" w:rsidRPr="005E7E0C" w:rsidTr="002823CD">
        <w:trPr>
          <w:trHeight w:val="113"/>
        </w:trPr>
        <w:tc>
          <w:tcPr>
            <w:tcW w:w="5529" w:type="dxa"/>
            <w:vAlign w:val="bottom"/>
          </w:tcPr>
          <w:p w:rsidR="00C96BB9" w:rsidRPr="005E7E0C" w:rsidRDefault="00C96BB9" w:rsidP="00355575">
            <w:pPr>
              <w:rPr>
                <w:rFonts w:ascii="Times New Roman" w:hAnsi="Times New Roman"/>
                <w:sz w:val="20"/>
                <w:lang w:val="tr-TR"/>
              </w:rPr>
            </w:pPr>
          </w:p>
        </w:tc>
        <w:tc>
          <w:tcPr>
            <w:tcW w:w="1701" w:type="dxa"/>
            <w:vAlign w:val="bottom"/>
          </w:tcPr>
          <w:p w:rsidR="00C96BB9" w:rsidRPr="005E7E0C"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c>
          <w:tcPr>
            <w:tcW w:w="1842" w:type="dxa"/>
            <w:vAlign w:val="bottom"/>
          </w:tcPr>
          <w:p w:rsidR="00C96BB9" w:rsidRPr="005E7E0C"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r>
      <w:tr w:rsidR="00F94A23" w:rsidRPr="005E7E0C" w:rsidTr="002823CD">
        <w:trPr>
          <w:trHeight w:val="113"/>
        </w:trPr>
        <w:tc>
          <w:tcPr>
            <w:tcW w:w="5529" w:type="dxa"/>
            <w:tcBorders>
              <w:bottom w:val="single" w:sz="8" w:space="0" w:color="auto"/>
            </w:tcBorders>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Değer düşüklüğüne uğramış krediler</w:t>
            </w:r>
          </w:p>
        </w:tc>
        <w:tc>
          <w:tcPr>
            <w:tcW w:w="1701" w:type="dxa"/>
            <w:tcBorders>
              <w:bottom w:val="single" w:sz="8" w:space="0" w:color="auto"/>
            </w:tcBorders>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2,364,653</w:t>
            </w:r>
          </w:p>
        </w:tc>
        <w:tc>
          <w:tcPr>
            <w:tcW w:w="1842" w:type="dxa"/>
            <w:tcBorders>
              <w:bottom w:val="single" w:sz="8" w:space="0" w:color="auto"/>
            </w:tcBorders>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2,294,379</w:t>
            </w:r>
          </w:p>
        </w:tc>
      </w:tr>
      <w:tr w:rsidR="00F94A23" w:rsidRPr="005E7E0C" w:rsidTr="002823CD">
        <w:trPr>
          <w:trHeight w:val="113"/>
        </w:trPr>
        <w:tc>
          <w:tcPr>
            <w:tcW w:w="5529" w:type="dxa"/>
            <w:tcBorders>
              <w:top w:val="single" w:sz="8" w:space="0" w:color="auto"/>
            </w:tcBorders>
            <w:vAlign w:val="bottom"/>
          </w:tcPr>
          <w:p w:rsidR="00F94A23" w:rsidRPr="005E7E0C" w:rsidRDefault="00F94A23" w:rsidP="00355575">
            <w:pPr>
              <w:rPr>
                <w:rFonts w:ascii="Times New Roman" w:hAnsi="Times New Roman"/>
                <w:b/>
                <w:sz w:val="20"/>
                <w:lang w:val="tr-TR"/>
              </w:rPr>
            </w:pPr>
            <w:r w:rsidRPr="005E7E0C">
              <w:rPr>
                <w:rFonts w:ascii="Times New Roman" w:hAnsi="Times New Roman"/>
                <w:b/>
                <w:sz w:val="20"/>
                <w:lang w:val="tr-TR"/>
              </w:rPr>
              <w:t>Brüt krediler toplamı</w:t>
            </w:r>
          </w:p>
        </w:tc>
        <w:tc>
          <w:tcPr>
            <w:tcW w:w="1701" w:type="dxa"/>
            <w:tcBorders>
              <w:top w:val="single" w:sz="8" w:space="0" w:color="auto"/>
            </w:tcBorders>
            <w:vAlign w:val="bottom"/>
          </w:tcPr>
          <w:p w:rsidR="00F94A23" w:rsidRPr="005E7E0C" w:rsidRDefault="00F94A23" w:rsidP="00243458">
            <w:pPr>
              <w:ind w:right="47" w:firstLineChars="100" w:firstLine="201"/>
              <w:jc w:val="right"/>
              <w:rPr>
                <w:rFonts w:ascii="Times New Roman" w:hAnsi="Times New Roman"/>
                <w:b/>
                <w:bCs/>
                <w:sz w:val="20"/>
              </w:rPr>
            </w:pPr>
            <w:r w:rsidRPr="005E7E0C">
              <w:rPr>
                <w:rFonts w:ascii="Times New Roman" w:hAnsi="Times New Roman"/>
                <w:b/>
                <w:bCs/>
                <w:sz w:val="20"/>
              </w:rPr>
              <w:t>46,743,456</w:t>
            </w:r>
          </w:p>
        </w:tc>
        <w:tc>
          <w:tcPr>
            <w:tcW w:w="1842" w:type="dxa"/>
            <w:tcBorders>
              <w:top w:val="single" w:sz="8" w:space="0" w:color="auto"/>
            </w:tcBorders>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36,517,786</w:t>
            </w:r>
          </w:p>
        </w:tc>
      </w:tr>
      <w:tr w:rsidR="00C96BB9" w:rsidRPr="005E7E0C" w:rsidTr="00307D49">
        <w:trPr>
          <w:trHeight w:val="113"/>
        </w:trPr>
        <w:tc>
          <w:tcPr>
            <w:tcW w:w="5529" w:type="dxa"/>
            <w:vAlign w:val="bottom"/>
          </w:tcPr>
          <w:p w:rsidR="00C96BB9" w:rsidRPr="005E7E0C" w:rsidRDefault="00C96BB9" w:rsidP="00355575">
            <w:pPr>
              <w:rPr>
                <w:rFonts w:ascii="Times New Roman" w:hAnsi="Times New Roman"/>
                <w:sz w:val="20"/>
                <w:lang w:val="tr-TR"/>
              </w:rPr>
            </w:pPr>
          </w:p>
        </w:tc>
        <w:tc>
          <w:tcPr>
            <w:tcW w:w="1701" w:type="dxa"/>
            <w:vAlign w:val="bottom"/>
          </w:tcPr>
          <w:p w:rsidR="00C96BB9" w:rsidRPr="005E7E0C"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c>
          <w:tcPr>
            <w:tcW w:w="1842" w:type="dxa"/>
            <w:vAlign w:val="bottom"/>
          </w:tcPr>
          <w:p w:rsidR="00C96BB9" w:rsidRPr="005E7E0C" w:rsidRDefault="00C96BB9" w:rsidP="00A518C9">
            <w:pPr>
              <w:pStyle w:val="BlockText"/>
              <w:ind w:right="70"/>
              <w:jc w:val="right"/>
              <w:rPr>
                <w:rFonts w:ascii="Times New Roman" w:hAnsi="Times New Roman"/>
                <w:noProof/>
                <w:lang w:val="tr-TR"/>
              </w:rPr>
            </w:pPr>
          </w:p>
        </w:tc>
      </w:tr>
      <w:tr w:rsidR="00F94A23" w:rsidRPr="005E7E0C" w:rsidTr="00307D49">
        <w:trPr>
          <w:trHeight w:val="113"/>
        </w:trPr>
        <w:tc>
          <w:tcPr>
            <w:tcW w:w="5529" w:type="dxa"/>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 xml:space="preserve">Finansal kiralama işlemlerinden alacaklar </w:t>
            </w:r>
            <w:r w:rsidRPr="005E7E0C">
              <w:rPr>
                <w:rFonts w:ascii="Times New Roman" w:hAnsi="Times New Roman"/>
                <w:i/>
                <w:sz w:val="20"/>
                <w:lang w:val="tr-TR"/>
              </w:rPr>
              <w:t>(Not 12)</w:t>
            </w:r>
          </w:p>
        </w:tc>
        <w:tc>
          <w:tcPr>
            <w:tcW w:w="1701" w:type="dxa"/>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357,903</w:t>
            </w:r>
          </w:p>
        </w:tc>
        <w:tc>
          <w:tcPr>
            <w:tcW w:w="1842" w:type="dxa"/>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308,027</w:t>
            </w:r>
          </w:p>
        </w:tc>
      </w:tr>
      <w:tr w:rsidR="00F94A23" w:rsidRPr="005E7E0C" w:rsidTr="00307D49">
        <w:trPr>
          <w:trHeight w:val="113"/>
        </w:trPr>
        <w:tc>
          <w:tcPr>
            <w:tcW w:w="5529" w:type="dxa"/>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Faktoring alacakları</w:t>
            </w:r>
          </w:p>
        </w:tc>
        <w:tc>
          <w:tcPr>
            <w:tcW w:w="1701" w:type="dxa"/>
            <w:vAlign w:val="bottom"/>
          </w:tcPr>
          <w:p w:rsidR="00F94A23" w:rsidRPr="005E7E0C" w:rsidRDefault="00F94A23" w:rsidP="00243458">
            <w:pPr>
              <w:ind w:right="47"/>
              <w:jc w:val="right"/>
              <w:rPr>
                <w:rFonts w:ascii="Times New Roman" w:hAnsi="Times New Roman"/>
                <w:sz w:val="20"/>
              </w:rPr>
            </w:pPr>
            <w:r w:rsidRPr="005E7E0C">
              <w:rPr>
                <w:rFonts w:ascii="Times New Roman" w:hAnsi="Times New Roman"/>
                <w:sz w:val="20"/>
              </w:rPr>
              <w:t>471,539</w:t>
            </w:r>
          </w:p>
        </w:tc>
        <w:tc>
          <w:tcPr>
            <w:tcW w:w="1842" w:type="dxa"/>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360,081</w:t>
            </w:r>
          </w:p>
        </w:tc>
      </w:tr>
      <w:tr w:rsidR="00C96BB9" w:rsidRPr="005E7E0C" w:rsidTr="00307D49">
        <w:trPr>
          <w:trHeight w:val="113"/>
        </w:trPr>
        <w:tc>
          <w:tcPr>
            <w:tcW w:w="5529" w:type="dxa"/>
            <w:vAlign w:val="bottom"/>
          </w:tcPr>
          <w:p w:rsidR="00C96BB9" w:rsidRPr="005E7E0C" w:rsidRDefault="00C96BB9" w:rsidP="00355575">
            <w:pPr>
              <w:rPr>
                <w:rFonts w:ascii="Times New Roman" w:hAnsi="Times New Roman"/>
                <w:sz w:val="20"/>
                <w:lang w:val="tr-TR"/>
              </w:rPr>
            </w:pPr>
          </w:p>
        </w:tc>
        <w:tc>
          <w:tcPr>
            <w:tcW w:w="1701" w:type="dxa"/>
            <w:vAlign w:val="bottom"/>
          </w:tcPr>
          <w:p w:rsidR="00C96BB9" w:rsidRPr="005E7E0C" w:rsidRDefault="00C96BB9" w:rsidP="00D905AD">
            <w:pPr>
              <w:pStyle w:val="000normal"/>
              <w:spacing w:before="0" w:after="0" w:afterAutospacing="0"/>
              <w:ind w:right="70"/>
              <w:jc w:val="right"/>
              <w:rPr>
                <w:rFonts w:ascii="Times New Roman" w:eastAsia="Times New Roman" w:hAnsi="Times New Roman" w:cs="Times New Roman"/>
                <w:lang w:val="tr-TR"/>
              </w:rPr>
            </w:pPr>
          </w:p>
        </w:tc>
        <w:tc>
          <w:tcPr>
            <w:tcW w:w="1842" w:type="dxa"/>
            <w:vAlign w:val="bottom"/>
          </w:tcPr>
          <w:p w:rsidR="00C96BB9" w:rsidRPr="005E7E0C" w:rsidRDefault="00C96BB9" w:rsidP="00D905AD">
            <w:pPr>
              <w:pStyle w:val="000normal"/>
              <w:spacing w:before="0" w:after="0" w:afterAutospacing="0"/>
              <w:ind w:right="70"/>
              <w:jc w:val="right"/>
              <w:rPr>
                <w:rFonts w:ascii="Times New Roman" w:eastAsia="Times New Roman" w:hAnsi="Times New Roman" w:cs="Times New Roman"/>
                <w:lang w:val="tr-TR"/>
              </w:rPr>
            </w:pPr>
          </w:p>
        </w:tc>
      </w:tr>
      <w:tr w:rsidR="00F94A23" w:rsidRPr="005E7E0C" w:rsidTr="002823CD">
        <w:trPr>
          <w:trHeight w:val="113"/>
        </w:trPr>
        <w:tc>
          <w:tcPr>
            <w:tcW w:w="5529" w:type="dxa"/>
            <w:vAlign w:val="bottom"/>
          </w:tcPr>
          <w:p w:rsidR="00F94A23" w:rsidRPr="005E7E0C" w:rsidRDefault="00F94A23" w:rsidP="00355575">
            <w:pPr>
              <w:rPr>
                <w:rFonts w:ascii="Times New Roman" w:hAnsi="Times New Roman"/>
                <w:sz w:val="20"/>
                <w:lang w:val="tr-TR"/>
              </w:rPr>
            </w:pPr>
            <w:r w:rsidRPr="005E7E0C">
              <w:rPr>
                <w:rFonts w:ascii="Times New Roman" w:hAnsi="Times New Roman"/>
                <w:sz w:val="20"/>
                <w:lang w:val="tr-TR"/>
              </w:rPr>
              <w:t xml:space="preserve">Kredi ve diğer alacaklar değer düşüklüğü karşılığı </w:t>
            </w:r>
            <w:r w:rsidRPr="005E7E0C">
              <w:rPr>
                <w:rFonts w:ascii="Times New Roman" w:hAnsi="Times New Roman"/>
                <w:i/>
                <w:noProof/>
                <w:sz w:val="20"/>
                <w:lang w:val="tr-TR"/>
              </w:rPr>
              <w:t>(Not 4)</w:t>
            </w:r>
          </w:p>
        </w:tc>
        <w:tc>
          <w:tcPr>
            <w:tcW w:w="1701" w:type="dxa"/>
            <w:vAlign w:val="bottom"/>
          </w:tcPr>
          <w:p w:rsidR="00F94A23" w:rsidRPr="005E7E0C" w:rsidRDefault="00F94A23" w:rsidP="00243458">
            <w:pPr>
              <w:pStyle w:val="000normal"/>
              <w:spacing w:before="0" w:after="0" w:afterAutospacing="0"/>
              <w:ind w:right="-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(2,330,316)</w:t>
            </w:r>
          </w:p>
        </w:tc>
        <w:tc>
          <w:tcPr>
            <w:tcW w:w="1842" w:type="dxa"/>
            <w:vAlign w:val="bottom"/>
          </w:tcPr>
          <w:p w:rsidR="00F94A23" w:rsidRPr="005E7E0C" w:rsidRDefault="00F94A23" w:rsidP="00243458">
            <w:pPr>
              <w:pStyle w:val="000normal"/>
              <w:spacing w:before="0" w:after="0" w:afterAutospacing="0"/>
              <w:ind w:right="-9"/>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(2,171,275)</w:t>
            </w:r>
          </w:p>
        </w:tc>
      </w:tr>
      <w:tr w:rsidR="00C96BB9" w:rsidRPr="005E7E0C" w:rsidTr="002823CD">
        <w:trPr>
          <w:trHeight w:val="113"/>
        </w:trPr>
        <w:tc>
          <w:tcPr>
            <w:tcW w:w="5529" w:type="dxa"/>
            <w:tcBorders>
              <w:bottom w:val="single" w:sz="8" w:space="0" w:color="auto"/>
            </w:tcBorders>
            <w:vAlign w:val="bottom"/>
          </w:tcPr>
          <w:p w:rsidR="00C96BB9" w:rsidRPr="005E7E0C" w:rsidRDefault="00C96BB9" w:rsidP="00355575">
            <w:pPr>
              <w:rPr>
                <w:rFonts w:ascii="Times New Roman" w:hAnsi="Times New Roman"/>
                <w:sz w:val="20"/>
                <w:lang w:val="tr-TR"/>
              </w:rPr>
            </w:pPr>
          </w:p>
        </w:tc>
        <w:tc>
          <w:tcPr>
            <w:tcW w:w="1701" w:type="dxa"/>
            <w:tcBorders>
              <w:bottom w:val="single" w:sz="8" w:space="0" w:color="auto"/>
            </w:tcBorders>
            <w:vAlign w:val="bottom"/>
          </w:tcPr>
          <w:p w:rsidR="00C96BB9" w:rsidRPr="005E7E0C" w:rsidRDefault="00C96BB9" w:rsidP="00D905AD">
            <w:pPr>
              <w:pStyle w:val="000normal"/>
              <w:spacing w:before="0" w:after="0" w:afterAutospacing="0"/>
              <w:ind w:right="70"/>
              <w:jc w:val="right"/>
              <w:rPr>
                <w:rFonts w:ascii="Times New Roman" w:eastAsia="Times New Roman" w:hAnsi="Times New Roman" w:cs="Times New Roman"/>
                <w:lang w:val="tr-TR"/>
              </w:rPr>
            </w:pPr>
          </w:p>
        </w:tc>
        <w:tc>
          <w:tcPr>
            <w:tcW w:w="1842" w:type="dxa"/>
            <w:tcBorders>
              <w:bottom w:val="single" w:sz="8" w:space="0" w:color="auto"/>
            </w:tcBorders>
            <w:vAlign w:val="bottom"/>
          </w:tcPr>
          <w:p w:rsidR="00C96BB9" w:rsidRPr="005E7E0C" w:rsidRDefault="00C96BB9" w:rsidP="00D905AD">
            <w:pPr>
              <w:pStyle w:val="000normal"/>
              <w:spacing w:before="0" w:after="0" w:afterAutospacing="0"/>
              <w:ind w:right="70"/>
              <w:jc w:val="right"/>
              <w:rPr>
                <w:rFonts w:ascii="Times New Roman" w:eastAsia="Times New Roman" w:hAnsi="Times New Roman" w:cs="Times New Roman"/>
                <w:lang w:val="tr-TR"/>
              </w:rPr>
            </w:pPr>
          </w:p>
        </w:tc>
      </w:tr>
      <w:tr w:rsidR="00F94A23" w:rsidRPr="005E7E0C" w:rsidTr="002823CD">
        <w:trPr>
          <w:trHeight w:val="113"/>
        </w:trPr>
        <w:tc>
          <w:tcPr>
            <w:tcW w:w="5529" w:type="dxa"/>
            <w:tcBorders>
              <w:top w:val="single" w:sz="8" w:space="0" w:color="auto"/>
              <w:bottom w:val="double" w:sz="4" w:space="0" w:color="auto"/>
            </w:tcBorders>
            <w:vAlign w:val="bottom"/>
          </w:tcPr>
          <w:p w:rsidR="00F94A23" w:rsidRPr="005E7E0C" w:rsidRDefault="00F94A23" w:rsidP="00355575">
            <w:pPr>
              <w:rPr>
                <w:rFonts w:ascii="Times New Roman" w:hAnsi="Times New Roman"/>
                <w:b/>
                <w:sz w:val="20"/>
                <w:lang w:val="tr-TR"/>
              </w:rPr>
            </w:pPr>
            <w:r w:rsidRPr="005E7E0C">
              <w:rPr>
                <w:rFonts w:ascii="Times New Roman" w:hAnsi="Times New Roman"/>
                <w:b/>
                <w:sz w:val="20"/>
                <w:lang w:val="tr-TR"/>
              </w:rPr>
              <w:t>Müşterilere verilen kredi ve avanslar, net</w:t>
            </w:r>
          </w:p>
        </w:tc>
        <w:tc>
          <w:tcPr>
            <w:tcW w:w="1701" w:type="dxa"/>
            <w:tcBorders>
              <w:top w:val="single" w:sz="8" w:space="0" w:color="auto"/>
              <w:bottom w:val="double" w:sz="4" w:space="0" w:color="auto"/>
            </w:tcBorders>
            <w:vAlign w:val="bottom"/>
          </w:tcPr>
          <w:p w:rsidR="00F94A23" w:rsidRPr="005E7E0C" w:rsidRDefault="00F94A23" w:rsidP="00243458">
            <w:pPr>
              <w:ind w:right="47" w:firstLineChars="100" w:firstLine="201"/>
              <w:jc w:val="right"/>
              <w:rPr>
                <w:rFonts w:ascii="Times New Roman" w:hAnsi="Times New Roman"/>
                <w:b/>
                <w:bCs/>
                <w:sz w:val="20"/>
              </w:rPr>
            </w:pPr>
            <w:r w:rsidRPr="005E7E0C">
              <w:rPr>
                <w:rFonts w:ascii="Times New Roman" w:hAnsi="Times New Roman"/>
                <w:b/>
                <w:bCs/>
                <w:sz w:val="20"/>
              </w:rPr>
              <w:t>45,242,582</w:t>
            </w:r>
          </w:p>
        </w:tc>
        <w:tc>
          <w:tcPr>
            <w:tcW w:w="1842" w:type="dxa"/>
            <w:tcBorders>
              <w:top w:val="single" w:sz="8" w:space="0" w:color="auto"/>
              <w:bottom w:val="double" w:sz="4" w:space="0" w:color="auto"/>
            </w:tcBorders>
            <w:vAlign w:val="bottom"/>
          </w:tcPr>
          <w:p w:rsidR="00F94A23" w:rsidRPr="005E7E0C" w:rsidRDefault="00F94A23" w:rsidP="00243458">
            <w:pPr>
              <w:pStyle w:val="000normal"/>
              <w:spacing w:before="0" w:after="0" w:afterAutospacing="0"/>
              <w:ind w:right="70"/>
              <w:jc w:val="right"/>
              <w:rPr>
                <w:rFonts w:ascii="Times New Roman" w:eastAsia="Times New Roman" w:hAnsi="Times New Roman" w:cs="Times New Roman"/>
                <w:b/>
                <w:lang w:val="en-GB"/>
              </w:rPr>
            </w:pPr>
            <w:r w:rsidRPr="005E7E0C">
              <w:rPr>
                <w:rFonts w:ascii="Times New Roman" w:eastAsia="Times New Roman" w:hAnsi="Times New Roman" w:cs="Times New Roman"/>
                <w:b/>
                <w:lang w:val="en-GB"/>
              </w:rPr>
              <w:t>35,014,619</w:t>
            </w:r>
          </w:p>
        </w:tc>
      </w:tr>
    </w:tbl>
    <w:p w:rsidR="00E57153" w:rsidRPr="005E7E0C" w:rsidRDefault="00E57153" w:rsidP="006C1415">
      <w:pPr>
        <w:pStyle w:val="DefaultParagraphFontParaCharChar"/>
        <w:jc w:val="both"/>
        <w:rPr>
          <w:sz w:val="22"/>
          <w:szCs w:val="22"/>
          <w:lang w:val="tr-TR"/>
        </w:rPr>
      </w:pPr>
    </w:p>
    <w:p w:rsidR="005F06A2" w:rsidRPr="005E7E0C" w:rsidRDefault="006C1415" w:rsidP="006C1415">
      <w:pPr>
        <w:pStyle w:val="DefaultParagraphFontParaCharChar"/>
        <w:jc w:val="both"/>
        <w:rPr>
          <w:sz w:val="22"/>
          <w:szCs w:val="22"/>
          <w:lang w:val="tr-TR"/>
        </w:rPr>
      </w:pPr>
      <w:r w:rsidRPr="005E7E0C">
        <w:rPr>
          <w:sz w:val="22"/>
          <w:szCs w:val="22"/>
          <w:lang w:val="tr-TR"/>
        </w:rPr>
        <w:t xml:space="preserve">Muhtemel zararlar için ayrılan özel karşılıklar, özel olarak değer düşüklüğüne uğradığına veya donuk hale geldiğine kanaat getirilen kredi ve avanslar için ayrılan </w:t>
      </w:r>
      <w:r w:rsidR="005F06A2" w:rsidRPr="005E7E0C">
        <w:rPr>
          <w:sz w:val="22"/>
          <w:szCs w:val="22"/>
          <w:lang w:val="tr-TR"/>
        </w:rPr>
        <w:t>karşılıkları içer</w:t>
      </w:r>
      <w:r w:rsidR="005B7E18" w:rsidRPr="005E7E0C">
        <w:rPr>
          <w:sz w:val="22"/>
          <w:szCs w:val="22"/>
          <w:lang w:val="tr-TR"/>
        </w:rPr>
        <w:t>mektedir</w:t>
      </w:r>
      <w:r w:rsidR="005F06A2" w:rsidRPr="005E7E0C">
        <w:rPr>
          <w:sz w:val="22"/>
          <w:szCs w:val="22"/>
          <w:lang w:val="tr-TR"/>
        </w:rPr>
        <w:t xml:space="preserve">. </w:t>
      </w:r>
    </w:p>
    <w:p w:rsidR="00A74521" w:rsidRPr="005E7E0C" w:rsidRDefault="00C65966" w:rsidP="00C65966">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r w:rsidRPr="005E7E0C">
        <w:rPr>
          <w:rFonts w:ascii="Times New Roman" w:hAnsi="Times New Roman"/>
          <w:snapToGrid/>
          <w:color w:val="auto"/>
          <w:szCs w:val="22"/>
          <w:lang w:val="tr-TR"/>
        </w:rPr>
        <w:t xml:space="preserve">Değer düşüklüğü karşılığının </w:t>
      </w:r>
      <w:r w:rsidR="005B28AC" w:rsidRPr="005E7E0C">
        <w:rPr>
          <w:rFonts w:ascii="Times New Roman" w:hAnsi="Times New Roman"/>
          <w:snapToGrid/>
          <w:color w:val="auto"/>
          <w:szCs w:val="22"/>
          <w:lang w:val="tr-TR"/>
        </w:rPr>
        <w:t>dönem</w:t>
      </w:r>
      <w:r w:rsidRPr="005E7E0C">
        <w:rPr>
          <w:rFonts w:ascii="Times New Roman" w:hAnsi="Times New Roman"/>
          <w:snapToGrid/>
          <w:color w:val="auto"/>
          <w:szCs w:val="22"/>
          <w:lang w:val="tr-TR"/>
        </w:rPr>
        <w:t xml:space="preserve"> içerisindeki hareketi</w:t>
      </w:r>
      <w:r w:rsidR="00A74521" w:rsidRPr="005E7E0C">
        <w:rPr>
          <w:rFonts w:ascii="Times New Roman" w:hAnsi="Times New Roman"/>
          <w:snapToGrid/>
          <w:color w:val="auto"/>
          <w:szCs w:val="22"/>
          <w:lang w:val="tr-TR"/>
        </w:rPr>
        <w:t>:</w:t>
      </w:r>
    </w:p>
    <w:tbl>
      <w:tblPr>
        <w:tblW w:w="9072" w:type="dxa"/>
        <w:tblInd w:w="108" w:type="dxa"/>
        <w:tblLook w:val="0000"/>
      </w:tblPr>
      <w:tblGrid>
        <w:gridCol w:w="5359"/>
        <w:gridCol w:w="1876"/>
        <w:gridCol w:w="1837"/>
      </w:tblGrid>
      <w:tr w:rsidR="003B6E0F" w:rsidRPr="005E7E0C" w:rsidTr="0061718D">
        <w:trPr>
          <w:trHeight w:hRule="exact" w:val="284"/>
        </w:trPr>
        <w:tc>
          <w:tcPr>
            <w:tcW w:w="5359" w:type="dxa"/>
            <w:tcBorders>
              <w:top w:val="single" w:sz="8" w:space="0" w:color="auto"/>
              <w:bottom w:val="single" w:sz="8" w:space="0" w:color="auto"/>
            </w:tcBorders>
          </w:tcPr>
          <w:p w:rsidR="003B6E0F" w:rsidRPr="005E7E0C" w:rsidRDefault="003B6E0F" w:rsidP="00D505CC">
            <w:pPr>
              <w:pStyle w:val="BodyText21"/>
              <w:widowControl/>
              <w:autoSpaceDE w:val="0"/>
              <w:autoSpaceDN w:val="0"/>
              <w:adjustRightInd w:val="0"/>
              <w:jc w:val="both"/>
              <w:rPr>
                <w:rFonts w:ascii="Times New Roman" w:hAnsi="Times New Roman"/>
                <w:snapToGrid/>
                <w:color w:val="auto"/>
                <w:sz w:val="20"/>
                <w:lang w:val="tr-TR"/>
              </w:rPr>
            </w:pPr>
          </w:p>
        </w:tc>
        <w:tc>
          <w:tcPr>
            <w:tcW w:w="1876" w:type="dxa"/>
            <w:tcBorders>
              <w:top w:val="single" w:sz="8" w:space="0" w:color="auto"/>
              <w:bottom w:val="single" w:sz="8" w:space="0" w:color="auto"/>
            </w:tcBorders>
            <w:vAlign w:val="center"/>
          </w:tcPr>
          <w:p w:rsidR="003B6E0F" w:rsidRPr="005E7E0C" w:rsidRDefault="00A518C9" w:rsidP="00E951EB">
            <w:pPr>
              <w:ind w:right="39"/>
              <w:jc w:val="right"/>
              <w:rPr>
                <w:rFonts w:ascii="Times New Roman" w:hAnsi="Times New Roman"/>
                <w:b/>
                <w:bCs/>
                <w:sz w:val="20"/>
                <w:lang w:val="tr-TR"/>
              </w:rPr>
            </w:pPr>
            <w:r w:rsidRPr="005E7E0C">
              <w:rPr>
                <w:rFonts w:ascii="Times New Roman" w:hAnsi="Times New Roman"/>
                <w:b/>
                <w:bCs/>
                <w:sz w:val="20"/>
                <w:lang w:val="tr-TR"/>
              </w:rPr>
              <w:t>3</w:t>
            </w:r>
            <w:r w:rsidR="0089028A" w:rsidRPr="005E7E0C">
              <w:rPr>
                <w:rFonts w:ascii="Times New Roman" w:hAnsi="Times New Roman"/>
                <w:b/>
                <w:bCs/>
                <w:sz w:val="20"/>
                <w:lang w:val="tr-TR"/>
              </w:rPr>
              <w:t>1</w:t>
            </w:r>
            <w:r w:rsidRPr="005E7E0C">
              <w:rPr>
                <w:rFonts w:ascii="Times New Roman" w:hAnsi="Times New Roman"/>
                <w:b/>
                <w:bCs/>
                <w:sz w:val="20"/>
                <w:lang w:val="tr-TR"/>
              </w:rPr>
              <w:t xml:space="preserve"> </w:t>
            </w:r>
            <w:r w:rsidR="0089028A" w:rsidRPr="005E7E0C">
              <w:rPr>
                <w:rFonts w:ascii="Times New Roman" w:hAnsi="Times New Roman"/>
                <w:b/>
                <w:bCs/>
                <w:sz w:val="20"/>
                <w:lang w:val="tr-TR"/>
              </w:rPr>
              <w:t>Aralık</w:t>
            </w:r>
            <w:r w:rsidR="00E951EB" w:rsidRPr="005E7E0C">
              <w:rPr>
                <w:rFonts w:ascii="Times New Roman" w:hAnsi="Times New Roman"/>
                <w:b/>
                <w:bCs/>
                <w:sz w:val="20"/>
                <w:lang w:val="tr-TR"/>
              </w:rPr>
              <w:t xml:space="preserve"> </w:t>
            </w:r>
            <w:r w:rsidR="009433B4" w:rsidRPr="005E7E0C">
              <w:rPr>
                <w:rFonts w:ascii="Times New Roman" w:hAnsi="Times New Roman"/>
                <w:b/>
                <w:bCs/>
                <w:sz w:val="20"/>
                <w:lang w:val="tr-TR"/>
              </w:rPr>
              <w:t>20</w:t>
            </w:r>
            <w:r w:rsidR="00E951EB" w:rsidRPr="005E7E0C">
              <w:rPr>
                <w:rFonts w:ascii="Times New Roman" w:hAnsi="Times New Roman"/>
                <w:b/>
                <w:bCs/>
                <w:sz w:val="20"/>
                <w:lang w:val="tr-TR"/>
              </w:rPr>
              <w:t>10</w:t>
            </w:r>
          </w:p>
        </w:tc>
        <w:tc>
          <w:tcPr>
            <w:tcW w:w="1837" w:type="dxa"/>
            <w:tcBorders>
              <w:top w:val="single" w:sz="8" w:space="0" w:color="auto"/>
              <w:bottom w:val="single" w:sz="8" w:space="0" w:color="auto"/>
            </w:tcBorders>
            <w:vAlign w:val="center"/>
          </w:tcPr>
          <w:p w:rsidR="003B6E0F" w:rsidRPr="005E7E0C" w:rsidRDefault="003B6E0F" w:rsidP="00E951EB">
            <w:pPr>
              <w:jc w:val="right"/>
              <w:rPr>
                <w:rFonts w:ascii="Times New Roman" w:hAnsi="Times New Roman"/>
                <w:b/>
                <w:sz w:val="20"/>
                <w:lang w:val="tr-TR"/>
              </w:rPr>
            </w:pPr>
            <w:r w:rsidRPr="005E7E0C">
              <w:rPr>
                <w:rFonts w:ascii="Times New Roman" w:hAnsi="Times New Roman"/>
                <w:b/>
                <w:bCs/>
                <w:sz w:val="20"/>
                <w:lang w:val="tr-TR"/>
              </w:rPr>
              <w:t>31 Aralık 200</w:t>
            </w:r>
            <w:r w:rsidR="00E951EB" w:rsidRPr="005E7E0C">
              <w:rPr>
                <w:rFonts w:ascii="Times New Roman" w:hAnsi="Times New Roman"/>
                <w:b/>
                <w:bCs/>
                <w:sz w:val="20"/>
                <w:lang w:val="tr-TR"/>
              </w:rPr>
              <w:t>9</w:t>
            </w:r>
          </w:p>
        </w:tc>
      </w:tr>
      <w:tr w:rsidR="00A74521" w:rsidRPr="005E7E0C" w:rsidTr="00672DCB">
        <w:tc>
          <w:tcPr>
            <w:tcW w:w="5359" w:type="dxa"/>
            <w:tcBorders>
              <w:top w:val="single" w:sz="8" w:space="0" w:color="auto"/>
            </w:tcBorders>
            <w:vAlign w:val="bottom"/>
          </w:tcPr>
          <w:p w:rsidR="00A74521" w:rsidRPr="005E7E0C" w:rsidRDefault="00A74521"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top w:val="single" w:sz="8" w:space="0" w:color="auto"/>
            </w:tcBorders>
          </w:tcPr>
          <w:p w:rsidR="00A74521" w:rsidRPr="005E7E0C" w:rsidRDefault="00A74521" w:rsidP="00307D49">
            <w:pPr>
              <w:pStyle w:val="BodyText21"/>
              <w:widowControl/>
              <w:autoSpaceDE w:val="0"/>
              <w:autoSpaceDN w:val="0"/>
              <w:adjustRightInd w:val="0"/>
              <w:ind w:right="-27"/>
              <w:jc w:val="both"/>
              <w:rPr>
                <w:rFonts w:ascii="Times New Roman" w:hAnsi="Times New Roman"/>
                <w:bCs/>
                <w:snapToGrid/>
                <w:color w:val="auto"/>
                <w:sz w:val="20"/>
                <w:lang w:val="tr-TR"/>
              </w:rPr>
            </w:pPr>
          </w:p>
        </w:tc>
        <w:tc>
          <w:tcPr>
            <w:tcW w:w="1837" w:type="dxa"/>
            <w:tcBorders>
              <w:top w:val="single" w:sz="8" w:space="0" w:color="auto"/>
            </w:tcBorders>
          </w:tcPr>
          <w:p w:rsidR="00A74521" w:rsidRPr="005E7E0C" w:rsidRDefault="00A74521" w:rsidP="006C1415">
            <w:pPr>
              <w:pStyle w:val="BodyText21"/>
              <w:widowControl/>
              <w:tabs>
                <w:tab w:val="left" w:pos="1572"/>
              </w:tabs>
              <w:autoSpaceDE w:val="0"/>
              <w:autoSpaceDN w:val="0"/>
              <w:adjustRightInd w:val="0"/>
              <w:ind w:right="33"/>
              <w:rPr>
                <w:rFonts w:ascii="Times New Roman" w:hAnsi="Times New Roman"/>
                <w:snapToGrid/>
                <w:color w:val="auto"/>
                <w:sz w:val="20"/>
                <w:lang w:val="tr-TR"/>
              </w:rPr>
            </w:pPr>
          </w:p>
        </w:tc>
      </w:tr>
      <w:tr w:rsidR="00F94A23" w:rsidRPr="005E7E0C" w:rsidTr="00672DCB">
        <w:tc>
          <w:tcPr>
            <w:tcW w:w="5359" w:type="dxa"/>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başındaki değer düşüklüğü karşılık tutarı</w:t>
            </w:r>
          </w:p>
        </w:tc>
        <w:tc>
          <w:tcPr>
            <w:tcW w:w="1876" w:type="dxa"/>
            <w:vAlign w:val="bottom"/>
          </w:tcPr>
          <w:p w:rsidR="00F94A23" w:rsidRPr="005E7E0C" w:rsidRDefault="00F94A23" w:rsidP="00243458">
            <w:pPr>
              <w:jc w:val="right"/>
              <w:rPr>
                <w:rFonts w:ascii="Times New Roman" w:hAnsi="Times New Roman"/>
                <w:sz w:val="20"/>
              </w:rPr>
            </w:pPr>
            <w:r w:rsidRPr="005E7E0C">
              <w:rPr>
                <w:rFonts w:ascii="Times New Roman" w:hAnsi="Times New Roman"/>
                <w:sz w:val="20"/>
              </w:rPr>
              <w:t>2,171,275</w:t>
            </w:r>
          </w:p>
        </w:tc>
        <w:tc>
          <w:tcPr>
            <w:tcW w:w="1837" w:type="dxa"/>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1,511,749</w:t>
            </w:r>
          </w:p>
        </w:tc>
      </w:tr>
      <w:tr w:rsidR="00F94A23" w:rsidRPr="005E7E0C" w:rsidTr="00672DCB">
        <w:tc>
          <w:tcPr>
            <w:tcW w:w="5359" w:type="dxa"/>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Kur çevirim farkları</w:t>
            </w:r>
          </w:p>
        </w:tc>
        <w:tc>
          <w:tcPr>
            <w:tcW w:w="1876" w:type="dxa"/>
            <w:vAlign w:val="bottom"/>
          </w:tcPr>
          <w:p w:rsidR="00F94A23" w:rsidRPr="005E7E0C" w:rsidRDefault="00F94A23" w:rsidP="00243458">
            <w:pPr>
              <w:ind w:right="-45"/>
              <w:jc w:val="right"/>
              <w:rPr>
                <w:rFonts w:ascii="Times New Roman" w:hAnsi="Times New Roman"/>
                <w:sz w:val="20"/>
              </w:rPr>
            </w:pPr>
            <w:r w:rsidRPr="005E7E0C">
              <w:rPr>
                <w:rFonts w:ascii="Times New Roman" w:hAnsi="Times New Roman"/>
                <w:sz w:val="20"/>
              </w:rPr>
              <w:t>(26)</w:t>
            </w:r>
          </w:p>
        </w:tc>
        <w:tc>
          <w:tcPr>
            <w:tcW w:w="1837" w:type="dxa"/>
            <w:vAlign w:val="bottom"/>
          </w:tcPr>
          <w:p w:rsidR="00F94A23" w:rsidRPr="005E7E0C" w:rsidRDefault="00F94A23" w:rsidP="00243458">
            <w:pPr>
              <w:tabs>
                <w:tab w:val="decimal" w:pos="1532"/>
              </w:tabs>
              <w:ind w:right="-108"/>
              <w:rPr>
                <w:rFonts w:ascii="Times New Roman" w:hAnsi="Times New Roman"/>
                <w:sz w:val="20"/>
                <w:lang w:val="en-GB"/>
              </w:rPr>
            </w:pPr>
            <w:r w:rsidRPr="005E7E0C">
              <w:rPr>
                <w:rFonts w:ascii="Times New Roman" w:hAnsi="Times New Roman"/>
                <w:sz w:val="20"/>
                <w:lang w:val="en-GB"/>
              </w:rPr>
              <w:t>(1,155)</w:t>
            </w:r>
          </w:p>
        </w:tc>
      </w:tr>
      <w:tr w:rsidR="00F94A23" w:rsidRPr="005E7E0C" w:rsidTr="002823CD">
        <w:tc>
          <w:tcPr>
            <w:tcW w:w="5359" w:type="dxa"/>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içerisinde ayrılan değer düşüklüğü karşılıkları</w:t>
            </w:r>
          </w:p>
        </w:tc>
        <w:tc>
          <w:tcPr>
            <w:tcW w:w="1876" w:type="dxa"/>
            <w:vAlign w:val="bottom"/>
          </w:tcPr>
          <w:p w:rsidR="00F94A23" w:rsidRPr="005E7E0C" w:rsidRDefault="00F94A23" w:rsidP="00243458">
            <w:pPr>
              <w:jc w:val="right"/>
              <w:rPr>
                <w:rFonts w:ascii="Times New Roman" w:hAnsi="Times New Roman"/>
                <w:sz w:val="20"/>
              </w:rPr>
            </w:pPr>
            <w:r w:rsidRPr="005E7E0C">
              <w:rPr>
                <w:rFonts w:ascii="Times New Roman" w:hAnsi="Times New Roman"/>
                <w:sz w:val="20"/>
              </w:rPr>
              <w:t>809,371</w:t>
            </w:r>
          </w:p>
        </w:tc>
        <w:tc>
          <w:tcPr>
            <w:tcW w:w="1837" w:type="dxa"/>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1,115,888</w:t>
            </w:r>
          </w:p>
        </w:tc>
      </w:tr>
      <w:tr w:rsidR="00F94A23" w:rsidRPr="005E7E0C" w:rsidTr="002823CD">
        <w:tc>
          <w:tcPr>
            <w:tcW w:w="5359" w:type="dxa"/>
            <w:tcBorders>
              <w:bottom w:val="single" w:sz="8" w:space="0" w:color="auto"/>
            </w:tcBorders>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içinde yapılan tahsilatlar</w:t>
            </w:r>
          </w:p>
        </w:tc>
        <w:tc>
          <w:tcPr>
            <w:tcW w:w="1876" w:type="dxa"/>
            <w:tcBorders>
              <w:bottom w:val="single" w:sz="8" w:space="0" w:color="auto"/>
            </w:tcBorders>
            <w:vAlign w:val="bottom"/>
          </w:tcPr>
          <w:p w:rsidR="00F94A23" w:rsidRPr="005E7E0C" w:rsidRDefault="00F94A23" w:rsidP="00243458">
            <w:pPr>
              <w:ind w:right="-45"/>
              <w:jc w:val="right"/>
              <w:rPr>
                <w:rFonts w:ascii="Times New Roman" w:hAnsi="Times New Roman"/>
                <w:sz w:val="20"/>
              </w:rPr>
            </w:pPr>
            <w:r w:rsidRPr="005E7E0C">
              <w:rPr>
                <w:rFonts w:ascii="Times New Roman" w:hAnsi="Times New Roman"/>
                <w:sz w:val="20"/>
              </w:rPr>
              <w:t>(584,148)</w:t>
            </w:r>
          </w:p>
        </w:tc>
        <w:tc>
          <w:tcPr>
            <w:tcW w:w="1837" w:type="dxa"/>
            <w:tcBorders>
              <w:bottom w:val="single" w:sz="8" w:space="0" w:color="auto"/>
            </w:tcBorders>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(454,623)</w:t>
            </w:r>
          </w:p>
        </w:tc>
      </w:tr>
      <w:tr w:rsidR="00F94A23" w:rsidRPr="005E7E0C" w:rsidTr="002823CD">
        <w:tc>
          <w:tcPr>
            <w:tcW w:w="5359" w:type="dxa"/>
            <w:tcBorders>
              <w:top w:val="single" w:sz="8" w:space="0" w:color="auto"/>
            </w:tcBorders>
            <w:vAlign w:val="bottom"/>
          </w:tcPr>
          <w:p w:rsidR="00F94A23" w:rsidRPr="005E7E0C" w:rsidRDefault="00F94A23" w:rsidP="00F513E6">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Değer düşüklüğü karşılıkları, tahsilatlar sonrası</w:t>
            </w:r>
          </w:p>
        </w:tc>
        <w:tc>
          <w:tcPr>
            <w:tcW w:w="1876" w:type="dxa"/>
            <w:tcBorders>
              <w:top w:val="single" w:sz="8" w:space="0" w:color="auto"/>
            </w:tcBorders>
            <w:vAlign w:val="bottom"/>
          </w:tcPr>
          <w:p w:rsidR="00F94A23" w:rsidRPr="005E7E0C" w:rsidRDefault="00F94A23" w:rsidP="00243458">
            <w:pPr>
              <w:jc w:val="right"/>
              <w:rPr>
                <w:rFonts w:ascii="Times New Roman" w:hAnsi="Times New Roman"/>
                <w:bCs/>
                <w:sz w:val="20"/>
              </w:rPr>
            </w:pPr>
            <w:r w:rsidRPr="005E7E0C">
              <w:rPr>
                <w:rFonts w:ascii="Times New Roman" w:hAnsi="Times New Roman"/>
                <w:bCs/>
                <w:sz w:val="20"/>
              </w:rPr>
              <w:t>2,</w:t>
            </w:r>
            <w:r w:rsidRPr="005E7E0C">
              <w:rPr>
                <w:rFonts w:ascii="Times New Roman" w:hAnsi="Times New Roman"/>
                <w:sz w:val="20"/>
              </w:rPr>
              <w:t>396</w:t>
            </w:r>
            <w:r w:rsidRPr="005E7E0C">
              <w:rPr>
                <w:rFonts w:ascii="Times New Roman" w:hAnsi="Times New Roman"/>
                <w:bCs/>
                <w:sz w:val="20"/>
              </w:rPr>
              <w:t>,472</w:t>
            </w:r>
          </w:p>
        </w:tc>
        <w:tc>
          <w:tcPr>
            <w:tcW w:w="1837" w:type="dxa"/>
            <w:tcBorders>
              <w:top w:val="single" w:sz="8" w:space="0" w:color="auto"/>
            </w:tcBorders>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2,171,859</w:t>
            </w:r>
          </w:p>
        </w:tc>
      </w:tr>
      <w:tr w:rsidR="00F94A23" w:rsidRPr="005E7E0C" w:rsidTr="002823CD">
        <w:tc>
          <w:tcPr>
            <w:tcW w:w="5359" w:type="dxa"/>
            <w:vAlign w:val="bottom"/>
          </w:tcPr>
          <w:p w:rsidR="00F94A23" w:rsidRPr="005E7E0C" w:rsidRDefault="00F94A23" w:rsidP="00F513E6">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Sene içerisinde aktiften silinen kredi ve avanslar</w:t>
            </w:r>
          </w:p>
        </w:tc>
        <w:tc>
          <w:tcPr>
            <w:tcW w:w="1876" w:type="dxa"/>
            <w:vAlign w:val="bottom"/>
          </w:tcPr>
          <w:p w:rsidR="00F94A23" w:rsidRPr="005E7E0C" w:rsidRDefault="00F94A23" w:rsidP="00243458">
            <w:pPr>
              <w:ind w:right="-45"/>
              <w:jc w:val="right"/>
              <w:rPr>
                <w:rFonts w:ascii="Times New Roman" w:hAnsi="Times New Roman"/>
                <w:sz w:val="20"/>
              </w:rPr>
            </w:pPr>
            <w:r w:rsidRPr="005E7E0C">
              <w:rPr>
                <w:rFonts w:ascii="Times New Roman" w:hAnsi="Times New Roman"/>
                <w:sz w:val="20"/>
              </w:rPr>
              <w:t>(66,156)</w:t>
            </w:r>
          </w:p>
        </w:tc>
        <w:tc>
          <w:tcPr>
            <w:tcW w:w="1837" w:type="dxa"/>
            <w:vAlign w:val="bottom"/>
          </w:tcPr>
          <w:p w:rsidR="00F94A23" w:rsidRPr="005E7E0C" w:rsidRDefault="00F94A23" w:rsidP="00243458">
            <w:pPr>
              <w:tabs>
                <w:tab w:val="decimal" w:pos="1560"/>
              </w:tabs>
              <w:ind w:right="-108"/>
              <w:rPr>
                <w:rFonts w:ascii="Times New Roman" w:hAnsi="Times New Roman"/>
                <w:sz w:val="20"/>
                <w:lang w:val="en-GB"/>
              </w:rPr>
            </w:pPr>
            <w:r w:rsidRPr="005E7E0C">
              <w:rPr>
                <w:rFonts w:ascii="Times New Roman" w:hAnsi="Times New Roman"/>
                <w:sz w:val="20"/>
                <w:lang w:val="en-GB"/>
              </w:rPr>
              <w:t>(584)</w:t>
            </w:r>
          </w:p>
        </w:tc>
      </w:tr>
      <w:tr w:rsidR="00F94A23" w:rsidRPr="005E7E0C" w:rsidTr="002823CD">
        <w:tc>
          <w:tcPr>
            <w:tcW w:w="5359" w:type="dxa"/>
            <w:tcBorders>
              <w:bottom w:val="single" w:sz="8" w:space="0" w:color="auto"/>
            </w:tcBorders>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bottom w:val="single" w:sz="8" w:space="0" w:color="auto"/>
            </w:tcBorders>
            <w:vAlign w:val="bottom"/>
          </w:tcPr>
          <w:p w:rsidR="00F94A23" w:rsidRPr="005E7E0C" w:rsidRDefault="00F94A23" w:rsidP="00243458">
            <w:pPr>
              <w:jc w:val="right"/>
              <w:rPr>
                <w:rFonts w:ascii="Times New Roman" w:hAnsi="Times New Roman"/>
                <w:sz w:val="20"/>
              </w:rPr>
            </w:pPr>
          </w:p>
        </w:tc>
        <w:tc>
          <w:tcPr>
            <w:tcW w:w="1837" w:type="dxa"/>
            <w:tcBorders>
              <w:bottom w:val="single" w:sz="8" w:space="0" w:color="auto"/>
            </w:tcBorders>
            <w:vAlign w:val="bottom"/>
          </w:tcPr>
          <w:p w:rsidR="00F94A23" w:rsidRPr="005E7E0C" w:rsidRDefault="00F94A23" w:rsidP="00243458">
            <w:pPr>
              <w:tabs>
                <w:tab w:val="decimal" w:pos="1593"/>
              </w:tabs>
              <w:ind w:right="-108"/>
              <w:rPr>
                <w:rFonts w:ascii="Times New Roman" w:hAnsi="Times New Roman"/>
                <w:sz w:val="20"/>
                <w:lang w:val="en-GB"/>
              </w:rPr>
            </w:pPr>
          </w:p>
        </w:tc>
      </w:tr>
      <w:tr w:rsidR="00F94A23" w:rsidRPr="005E7E0C" w:rsidTr="002823CD">
        <w:trPr>
          <w:trHeight w:val="277"/>
        </w:trPr>
        <w:tc>
          <w:tcPr>
            <w:tcW w:w="5359" w:type="dxa"/>
            <w:tcBorders>
              <w:top w:val="single" w:sz="8" w:space="0" w:color="auto"/>
              <w:bottom w:val="double" w:sz="4" w:space="0" w:color="auto"/>
            </w:tcBorders>
            <w:vAlign w:val="bottom"/>
          </w:tcPr>
          <w:p w:rsidR="00F94A23" w:rsidRPr="005E7E0C" w:rsidRDefault="00F94A23"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 sonundaki değer düşüklüğü karşılık tutarı</w:t>
            </w:r>
          </w:p>
        </w:tc>
        <w:tc>
          <w:tcPr>
            <w:tcW w:w="1876" w:type="dxa"/>
            <w:tcBorders>
              <w:top w:val="single" w:sz="8" w:space="0" w:color="auto"/>
              <w:bottom w:val="double" w:sz="4" w:space="0" w:color="auto"/>
            </w:tcBorders>
            <w:vAlign w:val="bottom"/>
          </w:tcPr>
          <w:p w:rsidR="00F94A23" w:rsidRPr="005E7E0C" w:rsidRDefault="00F94A23" w:rsidP="00243458">
            <w:pPr>
              <w:jc w:val="right"/>
              <w:rPr>
                <w:rFonts w:ascii="Times New Roman" w:hAnsi="Times New Roman"/>
                <w:b/>
                <w:bCs/>
                <w:sz w:val="20"/>
              </w:rPr>
            </w:pPr>
            <w:r w:rsidRPr="005E7E0C">
              <w:rPr>
                <w:rFonts w:ascii="Times New Roman" w:hAnsi="Times New Roman"/>
                <w:b/>
                <w:bCs/>
                <w:sz w:val="20"/>
              </w:rPr>
              <w:t>2,330,316</w:t>
            </w:r>
          </w:p>
        </w:tc>
        <w:tc>
          <w:tcPr>
            <w:tcW w:w="1837" w:type="dxa"/>
            <w:tcBorders>
              <w:top w:val="single" w:sz="8" w:space="0" w:color="auto"/>
              <w:bottom w:val="double" w:sz="4" w:space="0" w:color="auto"/>
            </w:tcBorders>
            <w:vAlign w:val="bottom"/>
          </w:tcPr>
          <w:p w:rsidR="00F94A23" w:rsidRPr="005E7E0C" w:rsidRDefault="00F94A23" w:rsidP="00243458">
            <w:pPr>
              <w:tabs>
                <w:tab w:val="decimal" w:pos="1593"/>
              </w:tabs>
              <w:ind w:right="-108"/>
              <w:rPr>
                <w:rFonts w:ascii="Times New Roman" w:hAnsi="Times New Roman"/>
                <w:b/>
                <w:sz w:val="20"/>
                <w:lang w:val="en-GB"/>
              </w:rPr>
            </w:pPr>
            <w:r w:rsidRPr="005E7E0C">
              <w:rPr>
                <w:rFonts w:ascii="Times New Roman" w:hAnsi="Times New Roman"/>
                <w:b/>
                <w:sz w:val="20"/>
                <w:lang w:val="en-GB"/>
              </w:rPr>
              <w:t>2,171,275</w:t>
            </w:r>
          </w:p>
        </w:tc>
      </w:tr>
    </w:tbl>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5E7E0C"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A74521" w:rsidRPr="005E7E0C" w:rsidRDefault="00CF1DB6" w:rsidP="003B2DC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w:t>
      </w:r>
      <w:r w:rsidR="00417AE7" w:rsidRPr="005E7E0C">
        <w:rPr>
          <w:rFonts w:ascii="Times New Roman" w:hAnsi="Times New Roman"/>
          <w:color w:val="auto"/>
          <w:sz w:val="26"/>
          <w:szCs w:val="26"/>
          <w:u w:val="none"/>
          <w:lang w:val="tr-TR"/>
        </w:rPr>
        <w:t>2</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r>
      <w:r w:rsidR="00A74521" w:rsidRPr="005E7E0C">
        <w:rPr>
          <w:rFonts w:ascii="Times New Roman" w:hAnsi="Times New Roman"/>
          <w:color w:val="auto"/>
          <w:sz w:val="26"/>
          <w:szCs w:val="26"/>
          <w:u w:val="none"/>
          <w:lang w:val="tr-TR"/>
        </w:rPr>
        <w:t xml:space="preserve">Finansal </w:t>
      </w:r>
      <w:r w:rsidR="00C65966" w:rsidRPr="005E7E0C">
        <w:rPr>
          <w:rFonts w:ascii="Times New Roman" w:hAnsi="Times New Roman"/>
          <w:color w:val="auto"/>
          <w:sz w:val="26"/>
          <w:szCs w:val="26"/>
          <w:u w:val="none"/>
          <w:lang w:val="tr-TR"/>
        </w:rPr>
        <w:t>k</w:t>
      </w:r>
      <w:r w:rsidR="00A74521" w:rsidRPr="005E7E0C">
        <w:rPr>
          <w:rFonts w:ascii="Times New Roman" w:hAnsi="Times New Roman"/>
          <w:color w:val="auto"/>
          <w:sz w:val="26"/>
          <w:szCs w:val="26"/>
          <w:u w:val="none"/>
          <w:lang w:val="tr-TR"/>
        </w:rPr>
        <w:t xml:space="preserve">iralama </w:t>
      </w:r>
      <w:r w:rsidR="00C65966" w:rsidRPr="005E7E0C">
        <w:rPr>
          <w:rFonts w:ascii="Times New Roman" w:hAnsi="Times New Roman"/>
          <w:color w:val="auto"/>
          <w:sz w:val="26"/>
          <w:szCs w:val="26"/>
          <w:u w:val="none"/>
          <w:lang w:val="tr-TR"/>
        </w:rPr>
        <w:t>i</w:t>
      </w:r>
      <w:r w:rsidR="00A74521" w:rsidRPr="005E7E0C">
        <w:rPr>
          <w:rFonts w:ascii="Times New Roman" w:hAnsi="Times New Roman"/>
          <w:color w:val="auto"/>
          <w:sz w:val="26"/>
          <w:szCs w:val="26"/>
          <w:u w:val="none"/>
          <w:lang w:val="tr-TR"/>
        </w:rPr>
        <w:t xml:space="preserve">şlemlerinden </w:t>
      </w:r>
      <w:r w:rsidR="00C65966" w:rsidRPr="005E7E0C">
        <w:rPr>
          <w:rFonts w:ascii="Times New Roman" w:hAnsi="Times New Roman"/>
          <w:color w:val="auto"/>
          <w:sz w:val="26"/>
          <w:szCs w:val="26"/>
          <w:u w:val="none"/>
          <w:lang w:val="tr-TR"/>
        </w:rPr>
        <w:t>a</w:t>
      </w:r>
      <w:r w:rsidR="00A74521" w:rsidRPr="005E7E0C">
        <w:rPr>
          <w:rFonts w:ascii="Times New Roman" w:hAnsi="Times New Roman"/>
          <w:color w:val="auto"/>
          <w:sz w:val="26"/>
          <w:szCs w:val="26"/>
          <w:u w:val="none"/>
          <w:lang w:val="tr-TR"/>
        </w:rPr>
        <w:t>lacaklar</w:t>
      </w:r>
    </w:p>
    <w:p w:rsidR="00A74521" w:rsidRPr="005E7E0C" w:rsidRDefault="00A74521" w:rsidP="00A74521">
      <w:pPr>
        <w:pStyle w:val="BodybyBD"/>
        <w:spacing w:after="0"/>
        <w:rPr>
          <w:rFonts w:ascii="Times New Roman" w:hAnsi="Times New Roman"/>
          <w:szCs w:val="22"/>
          <w:lang w:val="tr-TR"/>
        </w:rPr>
      </w:pPr>
      <w:r w:rsidRPr="005E7E0C">
        <w:rPr>
          <w:rFonts w:ascii="Times New Roman" w:hAnsi="Times New Roman"/>
          <w:szCs w:val="22"/>
          <w:lang w:val="tr-TR"/>
        </w:rPr>
        <w:t>Finansal kiralama sözleşmele</w:t>
      </w:r>
      <w:r w:rsidR="00DD637A" w:rsidRPr="005E7E0C">
        <w:rPr>
          <w:rFonts w:ascii="Times New Roman" w:hAnsi="Times New Roman"/>
          <w:szCs w:val="22"/>
          <w:lang w:val="tr-TR"/>
        </w:rPr>
        <w:t>ri genellikle 1-5 yıl vadeli</w:t>
      </w:r>
      <w:r w:rsidR="006C1415" w:rsidRPr="005E7E0C">
        <w:rPr>
          <w:rFonts w:ascii="Times New Roman" w:hAnsi="Times New Roman"/>
          <w:szCs w:val="22"/>
          <w:lang w:val="tr-TR"/>
        </w:rPr>
        <w:t xml:space="preserve"> olup</w:t>
      </w:r>
      <w:r w:rsidR="00DD637A" w:rsidRPr="005E7E0C">
        <w:rPr>
          <w:rFonts w:ascii="Times New Roman" w:hAnsi="Times New Roman"/>
          <w:szCs w:val="22"/>
          <w:lang w:val="tr-TR"/>
        </w:rPr>
        <w:t>, kiralanan varlığın vade</w:t>
      </w:r>
      <w:r w:rsidRPr="005E7E0C">
        <w:rPr>
          <w:rFonts w:ascii="Times New Roman" w:hAnsi="Times New Roman"/>
          <w:szCs w:val="22"/>
          <w:lang w:val="tr-TR"/>
        </w:rPr>
        <w:t xml:space="preserve"> sonunda devr</w:t>
      </w:r>
      <w:r w:rsidR="006C1415" w:rsidRPr="005E7E0C">
        <w:rPr>
          <w:rFonts w:ascii="Times New Roman" w:hAnsi="Times New Roman"/>
          <w:szCs w:val="22"/>
          <w:lang w:val="tr-TR"/>
        </w:rPr>
        <w:t>edilmesi</w:t>
      </w:r>
      <w:r w:rsidRPr="005E7E0C">
        <w:rPr>
          <w:rFonts w:ascii="Times New Roman" w:hAnsi="Times New Roman"/>
          <w:szCs w:val="22"/>
          <w:lang w:val="tr-TR"/>
        </w:rPr>
        <w:t xml:space="preserve"> </w:t>
      </w:r>
      <w:r w:rsidR="008A0719" w:rsidRPr="005E7E0C">
        <w:rPr>
          <w:rFonts w:ascii="Times New Roman" w:hAnsi="Times New Roman"/>
          <w:szCs w:val="22"/>
          <w:lang w:val="tr-TR"/>
        </w:rPr>
        <w:t>esastır</w:t>
      </w:r>
      <w:r w:rsidRPr="005E7E0C">
        <w:rPr>
          <w:rFonts w:ascii="Times New Roman" w:hAnsi="Times New Roman"/>
          <w:szCs w:val="22"/>
          <w:lang w:val="tr-TR"/>
        </w:rPr>
        <w:t>.</w:t>
      </w:r>
      <w:r w:rsidR="007B6083" w:rsidRPr="005E7E0C">
        <w:rPr>
          <w:rFonts w:ascii="Times New Roman" w:hAnsi="Times New Roman"/>
          <w:szCs w:val="22"/>
          <w:lang w:val="tr-TR"/>
        </w:rPr>
        <w:t xml:space="preserve"> </w:t>
      </w:r>
      <w:r w:rsidRPr="005E7E0C">
        <w:rPr>
          <w:rFonts w:ascii="Times New Roman" w:hAnsi="Times New Roman"/>
          <w:szCs w:val="22"/>
          <w:lang w:val="tr-TR"/>
        </w:rPr>
        <w:t xml:space="preserve">Kiralama süresi boyunca faiz </w:t>
      </w:r>
      <w:r w:rsidR="007B6083" w:rsidRPr="005E7E0C">
        <w:rPr>
          <w:rFonts w:ascii="Times New Roman" w:hAnsi="Times New Roman"/>
          <w:szCs w:val="22"/>
          <w:lang w:val="tr-TR"/>
        </w:rPr>
        <w:t xml:space="preserve">geliri </w:t>
      </w:r>
      <w:r w:rsidRPr="005E7E0C">
        <w:rPr>
          <w:rFonts w:ascii="Times New Roman" w:hAnsi="Times New Roman"/>
          <w:szCs w:val="22"/>
          <w:lang w:val="tr-TR"/>
        </w:rPr>
        <w:t xml:space="preserve">elde edilir. </w:t>
      </w:r>
    </w:p>
    <w:p w:rsidR="00A74521" w:rsidRPr="005E7E0C" w:rsidRDefault="008A0719" w:rsidP="00A74521">
      <w:pPr>
        <w:pStyle w:val="BodybyBD"/>
        <w:spacing w:before="120" w:after="120"/>
        <w:rPr>
          <w:rFonts w:ascii="Times New Roman" w:hAnsi="Times New Roman"/>
          <w:szCs w:val="22"/>
          <w:lang w:val="tr-TR"/>
        </w:rPr>
      </w:pPr>
      <w:r w:rsidRPr="005E7E0C">
        <w:rPr>
          <w:lang w:val="tr-TR"/>
        </w:rPr>
        <w:t xml:space="preserve">Alacaklar, finansal kiralamaya konu varlıklarla teminat altındadır. </w:t>
      </w:r>
      <w:r w:rsidR="00C53015" w:rsidRPr="005E7E0C">
        <w:rPr>
          <w:lang w:val="tr-TR"/>
        </w:rPr>
        <w:t>F</w:t>
      </w:r>
      <w:r w:rsidRPr="005E7E0C">
        <w:rPr>
          <w:lang w:val="tr-TR"/>
        </w:rPr>
        <w:t xml:space="preserve">inansal </w:t>
      </w:r>
      <w:r w:rsidR="00A74521" w:rsidRPr="005E7E0C">
        <w:rPr>
          <w:lang w:val="tr-TR"/>
        </w:rPr>
        <w:t>kiralama a</w:t>
      </w:r>
      <w:r w:rsidR="00DD637A" w:rsidRPr="005E7E0C">
        <w:rPr>
          <w:lang w:val="tr-TR"/>
        </w:rPr>
        <w:t>lacaklar</w:t>
      </w:r>
      <w:r w:rsidRPr="005E7E0C">
        <w:rPr>
          <w:lang w:val="tr-TR"/>
        </w:rPr>
        <w:t>ının detayı</w:t>
      </w:r>
      <w:r w:rsidR="00DD637A" w:rsidRPr="005E7E0C">
        <w:rPr>
          <w:lang w:val="tr-TR"/>
        </w:rPr>
        <w:t xml:space="preserve"> aşağıdaki gibidir</w:t>
      </w:r>
      <w:r w:rsidR="00A74521" w:rsidRPr="005E7E0C">
        <w:rPr>
          <w:lang w:val="tr-TR"/>
        </w:rPr>
        <w:t>:</w:t>
      </w:r>
    </w:p>
    <w:tbl>
      <w:tblPr>
        <w:tblW w:w="9072" w:type="dxa"/>
        <w:tblInd w:w="108" w:type="dxa"/>
        <w:tblLook w:val="0000"/>
      </w:tblPr>
      <w:tblGrid>
        <w:gridCol w:w="5314"/>
        <w:gridCol w:w="1938"/>
        <w:gridCol w:w="1820"/>
      </w:tblGrid>
      <w:tr w:rsidR="00A74521" w:rsidRPr="005E7E0C" w:rsidTr="003E0465">
        <w:trPr>
          <w:trHeight w:hRule="exact" w:val="284"/>
        </w:trPr>
        <w:tc>
          <w:tcPr>
            <w:tcW w:w="5314" w:type="dxa"/>
            <w:tcBorders>
              <w:top w:val="single" w:sz="8" w:space="0" w:color="auto"/>
              <w:bottom w:val="single" w:sz="8" w:space="0" w:color="auto"/>
            </w:tcBorders>
          </w:tcPr>
          <w:p w:rsidR="00A74521" w:rsidRPr="005E7E0C"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bottom w:val="single" w:sz="8" w:space="0" w:color="auto"/>
            </w:tcBorders>
            <w:vAlign w:val="center"/>
          </w:tcPr>
          <w:p w:rsidR="00A74521" w:rsidRPr="005E7E0C" w:rsidRDefault="0089028A" w:rsidP="00454AAC">
            <w:pPr>
              <w:ind w:right="39"/>
              <w:jc w:val="right"/>
              <w:rPr>
                <w:rFonts w:ascii="Times New Roman" w:hAnsi="Times New Roman"/>
                <w:b/>
                <w:bCs/>
                <w:sz w:val="20"/>
                <w:lang w:val="tr-TR"/>
              </w:rPr>
            </w:pPr>
            <w:r w:rsidRPr="005E7E0C">
              <w:rPr>
                <w:rFonts w:ascii="Times New Roman" w:hAnsi="Times New Roman"/>
                <w:b/>
                <w:bCs/>
                <w:sz w:val="20"/>
                <w:lang w:val="tr-TR"/>
              </w:rPr>
              <w:t>31 Aralık</w:t>
            </w:r>
            <w:r w:rsidR="00352724" w:rsidRPr="005E7E0C">
              <w:rPr>
                <w:rFonts w:ascii="Times New Roman" w:hAnsi="Times New Roman"/>
                <w:b/>
                <w:bCs/>
                <w:sz w:val="20"/>
                <w:lang w:val="tr-TR"/>
              </w:rPr>
              <w:t xml:space="preserve"> 2010</w:t>
            </w:r>
          </w:p>
        </w:tc>
        <w:tc>
          <w:tcPr>
            <w:tcW w:w="1820" w:type="dxa"/>
            <w:tcBorders>
              <w:top w:val="single" w:sz="8" w:space="0" w:color="auto"/>
              <w:bottom w:val="single" w:sz="8" w:space="0" w:color="auto"/>
            </w:tcBorders>
            <w:vAlign w:val="center"/>
          </w:tcPr>
          <w:p w:rsidR="00A74521" w:rsidRPr="005E7E0C" w:rsidRDefault="00A74521" w:rsidP="00352724">
            <w:pPr>
              <w:jc w:val="right"/>
              <w:rPr>
                <w:rFonts w:ascii="Times New Roman" w:hAnsi="Times New Roman"/>
                <w:b/>
                <w:sz w:val="20"/>
                <w:lang w:val="tr-TR"/>
              </w:rPr>
            </w:pPr>
            <w:r w:rsidRPr="005E7E0C">
              <w:rPr>
                <w:rFonts w:ascii="Times New Roman" w:hAnsi="Times New Roman"/>
                <w:b/>
                <w:bCs/>
                <w:sz w:val="20"/>
                <w:lang w:val="tr-TR"/>
              </w:rPr>
              <w:t>31 Aralık 200</w:t>
            </w:r>
            <w:r w:rsidR="00352724" w:rsidRPr="005E7E0C">
              <w:rPr>
                <w:rFonts w:ascii="Times New Roman" w:hAnsi="Times New Roman"/>
                <w:b/>
                <w:bCs/>
                <w:sz w:val="20"/>
                <w:lang w:val="tr-TR"/>
              </w:rPr>
              <w:t>9</w:t>
            </w:r>
          </w:p>
        </w:tc>
      </w:tr>
      <w:tr w:rsidR="00A74521" w:rsidRPr="005E7E0C" w:rsidTr="003E0465">
        <w:trPr>
          <w:trHeight w:val="171"/>
        </w:trPr>
        <w:tc>
          <w:tcPr>
            <w:tcW w:w="5314" w:type="dxa"/>
            <w:tcBorders>
              <w:top w:val="single" w:sz="8" w:space="0" w:color="auto"/>
            </w:tcBorders>
          </w:tcPr>
          <w:p w:rsidR="00A74521" w:rsidRPr="005E7E0C"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tcBorders>
          </w:tcPr>
          <w:p w:rsidR="00A74521" w:rsidRPr="005E7E0C" w:rsidRDefault="00A74521" w:rsidP="00454AAC">
            <w:pPr>
              <w:pStyle w:val="BodyText21"/>
              <w:widowControl/>
              <w:autoSpaceDE w:val="0"/>
              <w:autoSpaceDN w:val="0"/>
              <w:adjustRightInd w:val="0"/>
              <w:ind w:right="39"/>
              <w:jc w:val="both"/>
              <w:rPr>
                <w:rFonts w:ascii="Times New Roman" w:hAnsi="Times New Roman"/>
                <w:bCs/>
                <w:snapToGrid/>
                <w:color w:val="auto"/>
                <w:sz w:val="20"/>
                <w:lang w:val="tr-TR"/>
              </w:rPr>
            </w:pPr>
          </w:p>
        </w:tc>
        <w:tc>
          <w:tcPr>
            <w:tcW w:w="1820" w:type="dxa"/>
            <w:tcBorders>
              <w:top w:val="single" w:sz="8" w:space="0" w:color="auto"/>
            </w:tcBorders>
          </w:tcPr>
          <w:p w:rsidR="00A74521" w:rsidRPr="005E7E0C" w:rsidRDefault="00A74521" w:rsidP="006C1415">
            <w:pPr>
              <w:pStyle w:val="BodyText21"/>
              <w:widowControl/>
              <w:autoSpaceDE w:val="0"/>
              <w:autoSpaceDN w:val="0"/>
              <w:adjustRightInd w:val="0"/>
              <w:rPr>
                <w:rFonts w:ascii="Times New Roman" w:hAnsi="Times New Roman"/>
                <w:snapToGrid/>
                <w:color w:val="auto"/>
                <w:sz w:val="20"/>
                <w:lang w:val="tr-TR"/>
              </w:rPr>
            </w:pPr>
          </w:p>
        </w:tc>
      </w:tr>
      <w:tr w:rsidR="00F94A23" w:rsidRPr="005E7E0C" w:rsidTr="0089028A">
        <w:tc>
          <w:tcPr>
            <w:tcW w:w="5314" w:type="dxa"/>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Finansal kiralama işlemlerinden alacaklar, net</w:t>
            </w:r>
          </w:p>
        </w:tc>
        <w:tc>
          <w:tcPr>
            <w:tcW w:w="1938" w:type="dxa"/>
            <w:vAlign w:val="bottom"/>
          </w:tcPr>
          <w:p w:rsidR="00F94A23" w:rsidRPr="005E7E0C" w:rsidRDefault="00F94A23" w:rsidP="00243458">
            <w:pPr>
              <w:jc w:val="right"/>
              <w:rPr>
                <w:rFonts w:ascii="Times New Roman" w:hAnsi="Times New Roman"/>
                <w:sz w:val="20"/>
              </w:rPr>
            </w:pPr>
            <w:r w:rsidRPr="005E7E0C">
              <w:rPr>
                <w:rFonts w:ascii="Times New Roman" w:hAnsi="Times New Roman"/>
                <w:sz w:val="20"/>
              </w:rPr>
              <w:t>300,980</w:t>
            </w:r>
          </w:p>
        </w:tc>
        <w:tc>
          <w:tcPr>
            <w:tcW w:w="1820" w:type="dxa"/>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242,588</w:t>
            </w:r>
          </w:p>
        </w:tc>
      </w:tr>
      <w:tr w:rsidR="00F94A23" w:rsidRPr="005E7E0C" w:rsidTr="0089028A">
        <w:tc>
          <w:tcPr>
            <w:tcW w:w="5314" w:type="dxa"/>
            <w:tcBorders>
              <w:bottom w:val="single" w:sz="4" w:space="0" w:color="auto"/>
            </w:tcBorders>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Değer düşüklüğüne uğramış finansal kiralama alacakları</w:t>
            </w:r>
          </w:p>
        </w:tc>
        <w:tc>
          <w:tcPr>
            <w:tcW w:w="1938" w:type="dxa"/>
            <w:tcBorders>
              <w:bottom w:val="single" w:sz="4" w:space="0" w:color="auto"/>
            </w:tcBorders>
            <w:vAlign w:val="bottom"/>
          </w:tcPr>
          <w:p w:rsidR="00F94A23" w:rsidRPr="005E7E0C" w:rsidRDefault="00F94A23" w:rsidP="00243458">
            <w:pPr>
              <w:jc w:val="right"/>
              <w:rPr>
                <w:rFonts w:ascii="Times New Roman" w:hAnsi="Times New Roman"/>
                <w:sz w:val="20"/>
              </w:rPr>
            </w:pPr>
            <w:r w:rsidRPr="005E7E0C">
              <w:rPr>
                <w:rFonts w:ascii="Times New Roman" w:hAnsi="Times New Roman"/>
                <w:sz w:val="20"/>
              </w:rPr>
              <w:t>56,923</w:t>
            </w:r>
          </w:p>
        </w:tc>
        <w:tc>
          <w:tcPr>
            <w:tcW w:w="1820" w:type="dxa"/>
            <w:tcBorders>
              <w:bottom w:val="single" w:sz="4" w:space="0" w:color="auto"/>
            </w:tcBorders>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65,439</w:t>
            </w:r>
          </w:p>
        </w:tc>
      </w:tr>
      <w:tr w:rsidR="00F94A23" w:rsidRPr="005E7E0C" w:rsidTr="0089028A">
        <w:tc>
          <w:tcPr>
            <w:tcW w:w="5314" w:type="dxa"/>
            <w:tcBorders>
              <w:top w:val="single" w:sz="4" w:space="0" w:color="auto"/>
            </w:tcBorders>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 xml:space="preserve">Toplam finansal kiralama işlemlerinden alacaklar </w:t>
            </w:r>
            <w:r w:rsidRPr="005E7E0C">
              <w:rPr>
                <w:rFonts w:ascii="Times New Roman" w:hAnsi="Times New Roman"/>
                <w:i/>
                <w:snapToGrid/>
                <w:color w:val="auto"/>
                <w:sz w:val="20"/>
                <w:lang w:val="tr-TR"/>
              </w:rPr>
              <w:t>(Not 11)</w:t>
            </w:r>
          </w:p>
        </w:tc>
        <w:tc>
          <w:tcPr>
            <w:tcW w:w="1938" w:type="dxa"/>
            <w:tcBorders>
              <w:top w:val="single" w:sz="4" w:space="0" w:color="auto"/>
            </w:tcBorders>
            <w:vAlign w:val="bottom"/>
          </w:tcPr>
          <w:p w:rsidR="00F94A23" w:rsidRPr="005E7E0C" w:rsidRDefault="00F94A23" w:rsidP="00243458">
            <w:pPr>
              <w:jc w:val="right"/>
              <w:rPr>
                <w:rFonts w:ascii="Times New Roman" w:hAnsi="Times New Roman"/>
                <w:sz w:val="20"/>
              </w:rPr>
            </w:pPr>
            <w:r w:rsidRPr="005E7E0C">
              <w:rPr>
                <w:rFonts w:ascii="Times New Roman" w:hAnsi="Times New Roman"/>
                <w:sz w:val="20"/>
              </w:rPr>
              <w:t>357,903</w:t>
            </w:r>
          </w:p>
        </w:tc>
        <w:tc>
          <w:tcPr>
            <w:tcW w:w="1820" w:type="dxa"/>
            <w:tcBorders>
              <w:top w:val="single" w:sz="4" w:space="0" w:color="auto"/>
            </w:tcBorders>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308,027</w:t>
            </w:r>
          </w:p>
        </w:tc>
      </w:tr>
      <w:tr w:rsidR="00F94A23" w:rsidRPr="005E7E0C" w:rsidTr="003E0465">
        <w:tc>
          <w:tcPr>
            <w:tcW w:w="5314" w:type="dxa"/>
            <w:vAlign w:val="bottom"/>
          </w:tcPr>
          <w:p w:rsidR="00F94A23" w:rsidRPr="005E7E0C" w:rsidRDefault="00F94A2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Değer düşüklüğü karşılığı</w:t>
            </w:r>
          </w:p>
        </w:tc>
        <w:tc>
          <w:tcPr>
            <w:tcW w:w="1938" w:type="dxa"/>
            <w:vAlign w:val="bottom"/>
          </w:tcPr>
          <w:p w:rsidR="00F94A23" w:rsidRPr="005E7E0C" w:rsidRDefault="00F94A23" w:rsidP="00243458">
            <w:pPr>
              <w:ind w:right="-59"/>
              <w:jc w:val="right"/>
              <w:rPr>
                <w:rFonts w:ascii="Times New Roman" w:hAnsi="Times New Roman"/>
                <w:sz w:val="20"/>
              </w:rPr>
            </w:pPr>
            <w:r w:rsidRPr="005E7E0C">
              <w:rPr>
                <w:rFonts w:ascii="Times New Roman" w:hAnsi="Times New Roman"/>
                <w:sz w:val="20"/>
              </w:rPr>
              <w:t>(56,923)</w:t>
            </w:r>
          </w:p>
        </w:tc>
        <w:tc>
          <w:tcPr>
            <w:tcW w:w="1820" w:type="dxa"/>
            <w:vAlign w:val="bottom"/>
          </w:tcPr>
          <w:p w:rsidR="00F94A23" w:rsidRPr="005E7E0C" w:rsidRDefault="00F94A23" w:rsidP="00243458">
            <w:pPr>
              <w:tabs>
                <w:tab w:val="decimal" w:pos="1593"/>
              </w:tabs>
              <w:ind w:right="-108"/>
              <w:rPr>
                <w:rFonts w:ascii="Times New Roman" w:hAnsi="Times New Roman"/>
                <w:sz w:val="20"/>
                <w:lang w:val="en-GB"/>
              </w:rPr>
            </w:pPr>
            <w:r w:rsidRPr="005E7E0C">
              <w:rPr>
                <w:rFonts w:ascii="Times New Roman" w:hAnsi="Times New Roman"/>
                <w:sz w:val="20"/>
                <w:lang w:val="en-GB"/>
              </w:rPr>
              <w:t>(65,439)</w:t>
            </w:r>
          </w:p>
        </w:tc>
      </w:tr>
      <w:tr w:rsidR="00F94A23" w:rsidRPr="005E7E0C" w:rsidTr="003E0465">
        <w:trPr>
          <w:trHeight w:val="291"/>
        </w:trPr>
        <w:tc>
          <w:tcPr>
            <w:tcW w:w="5314" w:type="dxa"/>
            <w:tcBorders>
              <w:top w:val="single" w:sz="8" w:space="0" w:color="auto"/>
              <w:bottom w:val="double" w:sz="4" w:space="0" w:color="auto"/>
            </w:tcBorders>
            <w:vAlign w:val="bottom"/>
          </w:tcPr>
          <w:p w:rsidR="00F94A23" w:rsidRPr="005E7E0C" w:rsidRDefault="00F94A23" w:rsidP="00F513E6">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Finansal kiralama alacakları, net</w:t>
            </w:r>
          </w:p>
        </w:tc>
        <w:tc>
          <w:tcPr>
            <w:tcW w:w="1938" w:type="dxa"/>
            <w:tcBorders>
              <w:top w:val="single" w:sz="8" w:space="0" w:color="auto"/>
              <w:bottom w:val="double" w:sz="4" w:space="0" w:color="auto"/>
            </w:tcBorders>
            <w:vAlign w:val="bottom"/>
          </w:tcPr>
          <w:p w:rsidR="00F94A23" w:rsidRPr="005E7E0C" w:rsidRDefault="00F94A23" w:rsidP="00F94A23">
            <w:pPr>
              <w:jc w:val="right"/>
              <w:rPr>
                <w:rFonts w:ascii="Times New Roman" w:hAnsi="Times New Roman"/>
                <w:b/>
                <w:sz w:val="20"/>
                <w:lang w:val="en-GB"/>
              </w:rPr>
            </w:pPr>
            <w:r w:rsidRPr="005E7E0C">
              <w:rPr>
                <w:rFonts w:ascii="Times New Roman" w:hAnsi="Times New Roman"/>
                <w:b/>
                <w:sz w:val="20"/>
                <w:lang w:val="en-GB"/>
              </w:rPr>
              <w:t>300,980</w:t>
            </w:r>
          </w:p>
        </w:tc>
        <w:tc>
          <w:tcPr>
            <w:tcW w:w="1820" w:type="dxa"/>
            <w:tcBorders>
              <w:top w:val="single" w:sz="8" w:space="0" w:color="auto"/>
              <w:bottom w:val="double" w:sz="4" w:space="0" w:color="auto"/>
            </w:tcBorders>
            <w:vAlign w:val="bottom"/>
          </w:tcPr>
          <w:p w:rsidR="00F94A23" w:rsidRPr="005E7E0C" w:rsidRDefault="00F94A23" w:rsidP="00243458">
            <w:pPr>
              <w:tabs>
                <w:tab w:val="decimal" w:pos="1593"/>
              </w:tabs>
              <w:ind w:right="-108"/>
              <w:rPr>
                <w:rFonts w:ascii="Times New Roman" w:hAnsi="Times New Roman"/>
                <w:b/>
                <w:sz w:val="20"/>
                <w:lang w:val="en-GB"/>
              </w:rPr>
            </w:pPr>
            <w:r w:rsidRPr="005E7E0C">
              <w:rPr>
                <w:rFonts w:ascii="Times New Roman" w:hAnsi="Times New Roman"/>
                <w:b/>
                <w:sz w:val="20"/>
                <w:lang w:val="en-GB"/>
              </w:rPr>
              <w:t>242,588</w:t>
            </w:r>
          </w:p>
        </w:tc>
      </w:tr>
    </w:tbl>
    <w:p w:rsidR="00A74521" w:rsidRPr="005E7E0C" w:rsidRDefault="00A74521" w:rsidP="00A74521">
      <w:pPr>
        <w:pStyle w:val="BodybyBD"/>
        <w:spacing w:after="0"/>
        <w:rPr>
          <w:rFonts w:ascii="Times New Roman" w:hAnsi="Times New Roman"/>
          <w:lang w:val="tr-TR"/>
        </w:rPr>
      </w:pPr>
    </w:p>
    <w:tbl>
      <w:tblPr>
        <w:tblW w:w="9072" w:type="dxa"/>
        <w:tblInd w:w="108" w:type="dxa"/>
        <w:tblLook w:val="0000"/>
      </w:tblPr>
      <w:tblGrid>
        <w:gridCol w:w="5460"/>
        <w:gridCol w:w="1791"/>
        <w:gridCol w:w="1821"/>
      </w:tblGrid>
      <w:tr w:rsidR="00352724" w:rsidRPr="005E7E0C" w:rsidTr="0061718D">
        <w:trPr>
          <w:trHeight w:hRule="exact" w:val="284"/>
        </w:trPr>
        <w:tc>
          <w:tcPr>
            <w:tcW w:w="5460" w:type="dxa"/>
            <w:tcBorders>
              <w:top w:val="single" w:sz="8" w:space="0" w:color="auto"/>
              <w:bottom w:val="single" w:sz="8" w:space="0" w:color="auto"/>
            </w:tcBorders>
          </w:tcPr>
          <w:p w:rsidR="00352724" w:rsidRPr="005E7E0C" w:rsidRDefault="00352724" w:rsidP="00D505CC">
            <w:pPr>
              <w:pStyle w:val="BodyText21"/>
              <w:widowControl/>
              <w:autoSpaceDE w:val="0"/>
              <w:autoSpaceDN w:val="0"/>
              <w:adjustRightInd w:val="0"/>
              <w:jc w:val="both"/>
              <w:rPr>
                <w:rFonts w:ascii="Times New Roman" w:hAnsi="Times New Roman"/>
                <w:snapToGrid/>
                <w:color w:val="auto"/>
                <w:sz w:val="20"/>
                <w:lang w:val="tr-TR"/>
              </w:rPr>
            </w:pPr>
          </w:p>
        </w:tc>
        <w:tc>
          <w:tcPr>
            <w:tcW w:w="1791" w:type="dxa"/>
            <w:tcBorders>
              <w:top w:val="single" w:sz="8" w:space="0" w:color="auto"/>
              <w:bottom w:val="single" w:sz="8" w:space="0" w:color="auto"/>
            </w:tcBorders>
            <w:vAlign w:val="center"/>
          </w:tcPr>
          <w:p w:rsidR="00352724" w:rsidRPr="005E7E0C" w:rsidRDefault="0089028A" w:rsidP="00D905AD">
            <w:pPr>
              <w:ind w:right="39"/>
              <w:jc w:val="right"/>
              <w:rPr>
                <w:rFonts w:ascii="Times New Roman" w:hAnsi="Times New Roman"/>
                <w:b/>
                <w:bCs/>
                <w:sz w:val="20"/>
                <w:lang w:val="tr-TR"/>
              </w:rPr>
            </w:pPr>
            <w:r w:rsidRPr="005E7E0C">
              <w:rPr>
                <w:rFonts w:ascii="Times New Roman" w:hAnsi="Times New Roman"/>
                <w:b/>
                <w:bCs/>
                <w:sz w:val="20"/>
                <w:lang w:val="tr-TR"/>
              </w:rPr>
              <w:t>31 Aralık</w:t>
            </w:r>
            <w:r w:rsidR="00352724" w:rsidRPr="005E7E0C">
              <w:rPr>
                <w:rFonts w:ascii="Times New Roman" w:hAnsi="Times New Roman"/>
                <w:b/>
                <w:bCs/>
                <w:sz w:val="20"/>
                <w:lang w:val="tr-TR"/>
              </w:rPr>
              <w:t xml:space="preserve"> 2010</w:t>
            </w:r>
          </w:p>
        </w:tc>
        <w:tc>
          <w:tcPr>
            <w:tcW w:w="1821" w:type="dxa"/>
            <w:tcBorders>
              <w:top w:val="single" w:sz="8" w:space="0" w:color="auto"/>
              <w:bottom w:val="single" w:sz="8" w:space="0" w:color="auto"/>
            </w:tcBorders>
            <w:vAlign w:val="center"/>
          </w:tcPr>
          <w:p w:rsidR="00352724" w:rsidRPr="005E7E0C" w:rsidRDefault="00352724" w:rsidP="00D905AD">
            <w:pPr>
              <w:jc w:val="right"/>
              <w:rPr>
                <w:rFonts w:ascii="Times New Roman" w:hAnsi="Times New Roman"/>
                <w:b/>
                <w:sz w:val="20"/>
                <w:lang w:val="tr-TR"/>
              </w:rPr>
            </w:pPr>
            <w:r w:rsidRPr="005E7E0C">
              <w:rPr>
                <w:rFonts w:ascii="Times New Roman" w:hAnsi="Times New Roman"/>
                <w:b/>
                <w:bCs/>
                <w:sz w:val="20"/>
                <w:lang w:val="tr-TR"/>
              </w:rPr>
              <w:t>31 Aralık 2009</w:t>
            </w:r>
          </w:p>
        </w:tc>
      </w:tr>
      <w:tr w:rsidR="00352724" w:rsidRPr="005E7E0C" w:rsidTr="00FC465F">
        <w:tc>
          <w:tcPr>
            <w:tcW w:w="5460" w:type="dxa"/>
            <w:tcBorders>
              <w:top w:val="single" w:sz="8" w:space="0" w:color="auto"/>
            </w:tcBorders>
            <w:vAlign w:val="bottom"/>
          </w:tcPr>
          <w:p w:rsidR="00352724" w:rsidRPr="005E7E0C" w:rsidRDefault="00352724"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single" w:sz="8" w:space="0" w:color="auto"/>
            </w:tcBorders>
          </w:tcPr>
          <w:p w:rsidR="00352724" w:rsidRPr="005E7E0C" w:rsidRDefault="00352724" w:rsidP="006C1415">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21" w:type="dxa"/>
            <w:tcBorders>
              <w:top w:val="single" w:sz="8" w:space="0" w:color="auto"/>
            </w:tcBorders>
          </w:tcPr>
          <w:p w:rsidR="00352724" w:rsidRPr="005E7E0C" w:rsidRDefault="00352724" w:rsidP="006C1415">
            <w:pPr>
              <w:pStyle w:val="BodyText21"/>
              <w:widowControl/>
              <w:tabs>
                <w:tab w:val="left" w:pos="1446"/>
              </w:tabs>
              <w:autoSpaceDE w:val="0"/>
              <w:autoSpaceDN w:val="0"/>
              <w:adjustRightInd w:val="0"/>
              <w:ind w:right="33"/>
              <w:rPr>
                <w:rFonts w:ascii="Times New Roman" w:hAnsi="Times New Roman"/>
                <w:snapToGrid/>
                <w:color w:val="auto"/>
                <w:sz w:val="20"/>
                <w:lang w:val="tr-TR"/>
              </w:rPr>
            </w:pPr>
          </w:p>
        </w:tc>
      </w:tr>
      <w:tr w:rsidR="00A7606A" w:rsidRPr="005E7E0C" w:rsidTr="004267AC">
        <w:tc>
          <w:tcPr>
            <w:tcW w:w="5460" w:type="dxa"/>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1 yıla kadar</w:t>
            </w:r>
          </w:p>
        </w:tc>
        <w:tc>
          <w:tcPr>
            <w:tcW w:w="1791"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37,066</w:t>
            </w:r>
          </w:p>
        </w:tc>
        <w:tc>
          <w:tcPr>
            <w:tcW w:w="1821" w:type="dxa"/>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93,221</w:t>
            </w:r>
          </w:p>
        </w:tc>
      </w:tr>
      <w:tr w:rsidR="00A7606A" w:rsidRPr="005E7E0C" w:rsidTr="004267AC">
        <w:tc>
          <w:tcPr>
            <w:tcW w:w="5460" w:type="dxa"/>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1 -5 yıl arası</w:t>
            </w:r>
          </w:p>
        </w:tc>
        <w:tc>
          <w:tcPr>
            <w:tcW w:w="1791"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301,711</w:t>
            </w:r>
          </w:p>
        </w:tc>
        <w:tc>
          <w:tcPr>
            <w:tcW w:w="1821" w:type="dxa"/>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192,168</w:t>
            </w:r>
          </w:p>
        </w:tc>
      </w:tr>
      <w:tr w:rsidR="00A7606A" w:rsidRPr="005E7E0C" w:rsidTr="004267AC">
        <w:tc>
          <w:tcPr>
            <w:tcW w:w="5460" w:type="dxa"/>
            <w:tcBorders>
              <w:bottom w:val="single" w:sz="8"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5 yıldan fazla</w:t>
            </w:r>
          </w:p>
        </w:tc>
        <w:tc>
          <w:tcPr>
            <w:tcW w:w="1791" w:type="dxa"/>
            <w:tcBorders>
              <w:bottom w:val="single" w:sz="8" w:space="0" w:color="auto"/>
            </w:tcBorders>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46</w:t>
            </w:r>
          </w:p>
        </w:tc>
        <w:tc>
          <w:tcPr>
            <w:tcW w:w="1821" w:type="dxa"/>
            <w:tcBorders>
              <w:bottom w:val="single" w:sz="8" w:space="0" w:color="auto"/>
            </w:tcBorders>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w:t>
            </w:r>
          </w:p>
        </w:tc>
      </w:tr>
      <w:tr w:rsidR="00A7606A" w:rsidRPr="005E7E0C" w:rsidTr="002823CD">
        <w:tc>
          <w:tcPr>
            <w:tcW w:w="5460" w:type="dxa"/>
            <w:tcBorders>
              <w:top w:val="single" w:sz="8"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Brüt finansal kiralama alacakları</w:t>
            </w:r>
          </w:p>
        </w:tc>
        <w:tc>
          <w:tcPr>
            <w:tcW w:w="1791" w:type="dxa"/>
            <w:tcBorders>
              <w:top w:val="single" w:sz="8" w:space="0" w:color="auto"/>
            </w:tcBorders>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338,823</w:t>
            </w:r>
          </w:p>
        </w:tc>
        <w:tc>
          <w:tcPr>
            <w:tcW w:w="1821" w:type="dxa"/>
            <w:tcBorders>
              <w:top w:val="single" w:sz="8" w:space="0" w:color="auto"/>
            </w:tcBorders>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285,389</w:t>
            </w:r>
          </w:p>
        </w:tc>
      </w:tr>
      <w:tr w:rsidR="00A7606A" w:rsidRPr="005E7E0C" w:rsidTr="002823CD">
        <w:tc>
          <w:tcPr>
            <w:tcW w:w="5460" w:type="dxa"/>
            <w:tcBorders>
              <w:bottom w:val="single" w:sz="8"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Kazanılmamış gelirler</w:t>
            </w:r>
          </w:p>
        </w:tc>
        <w:tc>
          <w:tcPr>
            <w:tcW w:w="1791" w:type="dxa"/>
            <w:tcBorders>
              <w:bottom w:val="single" w:sz="8" w:space="0" w:color="auto"/>
            </w:tcBorders>
            <w:vAlign w:val="bottom"/>
          </w:tcPr>
          <w:p w:rsidR="00A7606A" w:rsidRPr="005E7E0C" w:rsidRDefault="00A7606A" w:rsidP="00243458">
            <w:pPr>
              <w:ind w:right="-59"/>
              <w:jc w:val="right"/>
              <w:rPr>
                <w:rFonts w:ascii="Times New Roman" w:hAnsi="Times New Roman"/>
                <w:sz w:val="20"/>
              </w:rPr>
            </w:pPr>
            <w:r w:rsidRPr="005E7E0C">
              <w:rPr>
                <w:rFonts w:ascii="Times New Roman" w:hAnsi="Times New Roman"/>
                <w:sz w:val="20"/>
              </w:rPr>
              <w:t>(37,843)</w:t>
            </w:r>
          </w:p>
        </w:tc>
        <w:tc>
          <w:tcPr>
            <w:tcW w:w="1821" w:type="dxa"/>
            <w:tcBorders>
              <w:bottom w:val="single" w:sz="8" w:space="0" w:color="auto"/>
            </w:tcBorders>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(42,801)</w:t>
            </w:r>
          </w:p>
        </w:tc>
      </w:tr>
      <w:tr w:rsidR="00A7606A" w:rsidRPr="005E7E0C" w:rsidTr="002823CD">
        <w:tc>
          <w:tcPr>
            <w:tcW w:w="5460" w:type="dxa"/>
            <w:tcBorders>
              <w:top w:val="single" w:sz="8" w:space="0" w:color="auto"/>
              <w:bottom w:val="double" w:sz="4"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b/>
                <w:snapToGrid/>
                <w:color w:val="auto"/>
                <w:sz w:val="20"/>
                <w:lang w:val="tr-TR"/>
              </w:rPr>
            </w:pPr>
            <w:bookmarkStart w:id="12" w:name="OLE_LINK28"/>
            <w:r w:rsidRPr="005E7E0C">
              <w:rPr>
                <w:rFonts w:ascii="Times New Roman" w:hAnsi="Times New Roman"/>
                <w:b/>
                <w:snapToGrid/>
                <w:color w:val="auto"/>
                <w:sz w:val="20"/>
                <w:lang w:val="tr-TR"/>
              </w:rPr>
              <w:t>Finansal kiralama alacakları</w:t>
            </w:r>
            <w:bookmarkEnd w:id="12"/>
            <w:r w:rsidRPr="005E7E0C">
              <w:rPr>
                <w:rFonts w:ascii="Times New Roman" w:hAnsi="Times New Roman"/>
                <w:b/>
                <w:snapToGrid/>
                <w:color w:val="auto"/>
                <w:sz w:val="20"/>
                <w:lang w:val="tr-TR"/>
              </w:rPr>
              <w:t>, net</w:t>
            </w:r>
          </w:p>
        </w:tc>
        <w:tc>
          <w:tcPr>
            <w:tcW w:w="1791" w:type="dxa"/>
            <w:tcBorders>
              <w:top w:val="single" w:sz="8" w:space="0" w:color="auto"/>
              <w:bottom w:val="double" w:sz="4" w:space="0" w:color="auto"/>
            </w:tcBorders>
            <w:vAlign w:val="bottom"/>
          </w:tcPr>
          <w:p w:rsidR="00A7606A" w:rsidRPr="005E7E0C" w:rsidRDefault="00A7606A" w:rsidP="00243458">
            <w:pPr>
              <w:jc w:val="right"/>
              <w:rPr>
                <w:rFonts w:ascii="Times New Roman" w:hAnsi="Times New Roman"/>
                <w:b/>
                <w:bCs/>
                <w:sz w:val="20"/>
              </w:rPr>
            </w:pPr>
            <w:r w:rsidRPr="005E7E0C">
              <w:rPr>
                <w:rFonts w:ascii="Times New Roman" w:hAnsi="Times New Roman"/>
                <w:b/>
                <w:bCs/>
                <w:sz w:val="20"/>
              </w:rPr>
              <w:t>300,980</w:t>
            </w:r>
          </w:p>
        </w:tc>
        <w:tc>
          <w:tcPr>
            <w:tcW w:w="1821" w:type="dxa"/>
            <w:tcBorders>
              <w:top w:val="single" w:sz="8" w:space="0" w:color="auto"/>
              <w:bottom w:val="double" w:sz="4" w:space="0" w:color="auto"/>
            </w:tcBorders>
            <w:vAlign w:val="bottom"/>
          </w:tcPr>
          <w:p w:rsidR="00A7606A" w:rsidRPr="005E7E0C" w:rsidRDefault="00A7606A" w:rsidP="00243458">
            <w:pPr>
              <w:tabs>
                <w:tab w:val="decimal" w:pos="1593"/>
              </w:tabs>
              <w:ind w:right="-108"/>
              <w:rPr>
                <w:rFonts w:ascii="Times New Roman" w:hAnsi="Times New Roman"/>
                <w:b/>
                <w:sz w:val="20"/>
                <w:lang w:val="en-GB"/>
              </w:rPr>
            </w:pPr>
            <w:r w:rsidRPr="005E7E0C">
              <w:rPr>
                <w:rFonts w:ascii="Times New Roman" w:hAnsi="Times New Roman"/>
                <w:b/>
                <w:sz w:val="20"/>
                <w:lang w:val="en-GB"/>
              </w:rPr>
              <w:t>242,588</w:t>
            </w:r>
          </w:p>
        </w:tc>
      </w:tr>
      <w:tr w:rsidR="004267AC" w:rsidRPr="005E7E0C" w:rsidTr="00A7390A">
        <w:tc>
          <w:tcPr>
            <w:tcW w:w="5460" w:type="dxa"/>
            <w:tcBorders>
              <w:top w:val="double" w:sz="4" w:space="0" w:color="auto"/>
            </w:tcBorders>
            <w:vAlign w:val="bottom"/>
          </w:tcPr>
          <w:p w:rsidR="004267AC" w:rsidRPr="005E7E0C" w:rsidRDefault="004267AC"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double" w:sz="4" w:space="0" w:color="auto"/>
            </w:tcBorders>
            <w:vAlign w:val="bottom"/>
          </w:tcPr>
          <w:p w:rsidR="004267AC" w:rsidRPr="005E7E0C" w:rsidRDefault="004267AC" w:rsidP="00935EE8">
            <w:pPr>
              <w:tabs>
                <w:tab w:val="decimal" w:pos="1520"/>
              </w:tabs>
              <w:ind w:right="-108"/>
              <w:rPr>
                <w:rFonts w:ascii="Times New Roman" w:hAnsi="Times New Roman"/>
                <w:noProof/>
                <w:sz w:val="20"/>
                <w:lang w:val="tr-TR"/>
              </w:rPr>
            </w:pPr>
          </w:p>
        </w:tc>
        <w:tc>
          <w:tcPr>
            <w:tcW w:w="1821" w:type="dxa"/>
            <w:tcBorders>
              <w:top w:val="double" w:sz="4" w:space="0" w:color="auto"/>
            </w:tcBorders>
            <w:vAlign w:val="bottom"/>
          </w:tcPr>
          <w:p w:rsidR="004267AC" w:rsidRPr="005E7E0C" w:rsidRDefault="004267AC" w:rsidP="00B4507F">
            <w:pPr>
              <w:tabs>
                <w:tab w:val="decimal" w:pos="1593"/>
              </w:tabs>
              <w:ind w:right="-108"/>
              <w:rPr>
                <w:rFonts w:ascii="Times New Roman" w:hAnsi="Times New Roman"/>
                <w:noProof/>
                <w:sz w:val="20"/>
                <w:lang w:val="tr-TR"/>
              </w:rPr>
            </w:pPr>
          </w:p>
        </w:tc>
      </w:tr>
      <w:tr w:rsidR="00A7606A" w:rsidRPr="005E7E0C" w:rsidTr="004267AC">
        <w:tc>
          <w:tcPr>
            <w:tcW w:w="5460" w:type="dxa"/>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1 yıla kadar</w:t>
            </w:r>
          </w:p>
        </w:tc>
        <w:tc>
          <w:tcPr>
            <w:tcW w:w="1791"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36,058</w:t>
            </w:r>
          </w:p>
        </w:tc>
        <w:tc>
          <w:tcPr>
            <w:tcW w:w="1821" w:type="dxa"/>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76,640</w:t>
            </w:r>
          </w:p>
        </w:tc>
      </w:tr>
      <w:tr w:rsidR="00A7606A" w:rsidRPr="005E7E0C" w:rsidTr="004267AC">
        <w:tc>
          <w:tcPr>
            <w:tcW w:w="5460" w:type="dxa"/>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1 -5 yıl arası</w:t>
            </w:r>
          </w:p>
        </w:tc>
        <w:tc>
          <w:tcPr>
            <w:tcW w:w="1791"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264,882</w:t>
            </w:r>
          </w:p>
        </w:tc>
        <w:tc>
          <w:tcPr>
            <w:tcW w:w="1821" w:type="dxa"/>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165,948</w:t>
            </w:r>
          </w:p>
        </w:tc>
      </w:tr>
      <w:tr w:rsidR="00A7606A" w:rsidRPr="005E7E0C" w:rsidTr="004267AC">
        <w:tc>
          <w:tcPr>
            <w:tcW w:w="5460" w:type="dxa"/>
            <w:tcBorders>
              <w:bottom w:val="single" w:sz="8"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5 yıldan fazla</w:t>
            </w:r>
          </w:p>
        </w:tc>
        <w:tc>
          <w:tcPr>
            <w:tcW w:w="1791" w:type="dxa"/>
            <w:tcBorders>
              <w:bottom w:val="single" w:sz="8" w:space="0" w:color="auto"/>
            </w:tcBorders>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40</w:t>
            </w:r>
          </w:p>
        </w:tc>
        <w:tc>
          <w:tcPr>
            <w:tcW w:w="1821" w:type="dxa"/>
            <w:tcBorders>
              <w:bottom w:val="single" w:sz="8" w:space="0" w:color="auto"/>
            </w:tcBorders>
            <w:vAlign w:val="bottom"/>
          </w:tcPr>
          <w:p w:rsidR="00A7606A" w:rsidRPr="005E7E0C" w:rsidRDefault="00A7606A" w:rsidP="00243458">
            <w:pPr>
              <w:tabs>
                <w:tab w:val="decimal" w:pos="1593"/>
              </w:tabs>
              <w:ind w:right="-108"/>
              <w:rPr>
                <w:rFonts w:ascii="Times New Roman" w:hAnsi="Times New Roman"/>
                <w:sz w:val="20"/>
                <w:lang w:val="en-GB"/>
              </w:rPr>
            </w:pPr>
            <w:r w:rsidRPr="005E7E0C">
              <w:rPr>
                <w:rFonts w:ascii="Times New Roman" w:hAnsi="Times New Roman"/>
                <w:sz w:val="20"/>
                <w:lang w:val="en-GB"/>
              </w:rPr>
              <w:t>-</w:t>
            </w:r>
          </w:p>
        </w:tc>
      </w:tr>
      <w:tr w:rsidR="00A7606A" w:rsidRPr="005E7E0C" w:rsidTr="002823CD">
        <w:trPr>
          <w:trHeight w:val="277"/>
        </w:trPr>
        <w:tc>
          <w:tcPr>
            <w:tcW w:w="5460" w:type="dxa"/>
            <w:tcBorders>
              <w:top w:val="single" w:sz="8" w:space="0" w:color="auto"/>
              <w:bottom w:val="double" w:sz="4" w:space="0" w:color="auto"/>
            </w:tcBorders>
            <w:vAlign w:val="bottom"/>
          </w:tcPr>
          <w:p w:rsidR="00A7606A" w:rsidRPr="005E7E0C" w:rsidRDefault="00A7606A"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Finansal kiralama alacakları, net</w:t>
            </w:r>
          </w:p>
        </w:tc>
        <w:tc>
          <w:tcPr>
            <w:tcW w:w="1791" w:type="dxa"/>
            <w:tcBorders>
              <w:top w:val="single" w:sz="8" w:space="0" w:color="auto"/>
              <w:bottom w:val="double" w:sz="4" w:space="0" w:color="auto"/>
            </w:tcBorders>
            <w:vAlign w:val="bottom"/>
          </w:tcPr>
          <w:p w:rsidR="00A7606A" w:rsidRPr="005E7E0C" w:rsidRDefault="00A7606A" w:rsidP="00243458">
            <w:pPr>
              <w:jc w:val="right"/>
              <w:rPr>
                <w:rFonts w:ascii="Times New Roman" w:hAnsi="Times New Roman"/>
                <w:b/>
                <w:bCs/>
                <w:sz w:val="20"/>
              </w:rPr>
            </w:pPr>
            <w:r w:rsidRPr="005E7E0C">
              <w:rPr>
                <w:rFonts w:ascii="Times New Roman" w:hAnsi="Times New Roman"/>
                <w:b/>
                <w:bCs/>
                <w:sz w:val="20"/>
              </w:rPr>
              <w:t>300,980</w:t>
            </w:r>
          </w:p>
        </w:tc>
        <w:tc>
          <w:tcPr>
            <w:tcW w:w="1821" w:type="dxa"/>
            <w:tcBorders>
              <w:top w:val="single" w:sz="8" w:space="0" w:color="auto"/>
              <w:bottom w:val="double" w:sz="4" w:space="0" w:color="auto"/>
            </w:tcBorders>
            <w:vAlign w:val="bottom"/>
          </w:tcPr>
          <w:p w:rsidR="00A7606A" w:rsidRPr="005E7E0C" w:rsidRDefault="00A7606A" w:rsidP="00243458">
            <w:pPr>
              <w:tabs>
                <w:tab w:val="decimal" w:pos="1593"/>
              </w:tabs>
              <w:ind w:right="-108"/>
              <w:rPr>
                <w:rFonts w:ascii="Times New Roman" w:hAnsi="Times New Roman"/>
                <w:b/>
                <w:sz w:val="20"/>
                <w:lang w:val="en-GB"/>
              </w:rPr>
            </w:pPr>
            <w:r w:rsidRPr="005E7E0C">
              <w:rPr>
                <w:rFonts w:ascii="Times New Roman" w:hAnsi="Times New Roman"/>
                <w:b/>
                <w:sz w:val="20"/>
                <w:lang w:val="en-GB"/>
              </w:rPr>
              <w:t>242,588</w:t>
            </w:r>
          </w:p>
        </w:tc>
      </w:tr>
    </w:tbl>
    <w:p w:rsidR="00A74521" w:rsidRPr="005E7E0C" w:rsidRDefault="00CF1DB6" w:rsidP="00837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w:t>
      </w:r>
      <w:r w:rsidR="004C29A0" w:rsidRPr="005E7E0C">
        <w:rPr>
          <w:rFonts w:ascii="Times New Roman" w:hAnsi="Times New Roman"/>
          <w:color w:val="auto"/>
          <w:sz w:val="26"/>
          <w:szCs w:val="26"/>
          <w:u w:val="none"/>
          <w:lang w:val="tr-TR"/>
        </w:rPr>
        <w:t>3</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r>
      <w:r w:rsidR="00DD637A" w:rsidRPr="005E7E0C">
        <w:rPr>
          <w:rFonts w:ascii="Times New Roman" w:hAnsi="Times New Roman"/>
          <w:color w:val="auto"/>
          <w:sz w:val="26"/>
          <w:szCs w:val="26"/>
          <w:u w:val="none"/>
          <w:lang w:val="tr-TR"/>
        </w:rPr>
        <w:t xml:space="preserve">Yatırım </w:t>
      </w:r>
      <w:r w:rsidR="003C48A3" w:rsidRPr="005E7E0C">
        <w:rPr>
          <w:rFonts w:ascii="Times New Roman" w:hAnsi="Times New Roman"/>
          <w:color w:val="auto"/>
          <w:sz w:val="26"/>
          <w:szCs w:val="26"/>
          <w:u w:val="none"/>
          <w:lang w:val="tr-TR"/>
        </w:rPr>
        <w:t>a</w:t>
      </w:r>
      <w:r w:rsidR="00DD637A" w:rsidRPr="005E7E0C">
        <w:rPr>
          <w:rFonts w:ascii="Times New Roman" w:hAnsi="Times New Roman"/>
          <w:color w:val="auto"/>
          <w:sz w:val="26"/>
          <w:szCs w:val="26"/>
          <w:u w:val="none"/>
          <w:lang w:val="tr-TR"/>
        </w:rPr>
        <w:t xml:space="preserve">maçlı </w:t>
      </w:r>
      <w:r w:rsidR="003C48A3" w:rsidRPr="005E7E0C">
        <w:rPr>
          <w:rFonts w:ascii="Times New Roman" w:hAnsi="Times New Roman"/>
          <w:color w:val="auto"/>
          <w:sz w:val="26"/>
          <w:szCs w:val="26"/>
          <w:u w:val="none"/>
          <w:lang w:val="tr-TR"/>
        </w:rPr>
        <w:t>m</w:t>
      </w:r>
      <w:r w:rsidR="00DD637A" w:rsidRPr="005E7E0C">
        <w:rPr>
          <w:rFonts w:ascii="Times New Roman" w:hAnsi="Times New Roman"/>
          <w:color w:val="auto"/>
          <w:sz w:val="26"/>
          <w:szCs w:val="26"/>
          <w:u w:val="none"/>
          <w:lang w:val="tr-TR"/>
        </w:rPr>
        <w:t xml:space="preserve">enkul </w:t>
      </w:r>
      <w:r w:rsidR="003C48A3" w:rsidRPr="005E7E0C">
        <w:rPr>
          <w:rFonts w:ascii="Times New Roman" w:hAnsi="Times New Roman"/>
          <w:color w:val="auto"/>
          <w:sz w:val="26"/>
          <w:szCs w:val="26"/>
          <w:u w:val="none"/>
          <w:lang w:val="tr-TR"/>
        </w:rPr>
        <w:t>k</w:t>
      </w:r>
      <w:r w:rsidR="00DD637A" w:rsidRPr="005E7E0C">
        <w:rPr>
          <w:rFonts w:ascii="Times New Roman" w:hAnsi="Times New Roman"/>
          <w:color w:val="auto"/>
          <w:sz w:val="26"/>
          <w:szCs w:val="26"/>
          <w:u w:val="none"/>
          <w:lang w:val="tr-TR"/>
        </w:rPr>
        <w:t>ıymetler</w:t>
      </w:r>
    </w:p>
    <w:p w:rsidR="00A74521" w:rsidRPr="005E7E0C" w:rsidRDefault="0089028A" w:rsidP="00A74521">
      <w:pPr>
        <w:pStyle w:val="001normalbold"/>
        <w:spacing w:before="0" w:after="120"/>
        <w:rPr>
          <w:rFonts w:ascii="Times New Roman" w:eastAsia="Times New Roman" w:hAnsi="Times New Roman" w:cs="Times New Roman"/>
          <w:b w:val="0"/>
          <w:sz w:val="22"/>
          <w:szCs w:val="22"/>
          <w:lang w:val="tr-TR"/>
        </w:rPr>
      </w:pPr>
      <w:r w:rsidRPr="005E7E0C">
        <w:rPr>
          <w:rFonts w:ascii="Times New Roman" w:eastAsia="Times New Roman" w:hAnsi="Times New Roman" w:cs="Times New Roman"/>
          <w:b w:val="0"/>
          <w:sz w:val="22"/>
          <w:szCs w:val="22"/>
          <w:lang w:val="tr-TR"/>
        </w:rPr>
        <w:t>31 Aralık</w:t>
      </w:r>
      <w:r w:rsidR="00D905AD" w:rsidRPr="005E7E0C">
        <w:rPr>
          <w:rFonts w:ascii="Times New Roman" w:eastAsia="Times New Roman" w:hAnsi="Times New Roman" w:cs="Times New Roman"/>
          <w:b w:val="0"/>
          <w:sz w:val="22"/>
          <w:szCs w:val="22"/>
          <w:lang w:val="tr-TR"/>
        </w:rPr>
        <w:t xml:space="preserve"> 2010 ve 31 Aralık 2009 </w:t>
      </w:r>
      <w:r w:rsidR="003C48A3" w:rsidRPr="005E7E0C">
        <w:rPr>
          <w:rFonts w:ascii="Times New Roman" w:eastAsia="Times New Roman" w:hAnsi="Times New Roman" w:cs="Times New Roman"/>
          <w:b w:val="0"/>
          <w:sz w:val="22"/>
          <w:szCs w:val="22"/>
          <w:lang w:val="tr-TR"/>
        </w:rPr>
        <w:t xml:space="preserve">tarihleri </w:t>
      </w:r>
      <w:r w:rsidR="008C62A1" w:rsidRPr="005E7E0C">
        <w:rPr>
          <w:rFonts w:ascii="Times New Roman" w:eastAsia="Times New Roman" w:hAnsi="Times New Roman" w:cs="Times New Roman"/>
          <w:b w:val="0"/>
          <w:sz w:val="22"/>
          <w:szCs w:val="22"/>
          <w:lang w:val="tr-TR"/>
        </w:rPr>
        <w:t>itibarıyla</w:t>
      </w:r>
      <w:r w:rsidR="00A74521" w:rsidRPr="005E7E0C">
        <w:rPr>
          <w:rFonts w:ascii="Times New Roman" w:eastAsia="Times New Roman" w:hAnsi="Times New Roman" w:cs="Times New Roman"/>
          <w:b w:val="0"/>
          <w:sz w:val="22"/>
          <w:szCs w:val="22"/>
          <w:lang w:val="tr-TR"/>
        </w:rPr>
        <w:t xml:space="preserve"> yatırım amaçlı menkul kıymetler aşağıdaki gibidir:</w:t>
      </w:r>
    </w:p>
    <w:tbl>
      <w:tblPr>
        <w:tblW w:w="9072" w:type="dxa"/>
        <w:tblInd w:w="108" w:type="dxa"/>
        <w:tblLayout w:type="fixed"/>
        <w:tblLook w:val="0000"/>
      </w:tblPr>
      <w:tblGrid>
        <w:gridCol w:w="5387"/>
        <w:gridCol w:w="1843"/>
        <w:gridCol w:w="1842"/>
      </w:tblGrid>
      <w:tr w:rsidR="00A74521" w:rsidRPr="005E7E0C" w:rsidTr="00C76E9F">
        <w:trPr>
          <w:trHeight w:hRule="exact" w:val="284"/>
        </w:trPr>
        <w:tc>
          <w:tcPr>
            <w:tcW w:w="5387" w:type="dxa"/>
            <w:tcBorders>
              <w:top w:val="single" w:sz="8" w:space="0" w:color="auto"/>
              <w:bottom w:val="single" w:sz="8" w:space="0" w:color="auto"/>
            </w:tcBorders>
          </w:tcPr>
          <w:p w:rsidR="00A74521" w:rsidRPr="005E7E0C" w:rsidRDefault="00A74521" w:rsidP="00D505CC">
            <w:pPr>
              <w:jc w:val="both"/>
              <w:rPr>
                <w:rFonts w:ascii="Times New Roman" w:hAnsi="Times New Roman"/>
                <w:sz w:val="20"/>
                <w:lang w:val="tr-TR"/>
              </w:rPr>
            </w:pPr>
          </w:p>
        </w:tc>
        <w:tc>
          <w:tcPr>
            <w:tcW w:w="1843" w:type="dxa"/>
            <w:tcBorders>
              <w:top w:val="single" w:sz="8" w:space="0" w:color="auto"/>
              <w:bottom w:val="single" w:sz="8" w:space="0" w:color="auto"/>
            </w:tcBorders>
            <w:vAlign w:val="center"/>
          </w:tcPr>
          <w:p w:rsidR="00A74521" w:rsidRPr="005E7E0C" w:rsidRDefault="00454AAC" w:rsidP="00D905AD">
            <w:pPr>
              <w:ind w:right="39"/>
              <w:jc w:val="right"/>
              <w:rPr>
                <w:rFonts w:ascii="Times New Roman" w:hAnsi="Times New Roman"/>
                <w:b/>
                <w:bCs/>
                <w:sz w:val="20"/>
                <w:lang w:val="tr-TR"/>
              </w:rPr>
            </w:pPr>
            <w:r w:rsidRPr="005E7E0C">
              <w:rPr>
                <w:rFonts w:ascii="Times New Roman" w:hAnsi="Times New Roman"/>
                <w:b/>
                <w:bCs/>
                <w:sz w:val="20"/>
                <w:lang w:val="tr-TR"/>
              </w:rPr>
              <w:t>3</w:t>
            </w:r>
            <w:r w:rsidR="0089028A" w:rsidRPr="005E7E0C">
              <w:rPr>
                <w:rFonts w:ascii="Times New Roman" w:hAnsi="Times New Roman"/>
                <w:b/>
                <w:bCs/>
                <w:sz w:val="20"/>
                <w:lang w:val="tr-TR"/>
              </w:rPr>
              <w:t>1</w:t>
            </w:r>
            <w:r w:rsidRPr="005E7E0C">
              <w:rPr>
                <w:rFonts w:ascii="Times New Roman" w:hAnsi="Times New Roman"/>
                <w:b/>
                <w:bCs/>
                <w:sz w:val="20"/>
                <w:lang w:val="tr-TR"/>
              </w:rPr>
              <w:t xml:space="preserve"> </w:t>
            </w:r>
            <w:r w:rsidR="0089028A" w:rsidRPr="005E7E0C">
              <w:rPr>
                <w:rFonts w:ascii="Times New Roman" w:hAnsi="Times New Roman"/>
                <w:b/>
                <w:bCs/>
                <w:sz w:val="20"/>
                <w:lang w:val="tr-TR"/>
              </w:rPr>
              <w:t>Aralık</w:t>
            </w:r>
            <w:r w:rsidR="00D905AD" w:rsidRPr="005E7E0C">
              <w:rPr>
                <w:rFonts w:ascii="Times New Roman" w:hAnsi="Times New Roman"/>
                <w:b/>
                <w:bCs/>
                <w:sz w:val="20"/>
                <w:lang w:val="tr-TR"/>
              </w:rPr>
              <w:t xml:space="preserve"> </w:t>
            </w:r>
            <w:r w:rsidR="009433B4" w:rsidRPr="005E7E0C">
              <w:rPr>
                <w:rFonts w:ascii="Times New Roman" w:hAnsi="Times New Roman"/>
                <w:b/>
                <w:bCs/>
                <w:sz w:val="20"/>
                <w:lang w:val="tr-TR"/>
              </w:rPr>
              <w:t>20</w:t>
            </w:r>
            <w:r w:rsidR="00D905AD" w:rsidRPr="005E7E0C">
              <w:rPr>
                <w:rFonts w:ascii="Times New Roman" w:hAnsi="Times New Roman"/>
                <w:b/>
                <w:bCs/>
                <w:sz w:val="20"/>
                <w:lang w:val="tr-TR"/>
              </w:rPr>
              <w:t>10</w:t>
            </w:r>
          </w:p>
        </w:tc>
        <w:tc>
          <w:tcPr>
            <w:tcW w:w="1842" w:type="dxa"/>
            <w:tcBorders>
              <w:top w:val="single" w:sz="8" w:space="0" w:color="auto"/>
              <w:bottom w:val="single" w:sz="8" w:space="0" w:color="auto"/>
            </w:tcBorders>
            <w:vAlign w:val="center"/>
          </w:tcPr>
          <w:p w:rsidR="00A74521" w:rsidRPr="005E7E0C" w:rsidRDefault="00A74521" w:rsidP="00D905AD">
            <w:pPr>
              <w:ind w:right="33"/>
              <w:jc w:val="right"/>
              <w:rPr>
                <w:rFonts w:ascii="Times New Roman" w:hAnsi="Times New Roman"/>
                <w:b/>
                <w:sz w:val="20"/>
                <w:lang w:val="tr-TR"/>
              </w:rPr>
            </w:pPr>
            <w:r w:rsidRPr="005E7E0C">
              <w:rPr>
                <w:rFonts w:ascii="Times New Roman" w:hAnsi="Times New Roman"/>
                <w:b/>
                <w:bCs/>
                <w:sz w:val="20"/>
                <w:lang w:val="tr-TR"/>
              </w:rPr>
              <w:t>31 Aralık 200</w:t>
            </w:r>
            <w:r w:rsidR="00D905AD" w:rsidRPr="005E7E0C">
              <w:rPr>
                <w:rFonts w:ascii="Times New Roman" w:hAnsi="Times New Roman"/>
                <w:b/>
                <w:bCs/>
                <w:sz w:val="20"/>
                <w:lang w:val="tr-TR"/>
              </w:rPr>
              <w:t>9</w:t>
            </w:r>
          </w:p>
        </w:tc>
      </w:tr>
      <w:tr w:rsidR="00A74521" w:rsidRPr="005E7E0C" w:rsidTr="003E0465">
        <w:trPr>
          <w:trHeight w:hRule="exact" w:val="113"/>
        </w:trPr>
        <w:tc>
          <w:tcPr>
            <w:tcW w:w="5387" w:type="dxa"/>
            <w:tcBorders>
              <w:top w:val="single" w:sz="8" w:space="0" w:color="auto"/>
            </w:tcBorders>
          </w:tcPr>
          <w:p w:rsidR="00A74521" w:rsidRPr="005E7E0C" w:rsidRDefault="00A74521" w:rsidP="00D505CC">
            <w:pPr>
              <w:jc w:val="both"/>
              <w:rPr>
                <w:rFonts w:ascii="Times New Roman" w:hAnsi="Times New Roman"/>
                <w:sz w:val="20"/>
                <w:lang w:val="tr-TR"/>
              </w:rPr>
            </w:pPr>
          </w:p>
        </w:tc>
        <w:tc>
          <w:tcPr>
            <w:tcW w:w="1843" w:type="dxa"/>
            <w:tcBorders>
              <w:top w:val="single" w:sz="8" w:space="0" w:color="auto"/>
            </w:tcBorders>
            <w:vAlign w:val="bottom"/>
          </w:tcPr>
          <w:p w:rsidR="00A74521" w:rsidRPr="005E7E0C" w:rsidRDefault="00A74521" w:rsidP="00454AAC">
            <w:pPr>
              <w:ind w:right="39"/>
              <w:jc w:val="right"/>
              <w:rPr>
                <w:rFonts w:ascii="Times New Roman" w:hAnsi="Times New Roman"/>
                <w:b/>
                <w:bCs/>
                <w:sz w:val="20"/>
                <w:lang w:val="tr-TR"/>
              </w:rPr>
            </w:pPr>
          </w:p>
        </w:tc>
        <w:tc>
          <w:tcPr>
            <w:tcW w:w="1842" w:type="dxa"/>
            <w:tcBorders>
              <w:top w:val="single" w:sz="8" w:space="0" w:color="auto"/>
            </w:tcBorders>
            <w:vAlign w:val="bottom"/>
          </w:tcPr>
          <w:p w:rsidR="00A74521" w:rsidRPr="005E7E0C" w:rsidRDefault="00A74521" w:rsidP="00D505CC">
            <w:pPr>
              <w:ind w:right="33"/>
              <w:jc w:val="right"/>
              <w:rPr>
                <w:rFonts w:ascii="Times New Roman" w:hAnsi="Times New Roman"/>
                <w:sz w:val="20"/>
                <w:lang w:val="tr-TR"/>
              </w:rPr>
            </w:pPr>
          </w:p>
        </w:tc>
      </w:tr>
      <w:tr w:rsidR="00A7606A" w:rsidRPr="005E7E0C" w:rsidTr="00A7390A">
        <w:tc>
          <w:tcPr>
            <w:tcW w:w="5387" w:type="dxa"/>
            <w:vAlign w:val="bottom"/>
          </w:tcPr>
          <w:p w:rsidR="00A7606A" w:rsidRPr="005E7E0C" w:rsidRDefault="00A7606A" w:rsidP="007E1E22">
            <w:pPr>
              <w:rPr>
                <w:rFonts w:ascii="Times New Roman" w:hAnsi="Times New Roman"/>
                <w:sz w:val="20"/>
                <w:lang w:val="tr-TR"/>
              </w:rPr>
            </w:pPr>
            <w:r w:rsidRPr="005E7E0C">
              <w:rPr>
                <w:rFonts w:ascii="Times New Roman" w:hAnsi="Times New Roman"/>
                <w:sz w:val="20"/>
                <w:lang w:val="tr-TR"/>
              </w:rPr>
              <w:t>Satılmaya hazır finansal varlıklar</w:t>
            </w:r>
          </w:p>
        </w:tc>
        <w:tc>
          <w:tcPr>
            <w:tcW w:w="1843"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 xml:space="preserve">       14,126,510    </w:t>
            </w:r>
          </w:p>
        </w:tc>
        <w:tc>
          <w:tcPr>
            <w:tcW w:w="1842" w:type="dxa"/>
            <w:vAlign w:val="bottom"/>
          </w:tcPr>
          <w:p w:rsidR="00A7606A" w:rsidRPr="005E7E0C" w:rsidRDefault="00A7606A" w:rsidP="00243458">
            <w:pPr>
              <w:pStyle w:val="BlockText"/>
              <w:ind w:right="0"/>
              <w:jc w:val="right"/>
              <w:rPr>
                <w:rFonts w:ascii="Times New Roman" w:hAnsi="Times New Roman"/>
                <w:lang w:val="en-GB"/>
              </w:rPr>
            </w:pPr>
            <w:r w:rsidRPr="005E7E0C">
              <w:rPr>
                <w:rFonts w:ascii="Times New Roman" w:hAnsi="Times New Roman"/>
                <w:lang w:val="en-GB"/>
              </w:rPr>
              <w:t>15,405,611</w:t>
            </w:r>
          </w:p>
        </w:tc>
      </w:tr>
      <w:tr w:rsidR="00A7606A" w:rsidRPr="005E7E0C" w:rsidTr="002823CD">
        <w:tc>
          <w:tcPr>
            <w:tcW w:w="5387" w:type="dxa"/>
            <w:vAlign w:val="bottom"/>
          </w:tcPr>
          <w:p w:rsidR="00A7606A" w:rsidRPr="005E7E0C" w:rsidRDefault="00A7606A" w:rsidP="007E1E22">
            <w:pPr>
              <w:rPr>
                <w:rFonts w:ascii="Times New Roman" w:hAnsi="Times New Roman"/>
                <w:sz w:val="20"/>
                <w:lang w:val="tr-TR"/>
              </w:rPr>
            </w:pPr>
            <w:r w:rsidRPr="005E7E0C">
              <w:rPr>
                <w:rFonts w:ascii="Times New Roman" w:hAnsi="Times New Roman"/>
                <w:sz w:val="20"/>
                <w:lang w:val="tr-TR"/>
              </w:rPr>
              <w:t>Vadeye kadar elde tutulacak yatırımlar</w:t>
            </w:r>
          </w:p>
        </w:tc>
        <w:tc>
          <w:tcPr>
            <w:tcW w:w="1843" w:type="dxa"/>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 xml:space="preserve">         4,362,245    </w:t>
            </w:r>
          </w:p>
        </w:tc>
        <w:tc>
          <w:tcPr>
            <w:tcW w:w="1842" w:type="dxa"/>
            <w:vAlign w:val="bottom"/>
          </w:tcPr>
          <w:p w:rsidR="00A7606A" w:rsidRPr="005E7E0C" w:rsidRDefault="00A7606A" w:rsidP="00243458">
            <w:pPr>
              <w:pStyle w:val="BlockText"/>
              <w:ind w:right="0"/>
              <w:jc w:val="right"/>
              <w:rPr>
                <w:rFonts w:ascii="Times New Roman" w:hAnsi="Times New Roman"/>
                <w:lang w:val="en-GB"/>
              </w:rPr>
            </w:pPr>
            <w:r w:rsidRPr="005E7E0C">
              <w:rPr>
                <w:rFonts w:ascii="Times New Roman" w:hAnsi="Times New Roman"/>
                <w:lang w:val="en-GB"/>
              </w:rPr>
              <w:t>3,578,218</w:t>
            </w:r>
          </w:p>
        </w:tc>
      </w:tr>
      <w:tr w:rsidR="00A7606A" w:rsidRPr="005E7E0C" w:rsidTr="003E0465">
        <w:trPr>
          <w:trHeight w:hRule="exact" w:val="113"/>
        </w:trPr>
        <w:tc>
          <w:tcPr>
            <w:tcW w:w="5387" w:type="dxa"/>
            <w:tcBorders>
              <w:bottom w:val="single" w:sz="8" w:space="0" w:color="auto"/>
            </w:tcBorders>
            <w:vAlign w:val="bottom"/>
          </w:tcPr>
          <w:p w:rsidR="00A7606A" w:rsidRPr="005E7E0C" w:rsidRDefault="00A7606A" w:rsidP="007E1E22">
            <w:pPr>
              <w:rPr>
                <w:rFonts w:ascii="Times New Roman" w:hAnsi="Times New Roman"/>
                <w:sz w:val="20"/>
                <w:lang w:val="tr-TR"/>
              </w:rPr>
            </w:pPr>
          </w:p>
        </w:tc>
        <w:tc>
          <w:tcPr>
            <w:tcW w:w="1843" w:type="dxa"/>
            <w:tcBorders>
              <w:bottom w:val="single" w:sz="8" w:space="0" w:color="auto"/>
            </w:tcBorders>
            <w:vAlign w:val="bottom"/>
          </w:tcPr>
          <w:p w:rsidR="00A7606A" w:rsidRPr="005E7E0C" w:rsidRDefault="00A7606A" w:rsidP="00243458">
            <w:pPr>
              <w:jc w:val="right"/>
              <w:rPr>
                <w:rFonts w:ascii="Times New Roman" w:hAnsi="Times New Roman"/>
                <w:sz w:val="20"/>
              </w:rPr>
            </w:pPr>
            <w:r w:rsidRPr="005E7E0C">
              <w:rPr>
                <w:rFonts w:ascii="Times New Roman" w:hAnsi="Times New Roman"/>
                <w:sz w:val="20"/>
              </w:rPr>
              <w:t> </w:t>
            </w:r>
          </w:p>
        </w:tc>
        <w:tc>
          <w:tcPr>
            <w:tcW w:w="1842" w:type="dxa"/>
            <w:tcBorders>
              <w:bottom w:val="single" w:sz="8" w:space="0" w:color="auto"/>
            </w:tcBorders>
            <w:vAlign w:val="bottom"/>
          </w:tcPr>
          <w:p w:rsidR="00A7606A" w:rsidRPr="005E7E0C" w:rsidRDefault="00A7606A" w:rsidP="00243458">
            <w:pPr>
              <w:pStyle w:val="BlockText"/>
              <w:ind w:right="0"/>
              <w:jc w:val="right"/>
              <w:rPr>
                <w:rFonts w:ascii="Times New Roman" w:hAnsi="Times New Roman"/>
                <w:lang w:val="en-GB"/>
              </w:rPr>
            </w:pPr>
          </w:p>
        </w:tc>
      </w:tr>
      <w:tr w:rsidR="00A7606A" w:rsidRPr="005E7E0C" w:rsidTr="002823CD">
        <w:trPr>
          <w:trHeight w:val="284"/>
        </w:trPr>
        <w:tc>
          <w:tcPr>
            <w:tcW w:w="5387" w:type="dxa"/>
            <w:tcBorders>
              <w:top w:val="single" w:sz="8" w:space="0" w:color="auto"/>
              <w:bottom w:val="double" w:sz="4" w:space="0" w:color="auto"/>
            </w:tcBorders>
            <w:vAlign w:val="bottom"/>
          </w:tcPr>
          <w:p w:rsidR="00A7606A" w:rsidRPr="005E7E0C" w:rsidRDefault="00A7606A" w:rsidP="007E1E22">
            <w:pPr>
              <w:rPr>
                <w:rFonts w:ascii="Times New Roman" w:hAnsi="Times New Roman"/>
                <w:b/>
                <w:sz w:val="20"/>
                <w:lang w:val="tr-TR"/>
              </w:rPr>
            </w:pPr>
            <w:r w:rsidRPr="005E7E0C">
              <w:rPr>
                <w:rFonts w:ascii="Times New Roman" w:hAnsi="Times New Roman"/>
                <w:b/>
                <w:sz w:val="20"/>
                <w:lang w:val="tr-TR"/>
              </w:rPr>
              <w:t>Toplam yatırım amaçlı menkul kıymetler</w:t>
            </w:r>
          </w:p>
        </w:tc>
        <w:tc>
          <w:tcPr>
            <w:tcW w:w="1843" w:type="dxa"/>
            <w:tcBorders>
              <w:top w:val="single" w:sz="8" w:space="0" w:color="auto"/>
              <w:bottom w:val="double" w:sz="4" w:space="0" w:color="auto"/>
            </w:tcBorders>
            <w:vAlign w:val="bottom"/>
          </w:tcPr>
          <w:p w:rsidR="00A7606A" w:rsidRPr="005E7E0C" w:rsidRDefault="00A7606A" w:rsidP="00243458">
            <w:pPr>
              <w:jc w:val="right"/>
              <w:rPr>
                <w:rFonts w:ascii="Times New Roman" w:hAnsi="Times New Roman"/>
                <w:b/>
                <w:bCs/>
                <w:sz w:val="20"/>
              </w:rPr>
            </w:pPr>
            <w:r w:rsidRPr="005E7E0C">
              <w:rPr>
                <w:rFonts w:ascii="Times New Roman" w:hAnsi="Times New Roman"/>
                <w:b/>
                <w:bCs/>
                <w:sz w:val="20"/>
              </w:rPr>
              <w:t xml:space="preserve">       18,488,755    </w:t>
            </w:r>
          </w:p>
        </w:tc>
        <w:tc>
          <w:tcPr>
            <w:tcW w:w="1842" w:type="dxa"/>
            <w:tcBorders>
              <w:top w:val="single" w:sz="8" w:space="0" w:color="auto"/>
              <w:bottom w:val="double" w:sz="4" w:space="0" w:color="auto"/>
            </w:tcBorders>
            <w:vAlign w:val="bottom"/>
          </w:tcPr>
          <w:p w:rsidR="00A7606A" w:rsidRPr="005E7E0C" w:rsidRDefault="00A7606A" w:rsidP="00243458">
            <w:pPr>
              <w:pStyle w:val="BlockText"/>
              <w:ind w:right="0"/>
              <w:jc w:val="right"/>
              <w:rPr>
                <w:rFonts w:ascii="Times New Roman" w:hAnsi="Times New Roman"/>
                <w:b/>
                <w:lang w:val="en-GB"/>
              </w:rPr>
            </w:pPr>
            <w:r w:rsidRPr="005E7E0C">
              <w:rPr>
                <w:rFonts w:ascii="Times New Roman" w:hAnsi="Times New Roman"/>
                <w:b/>
                <w:lang w:val="en-GB"/>
              </w:rPr>
              <w:t>18,983,829</w:t>
            </w:r>
          </w:p>
        </w:tc>
      </w:tr>
    </w:tbl>
    <w:p w:rsidR="00A74521" w:rsidRPr="005E7E0C" w:rsidRDefault="00A74521" w:rsidP="00A74521">
      <w:pPr>
        <w:pStyle w:val="BodybyBD"/>
        <w:spacing w:before="120"/>
        <w:rPr>
          <w:rFonts w:ascii="Times New Roman" w:hAnsi="Times New Roman"/>
          <w:i/>
          <w:lang w:val="tr-TR"/>
        </w:rPr>
      </w:pPr>
      <w:r w:rsidRPr="005E7E0C">
        <w:rPr>
          <w:rFonts w:ascii="Times New Roman" w:hAnsi="Times New Roman"/>
          <w:i/>
          <w:lang w:val="tr-TR"/>
        </w:rPr>
        <w:t>Satılmaya hazır finansal varlıklar:</w:t>
      </w:r>
    </w:p>
    <w:tbl>
      <w:tblPr>
        <w:tblW w:w="0" w:type="auto"/>
        <w:tblInd w:w="72" w:type="dxa"/>
        <w:tblLayout w:type="fixed"/>
        <w:tblCellMar>
          <w:left w:w="72" w:type="dxa"/>
          <w:right w:w="72" w:type="dxa"/>
        </w:tblCellMar>
        <w:tblLook w:val="0000"/>
      </w:tblPr>
      <w:tblGrid>
        <w:gridCol w:w="4662"/>
        <w:gridCol w:w="1102"/>
        <w:gridCol w:w="1103"/>
        <w:gridCol w:w="1102"/>
        <w:gridCol w:w="1103"/>
      </w:tblGrid>
      <w:tr w:rsidR="00D905AD" w:rsidRPr="005E7E0C" w:rsidTr="00D905AD">
        <w:trPr>
          <w:trHeight w:hRule="exact" w:val="284"/>
        </w:trPr>
        <w:tc>
          <w:tcPr>
            <w:tcW w:w="4662" w:type="dxa"/>
            <w:vMerge w:val="restart"/>
            <w:tcBorders>
              <w:top w:val="single" w:sz="8" w:space="0" w:color="auto"/>
              <w:bottom w:val="single" w:sz="8" w:space="0" w:color="auto"/>
            </w:tcBorders>
            <w:vAlign w:val="center"/>
          </w:tcPr>
          <w:p w:rsidR="00D905AD" w:rsidRPr="005E7E0C" w:rsidRDefault="00D905AD" w:rsidP="00D505CC">
            <w:pPr>
              <w:pStyle w:val="Footer"/>
              <w:tabs>
                <w:tab w:val="clear" w:pos="1134"/>
                <w:tab w:val="clear" w:pos="4536"/>
                <w:tab w:val="clear" w:pos="9072"/>
              </w:tabs>
              <w:spacing w:line="240" w:lineRule="auto"/>
              <w:rPr>
                <w:b/>
                <w:sz w:val="20"/>
                <w:lang w:val="tr-TR"/>
              </w:rPr>
            </w:pPr>
          </w:p>
          <w:p w:rsidR="00D905AD" w:rsidRPr="005E7E0C" w:rsidRDefault="00D905AD" w:rsidP="00D505CC">
            <w:pPr>
              <w:pStyle w:val="Footer"/>
              <w:tabs>
                <w:tab w:val="clear" w:pos="1134"/>
                <w:tab w:val="clear" w:pos="4536"/>
                <w:tab w:val="clear" w:pos="9072"/>
              </w:tabs>
              <w:spacing w:line="240" w:lineRule="auto"/>
              <w:rPr>
                <w:b/>
                <w:sz w:val="20"/>
                <w:lang w:val="tr-TR"/>
              </w:rPr>
            </w:pPr>
          </w:p>
        </w:tc>
        <w:tc>
          <w:tcPr>
            <w:tcW w:w="2205" w:type="dxa"/>
            <w:gridSpan w:val="2"/>
            <w:tcBorders>
              <w:top w:val="single" w:sz="8" w:space="0" w:color="auto"/>
              <w:bottom w:val="single" w:sz="8" w:space="0" w:color="auto"/>
            </w:tcBorders>
            <w:vAlign w:val="center"/>
          </w:tcPr>
          <w:p w:rsidR="00D905AD" w:rsidRPr="005E7E0C" w:rsidRDefault="0089028A" w:rsidP="00D905AD">
            <w:pPr>
              <w:ind w:right="39"/>
              <w:jc w:val="right"/>
              <w:rPr>
                <w:rFonts w:ascii="Times New Roman" w:hAnsi="Times New Roman"/>
                <w:b/>
                <w:bCs/>
                <w:sz w:val="20"/>
                <w:lang w:val="tr-TR"/>
              </w:rPr>
            </w:pPr>
            <w:r w:rsidRPr="005E7E0C">
              <w:rPr>
                <w:rFonts w:ascii="Times New Roman" w:hAnsi="Times New Roman"/>
                <w:b/>
                <w:bCs/>
                <w:sz w:val="20"/>
                <w:lang w:val="tr-TR"/>
              </w:rPr>
              <w:t>31 Aralık</w:t>
            </w:r>
            <w:r w:rsidR="00D905AD" w:rsidRPr="005E7E0C">
              <w:rPr>
                <w:rFonts w:ascii="Times New Roman" w:hAnsi="Times New Roman"/>
                <w:b/>
                <w:bCs/>
                <w:sz w:val="20"/>
                <w:lang w:val="tr-TR"/>
              </w:rPr>
              <w:t xml:space="preserve"> 2010</w:t>
            </w:r>
          </w:p>
        </w:tc>
        <w:tc>
          <w:tcPr>
            <w:tcW w:w="2205" w:type="dxa"/>
            <w:gridSpan w:val="2"/>
            <w:tcBorders>
              <w:top w:val="single" w:sz="8" w:space="0" w:color="auto"/>
              <w:bottom w:val="single" w:sz="8" w:space="0" w:color="auto"/>
            </w:tcBorders>
            <w:vAlign w:val="center"/>
          </w:tcPr>
          <w:p w:rsidR="00D905AD" w:rsidRPr="005E7E0C" w:rsidRDefault="00D905AD" w:rsidP="00B4507F">
            <w:pPr>
              <w:ind w:right="72"/>
              <w:jc w:val="right"/>
              <w:rPr>
                <w:rFonts w:ascii="Times New Roman" w:hAnsi="Times New Roman"/>
                <w:b/>
                <w:sz w:val="20"/>
                <w:lang w:val="tr-TR"/>
              </w:rPr>
            </w:pPr>
            <w:r w:rsidRPr="005E7E0C">
              <w:rPr>
                <w:rFonts w:ascii="Times New Roman" w:hAnsi="Times New Roman"/>
                <w:b/>
                <w:bCs/>
                <w:sz w:val="20"/>
                <w:lang w:val="tr-TR"/>
              </w:rPr>
              <w:t>31 Aralık 2009</w:t>
            </w:r>
          </w:p>
        </w:tc>
      </w:tr>
      <w:tr w:rsidR="00D905AD" w:rsidRPr="005E7E0C" w:rsidTr="00C76E9F">
        <w:trPr>
          <w:trHeight w:val="113"/>
        </w:trPr>
        <w:tc>
          <w:tcPr>
            <w:tcW w:w="4662" w:type="dxa"/>
            <w:vMerge/>
            <w:tcBorders>
              <w:top w:val="single" w:sz="8" w:space="0" w:color="auto"/>
              <w:bottom w:val="single" w:sz="8" w:space="0" w:color="auto"/>
            </w:tcBorders>
          </w:tcPr>
          <w:p w:rsidR="00D905AD" w:rsidRPr="005E7E0C" w:rsidRDefault="00D905AD" w:rsidP="00D505CC">
            <w:pPr>
              <w:jc w:val="both"/>
              <w:rPr>
                <w:rFonts w:ascii="Times New Roman" w:hAnsi="Times New Roman"/>
                <w:sz w:val="20"/>
                <w:lang w:val="tr-TR"/>
              </w:rPr>
            </w:pPr>
          </w:p>
        </w:tc>
        <w:tc>
          <w:tcPr>
            <w:tcW w:w="1102"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Defter değeri</w:t>
            </w:r>
          </w:p>
        </w:tc>
        <w:tc>
          <w:tcPr>
            <w:tcW w:w="1102"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Defter değeri</w:t>
            </w:r>
          </w:p>
        </w:tc>
      </w:tr>
      <w:tr w:rsidR="00D905AD" w:rsidRPr="005E7E0C" w:rsidTr="00C76E9F">
        <w:trPr>
          <w:trHeight w:val="113"/>
        </w:trPr>
        <w:tc>
          <w:tcPr>
            <w:tcW w:w="4662" w:type="dxa"/>
            <w:tcBorders>
              <w:top w:val="single" w:sz="8" w:space="0" w:color="auto"/>
            </w:tcBorders>
          </w:tcPr>
          <w:p w:rsidR="00D905AD" w:rsidRPr="005E7E0C" w:rsidRDefault="00D905AD" w:rsidP="00D505CC">
            <w:pPr>
              <w:jc w:val="both"/>
              <w:rPr>
                <w:rFonts w:ascii="Times New Roman" w:hAnsi="Times New Roman"/>
                <w:sz w:val="20"/>
                <w:lang w:val="tr-TR"/>
              </w:rPr>
            </w:pPr>
          </w:p>
        </w:tc>
        <w:tc>
          <w:tcPr>
            <w:tcW w:w="1102" w:type="dxa"/>
            <w:tcBorders>
              <w:top w:val="single" w:sz="8" w:space="0" w:color="auto"/>
            </w:tcBorders>
            <w:vAlign w:val="bottom"/>
          </w:tcPr>
          <w:p w:rsidR="00D905AD" w:rsidRPr="005E7E0C" w:rsidRDefault="00D905AD" w:rsidP="00D505CC">
            <w:pPr>
              <w:jc w:val="right"/>
              <w:rPr>
                <w:rFonts w:ascii="Times New Roman" w:hAnsi="Times New Roman"/>
                <w:bCs/>
                <w:sz w:val="20"/>
                <w:lang w:val="tr-TR"/>
              </w:rPr>
            </w:pPr>
          </w:p>
        </w:tc>
        <w:tc>
          <w:tcPr>
            <w:tcW w:w="1103" w:type="dxa"/>
            <w:tcBorders>
              <w:top w:val="single" w:sz="8" w:space="0" w:color="auto"/>
            </w:tcBorders>
            <w:vAlign w:val="bottom"/>
          </w:tcPr>
          <w:p w:rsidR="00D905AD" w:rsidRPr="005E7E0C" w:rsidRDefault="00D905AD" w:rsidP="00D505CC">
            <w:pPr>
              <w:jc w:val="right"/>
              <w:rPr>
                <w:rFonts w:ascii="Times New Roman" w:hAnsi="Times New Roman"/>
                <w:bCs/>
                <w:sz w:val="20"/>
                <w:lang w:val="tr-TR"/>
              </w:rPr>
            </w:pPr>
          </w:p>
        </w:tc>
        <w:tc>
          <w:tcPr>
            <w:tcW w:w="1102" w:type="dxa"/>
            <w:tcBorders>
              <w:top w:val="single" w:sz="8" w:space="0" w:color="auto"/>
            </w:tcBorders>
            <w:vAlign w:val="bottom"/>
          </w:tcPr>
          <w:p w:rsidR="00D905AD" w:rsidRPr="005E7E0C" w:rsidRDefault="00D905AD" w:rsidP="00D505CC">
            <w:pPr>
              <w:jc w:val="right"/>
              <w:rPr>
                <w:rFonts w:ascii="Times New Roman" w:hAnsi="Times New Roman"/>
                <w:sz w:val="20"/>
                <w:lang w:val="tr-TR"/>
              </w:rPr>
            </w:pPr>
          </w:p>
        </w:tc>
        <w:tc>
          <w:tcPr>
            <w:tcW w:w="1103" w:type="dxa"/>
            <w:tcBorders>
              <w:top w:val="single" w:sz="8" w:space="0" w:color="auto"/>
            </w:tcBorders>
            <w:vAlign w:val="bottom"/>
          </w:tcPr>
          <w:p w:rsidR="00D905AD" w:rsidRPr="005E7E0C" w:rsidRDefault="00D905AD" w:rsidP="00D505CC">
            <w:pPr>
              <w:jc w:val="right"/>
              <w:rPr>
                <w:rFonts w:ascii="Times New Roman" w:hAnsi="Times New Roman"/>
                <w:sz w:val="20"/>
                <w:lang w:val="tr-TR"/>
              </w:rPr>
            </w:pPr>
          </w:p>
        </w:tc>
      </w:tr>
      <w:tr w:rsidR="00D905AD" w:rsidRPr="005E7E0C" w:rsidTr="00C76E9F">
        <w:trPr>
          <w:trHeight w:val="113"/>
        </w:trPr>
        <w:tc>
          <w:tcPr>
            <w:tcW w:w="4662" w:type="dxa"/>
            <w:vAlign w:val="bottom"/>
          </w:tcPr>
          <w:p w:rsidR="00D905AD" w:rsidRPr="005E7E0C" w:rsidRDefault="00D905AD" w:rsidP="003C48A3">
            <w:pPr>
              <w:rPr>
                <w:rFonts w:ascii="Times New Roman" w:hAnsi="Times New Roman"/>
                <w:i/>
                <w:sz w:val="20"/>
                <w:lang w:val="tr-TR"/>
              </w:rPr>
            </w:pPr>
            <w:r w:rsidRPr="005E7E0C">
              <w:rPr>
                <w:rFonts w:ascii="Times New Roman" w:hAnsi="Times New Roman"/>
                <w:i/>
                <w:sz w:val="20"/>
                <w:lang w:val="tr-TR"/>
              </w:rPr>
              <w:t>Satılmaya hazır borçlanma senetleri:</w:t>
            </w:r>
          </w:p>
        </w:tc>
        <w:tc>
          <w:tcPr>
            <w:tcW w:w="1102" w:type="dxa"/>
            <w:vAlign w:val="bottom"/>
          </w:tcPr>
          <w:p w:rsidR="00D905AD" w:rsidRPr="005E7E0C"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3" w:type="dxa"/>
            <w:vAlign w:val="bottom"/>
          </w:tcPr>
          <w:p w:rsidR="00D905AD" w:rsidRPr="005E7E0C"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2" w:type="dxa"/>
            <w:vAlign w:val="bottom"/>
          </w:tcPr>
          <w:p w:rsidR="00D905AD" w:rsidRPr="005E7E0C" w:rsidRDefault="00D905AD" w:rsidP="00D505CC">
            <w:pPr>
              <w:pStyle w:val="000normal"/>
              <w:spacing w:before="0" w:after="0" w:afterAutospacing="0"/>
              <w:ind w:right="69"/>
              <w:jc w:val="right"/>
              <w:rPr>
                <w:rFonts w:ascii="Times New Roman" w:eastAsia="Times New Roman" w:hAnsi="Times New Roman" w:cs="Times New Roman"/>
                <w:lang w:val="tr-TR"/>
              </w:rPr>
            </w:pPr>
          </w:p>
        </w:tc>
        <w:tc>
          <w:tcPr>
            <w:tcW w:w="1103" w:type="dxa"/>
            <w:vAlign w:val="bottom"/>
          </w:tcPr>
          <w:p w:rsidR="00D905AD" w:rsidRPr="005E7E0C" w:rsidRDefault="00D905AD" w:rsidP="00D505CC">
            <w:pPr>
              <w:pStyle w:val="000normal"/>
              <w:spacing w:before="0" w:after="0" w:afterAutospacing="0"/>
              <w:ind w:right="69"/>
              <w:jc w:val="right"/>
              <w:rPr>
                <w:rFonts w:ascii="Times New Roman" w:eastAsia="Times New Roman" w:hAnsi="Times New Roman" w:cs="Times New Roman"/>
                <w:lang w:val="tr-TR"/>
              </w:rPr>
            </w:pPr>
          </w:p>
        </w:tc>
      </w:tr>
      <w:tr w:rsidR="00243458" w:rsidRPr="005E7E0C" w:rsidTr="00C76E9F">
        <w:trPr>
          <w:trHeight w:val="113"/>
        </w:trPr>
        <w:tc>
          <w:tcPr>
            <w:tcW w:w="4662" w:type="dxa"/>
            <w:vAlign w:val="bottom"/>
          </w:tcPr>
          <w:p w:rsidR="00243458" w:rsidRPr="005E7E0C" w:rsidRDefault="00243458" w:rsidP="003C48A3">
            <w:pPr>
              <w:rPr>
                <w:rFonts w:ascii="Times New Roman" w:hAnsi="Times New Roman"/>
                <w:sz w:val="20"/>
                <w:lang w:val="tr-TR"/>
              </w:rPr>
            </w:pPr>
            <w:r w:rsidRPr="005E7E0C">
              <w:rPr>
                <w:rFonts w:ascii="Times New Roman" w:hAnsi="Times New Roman"/>
                <w:sz w:val="20"/>
                <w:lang w:val="tr-TR"/>
              </w:rPr>
              <w:t xml:space="preserve">Devlet tahvili – TL </w:t>
            </w:r>
          </w:p>
        </w:tc>
        <w:tc>
          <w:tcPr>
            <w:tcW w:w="110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10,235,383</w:t>
            </w:r>
          </w:p>
        </w:tc>
        <w:tc>
          <w:tcPr>
            <w:tcW w:w="110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10,850,438</w:t>
            </w:r>
          </w:p>
        </w:tc>
        <w:tc>
          <w:tcPr>
            <w:tcW w:w="110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12,236,845</w:t>
            </w:r>
          </w:p>
        </w:tc>
        <w:tc>
          <w:tcPr>
            <w:tcW w:w="110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12,035,452</w:t>
            </w:r>
          </w:p>
        </w:tc>
      </w:tr>
      <w:tr w:rsidR="00243458" w:rsidRPr="005E7E0C" w:rsidTr="00C76E9F">
        <w:trPr>
          <w:trHeight w:val="113"/>
        </w:trPr>
        <w:tc>
          <w:tcPr>
            <w:tcW w:w="4662" w:type="dxa"/>
            <w:vAlign w:val="bottom"/>
          </w:tcPr>
          <w:p w:rsidR="00243458" w:rsidRPr="005E7E0C" w:rsidRDefault="00243458" w:rsidP="00FC465F">
            <w:pPr>
              <w:ind w:left="212" w:hanging="212"/>
              <w:rPr>
                <w:rFonts w:ascii="Times New Roman" w:hAnsi="Times New Roman"/>
                <w:sz w:val="20"/>
                <w:lang w:val="tr-TR"/>
              </w:rPr>
            </w:pPr>
            <w:r w:rsidRPr="005E7E0C">
              <w:rPr>
                <w:rFonts w:ascii="Times New Roman" w:hAnsi="Times New Roman"/>
                <w:sz w:val="20"/>
                <w:lang w:val="tr-TR"/>
              </w:rPr>
              <w:t>Türkiye Cumhuriyeti Devleti tarafından ihraç edilen Eurobondlar</w:t>
            </w:r>
          </w:p>
        </w:tc>
        <w:tc>
          <w:tcPr>
            <w:tcW w:w="110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2,038,679</w:t>
            </w:r>
          </w:p>
        </w:tc>
        <w:tc>
          <w:tcPr>
            <w:tcW w:w="110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2,340,293</w:t>
            </w:r>
          </w:p>
        </w:tc>
        <w:tc>
          <w:tcPr>
            <w:tcW w:w="110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1,527,444</w:t>
            </w:r>
          </w:p>
        </w:tc>
        <w:tc>
          <w:tcPr>
            <w:tcW w:w="110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1,739,456</w:t>
            </w:r>
          </w:p>
        </w:tc>
      </w:tr>
      <w:tr w:rsidR="00243458" w:rsidRPr="005E7E0C" w:rsidTr="00C76E9F">
        <w:trPr>
          <w:trHeight w:val="113"/>
        </w:trPr>
        <w:tc>
          <w:tcPr>
            <w:tcW w:w="4662" w:type="dxa"/>
            <w:vAlign w:val="bottom"/>
          </w:tcPr>
          <w:p w:rsidR="00243458" w:rsidRPr="005E7E0C" w:rsidRDefault="00243458" w:rsidP="00F513E6">
            <w:pPr>
              <w:rPr>
                <w:rFonts w:ascii="Times New Roman" w:hAnsi="Times New Roman"/>
                <w:sz w:val="20"/>
                <w:lang w:val="tr-TR"/>
              </w:rPr>
            </w:pPr>
            <w:r w:rsidRPr="005E7E0C">
              <w:rPr>
                <w:rFonts w:ascii="Times New Roman" w:hAnsi="Times New Roman"/>
                <w:sz w:val="20"/>
                <w:lang w:val="tr-TR"/>
              </w:rPr>
              <w:t>Hazine bonosu – TL</w:t>
            </w:r>
          </w:p>
        </w:tc>
        <w:tc>
          <w:tcPr>
            <w:tcW w:w="110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421,530</w:t>
            </w:r>
          </w:p>
        </w:tc>
        <w:tc>
          <w:tcPr>
            <w:tcW w:w="110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407,571</w:t>
            </w:r>
          </w:p>
        </w:tc>
        <w:tc>
          <w:tcPr>
            <w:tcW w:w="110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960,075</w:t>
            </w:r>
          </w:p>
        </w:tc>
        <w:tc>
          <w:tcPr>
            <w:tcW w:w="110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936,624</w:t>
            </w:r>
          </w:p>
        </w:tc>
      </w:tr>
      <w:tr w:rsidR="00243458" w:rsidRPr="005E7E0C" w:rsidTr="00C76E9F">
        <w:trPr>
          <w:trHeight w:val="113"/>
        </w:trPr>
        <w:tc>
          <w:tcPr>
            <w:tcW w:w="4662" w:type="dxa"/>
            <w:vAlign w:val="bottom"/>
          </w:tcPr>
          <w:p w:rsidR="00243458" w:rsidRPr="005E7E0C" w:rsidRDefault="00243458" w:rsidP="0083753E">
            <w:pPr>
              <w:ind w:left="212" w:hanging="212"/>
              <w:rPr>
                <w:rFonts w:ascii="Times New Roman" w:hAnsi="Times New Roman"/>
                <w:sz w:val="20"/>
                <w:lang w:val="tr-TR"/>
              </w:rPr>
            </w:pPr>
            <w:r w:rsidRPr="005E7E0C">
              <w:rPr>
                <w:rFonts w:ascii="Times New Roman" w:hAnsi="Times New Roman"/>
                <w:sz w:val="20"/>
                <w:lang w:val="tr-TR"/>
              </w:rPr>
              <w:t>Devlet tahvili – YP</w:t>
            </w:r>
          </w:p>
        </w:tc>
        <w:tc>
          <w:tcPr>
            <w:tcW w:w="110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190,585</w:t>
            </w:r>
          </w:p>
        </w:tc>
        <w:tc>
          <w:tcPr>
            <w:tcW w:w="110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193,852</w:t>
            </w:r>
          </w:p>
        </w:tc>
        <w:tc>
          <w:tcPr>
            <w:tcW w:w="110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461,380</w:t>
            </w:r>
          </w:p>
        </w:tc>
        <w:tc>
          <w:tcPr>
            <w:tcW w:w="110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473,873</w:t>
            </w:r>
          </w:p>
        </w:tc>
      </w:tr>
      <w:tr w:rsidR="00243458" w:rsidRPr="005E7E0C" w:rsidTr="00C76E9F">
        <w:trPr>
          <w:trHeight w:val="113"/>
        </w:trPr>
        <w:tc>
          <w:tcPr>
            <w:tcW w:w="4662" w:type="dxa"/>
            <w:vAlign w:val="bottom"/>
          </w:tcPr>
          <w:p w:rsidR="00243458" w:rsidRPr="005E7E0C" w:rsidRDefault="00243458" w:rsidP="003C48A3">
            <w:pPr>
              <w:rPr>
                <w:rFonts w:ascii="Times New Roman" w:hAnsi="Times New Roman"/>
                <w:sz w:val="20"/>
                <w:lang w:val="tr-TR"/>
              </w:rPr>
            </w:pPr>
            <w:r w:rsidRPr="005E7E0C">
              <w:rPr>
                <w:rFonts w:ascii="Times New Roman" w:hAnsi="Times New Roman"/>
                <w:sz w:val="20"/>
                <w:lang w:val="tr-TR"/>
              </w:rPr>
              <w:t>Yabancı bankalar tarafından ihraç edilen bonolar</w:t>
            </w:r>
          </w:p>
        </w:tc>
        <w:tc>
          <w:tcPr>
            <w:tcW w:w="110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93,667</w:t>
            </w:r>
          </w:p>
        </w:tc>
        <w:tc>
          <w:tcPr>
            <w:tcW w:w="110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96,839</w:t>
            </w:r>
          </w:p>
        </w:tc>
        <w:tc>
          <w:tcPr>
            <w:tcW w:w="110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44,945</w:t>
            </w:r>
          </w:p>
        </w:tc>
        <w:tc>
          <w:tcPr>
            <w:tcW w:w="110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45,783</w:t>
            </w:r>
          </w:p>
        </w:tc>
      </w:tr>
      <w:tr w:rsidR="00243458" w:rsidRPr="005E7E0C" w:rsidTr="00C76E9F">
        <w:trPr>
          <w:trHeight w:val="113"/>
        </w:trPr>
        <w:tc>
          <w:tcPr>
            <w:tcW w:w="4662" w:type="dxa"/>
            <w:tcBorders>
              <w:bottom w:val="single" w:sz="8" w:space="0" w:color="auto"/>
            </w:tcBorders>
            <w:vAlign w:val="bottom"/>
          </w:tcPr>
          <w:p w:rsidR="00243458" w:rsidRPr="005E7E0C" w:rsidRDefault="00243458" w:rsidP="003C48A3">
            <w:pPr>
              <w:rPr>
                <w:rFonts w:ascii="Times New Roman" w:hAnsi="Times New Roman"/>
                <w:sz w:val="20"/>
                <w:lang w:val="tr-TR"/>
              </w:rPr>
            </w:pPr>
            <w:r w:rsidRPr="005E7E0C">
              <w:rPr>
                <w:rFonts w:ascii="Times New Roman" w:hAnsi="Times New Roman"/>
                <w:sz w:val="20"/>
                <w:lang w:val="tr-TR"/>
              </w:rPr>
              <w:t>Özel sektör tahvilleri</w:t>
            </w:r>
          </w:p>
        </w:tc>
        <w:tc>
          <w:tcPr>
            <w:tcW w:w="1102" w:type="dxa"/>
            <w:tcBorders>
              <w:bottom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13,387</w:t>
            </w:r>
          </w:p>
        </w:tc>
        <w:tc>
          <w:tcPr>
            <w:tcW w:w="1103" w:type="dxa"/>
            <w:tcBorders>
              <w:bottom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12,959</w:t>
            </w:r>
          </w:p>
        </w:tc>
        <w:tc>
          <w:tcPr>
            <w:tcW w:w="1102"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17,198</w:t>
            </w:r>
          </w:p>
        </w:tc>
        <w:tc>
          <w:tcPr>
            <w:tcW w:w="1103"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15,096</w:t>
            </w:r>
          </w:p>
        </w:tc>
      </w:tr>
      <w:tr w:rsidR="00243458" w:rsidRPr="005E7E0C" w:rsidTr="00C76E9F">
        <w:trPr>
          <w:trHeight w:val="113"/>
        </w:trPr>
        <w:tc>
          <w:tcPr>
            <w:tcW w:w="4662" w:type="dxa"/>
            <w:tcBorders>
              <w:top w:val="single" w:sz="8" w:space="0" w:color="auto"/>
            </w:tcBorders>
            <w:vAlign w:val="bottom"/>
          </w:tcPr>
          <w:p w:rsidR="00243458" w:rsidRPr="005E7E0C" w:rsidRDefault="00243458" w:rsidP="003C48A3">
            <w:pPr>
              <w:rPr>
                <w:rFonts w:ascii="Times New Roman" w:hAnsi="Times New Roman"/>
                <w:b/>
                <w:sz w:val="20"/>
                <w:lang w:val="tr-TR"/>
              </w:rPr>
            </w:pPr>
          </w:p>
        </w:tc>
        <w:tc>
          <w:tcPr>
            <w:tcW w:w="1102" w:type="dxa"/>
            <w:tcBorders>
              <w:top w:val="single" w:sz="8" w:space="0" w:color="auto"/>
            </w:tcBorders>
            <w:vAlign w:val="bottom"/>
          </w:tcPr>
          <w:p w:rsidR="00243458" w:rsidRPr="005E7E0C" w:rsidRDefault="00243458" w:rsidP="00243458">
            <w:pPr>
              <w:jc w:val="right"/>
              <w:rPr>
                <w:rFonts w:ascii="Times New Roman" w:hAnsi="Times New Roman"/>
                <w:b/>
                <w:bCs/>
                <w:sz w:val="19"/>
                <w:szCs w:val="19"/>
              </w:rPr>
            </w:pPr>
          </w:p>
        </w:tc>
        <w:tc>
          <w:tcPr>
            <w:tcW w:w="1103" w:type="dxa"/>
            <w:tcBorders>
              <w:top w:val="single" w:sz="8" w:space="0" w:color="auto"/>
            </w:tcBorders>
            <w:vAlign w:val="bottom"/>
          </w:tcPr>
          <w:p w:rsidR="00243458" w:rsidRPr="005E7E0C" w:rsidRDefault="00243458" w:rsidP="00243458">
            <w:pPr>
              <w:jc w:val="right"/>
              <w:rPr>
                <w:rFonts w:ascii="Times New Roman" w:hAnsi="Times New Roman"/>
                <w:b/>
                <w:bCs/>
                <w:sz w:val="19"/>
                <w:szCs w:val="19"/>
              </w:rPr>
            </w:pPr>
            <w:r w:rsidRPr="005E7E0C">
              <w:rPr>
                <w:rFonts w:ascii="Times New Roman" w:hAnsi="Times New Roman"/>
                <w:b/>
                <w:bCs/>
                <w:sz w:val="19"/>
                <w:szCs w:val="19"/>
              </w:rPr>
              <w:t>13,901,952</w:t>
            </w:r>
          </w:p>
        </w:tc>
        <w:tc>
          <w:tcPr>
            <w:tcW w:w="1102" w:type="dxa"/>
            <w:tcBorders>
              <w:top w:val="single" w:sz="8" w:space="0" w:color="auto"/>
            </w:tcBorders>
            <w:vAlign w:val="bottom"/>
          </w:tcPr>
          <w:p w:rsidR="00243458" w:rsidRPr="005E7E0C" w:rsidRDefault="00243458" w:rsidP="00243458">
            <w:pPr>
              <w:jc w:val="right"/>
              <w:rPr>
                <w:rFonts w:ascii="Times New Roman" w:hAnsi="Times New Roman"/>
                <w:b/>
                <w:bCs/>
                <w:sz w:val="19"/>
                <w:szCs w:val="19"/>
                <w:lang w:val="en-GB"/>
              </w:rPr>
            </w:pPr>
          </w:p>
        </w:tc>
        <w:tc>
          <w:tcPr>
            <w:tcW w:w="1103" w:type="dxa"/>
            <w:tcBorders>
              <w:top w:val="single" w:sz="8" w:space="0" w:color="auto"/>
            </w:tcBorders>
            <w:vAlign w:val="bottom"/>
          </w:tcPr>
          <w:p w:rsidR="00243458" w:rsidRPr="005E7E0C" w:rsidRDefault="00243458" w:rsidP="00243458">
            <w:pPr>
              <w:jc w:val="right"/>
              <w:rPr>
                <w:rFonts w:ascii="Times New Roman" w:hAnsi="Times New Roman"/>
                <w:b/>
                <w:bCs/>
                <w:sz w:val="19"/>
                <w:szCs w:val="19"/>
                <w:lang w:val="en-GB"/>
              </w:rPr>
            </w:pPr>
            <w:r w:rsidRPr="005E7E0C">
              <w:rPr>
                <w:rFonts w:ascii="Times New Roman" w:hAnsi="Times New Roman"/>
                <w:b/>
                <w:sz w:val="19"/>
                <w:szCs w:val="19"/>
                <w:lang w:val="en-GB"/>
              </w:rPr>
              <w:t>15,246,284</w:t>
            </w:r>
          </w:p>
        </w:tc>
      </w:tr>
      <w:tr w:rsidR="00D905AD" w:rsidRPr="005E7E0C" w:rsidTr="00C76E9F">
        <w:trPr>
          <w:trHeight w:val="113"/>
        </w:trPr>
        <w:tc>
          <w:tcPr>
            <w:tcW w:w="4662" w:type="dxa"/>
            <w:vAlign w:val="bottom"/>
          </w:tcPr>
          <w:p w:rsidR="00D905AD" w:rsidRPr="005E7E0C" w:rsidRDefault="00D905AD" w:rsidP="003C48A3">
            <w:pPr>
              <w:rPr>
                <w:rFonts w:ascii="Times New Roman" w:hAnsi="Times New Roman"/>
                <w:i/>
                <w:sz w:val="20"/>
                <w:lang w:val="tr-TR"/>
              </w:rPr>
            </w:pPr>
          </w:p>
        </w:tc>
        <w:tc>
          <w:tcPr>
            <w:tcW w:w="1102"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E7E0C" w:rsidRDefault="00D905AD" w:rsidP="009D3F8E">
            <w:pPr>
              <w:pStyle w:val="000normal"/>
              <w:spacing w:before="0" w:after="0" w:afterAutospacing="0"/>
              <w:jc w:val="right"/>
              <w:rPr>
                <w:rFonts w:ascii="Times New Roman" w:eastAsia="Times New Roman" w:hAnsi="Times New Roman" w:cs="Times New Roman"/>
                <w:b/>
                <w:lang w:val="tr-TR"/>
              </w:rPr>
            </w:pPr>
          </w:p>
        </w:tc>
      </w:tr>
      <w:tr w:rsidR="00D905AD" w:rsidRPr="005E7E0C" w:rsidTr="00C76E9F">
        <w:trPr>
          <w:trHeight w:val="113"/>
        </w:trPr>
        <w:tc>
          <w:tcPr>
            <w:tcW w:w="4662" w:type="dxa"/>
            <w:vAlign w:val="bottom"/>
          </w:tcPr>
          <w:p w:rsidR="00D905AD" w:rsidRPr="005E7E0C" w:rsidRDefault="00D905AD" w:rsidP="003C48A3">
            <w:pPr>
              <w:rPr>
                <w:rFonts w:ascii="Times New Roman" w:hAnsi="Times New Roman"/>
                <w:i/>
                <w:sz w:val="20"/>
                <w:lang w:val="tr-TR"/>
              </w:rPr>
            </w:pPr>
            <w:r w:rsidRPr="005E7E0C">
              <w:rPr>
                <w:rFonts w:ascii="Times New Roman" w:hAnsi="Times New Roman"/>
                <w:i/>
                <w:sz w:val="20"/>
                <w:lang w:val="tr-TR"/>
              </w:rPr>
              <w:t>Sermayede payı temsil eden finansal varlıklar:</w:t>
            </w:r>
          </w:p>
        </w:tc>
        <w:tc>
          <w:tcPr>
            <w:tcW w:w="1102"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E7E0C" w:rsidRDefault="00D905AD" w:rsidP="009D3F8E">
            <w:pPr>
              <w:pStyle w:val="000normal"/>
              <w:spacing w:before="0" w:after="0" w:afterAutospacing="0"/>
              <w:jc w:val="right"/>
              <w:rPr>
                <w:rFonts w:ascii="Times New Roman" w:eastAsia="Times New Roman" w:hAnsi="Times New Roman" w:cs="Times New Roman"/>
                <w:b/>
                <w:lang w:val="tr-TR"/>
              </w:rPr>
            </w:pPr>
          </w:p>
        </w:tc>
      </w:tr>
      <w:tr w:rsidR="00243458" w:rsidRPr="005E7E0C" w:rsidTr="00C76E9F">
        <w:trPr>
          <w:trHeight w:val="113"/>
        </w:trPr>
        <w:tc>
          <w:tcPr>
            <w:tcW w:w="4662" w:type="dxa"/>
            <w:tcBorders>
              <w:bottom w:val="single" w:sz="8" w:space="0" w:color="auto"/>
            </w:tcBorders>
            <w:vAlign w:val="bottom"/>
          </w:tcPr>
          <w:p w:rsidR="00243458" w:rsidRPr="005E7E0C" w:rsidRDefault="00243458" w:rsidP="003C48A3">
            <w:pPr>
              <w:rPr>
                <w:rFonts w:ascii="Times New Roman" w:hAnsi="Times New Roman"/>
                <w:sz w:val="20"/>
                <w:lang w:val="tr-TR"/>
              </w:rPr>
            </w:pPr>
            <w:r w:rsidRPr="005E7E0C">
              <w:rPr>
                <w:rFonts w:ascii="Times New Roman" w:hAnsi="Times New Roman"/>
                <w:sz w:val="20"/>
                <w:lang w:val="tr-TR"/>
              </w:rPr>
              <w:t>Hisse senetleri</w:t>
            </w:r>
          </w:p>
        </w:tc>
        <w:tc>
          <w:tcPr>
            <w:tcW w:w="1102" w:type="dxa"/>
            <w:tcBorders>
              <w:bottom w:val="single" w:sz="8" w:space="0" w:color="auto"/>
            </w:tcBorders>
            <w:vAlign w:val="bottom"/>
          </w:tcPr>
          <w:p w:rsidR="00243458" w:rsidRPr="005E7E0C" w:rsidRDefault="00243458" w:rsidP="00935EE8">
            <w:pPr>
              <w:pStyle w:val="000normal"/>
              <w:spacing w:before="0" w:after="0" w:afterAutospacing="0"/>
              <w:jc w:val="right"/>
              <w:rPr>
                <w:rFonts w:ascii="Times New Roman" w:eastAsia="Times New Roman" w:hAnsi="Times New Roman" w:cs="Times New Roman"/>
                <w:lang w:val="tr-TR"/>
              </w:rPr>
            </w:pPr>
          </w:p>
        </w:tc>
        <w:tc>
          <w:tcPr>
            <w:tcW w:w="1103"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224,558</w:t>
            </w:r>
          </w:p>
        </w:tc>
        <w:tc>
          <w:tcPr>
            <w:tcW w:w="1102" w:type="dxa"/>
            <w:tcBorders>
              <w:bottom w:val="single" w:sz="8" w:space="0" w:color="auto"/>
            </w:tcBorders>
            <w:vAlign w:val="bottom"/>
          </w:tcPr>
          <w:p w:rsidR="00243458" w:rsidRPr="005E7E0C" w:rsidRDefault="00243458" w:rsidP="00243458">
            <w:pPr>
              <w:pStyle w:val="000normal"/>
              <w:spacing w:before="0" w:after="0" w:afterAutospacing="0"/>
              <w:jc w:val="right"/>
              <w:rPr>
                <w:rFonts w:ascii="Times New Roman" w:eastAsia="Times New Roman" w:hAnsi="Times New Roman" w:cs="Times New Roman"/>
                <w:sz w:val="19"/>
                <w:szCs w:val="19"/>
                <w:lang w:val="en-GB"/>
              </w:rPr>
            </w:pPr>
          </w:p>
        </w:tc>
        <w:tc>
          <w:tcPr>
            <w:tcW w:w="1103"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159,327</w:t>
            </w:r>
          </w:p>
        </w:tc>
      </w:tr>
      <w:tr w:rsidR="00243458" w:rsidRPr="005E7E0C" w:rsidTr="00C76E9F">
        <w:trPr>
          <w:trHeight w:val="113"/>
        </w:trPr>
        <w:tc>
          <w:tcPr>
            <w:tcW w:w="4662" w:type="dxa"/>
            <w:tcBorders>
              <w:top w:val="single" w:sz="8" w:space="0" w:color="auto"/>
            </w:tcBorders>
            <w:vAlign w:val="bottom"/>
          </w:tcPr>
          <w:p w:rsidR="00243458" w:rsidRPr="005E7E0C" w:rsidRDefault="00243458" w:rsidP="003C48A3">
            <w:pPr>
              <w:rPr>
                <w:rFonts w:ascii="Times New Roman" w:hAnsi="Times New Roman"/>
                <w:b/>
                <w:sz w:val="20"/>
                <w:lang w:val="tr-TR"/>
              </w:rPr>
            </w:pPr>
          </w:p>
        </w:tc>
        <w:tc>
          <w:tcPr>
            <w:tcW w:w="1102" w:type="dxa"/>
            <w:tcBorders>
              <w:top w:val="single" w:sz="8" w:space="0" w:color="auto"/>
            </w:tcBorders>
            <w:vAlign w:val="bottom"/>
          </w:tcPr>
          <w:p w:rsidR="00243458" w:rsidRPr="005E7E0C" w:rsidRDefault="00243458"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8" w:space="0" w:color="auto"/>
            </w:tcBorders>
            <w:vAlign w:val="bottom"/>
          </w:tcPr>
          <w:p w:rsidR="00243458" w:rsidRPr="005E7E0C" w:rsidRDefault="00243458" w:rsidP="00243458">
            <w:pPr>
              <w:jc w:val="right"/>
              <w:rPr>
                <w:rFonts w:ascii="Times New Roman" w:hAnsi="Times New Roman"/>
                <w:b/>
                <w:sz w:val="19"/>
                <w:szCs w:val="19"/>
                <w:lang w:val="en-GB"/>
              </w:rPr>
            </w:pPr>
            <w:r w:rsidRPr="005E7E0C">
              <w:rPr>
                <w:rFonts w:ascii="Times New Roman" w:hAnsi="Times New Roman"/>
                <w:b/>
                <w:sz w:val="19"/>
                <w:szCs w:val="19"/>
                <w:lang w:val="en-GB"/>
              </w:rPr>
              <w:t>224,558</w:t>
            </w:r>
          </w:p>
        </w:tc>
        <w:tc>
          <w:tcPr>
            <w:tcW w:w="1102" w:type="dxa"/>
            <w:tcBorders>
              <w:top w:val="single" w:sz="8" w:space="0" w:color="auto"/>
            </w:tcBorders>
            <w:vAlign w:val="bottom"/>
          </w:tcPr>
          <w:p w:rsidR="00243458" w:rsidRPr="005E7E0C" w:rsidRDefault="00243458" w:rsidP="00243458">
            <w:pPr>
              <w:pStyle w:val="000normal"/>
              <w:spacing w:before="0" w:after="0" w:afterAutospacing="0"/>
              <w:jc w:val="right"/>
              <w:rPr>
                <w:rFonts w:ascii="Times New Roman" w:eastAsia="Times New Roman" w:hAnsi="Times New Roman" w:cs="Times New Roman"/>
                <w:b/>
                <w:sz w:val="19"/>
                <w:szCs w:val="19"/>
                <w:lang w:val="en-GB"/>
              </w:rPr>
            </w:pPr>
          </w:p>
        </w:tc>
        <w:tc>
          <w:tcPr>
            <w:tcW w:w="1103" w:type="dxa"/>
            <w:tcBorders>
              <w:top w:val="single" w:sz="8" w:space="0" w:color="auto"/>
            </w:tcBorders>
            <w:vAlign w:val="bottom"/>
          </w:tcPr>
          <w:p w:rsidR="00243458" w:rsidRPr="005E7E0C" w:rsidRDefault="00243458" w:rsidP="00243458">
            <w:pPr>
              <w:jc w:val="right"/>
              <w:rPr>
                <w:rFonts w:ascii="Times New Roman" w:hAnsi="Times New Roman"/>
                <w:b/>
                <w:sz w:val="19"/>
                <w:szCs w:val="19"/>
                <w:lang w:val="en-GB"/>
              </w:rPr>
            </w:pPr>
            <w:r w:rsidRPr="005E7E0C">
              <w:rPr>
                <w:rFonts w:ascii="Times New Roman" w:hAnsi="Times New Roman"/>
                <w:b/>
                <w:sz w:val="19"/>
                <w:szCs w:val="19"/>
                <w:lang w:val="en-GB"/>
              </w:rPr>
              <w:t>159,327</w:t>
            </w:r>
          </w:p>
        </w:tc>
      </w:tr>
      <w:tr w:rsidR="00D905AD" w:rsidRPr="005E7E0C" w:rsidTr="00C76E9F">
        <w:trPr>
          <w:trHeight w:val="113"/>
        </w:trPr>
        <w:tc>
          <w:tcPr>
            <w:tcW w:w="4662" w:type="dxa"/>
            <w:tcBorders>
              <w:bottom w:val="single" w:sz="4" w:space="0" w:color="auto"/>
            </w:tcBorders>
            <w:vAlign w:val="bottom"/>
          </w:tcPr>
          <w:p w:rsidR="00D905AD" w:rsidRPr="005E7E0C" w:rsidRDefault="00D905AD" w:rsidP="003C48A3">
            <w:pPr>
              <w:rPr>
                <w:rFonts w:ascii="Times New Roman" w:hAnsi="Times New Roman"/>
                <w:b/>
                <w:sz w:val="20"/>
                <w:lang w:val="tr-TR"/>
              </w:rPr>
            </w:pPr>
          </w:p>
        </w:tc>
        <w:tc>
          <w:tcPr>
            <w:tcW w:w="1102" w:type="dxa"/>
            <w:tcBorders>
              <w:bottom w:val="single" w:sz="4" w:space="0" w:color="auto"/>
            </w:tcBorders>
            <w:vAlign w:val="bottom"/>
          </w:tcPr>
          <w:p w:rsidR="00D905AD" w:rsidRPr="005E7E0C"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5E7E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tcBorders>
              <w:bottom w:val="single" w:sz="4" w:space="0" w:color="auto"/>
            </w:tcBorders>
            <w:vAlign w:val="bottom"/>
          </w:tcPr>
          <w:p w:rsidR="00D905AD" w:rsidRPr="005E7E0C"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5E7E0C" w:rsidRDefault="00D905AD" w:rsidP="009D3F8E">
            <w:pPr>
              <w:pStyle w:val="000normal"/>
              <w:spacing w:before="0" w:after="0" w:afterAutospacing="0"/>
              <w:jc w:val="right"/>
              <w:rPr>
                <w:rFonts w:ascii="Times New Roman" w:eastAsia="Times New Roman" w:hAnsi="Times New Roman" w:cs="Times New Roman"/>
                <w:b/>
                <w:lang w:val="tr-TR"/>
              </w:rPr>
            </w:pPr>
          </w:p>
        </w:tc>
      </w:tr>
      <w:tr w:rsidR="007C2B1A" w:rsidRPr="005E7E0C" w:rsidTr="00C76E9F">
        <w:trPr>
          <w:trHeight w:val="284"/>
        </w:trPr>
        <w:tc>
          <w:tcPr>
            <w:tcW w:w="4662" w:type="dxa"/>
            <w:tcBorders>
              <w:top w:val="single" w:sz="4" w:space="0" w:color="auto"/>
              <w:bottom w:val="double" w:sz="4" w:space="0" w:color="auto"/>
            </w:tcBorders>
            <w:vAlign w:val="bottom"/>
          </w:tcPr>
          <w:p w:rsidR="007C2B1A" w:rsidRPr="005E7E0C" w:rsidRDefault="007C2B1A" w:rsidP="003C48A3">
            <w:pPr>
              <w:rPr>
                <w:rFonts w:ascii="Times New Roman" w:hAnsi="Times New Roman"/>
                <w:b/>
                <w:sz w:val="20"/>
                <w:lang w:val="tr-TR"/>
              </w:rPr>
            </w:pPr>
            <w:r w:rsidRPr="005E7E0C">
              <w:rPr>
                <w:rFonts w:ascii="Times New Roman" w:hAnsi="Times New Roman"/>
                <w:b/>
                <w:sz w:val="20"/>
                <w:lang w:val="tr-TR"/>
              </w:rPr>
              <w:t>Toplam satılmaya hazır finansal varlıklar</w:t>
            </w:r>
          </w:p>
        </w:tc>
        <w:tc>
          <w:tcPr>
            <w:tcW w:w="1102" w:type="dxa"/>
            <w:tcBorders>
              <w:top w:val="single" w:sz="4" w:space="0" w:color="auto"/>
              <w:bottom w:val="double" w:sz="4" w:space="0" w:color="auto"/>
            </w:tcBorders>
            <w:vAlign w:val="bottom"/>
          </w:tcPr>
          <w:p w:rsidR="007C2B1A" w:rsidRPr="005E7E0C" w:rsidRDefault="007C2B1A"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4" w:space="0" w:color="auto"/>
              <w:bottom w:val="double" w:sz="4" w:space="0" w:color="auto"/>
            </w:tcBorders>
            <w:vAlign w:val="bottom"/>
          </w:tcPr>
          <w:p w:rsidR="007C2B1A" w:rsidRPr="005E7E0C" w:rsidRDefault="007C2B1A" w:rsidP="00F421F9">
            <w:pPr>
              <w:jc w:val="right"/>
              <w:rPr>
                <w:rFonts w:ascii="Times New Roman" w:hAnsi="Times New Roman"/>
                <w:b/>
                <w:sz w:val="19"/>
                <w:szCs w:val="19"/>
                <w:lang w:val="en-GB"/>
              </w:rPr>
            </w:pPr>
            <w:r w:rsidRPr="005E7E0C">
              <w:rPr>
                <w:rFonts w:ascii="Times New Roman" w:hAnsi="Times New Roman"/>
                <w:b/>
                <w:sz w:val="19"/>
                <w:szCs w:val="19"/>
                <w:lang w:val="en-GB"/>
              </w:rPr>
              <w:t>14,126,510</w:t>
            </w:r>
          </w:p>
        </w:tc>
        <w:tc>
          <w:tcPr>
            <w:tcW w:w="1102" w:type="dxa"/>
            <w:tcBorders>
              <w:top w:val="single" w:sz="4" w:space="0" w:color="auto"/>
              <w:bottom w:val="double" w:sz="4" w:space="0" w:color="auto"/>
            </w:tcBorders>
            <w:vAlign w:val="bottom"/>
          </w:tcPr>
          <w:p w:rsidR="007C2B1A" w:rsidRPr="005E7E0C" w:rsidRDefault="007C2B1A" w:rsidP="00F421F9">
            <w:pPr>
              <w:pStyle w:val="000normal"/>
              <w:spacing w:before="0" w:after="0" w:afterAutospacing="0"/>
              <w:jc w:val="right"/>
              <w:rPr>
                <w:rFonts w:ascii="Times New Roman" w:eastAsia="Times New Roman" w:hAnsi="Times New Roman" w:cs="Times New Roman"/>
                <w:b/>
                <w:sz w:val="19"/>
                <w:szCs w:val="19"/>
                <w:lang w:val="en-GB"/>
              </w:rPr>
            </w:pPr>
          </w:p>
        </w:tc>
        <w:tc>
          <w:tcPr>
            <w:tcW w:w="1103" w:type="dxa"/>
            <w:tcBorders>
              <w:top w:val="single" w:sz="4" w:space="0" w:color="auto"/>
              <w:bottom w:val="double" w:sz="4" w:space="0" w:color="auto"/>
            </w:tcBorders>
            <w:vAlign w:val="bottom"/>
          </w:tcPr>
          <w:p w:rsidR="007C2B1A" w:rsidRPr="005E7E0C" w:rsidRDefault="007C2B1A" w:rsidP="00F421F9">
            <w:pPr>
              <w:jc w:val="right"/>
              <w:rPr>
                <w:rFonts w:ascii="Times New Roman" w:hAnsi="Times New Roman"/>
                <w:b/>
                <w:sz w:val="19"/>
                <w:szCs w:val="19"/>
                <w:lang w:val="en-GB"/>
              </w:rPr>
            </w:pPr>
            <w:r w:rsidRPr="005E7E0C">
              <w:rPr>
                <w:rFonts w:ascii="Times New Roman" w:hAnsi="Times New Roman"/>
                <w:b/>
                <w:sz w:val="19"/>
                <w:szCs w:val="19"/>
                <w:lang w:val="en-GB"/>
              </w:rPr>
              <w:t>15,405,611</w:t>
            </w:r>
          </w:p>
        </w:tc>
      </w:tr>
    </w:tbl>
    <w:p w:rsidR="00A74521" w:rsidRPr="005E7E0C" w:rsidRDefault="00A74521" w:rsidP="00A74521">
      <w:pPr>
        <w:pStyle w:val="BodybyBD"/>
        <w:spacing w:before="120"/>
        <w:rPr>
          <w:rFonts w:ascii="Times New Roman" w:hAnsi="Times New Roman"/>
          <w:lang w:val="tr-TR"/>
        </w:rPr>
      </w:pPr>
      <w:r w:rsidRPr="005E7E0C">
        <w:rPr>
          <w:rFonts w:ascii="Times New Roman" w:hAnsi="Times New Roman"/>
          <w:lang w:val="tr-TR"/>
        </w:rPr>
        <w:t>Çeşitli banka</w:t>
      </w:r>
      <w:r w:rsidR="00DD637A" w:rsidRPr="005E7E0C">
        <w:rPr>
          <w:rFonts w:ascii="Times New Roman" w:hAnsi="Times New Roman"/>
          <w:lang w:val="tr-TR"/>
        </w:rPr>
        <w:t xml:space="preserve">cılık </w:t>
      </w:r>
      <w:r w:rsidR="009B00F2" w:rsidRPr="005E7E0C">
        <w:rPr>
          <w:rFonts w:ascii="Times New Roman" w:hAnsi="Times New Roman"/>
          <w:lang w:val="tr-TR"/>
        </w:rPr>
        <w:t>faaliyetleri</w:t>
      </w:r>
      <w:r w:rsidR="00DD637A" w:rsidRPr="005E7E0C">
        <w:rPr>
          <w:rFonts w:ascii="Times New Roman" w:hAnsi="Times New Roman"/>
          <w:lang w:val="tr-TR"/>
        </w:rPr>
        <w:t xml:space="preserve"> için </w:t>
      </w:r>
      <w:r w:rsidRPr="005E7E0C">
        <w:rPr>
          <w:rFonts w:ascii="Times New Roman" w:hAnsi="Times New Roman"/>
          <w:lang w:val="tr-TR"/>
        </w:rPr>
        <w:t>teminat olarak</w:t>
      </w:r>
      <w:r w:rsidR="00DD637A" w:rsidRPr="005E7E0C">
        <w:rPr>
          <w:rFonts w:ascii="Times New Roman" w:hAnsi="Times New Roman"/>
          <w:lang w:val="tr-TR"/>
        </w:rPr>
        <w:t xml:space="preserve"> verilen </w:t>
      </w:r>
      <w:r w:rsidR="00F64C7B" w:rsidRPr="005E7E0C">
        <w:rPr>
          <w:rFonts w:ascii="Times New Roman" w:hAnsi="Times New Roman"/>
          <w:lang w:val="tr-TR"/>
        </w:rPr>
        <w:t xml:space="preserve">satılmaya hazır </w:t>
      </w:r>
      <w:r w:rsidR="00DD637A" w:rsidRPr="005E7E0C">
        <w:rPr>
          <w:rFonts w:ascii="Times New Roman" w:hAnsi="Times New Roman"/>
          <w:lang w:val="tr-TR"/>
        </w:rPr>
        <w:t>menkul kıymetler</w:t>
      </w:r>
      <w:r w:rsidRPr="005E7E0C">
        <w:rPr>
          <w:rFonts w:ascii="Times New Roman" w:hAnsi="Times New Roman"/>
          <w:lang w:val="tr-TR"/>
        </w:rPr>
        <w:t xml:space="preserve"> aşağıdaki tabloda özetlenmiştir:</w:t>
      </w:r>
    </w:p>
    <w:tbl>
      <w:tblPr>
        <w:tblW w:w="9072" w:type="dxa"/>
        <w:tblInd w:w="72" w:type="dxa"/>
        <w:tblLayout w:type="fixed"/>
        <w:tblCellMar>
          <w:left w:w="72" w:type="dxa"/>
          <w:right w:w="72" w:type="dxa"/>
        </w:tblCellMar>
        <w:tblLook w:val="0000"/>
      </w:tblPr>
      <w:tblGrid>
        <w:gridCol w:w="5180"/>
        <w:gridCol w:w="973"/>
        <w:gridCol w:w="973"/>
        <w:gridCol w:w="973"/>
        <w:gridCol w:w="973"/>
      </w:tblGrid>
      <w:tr w:rsidR="00D905AD" w:rsidRPr="005E7E0C" w:rsidTr="00D905AD">
        <w:trPr>
          <w:trHeight w:hRule="exact" w:val="284"/>
        </w:trPr>
        <w:tc>
          <w:tcPr>
            <w:tcW w:w="5180" w:type="dxa"/>
            <w:vMerge w:val="restart"/>
            <w:tcBorders>
              <w:top w:val="single" w:sz="8" w:space="0" w:color="auto"/>
              <w:bottom w:val="single" w:sz="8" w:space="0" w:color="auto"/>
            </w:tcBorders>
            <w:vAlign w:val="center"/>
          </w:tcPr>
          <w:p w:rsidR="00D905AD" w:rsidRPr="005E7E0C" w:rsidRDefault="00D905AD" w:rsidP="00D505CC">
            <w:pPr>
              <w:pStyle w:val="Footer"/>
              <w:tabs>
                <w:tab w:val="clear" w:pos="1134"/>
                <w:tab w:val="clear" w:pos="4536"/>
                <w:tab w:val="clear" w:pos="9072"/>
              </w:tabs>
              <w:spacing w:line="240" w:lineRule="auto"/>
              <w:rPr>
                <w:b/>
                <w:sz w:val="20"/>
                <w:lang w:val="tr-TR"/>
              </w:rPr>
            </w:pPr>
          </w:p>
        </w:tc>
        <w:tc>
          <w:tcPr>
            <w:tcW w:w="1946" w:type="dxa"/>
            <w:gridSpan w:val="2"/>
            <w:tcBorders>
              <w:top w:val="single" w:sz="8" w:space="0" w:color="auto"/>
              <w:bottom w:val="single" w:sz="8" w:space="0" w:color="auto"/>
            </w:tcBorders>
            <w:vAlign w:val="center"/>
          </w:tcPr>
          <w:p w:rsidR="00D905AD" w:rsidRPr="005E7E0C" w:rsidRDefault="007C2B1A" w:rsidP="00D905AD">
            <w:pPr>
              <w:ind w:right="39"/>
              <w:jc w:val="right"/>
              <w:rPr>
                <w:rFonts w:ascii="Times New Roman" w:hAnsi="Times New Roman"/>
                <w:b/>
                <w:bCs/>
                <w:sz w:val="20"/>
                <w:lang w:val="tr-TR"/>
              </w:rPr>
            </w:pPr>
            <w:r w:rsidRPr="005E7E0C">
              <w:rPr>
                <w:rFonts w:ascii="Times New Roman" w:hAnsi="Times New Roman"/>
                <w:b/>
                <w:bCs/>
                <w:sz w:val="20"/>
                <w:lang w:val="tr-TR"/>
              </w:rPr>
              <w:t>31 Aralık</w:t>
            </w:r>
            <w:r w:rsidR="00D905AD" w:rsidRPr="005E7E0C">
              <w:rPr>
                <w:rFonts w:ascii="Times New Roman" w:hAnsi="Times New Roman"/>
                <w:b/>
                <w:bCs/>
                <w:sz w:val="20"/>
                <w:lang w:val="tr-TR"/>
              </w:rPr>
              <w:t xml:space="preserve"> 2010</w:t>
            </w:r>
          </w:p>
        </w:tc>
        <w:tc>
          <w:tcPr>
            <w:tcW w:w="1946" w:type="dxa"/>
            <w:gridSpan w:val="2"/>
            <w:tcBorders>
              <w:top w:val="single" w:sz="8" w:space="0" w:color="auto"/>
              <w:bottom w:val="single" w:sz="8" w:space="0" w:color="auto"/>
            </w:tcBorders>
            <w:vAlign w:val="center"/>
          </w:tcPr>
          <w:p w:rsidR="00D905AD" w:rsidRPr="005E7E0C" w:rsidRDefault="00D905AD" w:rsidP="00D905AD">
            <w:pPr>
              <w:ind w:right="33"/>
              <w:jc w:val="right"/>
              <w:rPr>
                <w:rFonts w:ascii="Times New Roman" w:hAnsi="Times New Roman"/>
                <w:b/>
                <w:sz w:val="20"/>
                <w:lang w:val="tr-TR"/>
              </w:rPr>
            </w:pPr>
            <w:r w:rsidRPr="005E7E0C">
              <w:rPr>
                <w:rFonts w:ascii="Times New Roman" w:hAnsi="Times New Roman"/>
                <w:b/>
                <w:bCs/>
                <w:sz w:val="20"/>
                <w:lang w:val="tr-TR"/>
              </w:rPr>
              <w:t>31 Aralık 2009</w:t>
            </w:r>
          </w:p>
        </w:tc>
      </w:tr>
      <w:tr w:rsidR="00D905AD" w:rsidRPr="005E7E0C" w:rsidTr="00C76E9F">
        <w:trPr>
          <w:trHeight w:val="113"/>
        </w:trPr>
        <w:tc>
          <w:tcPr>
            <w:tcW w:w="5180" w:type="dxa"/>
            <w:vMerge/>
            <w:tcBorders>
              <w:top w:val="single" w:sz="8" w:space="0" w:color="auto"/>
              <w:bottom w:val="single" w:sz="8" w:space="0" w:color="auto"/>
            </w:tcBorders>
          </w:tcPr>
          <w:p w:rsidR="00D905AD" w:rsidRPr="005E7E0C" w:rsidRDefault="00D905AD" w:rsidP="00D505CC">
            <w:pPr>
              <w:jc w:val="both"/>
              <w:rPr>
                <w:rFonts w:ascii="Times New Roman" w:hAnsi="Times New Roman"/>
                <w:sz w:val="20"/>
                <w:lang w:val="tr-TR"/>
              </w:rPr>
            </w:pPr>
          </w:p>
        </w:tc>
        <w:tc>
          <w:tcPr>
            <w:tcW w:w="973" w:type="dxa"/>
            <w:tcBorders>
              <w:top w:val="single" w:sz="8" w:space="0" w:color="auto"/>
              <w:bottom w:val="single" w:sz="8" w:space="0" w:color="auto"/>
            </w:tcBorders>
            <w:vAlign w:val="bottom"/>
          </w:tcPr>
          <w:p w:rsidR="00D905AD" w:rsidRPr="005E7E0C" w:rsidRDefault="00D905AD" w:rsidP="00D505CC">
            <w:pPr>
              <w:jc w:val="right"/>
              <w:rPr>
                <w:rFonts w:ascii="Times New Roman" w:hAnsi="Times New Roman"/>
                <w:b/>
                <w:bCs/>
                <w:sz w:val="20"/>
                <w:lang w:val="tr-TR"/>
              </w:rPr>
            </w:pPr>
            <w:r w:rsidRPr="005E7E0C">
              <w:rPr>
                <w:rFonts w:ascii="Times New Roman" w:hAnsi="Times New Roman"/>
                <w:b/>
                <w:bCs/>
                <w:sz w:val="20"/>
                <w:lang w:val="tr-TR"/>
              </w:rPr>
              <w:t>Nominal değer</w:t>
            </w:r>
          </w:p>
        </w:tc>
        <w:tc>
          <w:tcPr>
            <w:tcW w:w="973" w:type="dxa"/>
            <w:tcBorders>
              <w:top w:val="single" w:sz="8" w:space="0" w:color="auto"/>
              <w:bottom w:val="single" w:sz="8" w:space="0" w:color="auto"/>
            </w:tcBorders>
            <w:vAlign w:val="bottom"/>
          </w:tcPr>
          <w:p w:rsidR="00D905AD" w:rsidRPr="005E7E0C" w:rsidRDefault="00D905AD" w:rsidP="00D505CC">
            <w:pPr>
              <w:jc w:val="right"/>
              <w:rPr>
                <w:rFonts w:ascii="Times New Roman" w:hAnsi="Times New Roman"/>
                <w:b/>
                <w:bCs/>
                <w:sz w:val="20"/>
                <w:lang w:val="tr-TR"/>
              </w:rPr>
            </w:pPr>
            <w:r w:rsidRPr="005E7E0C">
              <w:rPr>
                <w:rFonts w:ascii="Times New Roman" w:hAnsi="Times New Roman"/>
                <w:b/>
                <w:bCs/>
                <w:sz w:val="20"/>
                <w:lang w:val="tr-TR"/>
              </w:rPr>
              <w:t>Defter değeri</w:t>
            </w:r>
          </w:p>
        </w:tc>
        <w:tc>
          <w:tcPr>
            <w:tcW w:w="973"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Nominal değer</w:t>
            </w:r>
          </w:p>
        </w:tc>
        <w:tc>
          <w:tcPr>
            <w:tcW w:w="973" w:type="dxa"/>
            <w:tcBorders>
              <w:top w:val="single" w:sz="8" w:space="0" w:color="auto"/>
              <w:bottom w:val="single" w:sz="8" w:space="0" w:color="auto"/>
            </w:tcBorders>
            <w:vAlign w:val="bottom"/>
          </w:tcPr>
          <w:p w:rsidR="00D905AD" w:rsidRPr="005E7E0C" w:rsidRDefault="00D905AD" w:rsidP="00716C2B">
            <w:pPr>
              <w:jc w:val="right"/>
              <w:rPr>
                <w:rFonts w:ascii="Times New Roman" w:hAnsi="Times New Roman"/>
                <w:b/>
                <w:bCs/>
                <w:sz w:val="20"/>
                <w:lang w:val="tr-TR"/>
              </w:rPr>
            </w:pPr>
            <w:r w:rsidRPr="005E7E0C">
              <w:rPr>
                <w:rFonts w:ascii="Times New Roman" w:hAnsi="Times New Roman"/>
                <w:b/>
                <w:bCs/>
                <w:sz w:val="20"/>
                <w:lang w:val="tr-TR"/>
              </w:rPr>
              <w:t>Defter değeri</w:t>
            </w:r>
          </w:p>
        </w:tc>
      </w:tr>
      <w:tr w:rsidR="00D905AD" w:rsidRPr="005E7E0C" w:rsidTr="00C76E9F">
        <w:trPr>
          <w:trHeight w:val="113"/>
        </w:trPr>
        <w:tc>
          <w:tcPr>
            <w:tcW w:w="5180" w:type="dxa"/>
            <w:tcBorders>
              <w:top w:val="single" w:sz="8" w:space="0" w:color="auto"/>
            </w:tcBorders>
          </w:tcPr>
          <w:p w:rsidR="00D905AD" w:rsidRPr="005E7E0C" w:rsidRDefault="00D905AD" w:rsidP="00D505CC">
            <w:pPr>
              <w:jc w:val="both"/>
              <w:rPr>
                <w:rFonts w:ascii="Times New Roman" w:hAnsi="Times New Roman"/>
                <w:sz w:val="20"/>
                <w:lang w:val="tr-TR"/>
              </w:rPr>
            </w:pPr>
          </w:p>
        </w:tc>
        <w:tc>
          <w:tcPr>
            <w:tcW w:w="973" w:type="dxa"/>
            <w:tcBorders>
              <w:top w:val="single" w:sz="8" w:space="0" w:color="auto"/>
            </w:tcBorders>
            <w:vAlign w:val="bottom"/>
          </w:tcPr>
          <w:p w:rsidR="00D905AD" w:rsidRPr="005E7E0C" w:rsidRDefault="00D905AD" w:rsidP="00D505CC">
            <w:pPr>
              <w:jc w:val="right"/>
              <w:rPr>
                <w:rFonts w:ascii="Times New Roman" w:hAnsi="Times New Roman"/>
                <w:bCs/>
                <w:sz w:val="20"/>
                <w:lang w:val="tr-TR"/>
              </w:rPr>
            </w:pPr>
          </w:p>
        </w:tc>
        <w:tc>
          <w:tcPr>
            <w:tcW w:w="973" w:type="dxa"/>
            <w:tcBorders>
              <w:top w:val="single" w:sz="8" w:space="0" w:color="auto"/>
            </w:tcBorders>
            <w:vAlign w:val="bottom"/>
          </w:tcPr>
          <w:p w:rsidR="00D905AD" w:rsidRPr="005E7E0C" w:rsidRDefault="00D905AD" w:rsidP="00D505CC">
            <w:pPr>
              <w:jc w:val="right"/>
              <w:rPr>
                <w:rFonts w:ascii="Times New Roman" w:hAnsi="Times New Roman"/>
                <w:bCs/>
                <w:sz w:val="20"/>
                <w:lang w:val="tr-TR"/>
              </w:rPr>
            </w:pPr>
          </w:p>
        </w:tc>
        <w:tc>
          <w:tcPr>
            <w:tcW w:w="973" w:type="dxa"/>
            <w:tcBorders>
              <w:top w:val="single" w:sz="8" w:space="0" w:color="auto"/>
            </w:tcBorders>
            <w:vAlign w:val="bottom"/>
          </w:tcPr>
          <w:p w:rsidR="00D905AD" w:rsidRPr="005E7E0C" w:rsidRDefault="00D905AD" w:rsidP="00D505CC">
            <w:pPr>
              <w:jc w:val="right"/>
              <w:rPr>
                <w:rFonts w:ascii="Times New Roman" w:hAnsi="Times New Roman"/>
                <w:sz w:val="20"/>
                <w:lang w:val="tr-TR"/>
              </w:rPr>
            </w:pPr>
          </w:p>
        </w:tc>
        <w:tc>
          <w:tcPr>
            <w:tcW w:w="973" w:type="dxa"/>
            <w:tcBorders>
              <w:top w:val="single" w:sz="8" w:space="0" w:color="auto"/>
            </w:tcBorders>
            <w:vAlign w:val="bottom"/>
          </w:tcPr>
          <w:p w:rsidR="00D905AD" w:rsidRPr="005E7E0C" w:rsidRDefault="00D905AD" w:rsidP="00D505CC">
            <w:pPr>
              <w:jc w:val="right"/>
              <w:rPr>
                <w:rFonts w:ascii="Times New Roman" w:hAnsi="Times New Roman"/>
                <w:sz w:val="20"/>
                <w:lang w:val="tr-TR"/>
              </w:rPr>
            </w:pPr>
          </w:p>
        </w:tc>
      </w:tr>
      <w:tr w:rsidR="00243458" w:rsidRPr="005E7E0C" w:rsidTr="00C76E9F">
        <w:trPr>
          <w:trHeight w:val="113"/>
        </w:trPr>
        <w:tc>
          <w:tcPr>
            <w:tcW w:w="5180" w:type="dxa"/>
            <w:vAlign w:val="bottom"/>
          </w:tcPr>
          <w:p w:rsidR="00243458" w:rsidRPr="005E7E0C" w:rsidRDefault="00243458" w:rsidP="00CA6AB2">
            <w:pPr>
              <w:ind w:left="198" w:hanging="180"/>
              <w:rPr>
                <w:rFonts w:ascii="Times New Roman" w:hAnsi="Times New Roman"/>
                <w:sz w:val="20"/>
                <w:lang w:val="tr-TR"/>
              </w:rPr>
            </w:pPr>
            <w:r w:rsidRPr="005E7E0C">
              <w:rPr>
                <w:rFonts w:ascii="Times New Roman" w:hAnsi="Times New Roman"/>
                <w:sz w:val="20"/>
                <w:lang w:val="tr-TR"/>
              </w:rPr>
              <w:t>Repo işlemleri için TCMB’ye teminat verilen menkul kıymetler</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4,781,164</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5,012,629</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3,326,823</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3,404,641</w:t>
            </w:r>
          </w:p>
        </w:tc>
      </w:tr>
      <w:tr w:rsidR="00243458" w:rsidRPr="005E7E0C" w:rsidTr="00C76E9F">
        <w:trPr>
          <w:trHeight w:val="113"/>
        </w:trPr>
        <w:tc>
          <w:tcPr>
            <w:tcW w:w="5180" w:type="dxa"/>
            <w:vAlign w:val="bottom"/>
          </w:tcPr>
          <w:p w:rsidR="00243458" w:rsidRPr="005E7E0C" w:rsidRDefault="00243458" w:rsidP="00AE6C7E">
            <w:pPr>
              <w:ind w:left="212" w:hanging="212"/>
              <w:rPr>
                <w:rFonts w:ascii="Times New Roman" w:hAnsi="Times New Roman"/>
                <w:sz w:val="20"/>
                <w:lang w:val="tr-TR"/>
              </w:rPr>
            </w:pPr>
            <w:r w:rsidRPr="005E7E0C">
              <w:rPr>
                <w:rFonts w:ascii="Times New Roman" w:hAnsi="Times New Roman"/>
                <w:sz w:val="20"/>
                <w:lang w:val="tr-TR"/>
              </w:rPr>
              <w:t>Repo işlemleri için finansal kuruluşlarda teminata verilenler</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1,377,292</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1,589,215</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1,467,033</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1,582,110</w:t>
            </w:r>
          </w:p>
        </w:tc>
      </w:tr>
      <w:tr w:rsidR="00243458" w:rsidRPr="005E7E0C" w:rsidTr="00C76E9F">
        <w:trPr>
          <w:trHeight w:val="113"/>
        </w:trPr>
        <w:tc>
          <w:tcPr>
            <w:tcW w:w="5180" w:type="dxa"/>
            <w:vAlign w:val="bottom"/>
          </w:tcPr>
          <w:p w:rsidR="00243458" w:rsidRPr="005E7E0C" w:rsidRDefault="00243458" w:rsidP="00AE6C7E">
            <w:pPr>
              <w:ind w:left="212" w:hanging="212"/>
              <w:rPr>
                <w:rFonts w:ascii="Times New Roman" w:hAnsi="Times New Roman"/>
                <w:i/>
                <w:sz w:val="20"/>
                <w:lang w:val="tr-TR"/>
              </w:rPr>
            </w:pPr>
            <w:r w:rsidRPr="005E7E0C">
              <w:rPr>
                <w:rFonts w:ascii="Times New Roman" w:hAnsi="Times New Roman"/>
                <w:sz w:val="20"/>
                <w:lang w:val="tr-TR"/>
              </w:rPr>
              <w:t>Yabancı para piyasası işlemleri için Türkiye Cumhuriyet Merkez Bankası’na (“TCMB”) teminat verilen menkul kıymetler</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1,148,860</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1,402,440</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1,687,870</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1,781,129</w:t>
            </w:r>
          </w:p>
        </w:tc>
      </w:tr>
      <w:tr w:rsidR="00243458" w:rsidRPr="005E7E0C" w:rsidTr="00C76E9F">
        <w:trPr>
          <w:trHeight w:val="113"/>
        </w:trPr>
        <w:tc>
          <w:tcPr>
            <w:tcW w:w="5180" w:type="dxa"/>
            <w:vAlign w:val="bottom"/>
          </w:tcPr>
          <w:p w:rsidR="00243458" w:rsidRPr="005E7E0C" w:rsidRDefault="00243458" w:rsidP="00D505CC">
            <w:pPr>
              <w:ind w:left="212" w:hanging="212"/>
              <w:rPr>
                <w:rFonts w:ascii="Times New Roman" w:hAnsi="Times New Roman"/>
                <w:sz w:val="20"/>
                <w:lang w:val="tr-TR"/>
              </w:rPr>
            </w:pPr>
            <w:r w:rsidRPr="005E7E0C">
              <w:rPr>
                <w:rFonts w:ascii="Times New Roman" w:hAnsi="Times New Roman"/>
                <w:sz w:val="20"/>
                <w:lang w:val="tr-TR"/>
              </w:rPr>
              <w:t>Bankalararası para piyasası işlemleri için TCMB’de teminatta olan menkul kıymetler</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270,000</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257,391</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950,525</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1,000,449</w:t>
            </w:r>
          </w:p>
        </w:tc>
      </w:tr>
      <w:tr w:rsidR="00243458" w:rsidRPr="005E7E0C" w:rsidTr="00C76E9F">
        <w:trPr>
          <w:trHeight w:val="113"/>
        </w:trPr>
        <w:tc>
          <w:tcPr>
            <w:tcW w:w="5180" w:type="dxa"/>
            <w:vAlign w:val="bottom"/>
          </w:tcPr>
          <w:p w:rsidR="00243458" w:rsidRPr="005E7E0C" w:rsidRDefault="00243458" w:rsidP="00CC6596">
            <w:pPr>
              <w:ind w:left="212" w:hanging="212"/>
              <w:rPr>
                <w:rFonts w:ascii="Times New Roman" w:hAnsi="Times New Roman"/>
                <w:sz w:val="20"/>
                <w:lang w:val="tr-TR"/>
              </w:rPr>
            </w:pPr>
            <w:r w:rsidRPr="005E7E0C">
              <w:rPr>
                <w:rFonts w:ascii="Times New Roman" w:hAnsi="Times New Roman"/>
                <w:sz w:val="20"/>
                <w:lang w:val="tr-TR"/>
              </w:rPr>
              <w:t>Finansal araç işlemleri için İMKB’de teminatta olan menkul kıymetler</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66,500</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69,228</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372,500</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413,181</w:t>
            </w:r>
          </w:p>
        </w:tc>
      </w:tr>
      <w:tr w:rsidR="00243458" w:rsidRPr="005E7E0C" w:rsidTr="00C76E9F">
        <w:trPr>
          <w:trHeight w:val="113"/>
        </w:trPr>
        <w:tc>
          <w:tcPr>
            <w:tcW w:w="5180" w:type="dxa"/>
            <w:vAlign w:val="bottom"/>
          </w:tcPr>
          <w:p w:rsidR="00243458" w:rsidRPr="005E7E0C" w:rsidRDefault="00243458" w:rsidP="00154E64">
            <w:pPr>
              <w:ind w:left="212" w:hanging="212"/>
              <w:rPr>
                <w:rFonts w:ascii="Times New Roman" w:hAnsi="Times New Roman"/>
                <w:sz w:val="20"/>
                <w:lang w:val="tr-TR"/>
              </w:rPr>
            </w:pPr>
            <w:r w:rsidRPr="005E7E0C">
              <w:rPr>
                <w:rFonts w:ascii="Times New Roman" w:hAnsi="Times New Roman"/>
                <w:sz w:val="20"/>
                <w:lang w:val="tr-TR"/>
              </w:rPr>
              <w:t xml:space="preserve">Sigortacılık faaliyetleri için Hazine Müsteşarlığı’nda teminatta olan menkul kıymetler </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w:t>
            </w:r>
          </w:p>
        </w:tc>
        <w:tc>
          <w:tcPr>
            <w:tcW w:w="97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227,193</w:t>
            </w:r>
          </w:p>
        </w:tc>
        <w:tc>
          <w:tcPr>
            <w:tcW w:w="973"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230,001</w:t>
            </w:r>
          </w:p>
        </w:tc>
      </w:tr>
      <w:tr w:rsidR="00243458" w:rsidRPr="005E7E0C" w:rsidTr="00C76E9F">
        <w:trPr>
          <w:trHeight w:val="113"/>
        </w:trPr>
        <w:tc>
          <w:tcPr>
            <w:tcW w:w="5180" w:type="dxa"/>
            <w:tcBorders>
              <w:bottom w:val="single" w:sz="8" w:space="0" w:color="auto"/>
            </w:tcBorders>
            <w:vAlign w:val="bottom"/>
          </w:tcPr>
          <w:p w:rsidR="00243458" w:rsidRPr="005E7E0C" w:rsidRDefault="00243458" w:rsidP="003E0465">
            <w:pPr>
              <w:ind w:left="212" w:hanging="212"/>
              <w:rPr>
                <w:rFonts w:ascii="Times New Roman" w:hAnsi="Times New Roman"/>
                <w:sz w:val="20"/>
                <w:lang w:val="tr-TR"/>
              </w:rPr>
            </w:pPr>
            <w:r w:rsidRPr="005E7E0C">
              <w:rPr>
                <w:rFonts w:ascii="Times New Roman" w:hAnsi="Times New Roman"/>
                <w:sz w:val="20"/>
                <w:lang w:val="tr-TR"/>
              </w:rPr>
              <w:t>Vadeli Opsiyon Borsası’nda (“VOB”) teminatta olan menkul kıymetler</w:t>
            </w:r>
          </w:p>
        </w:tc>
        <w:tc>
          <w:tcPr>
            <w:tcW w:w="973" w:type="dxa"/>
            <w:tcBorders>
              <w:bottom w:val="single" w:sz="8" w:space="0" w:color="auto"/>
            </w:tcBorders>
            <w:vAlign w:val="bottom"/>
          </w:tcPr>
          <w:p w:rsidR="00243458" w:rsidRPr="005E7E0C" w:rsidRDefault="00243458" w:rsidP="00243458">
            <w:pPr>
              <w:jc w:val="right"/>
              <w:rPr>
                <w:sz w:val="18"/>
                <w:szCs w:val="18"/>
              </w:rPr>
            </w:pPr>
            <w:r w:rsidRPr="005E7E0C">
              <w:rPr>
                <w:sz w:val="18"/>
                <w:szCs w:val="18"/>
              </w:rPr>
              <w:t>-</w:t>
            </w:r>
          </w:p>
        </w:tc>
        <w:tc>
          <w:tcPr>
            <w:tcW w:w="973" w:type="dxa"/>
            <w:tcBorders>
              <w:bottom w:val="single" w:sz="8" w:space="0" w:color="auto"/>
            </w:tcBorders>
            <w:vAlign w:val="bottom"/>
          </w:tcPr>
          <w:p w:rsidR="00243458" w:rsidRPr="005E7E0C" w:rsidRDefault="00243458" w:rsidP="00243458">
            <w:pPr>
              <w:jc w:val="right"/>
              <w:rPr>
                <w:sz w:val="18"/>
                <w:szCs w:val="18"/>
              </w:rPr>
            </w:pPr>
            <w:r w:rsidRPr="005E7E0C">
              <w:rPr>
                <w:sz w:val="18"/>
                <w:szCs w:val="18"/>
              </w:rPr>
              <w:t>-</w:t>
            </w:r>
          </w:p>
        </w:tc>
        <w:tc>
          <w:tcPr>
            <w:tcW w:w="973"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37</w:t>
            </w:r>
          </w:p>
        </w:tc>
        <w:tc>
          <w:tcPr>
            <w:tcW w:w="973"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34</w:t>
            </w:r>
          </w:p>
        </w:tc>
      </w:tr>
      <w:tr w:rsidR="00243458" w:rsidRPr="005E7E0C" w:rsidTr="00C76E9F">
        <w:trPr>
          <w:trHeight w:val="284"/>
        </w:trPr>
        <w:tc>
          <w:tcPr>
            <w:tcW w:w="5180" w:type="dxa"/>
            <w:tcBorders>
              <w:top w:val="single" w:sz="8" w:space="0" w:color="auto"/>
              <w:bottom w:val="double" w:sz="4" w:space="0" w:color="auto"/>
            </w:tcBorders>
          </w:tcPr>
          <w:p w:rsidR="00243458" w:rsidRPr="005E7E0C" w:rsidRDefault="00243458" w:rsidP="00D505CC">
            <w:pPr>
              <w:jc w:val="both"/>
              <w:rPr>
                <w:rFonts w:ascii="Times New Roman" w:hAnsi="Times New Roman"/>
                <w:b/>
                <w:sz w:val="20"/>
                <w:lang w:val="tr-TR"/>
              </w:rPr>
            </w:pPr>
          </w:p>
        </w:tc>
        <w:tc>
          <w:tcPr>
            <w:tcW w:w="973" w:type="dxa"/>
            <w:tcBorders>
              <w:top w:val="single" w:sz="8" w:space="0" w:color="auto"/>
              <w:bottom w:val="double" w:sz="4" w:space="0" w:color="auto"/>
            </w:tcBorders>
            <w:vAlign w:val="bottom"/>
          </w:tcPr>
          <w:p w:rsidR="00243458" w:rsidRPr="005E7E0C" w:rsidRDefault="00243458" w:rsidP="00EB72F7">
            <w:pPr>
              <w:jc w:val="right"/>
              <w:rPr>
                <w:rFonts w:ascii="Times New Roman" w:hAnsi="Times New Roman"/>
                <w:b/>
                <w:bCs/>
                <w:sz w:val="19"/>
                <w:szCs w:val="19"/>
                <w:lang w:val="tr-TR"/>
              </w:rPr>
            </w:pPr>
          </w:p>
        </w:tc>
        <w:tc>
          <w:tcPr>
            <w:tcW w:w="973"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19"/>
                <w:szCs w:val="19"/>
                <w:lang w:val="en-GB"/>
              </w:rPr>
            </w:pPr>
            <w:r w:rsidRPr="005E7E0C">
              <w:rPr>
                <w:rFonts w:ascii="Times New Roman" w:hAnsi="Times New Roman"/>
                <w:b/>
                <w:bCs/>
                <w:sz w:val="19"/>
                <w:szCs w:val="19"/>
                <w:lang w:val="en-GB"/>
              </w:rPr>
              <w:t>8,330,903</w:t>
            </w:r>
          </w:p>
        </w:tc>
        <w:tc>
          <w:tcPr>
            <w:tcW w:w="973"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19"/>
                <w:szCs w:val="19"/>
                <w:lang w:val="en-GB"/>
              </w:rPr>
            </w:pPr>
          </w:p>
        </w:tc>
        <w:tc>
          <w:tcPr>
            <w:tcW w:w="973"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19"/>
                <w:szCs w:val="19"/>
                <w:lang w:val="en-GB"/>
              </w:rPr>
            </w:pPr>
            <w:r w:rsidRPr="005E7E0C">
              <w:rPr>
                <w:rFonts w:ascii="Times New Roman" w:hAnsi="Times New Roman"/>
                <w:b/>
                <w:sz w:val="19"/>
                <w:szCs w:val="19"/>
                <w:lang w:val="en-GB"/>
              </w:rPr>
              <w:t>8,411,545</w:t>
            </w:r>
          </w:p>
        </w:tc>
      </w:tr>
    </w:tbl>
    <w:p w:rsidR="00A74521" w:rsidRPr="005E7E0C" w:rsidRDefault="00A74521" w:rsidP="00A74521">
      <w:pPr>
        <w:pStyle w:val="1tipi"/>
        <w:rPr>
          <w:rFonts w:ascii="Times New Roman" w:hAnsi="Times New Roman"/>
          <w:sz w:val="22"/>
        </w:rPr>
      </w:pPr>
    </w:p>
    <w:p w:rsidR="001F3579" w:rsidRPr="005E7E0C" w:rsidRDefault="00C5787C" w:rsidP="00191EC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w:t>
      </w:r>
      <w:r w:rsidR="00047B2D" w:rsidRPr="005E7E0C">
        <w:rPr>
          <w:rFonts w:ascii="Times New Roman" w:hAnsi="Times New Roman"/>
          <w:color w:val="auto"/>
          <w:sz w:val="26"/>
          <w:szCs w:val="26"/>
          <w:u w:val="none"/>
          <w:lang w:val="tr-TR"/>
        </w:rPr>
        <w:t>3</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r>
      <w:r w:rsidR="001F3579" w:rsidRPr="005E7E0C">
        <w:rPr>
          <w:rFonts w:ascii="Times New Roman" w:hAnsi="Times New Roman"/>
          <w:color w:val="auto"/>
          <w:sz w:val="26"/>
          <w:szCs w:val="26"/>
          <w:u w:val="none"/>
          <w:lang w:val="tr-TR"/>
        </w:rPr>
        <w:t xml:space="preserve">Yatırım </w:t>
      </w:r>
      <w:r w:rsidR="004776E6" w:rsidRPr="005E7E0C">
        <w:rPr>
          <w:rFonts w:ascii="Times New Roman" w:hAnsi="Times New Roman"/>
          <w:color w:val="auto"/>
          <w:sz w:val="26"/>
          <w:szCs w:val="26"/>
          <w:u w:val="none"/>
          <w:lang w:val="tr-TR"/>
        </w:rPr>
        <w:t>a</w:t>
      </w:r>
      <w:r w:rsidR="001F3579" w:rsidRPr="005E7E0C">
        <w:rPr>
          <w:rFonts w:ascii="Times New Roman" w:hAnsi="Times New Roman"/>
          <w:color w:val="auto"/>
          <w:sz w:val="26"/>
          <w:szCs w:val="26"/>
          <w:u w:val="none"/>
          <w:lang w:val="tr-TR"/>
        </w:rPr>
        <w:t xml:space="preserve">maçlı menkul kıymetler </w:t>
      </w:r>
      <w:r w:rsidR="001F3579" w:rsidRPr="005E7E0C">
        <w:rPr>
          <w:rFonts w:ascii="Times New Roman" w:hAnsi="Times New Roman"/>
          <w:b w:val="0"/>
          <w:i/>
          <w:color w:val="auto"/>
          <w:sz w:val="26"/>
          <w:szCs w:val="26"/>
          <w:u w:val="none"/>
          <w:lang w:val="tr-TR"/>
        </w:rPr>
        <w:t>(devam</w:t>
      </w:r>
      <w:r w:rsidRPr="005E7E0C">
        <w:rPr>
          <w:rFonts w:ascii="Times New Roman" w:hAnsi="Times New Roman"/>
          <w:b w:val="0"/>
          <w:i/>
          <w:color w:val="auto"/>
          <w:sz w:val="26"/>
          <w:szCs w:val="26"/>
          <w:u w:val="none"/>
          <w:lang w:val="tr-TR"/>
        </w:rPr>
        <w:t>ı</w:t>
      </w:r>
      <w:r w:rsidR="001F3579" w:rsidRPr="005E7E0C">
        <w:rPr>
          <w:rFonts w:ascii="Times New Roman" w:hAnsi="Times New Roman"/>
          <w:b w:val="0"/>
          <w:i/>
          <w:color w:val="auto"/>
          <w:sz w:val="26"/>
          <w:szCs w:val="26"/>
          <w:u w:val="none"/>
          <w:lang w:val="tr-TR"/>
        </w:rPr>
        <w:t>)</w:t>
      </w:r>
    </w:p>
    <w:p w:rsidR="00A74521" w:rsidRPr="005E7E0C" w:rsidRDefault="00A74521" w:rsidP="007066CD">
      <w:pPr>
        <w:pStyle w:val="BodybyBD"/>
        <w:rPr>
          <w:rFonts w:ascii="Times New Roman" w:hAnsi="Times New Roman"/>
          <w:lang w:val="tr-TR"/>
        </w:rPr>
      </w:pPr>
      <w:r w:rsidRPr="005E7E0C">
        <w:rPr>
          <w:rFonts w:ascii="Times New Roman" w:hAnsi="Times New Roman"/>
          <w:i/>
          <w:lang w:val="tr-TR"/>
        </w:rPr>
        <w:t>Vadeye k</w:t>
      </w:r>
      <w:r w:rsidR="001F3579" w:rsidRPr="005E7E0C">
        <w:rPr>
          <w:rFonts w:ascii="Times New Roman" w:hAnsi="Times New Roman"/>
          <w:i/>
          <w:lang w:val="tr-TR"/>
        </w:rPr>
        <w:t>adar elde tutula</w:t>
      </w:r>
      <w:r w:rsidR="00191EC9" w:rsidRPr="005E7E0C">
        <w:rPr>
          <w:rFonts w:ascii="Times New Roman" w:hAnsi="Times New Roman"/>
          <w:i/>
          <w:lang w:val="tr-TR"/>
        </w:rPr>
        <w:t>cak yatırımlar</w:t>
      </w:r>
      <w:r w:rsidRPr="005E7E0C">
        <w:rPr>
          <w:rFonts w:ascii="Times New Roman" w:hAnsi="Times New Roman"/>
          <w:i/>
          <w:lang w:val="tr-TR"/>
        </w:rPr>
        <w:t>:</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A74521" w:rsidRPr="005E7E0C" w:rsidTr="00C76E9F">
        <w:trPr>
          <w:trHeight w:hRule="exact" w:val="284"/>
        </w:trPr>
        <w:tc>
          <w:tcPr>
            <w:tcW w:w="3119" w:type="dxa"/>
            <w:vMerge w:val="restart"/>
            <w:tcBorders>
              <w:top w:val="single" w:sz="8" w:space="0" w:color="auto"/>
              <w:bottom w:val="single" w:sz="8" w:space="0" w:color="auto"/>
            </w:tcBorders>
            <w:vAlign w:val="center"/>
          </w:tcPr>
          <w:p w:rsidR="00A74521" w:rsidRPr="005E7E0C" w:rsidRDefault="00A74521" w:rsidP="00D505CC">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A74521" w:rsidRPr="005E7E0C" w:rsidRDefault="00F421F9" w:rsidP="00D505CC">
            <w:pPr>
              <w:jc w:val="center"/>
              <w:rPr>
                <w:rFonts w:ascii="Times New Roman" w:hAnsi="Times New Roman"/>
                <w:b/>
                <w:bCs/>
                <w:sz w:val="20"/>
                <w:lang w:val="tr-TR"/>
              </w:rPr>
            </w:pPr>
            <w:r w:rsidRPr="005E7E0C">
              <w:rPr>
                <w:rFonts w:ascii="Times New Roman" w:hAnsi="Times New Roman"/>
                <w:b/>
                <w:bCs/>
                <w:sz w:val="20"/>
                <w:lang w:val="tr-TR"/>
              </w:rPr>
              <w:t>31 Aralık</w:t>
            </w:r>
            <w:r w:rsidR="00C82C91" w:rsidRPr="005E7E0C">
              <w:rPr>
                <w:rFonts w:ascii="Times New Roman" w:hAnsi="Times New Roman"/>
                <w:b/>
                <w:bCs/>
                <w:sz w:val="20"/>
                <w:lang w:val="tr-TR"/>
              </w:rPr>
              <w:t xml:space="preserve"> 2010</w:t>
            </w:r>
          </w:p>
        </w:tc>
        <w:tc>
          <w:tcPr>
            <w:tcW w:w="2976" w:type="dxa"/>
            <w:gridSpan w:val="3"/>
            <w:tcBorders>
              <w:top w:val="single" w:sz="8" w:space="0" w:color="auto"/>
              <w:bottom w:val="single" w:sz="8" w:space="0" w:color="auto"/>
            </w:tcBorders>
            <w:vAlign w:val="center"/>
          </w:tcPr>
          <w:p w:rsidR="00A74521" w:rsidRPr="005E7E0C" w:rsidRDefault="00A74521" w:rsidP="00C82C91">
            <w:pPr>
              <w:jc w:val="center"/>
              <w:rPr>
                <w:rFonts w:ascii="Times New Roman" w:hAnsi="Times New Roman"/>
                <w:b/>
                <w:sz w:val="20"/>
                <w:lang w:val="tr-TR"/>
              </w:rPr>
            </w:pPr>
            <w:r w:rsidRPr="005E7E0C">
              <w:rPr>
                <w:rFonts w:ascii="Times New Roman" w:hAnsi="Times New Roman"/>
                <w:b/>
                <w:bCs/>
                <w:sz w:val="20"/>
                <w:lang w:val="tr-TR"/>
              </w:rPr>
              <w:t>31 Aralık 200</w:t>
            </w:r>
            <w:r w:rsidR="00C82C91" w:rsidRPr="005E7E0C">
              <w:rPr>
                <w:rFonts w:ascii="Times New Roman" w:hAnsi="Times New Roman"/>
                <w:b/>
                <w:bCs/>
                <w:sz w:val="20"/>
                <w:lang w:val="tr-TR"/>
              </w:rPr>
              <w:t>9</w:t>
            </w:r>
          </w:p>
        </w:tc>
      </w:tr>
      <w:tr w:rsidR="00F033B0" w:rsidRPr="005E7E0C" w:rsidTr="00AD5A9E">
        <w:trPr>
          <w:trHeight w:val="113"/>
        </w:trPr>
        <w:tc>
          <w:tcPr>
            <w:tcW w:w="3119" w:type="dxa"/>
            <w:vMerge/>
            <w:tcBorders>
              <w:top w:val="single" w:sz="8" w:space="0" w:color="auto"/>
              <w:bottom w:val="single" w:sz="8" w:space="0" w:color="auto"/>
            </w:tcBorders>
          </w:tcPr>
          <w:p w:rsidR="00F033B0" w:rsidRPr="005E7E0C" w:rsidRDefault="00F033B0" w:rsidP="00D505CC">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F033B0" w:rsidRPr="005E7E0C" w:rsidRDefault="00F033B0" w:rsidP="00D65469">
            <w:pPr>
              <w:jc w:val="right"/>
              <w:rPr>
                <w:rFonts w:ascii="Times New Roman" w:hAnsi="Times New Roman"/>
                <w:b/>
                <w:bCs/>
                <w:sz w:val="20"/>
                <w:lang w:val="tr-TR"/>
              </w:rPr>
            </w:pPr>
            <w:r w:rsidRPr="005E7E0C">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5E7E0C" w:rsidRDefault="00F033B0" w:rsidP="00D65469">
            <w:pPr>
              <w:jc w:val="right"/>
              <w:rPr>
                <w:rFonts w:ascii="Times New Roman" w:hAnsi="Times New Roman"/>
                <w:b/>
                <w:bCs/>
                <w:sz w:val="20"/>
                <w:lang w:val="tr-TR"/>
              </w:rPr>
            </w:pPr>
            <w:r w:rsidRPr="005E7E0C">
              <w:rPr>
                <w:rFonts w:ascii="Times New Roman" w:hAnsi="Times New Roman"/>
                <w:b/>
                <w:bCs/>
                <w:sz w:val="20"/>
                <w:lang w:val="tr-TR"/>
              </w:rPr>
              <w:t>Defter değeri</w:t>
            </w:r>
          </w:p>
        </w:tc>
        <w:tc>
          <w:tcPr>
            <w:tcW w:w="993" w:type="dxa"/>
            <w:tcBorders>
              <w:top w:val="single" w:sz="8" w:space="0" w:color="auto"/>
              <w:bottom w:val="single" w:sz="8" w:space="0" w:color="auto"/>
            </w:tcBorders>
            <w:vAlign w:val="bottom"/>
          </w:tcPr>
          <w:p w:rsidR="00F033B0" w:rsidRPr="005E7E0C" w:rsidRDefault="00F033B0" w:rsidP="00D65469">
            <w:pPr>
              <w:jc w:val="right"/>
              <w:rPr>
                <w:rFonts w:ascii="Times New Roman" w:hAnsi="Times New Roman"/>
                <w:b/>
                <w:bCs/>
                <w:sz w:val="20"/>
                <w:lang w:val="tr-TR"/>
              </w:rPr>
            </w:pPr>
            <w:r w:rsidRPr="005E7E0C">
              <w:rPr>
                <w:rFonts w:ascii="Times New Roman" w:hAnsi="Times New Roman"/>
                <w:b/>
                <w:bCs/>
                <w:sz w:val="20"/>
                <w:lang w:val="tr-TR"/>
              </w:rPr>
              <w:t>Gerçeğe uygun değeri</w:t>
            </w:r>
          </w:p>
        </w:tc>
        <w:tc>
          <w:tcPr>
            <w:tcW w:w="992" w:type="dxa"/>
            <w:tcBorders>
              <w:top w:val="single" w:sz="8" w:space="0" w:color="auto"/>
              <w:bottom w:val="single" w:sz="8" w:space="0" w:color="auto"/>
            </w:tcBorders>
            <w:vAlign w:val="bottom"/>
          </w:tcPr>
          <w:p w:rsidR="00F033B0" w:rsidRPr="005E7E0C" w:rsidRDefault="00F033B0" w:rsidP="00716C2B">
            <w:pPr>
              <w:jc w:val="right"/>
              <w:rPr>
                <w:rFonts w:ascii="Times New Roman" w:hAnsi="Times New Roman"/>
                <w:b/>
                <w:bCs/>
                <w:sz w:val="20"/>
                <w:lang w:val="tr-TR"/>
              </w:rPr>
            </w:pPr>
            <w:r w:rsidRPr="005E7E0C">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5E7E0C" w:rsidRDefault="00F033B0" w:rsidP="00716C2B">
            <w:pPr>
              <w:jc w:val="right"/>
              <w:rPr>
                <w:rFonts w:ascii="Times New Roman" w:hAnsi="Times New Roman"/>
                <w:b/>
                <w:bCs/>
                <w:sz w:val="20"/>
                <w:lang w:val="tr-TR"/>
              </w:rPr>
            </w:pPr>
            <w:r w:rsidRPr="005E7E0C">
              <w:rPr>
                <w:rFonts w:ascii="Times New Roman" w:hAnsi="Times New Roman"/>
                <w:b/>
                <w:bCs/>
                <w:sz w:val="20"/>
                <w:lang w:val="tr-TR"/>
              </w:rPr>
              <w:t>Defter değeri</w:t>
            </w:r>
          </w:p>
        </w:tc>
        <w:tc>
          <w:tcPr>
            <w:tcW w:w="992" w:type="dxa"/>
            <w:tcBorders>
              <w:top w:val="single" w:sz="8" w:space="0" w:color="auto"/>
              <w:bottom w:val="single" w:sz="8" w:space="0" w:color="auto"/>
            </w:tcBorders>
            <w:vAlign w:val="bottom"/>
          </w:tcPr>
          <w:p w:rsidR="00F033B0" w:rsidRPr="005E7E0C" w:rsidRDefault="00F033B0" w:rsidP="00716C2B">
            <w:pPr>
              <w:jc w:val="right"/>
              <w:rPr>
                <w:rFonts w:ascii="Times New Roman" w:hAnsi="Times New Roman"/>
                <w:b/>
                <w:bCs/>
                <w:sz w:val="20"/>
                <w:lang w:val="tr-TR"/>
              </w:rPr>
            </w:pPr>
            <w:r w:rsidRPr="005E7E0C">
              <w:rPr>
                <w:rFonts w:ascii="Times New Roman" w:hAnsi="Times New Roman"/>
                <w:b/>
                <w:bCs/>
                <w:sz w:val="20"/>
                <w:lang w:val="tr-TR"/>
              </w:rPr>
              <w:t>Gerçeğe uygun değeri</w:t>
            </w:r>
          </w:p>
        </w:tc>
      </w:tr>
      <w:tr w:rsidR="00F033B0" w:rsidRPr="005E7E0C" w:rsidTr="00AD5A9E">
        <w:trPr>
          <w:trHeight w:val="113"/>
        </w:trPr>
        <w:tc>
          <w:tcPr>
            <w:tcW w:w="3119" w:type="dxa"/>
            <w:tcBorders>
              <w:top w:val="single" w:sz="8" w:space="0" w:color="auto"/>
            </w:tcBorders>
          </w:tcPr>
          <w:p w:rsidR="00F033B0" w:rsidRPr="005E7E0C" w:rsidRDefault="00F033B0" w:rsidP="00D505CC">
            <w:pPr>
              <w:jc w:val="both"/>
              <w:rPr>
                <w:rFonts w:ascii="Times New Roman" w:hAnsi="Times New Roman"/>
                <w:sz w:val="8"/>
                <w:szCs w:val="8"/>
                <w:lang w:val="tr-TR"/>
              </w:rPr>
            </w:pPr>
          </w:p>
        </w:tc>
        <w:tc>
          <w:tcPr>
            <w:tcW w:w="992" w:type="dxa"/>
            <w:tcBorders>
              <w:top w:val="single" w:sz="8" w:space="0" w:color="auto"/>
            </w:tcBorders>
            <w:vAlign w:val="bottom"/>
          </w:tcPr>
          <w:p w:rsidR="00F033B0" w:rsidRPr="005E7E0C"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5E7E0C" w:rsidRDefault="00F033B0" w:rsidP="00D505CC">
            <w:pPr>
              <w:jc w:val="right"/>
              <w:rPr>
                <w:rFonts w:ascii="Times New Roman" w:hAnsi="Times New Roman"/>
                <w:bCs/>
                <w:sz w:val="8"/>
                <w:szCs w:val="8"/>
                <w:lang w:val="tr-TR"/>
              </w:rPr>
            </w:pPr>
          </w:p>
        </w:tc>
        <w:tc>
          <w:tcPr>
            <w:tcW w:w="993" w:type="dxa"/>
            <w:tcBorders>
              <w:top w:val="single" w:sz="8" w:space="0" w:color="auto"/>
            </w:tcBorders>
            <w:vAlign w:val="bottom"/>
          </w:tcPr>
          <w:p w:rsidR="00F033B0" w:rsidRPr="005E7E0C"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5E7E0C"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5E7E0C"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5E7E0C" w:rsidRDefault="00F033B0" w:rsidP="00425FEB">
            <w:pPr>
              <w:jc w:val="right"/>
              <w:rPr>
                <w:rFonts w:ascii="Times New Roman" w:hAnsi="Times New Roman"/>
                <w:bCs/>
                <w:sz w:val="8"/>
                <w:szCs w:val="8"/>
                <w:lang w:val="tr-TR"/>
              </w:rPr>
            </w:pPr>
          </w:p>
        </w:tc>
      </w:tr>
      <w:tr w:rsidR="00F033B0" w:rsidRPr="005E7E0C" w:rsidTr="00CD45C5">
        <w:trPr>
          <w:trHeight w:val="113"/>
        </w:trPr>
        <w:tc>
          <w:tcPr>
            <w:tcW w:w="3119" w:type="dxa"/>
            <w:vAlign w:val="bottom"/>
          </w:tcPr>
          <w:p w:rsidR="00F033B0" w:rsidRPr="005E7E0C" w:rsidRDefault="00F033B0" w:rsidP="00822BCC">
            <w:pPr>
              <w:ind w:left="-44"/>
              <w:rPr>
                <w:rFonts w:ascii="Times New Roman" w:hAnsi="Times New Roman"/>
                <w:i/>
                <w:sz w:val="20"/>
                <w:lang w:val="tr-TR"/>
              </w:rPr>
            </w:pPr>
            <w:r w:rsidRPr="005E7E0C">
              <w:rPr>
                <w:rFonts w:ascii="Times New Roman" w:hAnsi="Times New Roman"/>
                <w:i/>
                <w:sz w:val="20"/>
                <w:lang w:val="tr-TR"/>
              </w:rPr>
              <w:t>Borçlanma senetleri:</w:t>
            </w:r>
          </w:p>
        </w:tc>
        <w:tc>
          <w:tcPr>
            <w:tcW w:w="992" w:type="dxa"/>
            <w:vAlign w:val="bottom"/>
          </w:tcPr>
          <w:p w:rsidR="00F033B0" w:rsidRPr="005E7E0C" w:rsidRDefault="00F033B0" w:rsidP="00154E64">
            <w:pPr>
              <w:pStyle w:val="000normal"/>
              <w:spacing w:before="0" w:after="0" w:afterAutospacing="0"/>
              <w:ind w:left="-72"/>
              <w:jc w:val="right"/>
              <w:rPr>
                <w:rFonts w:ascii="Times New Roman" w:eastAsia="Times New Roman" w:hAnsi="Times New Roman" w:cs="Times New Roman"/>
                <w:lang w:val="tr-TR"/>
              </w:rPr>
            </w:pPr>
          </w:p>
        </w:tc>
        <w:tc>
          <w:tcPr>
            <w:tcW w:w="992" w:type="dxa"/>
            <w:vAlign w:val="bottom"/>
          </w:tcPr>
          <w:p w:rsidR="00F033B0" w:rsidRPr="005E7E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3" w:type="dxa"/>
            <w:vAlign w:val="bottom"/>
          </w:tcPr>
          <w:p w:rsidR="00F033B0" w:rsidRPr="005E7E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5E7E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5E7E0C" w:rsidRDefault="00F033B0" w:rsidP="00154E64">
            <w:pPr>
              <w:pStyle w:val="000normal"/>
              <w:spacing w:before="0" w:after="0" w:afterAutospacing="0"/>
              <w:ind w:right="-73"/>
              <w:jc w:val="right"/>
              <w:rPr>
                <w:rFonts w:ascii="Times New Roman" w:eastAsia="Times New Roman" w:hAnsi="Times New Roman" w:cs="Times New Roman"/>
                <w:lang w:val="tr-TR"/>
              </w:rPr>
            </w:pPr>
          </w:p>
        </w:tc>
        <w:tc>
          <w:tcPr>
            <w:tcW w:w="992" w:type="dxa"/>
            <w:vAlign w:val="bottom"/>
          </w:tcPr>
          <w:p w:rsidR="00F033B0" w:rsidRPr="005E7E0C" w:rsidRDefault="00F033B0" w:rsidP="00154E64">
            <w:pPr>
              <w:pStyle w:val="000normal"/>
              <w:spacing w:before="0" w:after="0" w:afterAutospacing="0"/>
              <w:ind w:right="-72"/>
              <w:jc w:val="right"/>
              <w:rPr>
                <w:rFonts w:ascii="Times New Roman" w:eastAsia="Times New Roman" w:hAnsi="Times New Roman" w:cs="Times New Roman"/>
                <w:lang w:val="tr-TR"/>
              </w:rPr>
            </w:pPr>
          </w:p>
        </w:tc>
      </w:tr>
      <w:tr w:rsidR="00243458" w:rsidRPr="005E7E0C" w:rsidTr="00CD45C5">
        <w:trPr>
          <w:trHeight w:val="113"/>
        </w:trPr>
        <w:tc>
          <w:tcPr>
            <w:tcW w:w="3119" w:type="dxa"/>
            <w:vAlign w:val="bottom"/>
          </w:tcPr>
          <w:p w:rsidR="00243458" w:rsidRPr="005E7E0C" w:rsidRDefault="00243458" w:rsidP="00822BCC">
            <w:pPr>
              <w:ind w:left="-44"/>
              <w:rPr>
                <w:rFonts w:ascii="Times New Roman" w:hAnsi="Times New Roman"/>
                <w:sz w:val="20"/>
                <w:lang w:val="tr-TR"/>
              </w:rPr>
            </w:pPr>
            <w:r w:rsidRPr="005E7E0C">
              <w:rPr>
                <w:rFonts w:ascii="Times New Roman" w:hAnsi="Times New Roman"/>
                <w:sz w:val="20"/>
                <w:lang w:val="tr-TR"/>
              </w:rPr>
              <w:t xml:space="preserve">Devlet tahvili – TL </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2,831,621</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2,911,012</w:t>
            </w:r>
          </w:p>
        </w:tc>
        <w:tc>
          <w:tcPr>
            <w:tcW w:w="993"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2,962,381</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2,662,143</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2,075,831</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2,152,728</w:t>
            </w:r>
          </w:p>
        </w:tc>
      </w:tr>
      <w:tr w:rsidR="00243458" w:rsidRPr="005E7E0C" w:rsidTr="00CD45C5">
        <w:trPr>
          <w:trHeight w:val="113"/>
        </w:trPr>
        <w:tc>
          <w:tcPr>
            <w:tcW w:w="3119" w:type="dxa"/>
            <w:vAlign w:val="bottom"/>
          </w:tcPr>
          <w:p w:rsidR="00243458" w:rsidRPr="005E7E0C" w:rsidRDefault="00243458" w:rsidP="00020B64">
            <w:pPr>
              <w:ind w:left="110" w:hanging="154"/>
              <w:rPr>
                <w:rFonts w:ascii="Times New Roman" w:hAnsi="Times New Roman"/>
                <w:sz w:val="20"/>
                <w:lang w:val="tr-TR"/>
              </w:rPr>
            </w:pPr>
            <w:r w:rsidRPr="005E7E0C">
              <w:rPr>
                <w:rFonts w:ascii="Times New Roman" w:hAnsi="Times New Roman"/>
                <w:sz w:val="20"/>
                <w:lang w:val="tr-TR"/>
              </w:rPr>
              <w:t>Türkiye Cumhuriyeti Devleti tarafından ihraç edilen Eurobondlar</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1,329,116</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1,401,260</w:t>
            </w:r>
          </w:p>
        </w:tc>
        <w:tc>
          <w:tcPr>
            <w:tcW w:w="993"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1,610,523</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1,357,710</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1,440,154</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1,567,574</w:t>
            </w:r>
          </w:p>
        </w:tc>
      </w:tr>
      <w:tr w:rsidR="00243458" w:rsidRPr="005E7E0C" w:rsidTr="00F513E6">
        <w:trPr>
          <w:trHeight w:val="113"/>
        </w:trPr>
        <w:tc>
          <w:tcPr>
            <w:tcW w:w="3119" w:type="dxa"/>
            <w:vAlign w:val="bottom"/>
          </w:tcPr>
          <w:p w:rsidR="00243458" w:rsidRPr="005E7E0C" w:rsidRDefault="00243458" w:rsidP="00822BCC">
            <w:pPr>
              <w:ind w:left="-44"/>
              <w:rPr>
                <w:rFonts w:ascii="Times New Roman" w:hAnsi="Times New Roman"/>
                <w:sz w:val="20"/>
                <w:lang w:val="tr-TR"/>
              </w:rPr>
            </w:pPr>
            <w:r w:rsidRPr="005E7E0C">
              <w:rPr>
                <w:rFonts w:ascii="Times New Roman" w:hAnsi="Times New Roman"/>
                <w:sz w:val="20"/>
                <w:lang w:val="tr-TR"/>
              </w:rPr>
              <w:t>Mevduat sertifikaları</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37,080</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37,092</w:t>
            </w:r>
          </w:p>
        </w:tc>
        <w:tc>
          <w:tcPr>
            <w:tcW w:w="993"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37,092</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35,760</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35,766</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35,766</w:t>
            </w:r>
          </w:p>
        </w:tc>
      </w:tr>
      <w:tr w:rsidR="00243458" w:rsidRPr="005E7E0C" w:rsidTr="002823CD">
        <w:trPr>
          <w:trHeight w:val="113"/>
        </w:trPr>
        <w:tc>
          <w:tcPr>
            <w:tcW w:w="3119" w:type="dxa"/>
            <w:vAlign w:val="bottom"/>
          </w:tcPr>
          <w:p w:rsidR="00243458" w:rsidRPr="005E7E0C" w:rsidRDefault="00243458" w:rsidP="00822BCC">
            <w:pPr>
              <w:ind w:left="-44"/>
              <w:rPr>
                <w:rFonts w:ascii="Times New Roman" w:hAnsi="Times New Roman"/>
                <w:sz w:val="20"/>
                <w:lang w:val="tr-TR"/>
              </w:rPr>
            </w:pPr>
            <w:r w:rsidRPr="005E7E0C">
              <w:rPr>
                <w:rFonts w:ascii="Times New Roman" w:hAnsi="Times New Roman"/>
                <w:sz w:val="20"/>
                <w:lang w:val="tr-TR"/>
              </w:rPr>
              <w:t>Devlet tahvili – YP</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10,352</w:t>
            </w:r>
          </w:p>
        </w:tc>
        <w:tc>
          <w:tcPr>
            <w:tcW w:w="992"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10,805</w:t>
            </w:r>
          </w:p>
        </w:tc>
        <w:tc>
          <w:tcPr>
            <w:tcW w:w="993" w:type="dxa"/>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10,866</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14,958</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15,557</w:t>
            </w:r>
          </w:p>
        </w:tc>
        <w:tc>
          <w:tcPr>
            <w:tcW w:w="992" w:type="dxa"/>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16,168</w:t>
            </w:r>
          </w:p>
        </w:tc>
      </w:tr>
      <w:tr w:rsidR="00243458" w:rsidRPr="005E7E0C" w:rsidTr="002823CD">
        <w:trPr>
          <w:trHeight w:val="113"/>
        </w:trPr>
        <w:tc>
          <w:tcPr>
            <w:tcW w:w="3119" w:type="dxa"/>
            <w:tcBorders>
              <w:bottom w:val="single" w:sz="8" w:space="0" w:color="auto"/>
            </w:tcBorders>
            <w:vAlign w:val="bottom"/>
          </w:tcPr>
          <w:p w:rsidR="00243458" w:rsidRPr="005E7E0C" w:rsidRDefault="00243458" w:rsidP="00020B64">
            <w:pPr>
              <w:ind w:left="110" w:hanging="154"/>
              <w:rPr>
                <w:rFonts w:ascii="Times New Roman" w:hAnsi="Times New Roman"/>
                <w:sz w:val="20"/>
                <w:lang w:val="tr-TR"/>
              </w:rPr>
            </w:pPr>
            <w:r w:rsidRPr="005E7E0C">
              <w:rPr>
                <w:rFonts w:ascii="Times New Roman" w:hAnsi="Times New Roman"/>
                <w:sz w:val="20"/>
                <w:lang w:val="tr-TR"/>
              </w:rPr>
              <w:t>Yabancı bankalar tarafından ihraç edilen bonolar</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2,070</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2,076</w:t>
            </w:r>
          </w:p>
        </w:tc>
        <w:tc>
          <w:tcPr>
            <w:tcW w:w="993" w:type="dxa"/>
            <w:tcBorders>
              <w:bottom w:val="single" w:sz="8" w:space="0" w:color="auto"/>
            </w:tcBorders>
            <w:vAlign w:val="bottom"/>
          </w:tcPr>
          <w:p w:rsidR="00243458" w:rsidRPr="005E7E0C" w:rsidRDefault="00243458" w:rsidP="00243458">
            <w:pPr>
              <w:jc w:val="right"/>
              <w:rPr>
                <w:rFonts w:ascii="Times New Roman" w:hAnsi="Times New Roman"/>
                <w:sz w:val="20"/>
                <w:szCs w:val="18"/>
              </w:rPr>
            </w:pPr>
            <w:r w:rsidRPr="005E7E0C">
              <w:rPr>
                <w:rFonts w:ascii="Times New Roman" w:hAnsi="Times New Roman"/>
                <w:sz w:val="20"/>
                <w:szCs w:val="18"/>
              </w:rPr>
              <w:t>2,074</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10,684</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10,910</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20"/>
                <w:lang w:val="en-GB"/>
              </w:rPr>
            </w:pPr>
            <w:r w:rsidRPr="005E7E0C">
              <w:rPr>
                <w:rFonts w:ascii="Times New Roman" w:hAnsi="Times New Roman"/>
                <w:sz w:val="20"/>
                <w:lang w:val="en-GB"/>
              </w:rPr>
              <w:t>11,035</w:t>
            </w:r>
          </w:p>
        </w:tc>
      </w:tr>
      <w:tr w:rsidR="00243458" w:rsidRPr="005E7E0C" w:rsidTr="00822BCC">
        <w:trPr>
          <w:trHeight w:val="295"/>
        </w:trPr>
        <w:tc>
          <w:tcPr>
            <w:tcW w:w="4111" w:type="dxa"/>
            <w:gridSpan w:val="2"/>
            <w:tcBorders>
              <w:top w:val="single" w:sz="8" w:space="0" w:color="auto"/>
              <w:bottom w:val="double" w:sz="4" w:space="0" w:color="auto"/>
            </w:tcBorders>
            <w:vAlign w:val="bottom"/>
          </w:tcPr>
          <w:p w:rsidR="00243458" w:rsidRPr="005E7E0C" w:rsidRDefault="00243458" w:rsidP="00822BCC">
            <w:pPr>
              <w:ind w:left="-16" w:hanging="70"/>
              <w:rPr>
                <w:rFonts w:ascii="Times New Roman" w:hAnsi="Times New Roman"/>
                <w:b/>
                <w:sz w:val="20"/>
                <w:lang w:val="tr-TR"/>
              </w:rPr>
            </w:pPr>
            <w:r w:rsidRPr="005E7E0C">
              <w:rPr>
                <w:rFonts w:ascii="Times New Roman" w:hAnsi="Times New Roman"/>
                <w:b/>
                <w:sz w:val="20"/>
                <w:lang w:val="tr-TR"/>
              </w:rPr>
              <w:t xml:space="preserve">Toplam vadeye kadar elde tutulacak yatırımlar </w:t>
            </w:r>
          </w:p>
        </w:tc>
        <w:tc>
          <w:tcPr>
            <w:tcW w:w="992"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20"/>
                <w:szCs w:val="18"/>
              </w:rPr>
            </w:pPr>
            <w:r w:rsidRPr="005E7E0C">
              <w:rPr>
                <w:rFonts w:ascii="Times New Roman" w:hAnsi="Times New Roman"/>
                <w:b/>
                <w:bCs/>
                <w:sz w:val="20"/>
                <w:szCs w:val="18"/>
              </w:rPr>
              <w:t>4,362,245</w:t>
            </w:r>
          </w:p>
        </w:tc>
        <w:tc>
          <w:tcPr>
            <w:tcW w:w="993"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20"/>
                <w:szCs w:val="18"/>
              </w:rPr>
            </w:pPr>
            <w:r w:rsidRPr="005E7E0C">
              <w:rPr>
                <w:rFonts w:ascii="Times New Roman" w:hAnsi="Times New Roman"/>
                <w:b/>
                <w:bCs/>
                <w:sz w:val="20"/>
                <w:szCs w:val="18"/>
              </w:rPr>
              <w:t>4,622,936</w:t>
            </w:r>
          </w:p>
        </w:tc>
        <w:tc>
          <w:tcPr>
            <w:tcW w:w="992" w:type="dxa"/>
            <w:tcBorders>
              <w:top w:val="single" w:sz="8" w:space="0" w:color="auto"/>
              <w:bottom w:val="double" w:sz="4" w:space="0" w:color="auto"/>
            </w:tcBorders>
            <w:vAlign w:val="bottom"/>
          </w:tcPr>
          <w:p w:rsidR="00243458" w:rsidRPr="005E7E0C" w:rsidRDefault="00243458" w:rsidP="00243458">
            <w:pPr>
              <w:pStyle w:val="BlockText"/>
              <w:ind w:left="-72" w:right="0" w:firstLine="0"/>
              <w:jc w:val="right"/>
              <w:rPr>
                <w:rFonts w:ascii="Times New Roman" w:hAnsi="Times New Roman"/>
                <w:b/>
                <w:bCs/>
                <w:lang w:val="en-GB"/>
              </w:rPr>
            </w:pPr>
          </w:p>
        </w:tc>
        <w:tc>
          <w:tcPr>
            <w:tcW w:w="992"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20"/>
                <w:lang w:val="en-GB"/>
              </w:rPr>
            </w:pPr>
            <w:r w:rsidRPr="005E7E0C">
              <w:rPr>
                <w:rFonts w:ascii="Times New Roman" w:hAnsi="Times New Roman"/>
                <w:b/>
                <w:bCs/>
                <w:sz w:val="20"/>
                <w:lang w:val="en-GB"/>
              </w:rPr>
              <w:t>3,578,218</w:t>
            </w:r>
          </w:p>
        </w:tc>
        <w:tc>
          <w:tcPr>
            <w:tcW w:w="992"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20"/>
                <w:lang w:val="en-GB"/>
              </w:rPr>
            </w:pPr>
            <w:r w:rsidRPr="005E7E0C">
              <w:rPr>
                <w:rFonts w:ascii="Times New Roman" w:hAnsi="Times New Roman"/>
                <w:b/>
                <w:bCs/>
                <w:sz w:val="20"/>
                <w:lang w:val="en-GB"/>
              </w:rPr>
              <w:t>3,783,271</w:t>
            </w:r>
          </w:p>
        </w:tc>
      </w:tr>
    </w:tbl>
    <w:p w:rsidR="00DA29D1" w:rsidRPr="005E7E0C" w:rsidRDefault="00DA29D1" w:rsidP="00CF3CF5">
      <w:pPr>
        <w:pStyle w:val="BodybyBD"/>
        <w:spacing w:before="80" w:after="0"/>
        <w:rPr>
          <w:rFonts w:eastAsia="SimSun"/>
          <w:lang w:val="tr-TR"/>
        </w:rPr>
      </w:pPr>
      <w:r w:rsidRPr="005E7E0C">
        <w:rPr>
          <w:rFonts w:eastAsia="SimSun"/>
          <w:lang w:val="tr-TR"/>
        </w:rPr>
        <w:t xml:space="preserve">Banka, daha önce finansal tablolarında satılmaya hazır </w:t>
      </w:r>
      <w:r w:rsidR="005D5EDE" w:rsidRPr="005E7E0C">
        <w:rPr>
          <w:rFonts w:eastAsia="SimSun"/>
          <w:lang w:val="tr-TR"/>
        </w:rPr>
        <w:t>finansal varlıklar</w:t>
      </w:r>
      <w:r w:rsidRPr="005E7E0C">
        <w:rPr>
          <w:rFonts w:eastAsia="SimSun"/>
          <w:lang w:val="tr-TR"/>
        </w:rPr>
        <w:t xml:space="preserve"> portföyünde</w:t>
      </w:r>
      <w:r w:rsidR="00566DDD" w:rsidRPr="005E7E0C">
        <w:rPr>
          <w:rFonts w:eastAsia="SimSun"/>
          <w:lang w:val="tr-TR"/>
        </w:rPr>
        <w:t xml:space="preserve"> bulunan</w:t>
      </w:r>
      <w:r w:rsidRPr="005E7E0C">
        <w:rPr>
          <w:rFonts w:eastAsia="SimSun"/>
          <w:lang w:val="tr-TR"/>
        </w:rPr>
        <w:t xml:space="preserve"> </w:t>
      </w:r>
      <w:r w:rsidR="00F421F9" w:rsidRPr="005E7E0C">
        <w:rPr>
          <w:lang w:val="en-US"/>
        </w:rPr>
        <w:t xml:space="preserve">2,205,476 </w:t>
      </w:r>
      <w:r w:rsidR="00CD1BB6" w:rsidRPr="005E7E0C">
        <w:rPr>
          <w:rFonts w:eastAsia="SimSun"/>
          <w:lang w:val="tr-TR"/>
        </w:rPr>
        <w:t>TL</w:t>
      </w:r>
      <w:r w:rsidR="002318CB" w:rsidRPr="005E7E0C">
        <w:rPr>
          <w:rFonts w:eastAsia="SimSun"/>
          <w:lang w:val="tr-TR"/>
        </w:rPr>
        <w:t xml:space="preserve"> </w:t>
      </w:r>
      <w:r w:rsidRPr="005E7E0C">
        <w:rPr>
          <w:rFonts w:eastAsia="SimSun"/>
          <w:lang w:val="tr-TR"/>
        </w:rPr>
        <w:t>nominal değe</w:t>
      </w:r>
      <w:r w:rsidR="00271F5B" w:rsidRPr="005E7E0C">
        <w:rPr>
          <w:rFonts w:eastAsia="SimSun"/>
          <w:lang w:val="tr-TR"/>
        </w:rPr>
        <w:t>rindeki menkul kıymetlerini 20</w:t>
      </w:r>
      <w:r w:rsidR="00C82C91" w:rsidRPr="005E7E0C">
        <w:rPr>
          <w:rFonts w:eastAsia="SimSun"/>
          <w:lang w:val="tr-TR"/>
        </w:rPr>
        <w:t>10</w:t>
      </w:r>
      <w:r w:rsidRPr="005E7E0C">
        <w:rPr>
          <w:rFonts w:eastAsia="SimSun"/>
          <w:lang w:val="tr-TR"/>
        </w:rPr>
        <w:t xml:space="preserve"> yılı içerisinde</w:t>
      </w:r>
      <w:r w:rsidR="00566DDD" w:rsidRPr="005E7E0C">
        <w:rPr>
          <w:rFonts w:eastAsia="SimSun"/>
          <w:lang w:val="tr-TR"/>
        </w:rPr>
        <w:t xml:space="preserve">, sınıflamanın yapıldığı tarihteki gerçeğe uygun değerleri toplamı olan </w:t>
      </w:r>
      <w:r w:rsidR="00F421F9" w:rsidRPr="005E7E0C">
        <w:rPr>
          <w:lang w:val="en-US"/>
        </w:rPr>
        <w:t>2,166,451</w:t>
      </w:r>
      <w:r w:rsidR="002318CB" w:rsidRPr="005E7E0C">
        <w:rPr>
          <w:rFonts w:ascii="Times New Roman" w:hAnsi="Times New Roman"/>
          <w:lang w:val="tr-TR"/>
        </w:rPr>
        <w:t xml:space="preserve"> </w:t>
      </w:r>
      <w:r w:rsidR="002318CB" w:rsidRPr="005E7E0C">
        <w:rPr>
          <w:rFonts w:eastAsia="SimSun"/>
          <w:lang w:val="tr-TR"/>
        </w:rPr>
        <w:t xml:space="preserve">TL </w:t>
      </w:r>
      <w:r w:rsidR="00566DDD" w:rsidRPr="005E7E0C">
        <w:rPr>
          <w:rFonts w:eastAsia="SimSun"/>
          <w:lang w:val="tr-TR"/>
        </w:rPr>
        <w:t xml:space="preserve">defter değeri ile </w:t>
      </w:r>
      <w:r w:rsidRPr="005E7E0C">
        <w:rPr>
          <w:rFonts w:eastAsia="SimSun"/>
          <w:lang w:val="tr-TR"/>
        </w:rPr>
        <w:t xml:space="preserve">vadeye kadar elde tutulacak </w:t>
      </w:r>
      <w:r w:rsidR="005D5EDE" w:rsidRPr="005E7E0C">
        <w:rPr>
          <w:rFonts w:eastAsia="SimSun"/>
          <w:lang w:val="tr-TR"/>
        </w:rPr>
        <w:t>yatırımlar</w:t>
      </w:r>
      <w:r w:rsidR="00177227" w:rsidRPr="005E7E0C">
        <w:rPr>
          <w:rFonts w:eastAsia="SimSun"/>
          <w:lang w:val="tr-TR"/>
        </w:rPr>
        <w:t xml:space="preserve"> portföyüne sınıflamıştır.</w:t>
      </w:r>
      <w:r w:rsidRPr="005E7E0C">
        <w:rPr>
          <w:rFonts w:eastAsia="SimSun"/>
          <w:lang w:val="tr-TR"/>
        </w:rPr>
        <w:t xml:space="preserve"> </w:t>
      </w:r>
      <w:r w:rsidR="00566DDD" w:rsidRPr="005E7E0C">
        <w:rPr>
          <w:rFonts w:eastAsia="SimSun"/>
          <w:lang w:val="tr-TR"/>
        </w:rPr>
        <w:t>Bu</w:t>
      </w:r>
      <w:r w:rsidR="00271F5B" w:rsidRPr="005E7E0C">
        <w:rPr>
          <w:rFonts w:eastAsia="SimSun"/>
          <w:lang w:val="tr-TR"/>
        </w:rPr>
        <w:t xml:space="preserve"> menkul kıymetler</w:t>
      </w:r>
      <w:r w:rsidR="00566DDD" w:rsidRPr="005E7E0C">
        <w:rPr>
          <w:rFonts w:eastAsia="SimSun"/>
          <w:lang w:val="tr-TR"/>
        </w:rPr>
        <w:t>e ait</w:t>
      </w:r>
      <w:r w:rsidRPr="005E7E0C">
        <w:rPr>
          <w:rFonts w:eastAsia="SimSun"/>
          <w:lang w:val="tr-TR"/>
        </w:rPr>
        <w:t xml:space="preserve"> </w:t>
      </w:r>
      <w:r w:rsidR="00F421F9" w:rsidRPr="005E7E0C">
        <w:rPr>
          <w:lang w:val="en-US"/>
        </w:rPr>
        <w:t>4,842</w:t>
      </w:r>
      <w:r w:rsidR="002318CB" w:rsidRPr="005E7E0C">
        <w:rPr>
          <w:rFonts w:eastAsia="SimSun"/>
          <w:lang w:val="tr-TR"/>
        </w:rPr>
        <w:t xml:space="preserve"> </w:t>
      </w:r>
      <w:r w:rsidR="00CD1BB6" w:rsidRPr="005E7E0C">
        <w:rPr>
          <w:rFonts w:eastAsia="SimSun"/>
          <w:lang w:val="tr-TR"/>
        </w:rPr>
        <w:t>TL</w:t>
      </w:r>
      <w:r w:rsidR="002318CB" w:rsidRPr="005E7E0C">
        <w:rPr>
          <w:rFonts w:eastAsia="SimSun"/>
          <w:lang w:val="tr-TR"/>
        </w:rPr>
        <w:t xml:space="preserve"> </w:t>
      </w:r>
      <w:r w:rsidRPr="005E7E0C">
        <w:rPr>
          <w:rFonts w:eastAsia="SimSun"/>
          <w:lang w:val="tr-TR"/>
        </w:rPr>
        <w:t xml:space="preserve">tutarındaki değer </w:t>
      </w:r>
      <w:r w:rsidR="00566DDD" w:rsidRPr="005E7E0C">
        <w:rPr>
          <w:rFonts w:eastAsia="SimSun"/>
          <w:lang w:val="tr-TR"/>
        </w:rPr>
        <w:t>artış</w:t>
      </w:r>
      <w:r w:rsidRPr="005E7E0C">
        <w:rPr>
          <w:rFonts w:eastAsia="SimSun"/>
          <w:lang w:val="tr-TR"/>
        </w:rPr>
        <w:t xml:space="preserve">ı özkaynaklar altında </w:t>
      </w:r>
      <w:r w:rsidR="00566DDD" w:rsidRPr="005E7E0C">
        <w:rPr>
          <w:rFonts w:eastAsia="SimSun"/>
          <w:lang w:val="tr-TR"/>
        </w:rPr>
        <w:t xml:space="preserve">diğer kapsamlı gelir olarak izlenmeye başlanmış olup, </w:t>
      </w:r>
      <w:r w:rsidRPr="005E7E0C">
        <w:rPr>
          <w:rFonts w:eastAsia="SimSun"/>
          <w:lang w:val="tr-TR"/>
        </w:rPr>
        <w:t xml:space="preserve">ilgili menkul kıymetlerin </w:t>
      </w:r>
      <w:r w:rsidR="00566DDD" w:rsidRPr="005E7E0C">
        <w:rPr>
          <w:rFonts w:eastAsia="SimSun"/>
          <w:lang w:val="tr-TR"/>
        </w:rPr>
        <w:t>vade sonuna</w:t>
      </w:r>
      <w:r w:rsidRPr="005E7E0C">
        <w:rPr>
          <w:rFonts w:eastAsia="SimSun"/>
          <w:lang w:val="tr-TR"/>
        </w:rPr>
        <w:t xml:space="preserve"> kadar </w:t>
      </w:r>
      <w:r w:rsidR="00566DDD" w:rsidRPr="005E7E0C">
        <w:rPr>
          <w:rFonts w:eastAsia="SimSun"/>
          <w:lang w:val="tr-TR"/>
        </w:rPr>
        <w:t>etkin faiz yöntemiyle itfa edilecektir.</w:t>
      </w:r>
      <w:r w:rsidRPr="005E7E0C">
        <w:rPr>
          <w:rFonts w:eastAsia="SimSun"/>
          <w:lang w:val="tr-TR"/>
        </w:rPr>
        <w:t xml:space="preserve"> </w:t>
      </w:r>
    </w:p>
    <w:p w:rsidR="00271F5B" w:rsidRPr="005E7E0C" w:rsidRDefault="00271F5B" w:rsidP="00271F5B">
      <w:pPr>
        <w:pStyle w:val="BodybyBD"/>
        <w:spacing w:before="80" w:after="80"/>
        <w:rPr>
          <w:rFonts w:eastAsia="SimSun"/>
          <w:lang w:val="tr-TR"/>
        </w:rPr>
      </w:pPr>
      <w:r w:rsidRPr="005E7E0C">
        <w:rPr>
          <w:rFonts w:eastAsia="SimSun"/>
          <w:lang w:val="tr-TR"/>
        </w:rPr>
        <w:t>Bunun yanı sıra, Banka 200</w:t>
      </w:r>
      <w:r w:rsidR="00C82C91" w:rsidRPr="005E7E0C">
        <w:rPr>
          <w:rFonts w:eastAsia="SimSun"/>
          <w:lang w:val="tr-TR"/>
        </w:rPr>
        <w:t>9</w:t>
      </w:r>
      <w:r w:rsidRPr="005E7E0C">
        <w:rPr>
          <w:rFonts w:eastAsia="SimSun"/>
          <w:lang w:val="tr-TR"/>
        </w:rPr>
        <w:t xml:space="preserve"> yılı içerisinde daha önce finansal tablolarında satılmaya hazır </w:t>
      </w:r>
      <w:r w:rsidR="005D5EDE" w:rsidRPr="005E7E0C">
        <w:rPr>
          <w:rFonts w:eastAsia="SimSun"/>
          <w:lang w:val="tr-TR"/>
        </w:rPr>
        <w:t>finansal varlıklar</w:t>
      </w:r>
      <w:r w:rsidRPr="005E7E0C">
        <w:rPr>
          <w:rFonts w:eastAsia="SimSun"/>
          <w:lang w:val="tr-TR"/>
        </w:rPr>
        <w:t xml:space="preserve"> portföyünde takip ettiği </w:t>
      </w:r>
      <w:r w:rsidR="002318CB" w:rsidRPr="005E7E0C">
        <w:rPr>
          <w:rFonts w:eastAsia="SimSun"/>
          <w:lang w:val="tr-TR"/>
        </w:rPr>
        <w:t xml:space="preserve">675,000 TL </w:t>
      </w:r>
      <w:r w:rsidRPr="005E7E0C">
        <w:rPr>
          <w:rFonts w:eastAsia="SimSun"/>
          <w:lang w:val="tr-TR"/>
        </w:rPr>
        <w:t>nominal değerindeki menkul kıymetlerini 200</w:t>
      </w:r>
      <w:r w:rsidR="00C82C91" w:rsidRPr="005E7E0C">
        <w:rPr>
          <w:rFonts w:eastAsia="SimSun"/>
          <w:lang w:val="tr-TR"/>
        </w:rPr>
        <w:t>9</w:t>
      </w:r>
      <w:r w:rsidRPr="005E7E0C">
        <w:rPr>
          <w:rFonts w:eastAsia="SimSun"/>
          <w:lang w:val="tr-TR"/>
        </w:rPr>
        <w:t xml:space="preserve"> yılı içerisinde vadeye kadar elde tutulacak </w:t>
      </w:r>
      <w:r w:rsidR="005D5EDE" w:rsidRPr="005E7E0C">
        <w:rPr>
          <w:rFonts w:eastAsia="SimSun"/>
          <w:lang w:val="tr-TR"/>
        </w:rPr>
        <w:t>yatırımlar</w:t>
      </w:r>
      <w:r w:rsidRPr="005E7E0C">
        <w:rPr>
          <w:rFonts w:eastAsia="SimSun"/>
          <w:lang w:val="tr-TR"/>
        </w:rPr>
        <w:t xml:space="preserve"> portföyüne sınıflamıştır. Bu menkul kıymetler sınıflamanın yapıldığı tarih </w:t>
      </w:r>
      <w:r w:rsidR="008C62A1" w:rsidRPr="005E7E0C">
        <w:rPr>
          <w:rFonts w:eastAsia="SimSun"/>
          <w:lang w:val="tr-TR"/>
        </w:rPr>
        <w:t>itibarıyla</w:t>
      </w:r>
      <w:r w:rsidRPr="005E7E0C">
        <w:rPr>
          <w:rFonts w:eastAsia="SimSun"/>
          <w:lang w:val="tr-TR"/>
        </w:rPr>
        <w:t xml:space="preserve"> gerçeğe uygun değerleri topl</w:t>
      </w:r>
      <w:r w:rsidR="002318CB" w:rsidRPr="005E7E0C">
        <w:rPr>
          <w:rFonts w:eastAsia="SimSun"/>
          <w:lang w:val="tr-TR"/>
        </w:rPr>
        <w:t xml:space="preserve">amı olan 610,161 TL </w:t>
      </w:r>
      <w:r w:rsidRPr="005E7E0C">
        <w:rPr>
          <w:rFonts w:eastAsia="SimSun"/>
          <w:lang w:val="tr-TR"/>
        </w:rPr>
        <w:t xml:space="preserve">defter değeri ile vadeye kadar elde tutulacak menkul değerler portföyüne dahil </w:t>
      </w:r>
      <w:r w:rsidR="003071DE" w:rsidRPr="005E7E0C">
        <w:rPr>
          <w:rFonts w:eastAsia="SimSun"/>
          <w:lang w:val="tr-TR"/>
        </w:rPr>
        <w:t>edilmiştir.</w:t>
      </w:r>
      <w:r w:rsidR="00214112" w:rsidRPr="005E7E0C">
        <w:rPr>
          <w:rFonts w:eastAsia="SimSun"/>
          <w:lang w:val="tr-TR"/>
        </w:rPr>
        <w:t xml:space="preserve"> </w:t>
      </w:r>
      <w:r w:rsidRPr="005E7E0C">
        <w:rPr>
          <w:rFonts w:eastAsia="SimSun"/>
          <w:lang w:val="tr-TR"/>
        </w:rPr>
        <w:t xml:space="preserve">Anılan menkul kıymetlere ilişkin </w:t>
      </w:r>
      <w:r w:rsidR="00D24FE2" w:rsidRPr="005E7E0C">
        <w:rPr>
          <w:rFonts w:eastAsia="SimSun"/>
          <w:lang w:val="tr-TR"/>
        </w:rPr>
        <w:t xml:space="preserve">1,118 TL </w:t>
      </w:r>
      <w:r w:rsidRPr="005E7E0C">
        <w:rPr>
          <w:rFonts w:eastAsia="SimSun"/>
          <w:lang w:val="tr-TR"/>
        </w:rPr>
        <w:t xml:space="preserve">tutarındaki değerleme farkları özkaynaklar altında </w:t>
      </w:r>
      <w:r w:rsidR="00B20D3D" w:rsidRPr="005E7E0C">
        <w:rPr>
          <w:rFonts w:eastAsia="SimSun"/>
          <w:lang w:val="tr-TR"/>
        </w:rPr>
        <w:t xml:space="preserve">diğer kapsamlı gelir olarak </w:t>
      </w:r>
      <w:r w:rsidRPr="005E7E0C">
        <w:rPr>
          <w:rFonts w:eastAsia="SimSun"/>
          <w:lang w:val="tr-TR"/>
        </w:rPr>
        <w:t xml:space="preserve">izlenmeye başlanmış olup, </w:t>
      </w:r>
      <w:r w:rsidR="00B20D3D" w:rsidRPr="005E7E0C">
        <w:rPr>
          <w:rFonts w:eastAsia="SimSun"/>
          <w:lang w:val="tr-TR"/>
        </w:rPr>
        <w:t xml:space="preserve">ilgili menkul kıymetlerin vade sonuna kadar etkin faiz yöntemiyle itfa edilecektir. </w:t>
      </w:r>
      <w:r w:rsidRPr="005E7E0C">
        <w:rPr>
          <w:rFonts w:eastAsia="SimSun"/>
          <w:lang w:val="tr-TR"/>
        </w:rPr>
        <w:t xml:space="preserve"> </w:t>
      </w:r>
    </w:p>
    <w:p w:rsidR="00177227" w:rsidRPr="005E7E0C" w:rsidRDefault="00177227" w:rsidP="00214112">
      <w:pPr>
        <w:pStyle w:val="BodybyBD"/>
        <w:spacing w:before="80" w:after="120"/>
        <w:rPr>
          <w:rFonts w:ascii="Times New Roman" w:hAnsi="Times New Roman"/>
          <w:lang w:val="tr-TR"/>
        </w:rPr>
      </w:pPr>
      <w:r w:rsidRPr="005E7E0C">
        <w:rPr>
          <w:rFonts w:ascii="Times New Roman" w:hAnsi="Times New Roman"/>
          <w:lang w:val="tr-TR"/>
        </w:rPr>
        <w:t>Çeşitli bankacılık faaliyetleri gereği teminat olarak verilen vadey</w:t>
      </w:r>
      <w:r w:rsidR="00E03335" w:rsidRPr="005E7E0C">
        <w:rPr>
          <w:rFonts w:ascii="Times New Roman" w:hAnsi="Times New Roman"/>
          <w:lang w:val="tr-TR"/>
        </w:rPr>
        <w:t>e</w:t>
      </w:r>
      <w:r w:rsidRPr="005E7E0C">
        <w:rPr>
          <w:rFonts w:ascii="Times New Roman" w:hAnsi="Times New Roman"/>
          <w:lang w:val="tr-TR"/>
        </w:rPr>
        <w:t xml:space="preserve"> kadar elde tutulacak </w:t>
      </w:r>
      <w:r w:rsidR="00CD45C5" w:rsidRPr="005E7E0C">
        <w:rPr>
          <w:rFonts w:ascii="Times New Roman" w:hAnsi="Times New Roman"/>
          <w:lang w:val="tr-TR"/>
        </w:rPr>
        <w:t>yatır</w:t>
      </w:r>
      <w:r w:rsidR="00E03335" w:rsidRPr="005E7E0C">
        <w:rPr>
          <w:rFonts w:ascii="Times New Roman" w:hAnsi="Times New Roman"/>
          <w:lang w:val="tr-TR"/>
        </w:rPr>
        <w:t>ı</w:t>
      </w:r>
      <w:r w:rsidR="00CD45C5" w:rsidRPr="005E7E0C">
        <w:rPr>
          <w:rFonts w:ascii="Times New Roman" w:hAnsi="Times New Roman"/>
          <w:lang w:val="tr-TR"/>
        </w:rPr>
        <w:t xml:space="preserve">mlar </w:t>
      </w:r>
      <w:r w:rsidR="001B4089" w:rsidRPr="005E7E0C">
        <w:rPr>
          <w:rFonts w:ascii="Times New Roman" w:hAnsi="Times New Roman"/>
          <w:lang w:val="tr-TR"/>
        </w:rPr>
        <w:t>a</w:t>
      </w:r>
      <w:r w:rsidRPr="005E7E0C">
        <w:rPr>
          <w:rFonts w:ascii="Times New Roman" w:hAnsi="Times New Roman"/>
          <w:lang w:val="tr-TR"/>
        </w:rPr>
        <w:t>şağıdaki tabloda özetlenmiştir: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103"/>
        <w:gridCol w:w="992"/>
        <w:gridCol w:w="993"/>
        <w:gridCol w:w="992"/>
        <w:gridCol w:w="992"/>
      </w:tblGrid>
      <w:tr w:rsidR="00177227" w:rsidRPr="005E7E0C" w:rsidTr="009E74DA">
        <w:trPr>
          <w:trHeight w:val="227"/>
        </w:trPr>
        <w:tc>
          <w:tcPr>
            <w:tcW w:w="5103" w:type="dxa"/>
            <w:vMerge w:val="restart"/>
            <w:tcBorders>
              <w:top w:val="single" w:sz="8" w:space="0" w:color="auto"/>
              <w:bottom w:val="single" w:sz="8" w:space="0" w:color="auto"/>
            </w:tcBorders>
          </w:tcPr>
          <w:p w:rsidR="00177227" w:rsidRPr="005E7E0C" w:rsidRDefault="00177227" w:rsidP="004A67D8">
            <w:pPr>
              <w:pStyle w:val="Footer"/>
              <w:tabs>
                <w:tab w:val="clear" w:pos="1134"/>
                <w:tab w:val="clear" w:pos="4536"/>
                <w:tab w:val="clear" w:pos="9072"/>
              </w:tabs>
              <w:spacing w:line="240" w:lineRule="auto"/>
              <w:rPr>
                <w:b/>
                <w:sz w:val="20"/>
                <w:lang w:val="tr-TR"/>
              </w:rPr>
            </w:pPr>
          </w:p>
        </w:tc>
        <w:tc>
          <w:tcPr>
            <w:tcW w:w="1985" w:type="dxa"/>
            <w:gridSpan w:val="2"/>
            <w:tcBorders>
              <w:top w:val="single" w:sz="8" w:space="0" w:color="auto"/>
              <w:bottom w:val="single" w:sz="8" w:space="0" w:color="auto"/>
            </w:tcBorders>
          </w:tcPr>
          <w:p w:rsidR="00177227" w:rsidRPr="005E7E0C" w:rsidRDefault="00B00316" w:rsidP="009E74DA">
            <w:pPr>
              <w:jc w:val="right"/>
              <w:rPr>
                <w:rFonts w:ascii="Times New Roman" w:hAnsi="Times New Roman"/>
                <w:b/>
                <w:bCs/>
                <w:sz w:val="20"/>
                <w:lang w:val="tr-TR"/>
              </w:rPr>
            </w:pPr>
            <w:r w:rsidRPr="005E7E0C">
              <w:rPr>
                <w:rFonts w:ascii="Times New Roman" w:hAnsi="Times New Roman"/>
                <w:b/>
                <w:bCs/>
                <w:sz w:val="20"/>
                <w:lang w:val="tr-TR"/>
              </w:rPr>
              <w:t>3</w:t>
            </w:r>
            <w:r w:rsidR="00F421F9" w:rsidRPr="005E7E0C">
              <w:rPr>
                <w:rFonts w:ascii="Times New Roman" w:hAnsi="Times New Roman"/>
                <w:b/>
                <w:bCs/>
                <w:sz w:val="20"/>
                <w:lang w:val="tr-TR"/>
              </w:rPr>
              <w:t>1</w:t>
            </w:r>
            <w:r w:rsidR="009433B4" w:rsidRPr="005E7E0C">
              <w:rPr>
                <w:rFonts w:ascii="Times New Roman" w:hAnsi="Times New Roman"/>
                <w:b/>
                <w:bCs/>
                <w:sz w:val="20"/>
                <w:lang w:val="tr-TR"/>
              </w:rPr>
              <w:t xml:space="preserve"> </w:t>
            </w:r>
            <w:r w:rsidR="00F421F9" w:rsidRPr="005E7E0C">
              <w:rPr>
                <w:rFonts w:ascii="Times New Roman" w:hAnsi="Times New Roman"/>
                <w:b/>
                <w:bCs/>
                <w:sz w:val="20"/>
                <w:lang w:val="tr-TR"/>
              </w:rPr>
              <w:t>Aralık</w:t>
            </w:r>
            <w:r w:rsidR="00205966" w:rsidRPr="005E7E0C">
              <w:rPr>
                <w:rFonts w:ascii="Times New Roman" w:hAnsi="Times New Roman"/>
                <w:b/>
                <w:bCs/>
                <w:sz w:val="20"/>
                <w:lang w:val="tr-TR"/>
              </w:rPr>
              <w:t xml:space="preserve"> </w:t>
            </w:r>
            <w:r w:rsidR="009433B4" w:rsidRPr="005E7E0C">
              <w:rPr>
                <w:rFonts w:ascii="Times New Roman" w:hAnsi="Times New Roman"/>
                <w:b/>
                <w:bCs/>
                <w:sz w:val="20"/>
                <w:lang w:val="tr-TR"/>
              </w:rPr>
              <w:t>20</w:t>
            </w:r>
            <w:r w:rsidR="00205966" w:rsidRPr="005E7E0C">
              <w:rPr>
                <w:rFonts w:ascii="Times New Roman" w:hAnsi="Times New Roman"/>
                <w:b/>
                <w:bCs/>
                <w:sz w:val="20"/>
                <w:lang w:val="tr-TR"/>
              </w:rPr>
              <w:t>10</w:t>
            </w:r>
          </w:p>
        </w:tc>
        <w:tc>
          <w:tcPr>
            <w:tcW w:w="1984" w:type="dxa"/>
            <w:gridSpan w:val="2"/>
            <w:tcBorders>
              <w:top w:val="single" w:sz="8" w:space="0" w:color="auto"/>
              <w:bottom w:val="single" w:sz="8" w:space="0" w:color="auto"/>
            </w:tcBorders>
          </w:tcPr>
          <w:p w:rsidR="00177227" w:rsidRPr="005E7E0C" w:rsidRDefault="00177227" w:rsidP="009E74DA">
            <w:pPr>
              <w:jc w:val="right"/>
              <w:rPr>
                <w:rFonts w:ascii="Times New Roman" w:hAnsi="Times New Roman"/>
                <w:b/>
                <w:sz w:val="20"/>
                <w:lang w:val="tr-TR"/>
              </w:rPr>
            </w:pPr>
            <w:r w:rsidRPr="005E7E0C">
              <w:rPr>
                <w:rFonts w:ascii="Times New Roman" w:hAnsi="Times New Roman"/>
                <w:b/>
                <w:bCs/>
                <w:sz w:val="20"/>
                <w:lang w:val="tr-TR"/>
              </w:rPr>
              <w:t>31 Aralık 200</w:t>
            </w:r>
            <w:r w:rsidR="00205966" w:rsidRPr="005E7E0C">
              <w:rPr>
                <w:rFonts w:ascii="Times New Roman" w:hAnsi="Times New Roman"/>
                <w:b/>
                <w:bCs/>
                <w:sz w:val="20"/>
                <w:lang w:val="tr-TR"/>
              </w:rPr>
              <w:t>9</w:t>
            </w:r>
          </w:p>
        </w:tc>
      </w:tr>
      <w:tr w:rsidR="00177227" w:rsidRPr="005E7E0C" w:rsidTr="001F1232">
        <w:trPr>
          <w:trHeight w:val="113"/>
        </w:trPr>
        <w:tc>
          <w:tcPr>
            <w:tcW w:w="5103" w:type="dxa"/>
            <w:vMerge/>
            <w:tcBorders>
              <w:top w:val="single" w:sz="8" w:space="0" w:color="auto"/>
              <w:bottom w:val="single" w:sz="8" w:space="0" w:color="auto"/>
            </w:tcBorders>
          </w:tcPr>
          <w:p w:rsidR="00177227" w:rsidRPr="005E7E0C" w:rsidRDefault="00177227" w:rsidP="004A67D8">
            <w:pPr>
              <w:jc w:val="both"/>
              <w:rPr>
                <w:rFonts w:ascii="Times New Roman" w:hAnsi="Times New Roman"/>
                <w:sz w:val="20"/>
                <w:lang w:val="tr-TR"/>
              </w:rPr>
            </w:pPr>
          </w:p>
        </w:tc>
        <w:tc>
          <w:tcPr>
            <w:tcW w:w="992" w:type="dxa"/>
            <w:tcBorders>
              <w:top w:val="single" w:sz="8" w:space="0" w:color="auto"/>
              <w:bottom w:val="single" w:sz="8" w:space="0" w:color="auto"/>
            </w:tcBorders>
          </w:tcPr>
          <w:p w:rsidR="00177227" w:rsidRPr="005E7E0C" w:rsidRDefault="00F20F79" w:rsidP="004A67D8">
            <w:pPr>
              <w:jc w:val="right"/>
              <w:rPr>
                <w:rFonts w:ascii="Times New Roman" w:hAnsi="Times New Roman"/>
                <w:b/>
                <w:bCs/>
                <w:sz w:val="20"/>
                <w:lang w:val="tr-TR"/>
              </w:rPr>
            </w:pPr>
            <w:r w:rsidRPr="005E7E0C">
              <w:rPr>
                <w:rFonts w:ascii="Times New Roman" w:hAnsi="Times New Roman"/>
                <w:b/>
                <w:bCs/>
                <w:sz w:val="20"/>
                <w:lang w:val="tr-TR"/>
              </w:rPr>
              <w:t xml:space="preserve">Nominal </w:t>
            </w:r>
            <w:r w:rsidR="002A2083" w:rsidRPr="005E7E0C">
              <w:rPr>
                <w:rFonts w:ascii="Times New Roman" w:hAnsi="Times New Roman"/>
                <w:b/>
                <w:bCs/>
                <w:sz w:val="20"/>
                <w:lang w:val="tr-TR"/>
              </w:rPr>
              <w:t>d</w:t>
            </w:r>
            <w:r w:rsidRPr="005E7E0C">
              <w:rPr>
                <w:rFonts w:ascii="Times New Roman" w:hAnsi="Times New Roman"/>
                <w:b/>
                <w:bCs/>
                <w:sz w:val="20"/>
                <w:lang w:val="tr-TR"/>
              </w:rPr>
              <w:t>eğer</w:t>
            </w:r>
          </w:p>
        </w:tc>
        <w:tc>
          <w:tcPr>
            <w:tcW w:w="993" w:type="dxa"/>
            <w:tcBorders>
              <w:top w:val="single" w:sz="8" w:space="0" w:color="auto"/>
              <w:bottom w:val="single" w:sz="8" w:space="0" w:color="auto"/>
            </w:tcBorders>
          </w:tcPr>
          <w:p w:rsidR="00177227" w:rsidRPr="005E7E0C" w:rsidRDefault="00177227" w:rsidP="004A67D8">
            <w:pPr>
              <w:jc w:val="right"/>
              <w:rPr>
                <w:rFonts w:ascii="Times New Roman" w:hAnsi="Times New Roman"/>
                <w:b/>
                <w:bCs/>
                <w:sz w:val="20"/>
                <w:lang w:val="tr-TR"/>
              </w:rPr>
            </w:pPr>
            <w:r w:rsidRPr="005E7E0C">
              <w:rPr>
                <w:rFonts w:ascii="Times New Roman" w:hAnsi="Times New Roman"/>
                <w:b/>
                <w:bCs/>
                <w:sz w:val="20"/>
                <w:lang w:val="tr-TR"/>
              </w:rPr>
              <w:t xml:space="preserve">Defter </w:t>
            </w:r>
            <w:r w:rsidR="002A2083" w:rsidRPr="005E7E0C">
              <w:rPr>
                <w:rFonts w:ascii="Times New Roman" w:hAnsi="Times New Roman"/>
                <w:b/>
                <w:bCs/>
                <w:sz w:val="20"/>
                <w:lang w:val="tr-TR"/>
              </w:rPr>
              <w:t>d</w:t>
            </w:r>
            <w:r w:rsidRPr="005E7E0C">
              <w:rPr>
                <w:rFonts w:ascii="Times New Roman" w:hAnsi="Times New Roman"/>
                <w:b/>
                <w:bCs/>
                <w:sz w:val="20"/>
                <w:lang w:val="tr-TR"/>
              </w:rPr>
              <w:t>eğeri</w:t>
            </w:r>
          </w:p>
        </w:tc>
        <w:tc>
          <w:tcPr>
            <w:tcW w:w="992" w:type="dxa"/>
            <w:tcBorders>
              <w:top w:val="single" w:sz="8" w:space="0" w:color="auto"/>
              <w:bottom w:val="single" w:sz="8" w:space="0" w:color="auto"/>
            </w:tcBorders>
          </w:tcPr>
          <w:p w:rsidR="00177227" w:rsidRPr="005E7E0C" w:rsidRDefault="00F20F79" w:rsidP="004A67D8">
            <w:pPr>
              <w:jc w:val="right"/>
              <w:rPr>
                <w:rFonts w:ascii="Times New Roman" w:hAnsi="Times New Roman"/>
                <w:b/>
                <w:bCs/>
                <w:sz w:val="20"/>
                <w:lang w:val="tr-TR"/>
              </w:rPr>
            </w:pPr>
            <w:r w:rsidRPr="005E7E0C">
              <w:rPr>
                <w:rFonts w:ascii="Times New Roman" w:hAnsi="Times New Roman"/>
                <w:b/>
                <w:bCs/>
                <w:sz w:val="20"/>
                <w:lang w:val="tr-TR"/>
              </w:rPr>
              <w:t xml:space="preserve">Nominal </w:t>
            </w:r>
            <w:r w:rsidR="002A2083" w:rsidRPr="005E7E0C">
              <w:rPr>
                <w:rFonts w:ascii="Times New Roman" w:hAnsi="Times New Roman"/>
                <w:b/>
                <w:bCs/>
                <w:sz w:val="20"/>
                <w:lang w:val="tr-TR"/>
              </w:rPr>
              <w:t>d</w:t>
            </w:r>
            <w:r w:rsidRPr="005E7E0C">
              <w:rPr>
                <w:rFonts w:ascii="Times New Roman" w:hAnsi="Times New Roman"/>
                <w:b/>
                <w:bCs/>
                <w:sz w:val="20"/>
                <w:lang w:val="tr-TR"/>
              </w:rPr>
              <w:t>eğer</w:t>
            </w:r>
          </w:p>
        </w:tc>
        <w:tc>
          <w:tcPr>
            <w:tcW w:w="992" w:type="dxa"/>
            <w:tcBorders>
              <w:top w:val="single" w:sz="8" w:space="0" w:color="auto"/>
              <w:bottom w:val="single" w:sz="8" w:space="0" w:color="auto"/>
            </w:tcBorders>
          </w:tcPr>
          <w:p w:rsidR="00177227" w:rsidRPr="005E7E0C" w:rsidRDefault="00177227" w:rsidP="004A67D8">
            <w:pPr>
              <w:jc w:val="right"/>
              <w:rPr>
                <w:rFonts w:ascii="Times New Roman" w:hAnsi="Times New Roman"/>
                <w:b/>
                <w:bCs/>
                <w:sz w:val="20"/>
                <w:lang w:val="tr-TR"/>
              </w:rPr>
            </w:pPr>
            <w:r w:rsidRPr="005E7E0C">
              <w:rPr>
                <w:rFonts w:ascii="Times New Roman" w:hAnsi="Times New Roman"/>
                <w:b/>
                <w:bCs/>
                <w:sz w:val="20"/>
                <w:lang w:val="tr-TR"/>
              </w:rPr>
              <w:t xml:space="preserve">Defter </w:t>
            </w:r>
            <w:r w:rsidR="002A2083" w:rsidRPr="005E7E0C">
              <w:rPr>
                <w:rFonts w:ascii="Times New Roman" w:hAnsi="Times New Roman"/>
                <w:b/>
                <w:bCs/>
                <w:sz w:val="20"/>
                <w:lang w:val="tr-TR"/>
              </w:rPr>
              <w:t>d</w:t>
            </w:r>
            <w:r w:rsidRPr="005E7E0C">
              <w:rPr>
                <w:rFonts w:ascii="Times New Roman" w:hAnsi="Times New Roman"/>
                <w:b/>
                <w:bCs/>
                <w:sz w:val="20"/>
                <w:lang w:val="tr-TR"/>
              </w:rPr>
              <w:t>eğeri</w:t>
            </w:r>
          </w:p>
        </w:tc>
      </w:tr>
      <w:tr w:rsidR="00243458" w:rsidRPr="005E7E0C" w:rsidTr="00F421F9">
        <w:trPr>
          <w:trHeight w:val="113"/>
        </w:trPr>
        <w:tc>
          <w:tcPr>
            <w:tcW w:w="5103" w:type="dxa"/>
            <w:tcBorders>
              <w:top w:val="single" w:sz="8" w:space="0" w:color="auto"/>
            </w:tcBorders>
          </w:tcPr>
          <w:p w:rsidR="00243458" w:rsidRPr="005E7E0C" w:rsidRDefault="00243458" w:rsidP="00EB72F7">
            <w:pPr>
              <w:ind w:left="212" w:hanging="212"/>
              <w:rPr>
                <w:rFonts w:ascii="Times New Roman" w:hAnsi="Times New Roman"/>
                <w:sz w:val="20"/>
                <w:lang w:val="tr-TR"/>
              </w:rPr>
            </w:pPr>
            <w:r w:rsidRPr="005E7E0C">
              <w:rPr>
                <w:rFonts w:ascii="Times New Roman" w:hAnsi="Times New Roman"/>
                <w:sz w:val="20"/>
                <w:lang w:val="tr-TR"/>
              </w:rPr>
              <w:t>Repo işlemleri için yabancı finansal kuruluşlarda teminatta olanlar</w:t>
            </w:r>
          </w:p>
        </w:tc>
        <w:tc>
          <w:tcPr>
            <w:tcW w:w="992" w:type="dxa"/>
            <w:tcBorders>
              <w:top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2,200,453</w:t>
            </w:r>
          </w:p>
        </w:tc>
        <w:tc>
          <w:tcPr>
            <w:tcW w:w="993" w:type="dxa"/>
            <w:tcBorders>
              <w:top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2,263,929</w:t>
            </w:r>
          </w:p>
        </w:tc>
        <w:tc>
          <w:tcPr>
            <w:tcW w:w="992" w:type="dxa"/>
            <w:tcBorders>
              <w:top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1,676,651</w:t>
            </w:r>
          </w:p>
        </w:tc>
        <w:tc>
          <w:tcPr>
            <w:tcW w:w="992" w:type="dxa"/>
            <w:tcBorders>
              <w:top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1,702,803</w:t>
            </w:r>
          </w:p>
        </w:tc>
      </w:tr>
      <w:tr w:rsidR="00243458" w:rsidRPr="005E7E0C" w:rsidTr="00F421F9">
        <w:trPr>
          <w:trHeight w:val="113"/>
        </w:trPr>
        <w:tc>
          <w:tcPr>
            <w:tcW w:w="5103" w:type="dxa"/>
          </w:tcPr>
          <w:p w:rsidR="00243458" w:rsidRPr="005E7E0C" w:rsidRDefault="00243458" w:rsidP="00434D57">
            <w:pPr>
              <w:ind w:left="212" w:hanging="212"/>
              <w:rPr>
                <w:rFonts w:ascii="Times New Roman" w:hAnsi="Times New Roman"/>
                <w:sz w:val="20"/>
                <w:lang w:val="tr-TR"/>
              </w:rPr>
            </w:pPr>
            <w:r w:rsidRPr="005E7E0C">
              <w:rPr>
                <w:rFonts w:ascii="Times New Roman" w:hAnsi="Times New Roman"/>
                <w:sz w:val="20"/>
                <w:lang w:val="tr-TR"/>
              </w:rPr>
              <w:t>Finansal araçların işlemleri için IMKB’ye teminat verilen menkul kıymetler</w:t>
            </w:r>
          </w:p>
        </w:tc>
        <w:tc>
          <w:tcPr>
            <w:tcW w:w="99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354,475</w:t>
            </w:r>
          </w:p>
        </w:tc>
        <w:tc>
          <w:tcPr>
            <w:tcW w:w="99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377,567</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w:t>
            </w:r>
          </w:p>
        </w:tc>
      </w:tr>
      <w:tr w:rsidR="00243458" w:rsidRPr="005E7E0C" w:rsidTr="00F421F9">
        <w:trPr>
          <w:trHeight w:val="113"/>
        </w:trPr>
        <w:tc>
          <w:tcPr>
            <w:tcW w:w="5103" w:type="dxa"/>
          </w:tcPr>
          <w:p w:rsidR="00243458" w:rsidRPr="005E7E0C" w:rsidRDefault="00243458" w:rsidP="00CD45C5">
            <w:pPr>
              <w:ind w:left="212" w:hanging="212"/>
              <w:rPr>
                <w:rFonts w:ascii="Times New Roman" w:hAnsi="Times New Roman"/>
                <w:sz w:val="20"/>
                <w:lang w:val="tr-TR"/>
              </w:rPr>
            </w:pPr>
            <w:r w:rsidRPr="005E7E0C">
              <w:rPr>
                <w:rFonts w:ascii="Times New Roman" w:hAnsi="Times New Roman"/>
                <w:sz w:val="20"/>
                <w:lang w:val="tr-TR"/>
              </w:rPr>
              <w:t>Bankalararası para piyasası işlemleri için TCMB’ye teminat verilen menkul kıymetler</w:t>
            </w:r>
          </w:p>
        </w:tc>
        <w:tc>
          <w:tcPr>
            <w:tcW w:w="99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25,000</w:t>
            </w:r>
          </w:p>
        </w:tc>
        <w:tc>
          <w:tcPr>
            <w:tcW w:w="99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25,999</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572,975</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599,394</w:t>
            </w:r>
          </w:p>
        </w:tc>
      </w:tr>
      <w:tr w:rsidR="00243458" w:rsidRPr="005E7E0C" w:rsidTr="00F421F9">
        <w:trPr>
          <w:trHeight w:val="113"/>
        </w:trPr>
        <w:tc>
          <w:tcPr>
            <w:tcW w:w="5103" w:type="dxa"/>
          </w:tcPr>
          <w:p w:rsidR="00243458" w:rsidRPr="005E7E0C" w:rsidRDefault="00243458" w:rsidP="00EB72F7">
            <w:pPr>
              <w:ind w:left="212" w:hanging="212"/>
              <w:rPr>
                <w:rFonts w:ascii="Times New Roman" w:hAnsi="Times New Roman"/>
                <w:sz w:val="20"/>
                <w:lang w:val="tr-TR"/>
              </w:rPr>
            </w:pPr>
            <w:r w:rsidRPr="005E7E0C">
              <w:rPr>
                <w:rFonts w:ascii="Times New Roman" w:hAnsi="Times New Roman"/>
                <w:sz w:val="20"/>
                <w:lang w:val="tr-TR"/>
              </w:rPr>
              <w:t>Vadeli İşlemler Borsası’nda teminatta olan  menkul kıymetler</w:t>
            </w:r>
          </w:p>
        </w:tc>
        <w:tc>
          <w:tcPr>
            <w:tcW w:w="99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1,287</w:t>
            </w:r>
          </w:p>
        </w:tc>
        <w:tc>
          <w:tcPr>
            <w:tcW w:w="99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1,258</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w:t>
            </w:r>
          </w:p>
        </w:tc>
      </w:tr>
      <w:tr w:rsidR="00243458" w:rsidRPr="005E7E0C" w:rsidTr="00F421F9">
        <w:trPr>
          <w:trHeight w:val="113"/>
        </w:trPr>
        <w:tc>
          <w:tcPr>
            <w:tcW w:w="5103" w:type="dxa"/>
          </w:tcPr>
          <w:p w:rsidR="00243458" w:rsidRPr="005E7E0C" w:rsidRDefault="00243458" w:rsidP="00652478">
            <w:pPr>
              <w:ind w:left="212" w:hanging="212"/>
              <w:rPr>
                <w:rFonts w:ascii="Times New Roman" w:hAnsi="Times New Roman"/>
                <w:sz w:val="20"/>
                <w:lang w:val="tr-TR"/>
              </w:rPr>
            </w:pPr>
            <w:r w:rsidRPr="005E7E0C">
              <w:rPr>
                <w:rFonts w:ascii="Times New Roman" w:hAnsi="Times New Roman"/>
                <w:sz w:val="20"/>
                <w:lang w:val="tr-TR"/>
              </w:rPr>
              <w:t>Yabancı para piyasası işlemleri için TCMB’ye teminat verilen menkul kıymetler</w:t>
            </w:r>
          </w:p>
        </w:tc>
        <w:tc>
          <w:tcPr>
            <w:tcW w:w="992"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200</w:t>
            </w:r>
          </w:p>
        </w:tc>
        <w:tc>
          <w:tcPr>
            <w:tcW w:w="993" w:type="dxa"/>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207</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100,500</w:t>
            </w:r>
          </w:p>
        </w:tc>
        <w:tc>
          <w:tcPr>
            <w:tcW w:w="992" w:type="dxa"/>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94,992</w:t>
            </w:r>
          </w:p>
        </w:tc>
      </w:tr>
      <w:tr w:rsidR="00243458" w:rsidRPr="005E7E0C" w:rsidTr="00F421F9">
        <w:trPr>
          <w:trHeight w:val="113"/>
        </w:trPr>
        <w:tc>
          <w:tcPr>
            <w:tcW w:w="5103" w:type="dxa"/>
            <w:tcBorders>
              <w:bottom w:val="single" w:sz="8" w:space="0" w:color="auto"/>
            </w:tcBorders>
          </w:tcPr>
          <w:p w:rsidR="00243458" w:rsidRPr="005E7E0C" w:rsidRDefault="00243458" w:rsidP="004A67D8">
            <w:pPr>
              <w:rPr>
                <w:rFonts w:ascii="Times New Roman" w:hAnsi="Times New Roman"/>
                <w:sz w:val="20"/>
                <w:lang w:val="tr-TR"/>
              </w:rPr>
            </w:pPr>
            <w:r w:rsidRPr="005E7E0C">
              <w:rPr>
                <w:rFonts w:ascii="Times New Roman" w:hAnsi="Times New Roman"/>
                <w:sz w:val="20"/>
                <w:lang w:val="tr-TR"/>
              </w:rPr>
              <w:t>Diğer</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37,080</w:t>
            </w:r>
          </w:p>
        </w:tc>
        <w:tc>
          <w:tcPr>
            <w:tcW w:w="993" w:type="dxa"/>
            <w:tcBorders>
              <w:bottom w:val="single" w:sz="8" w:space="0" w:color="auto"/>
            </w:tcBorders>
            <w:vAlign w:val="bottom"/>
          </w:tcPr>
          <w:p w:rsidR="00243458" w:rsidRPr="005E7E0C" w:rsidRDefault="00243458" w:rsidP="00243458">
            <w:pPr>
              <w:jc w:val="right"/>
              <w:rPr>
                <w:rFonts w:ascii="Times New Roman" w:hAnsi="Times New Roman"/>
                <w:sz w:val="19"/>
                <w:szCs w:val="19"/>
              </w:rPr>
            </w:pPr>
            <w:r w:rsidRPr="005E7E0C">
              <w:rPr>
                <w:rFonts w:ascii="Times New Roman" w:hAnsi="Times New Roman"/>
                <w:sz w:val="19"/>
                <w:szCs w:val="19"/>
              </w:rPr>
              <w:t>37,092</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35,760</w:t>
            </w:r>
          </w:p>
        </w:tc>
        <w:tc>
          <w:tcPr>
            <w:tcW w:w="992" w:type="dxa"/>
            <w:tcBorders>
              <w:bottom w:val="single" w:sz="8" w:space="0" w:color="auto"/>
            </w:tcBorders>
            <w:vAlign w:val="bottom"/>
          </w:tcPr>
          <w:p w:rsidR="00243458" w:rsidRPr="005E7E0C" w:rsidRDefault="00243458" w:rsidP="00243458">
            <w:pPr>
              <w:jc w:val="right"/>
              <w:rPr>
                <w:rFonts w:ascii="Times New Roman" w:hAnsi="Times New Roman"/>
                <w:sz w:val="19"/>
                <w:szCs w:val="19"/>
                <w:lang w:val="en-GB"/>
              </w:rPr>
            </w:pPr>
            <w:r w:rsidRPr="005E7E0C">
              <w:rPr>
                <w:rFonts w:ascii="Times New Roman" w:hAnsi="Times New Roman"/>
                <w:sz w:val="19"/>
                <w:szCs w:val="19"/>
                <w:lang w:val="en-GB"/>
              </w:rPr>
              <w:t>35,766</w:t>
            </w:r>
          </w:p>
        </w:tc>
      </w:tr>
      <w:tr w:rsidR="00243458" w:rsidRPr="005E7E0C" w:rsidTr="00243458">
        <w:trPr>
          <w:trHeight w:val="291"/>
        </w:trPr>
        <w:tc>
          <w:tcPr>
            <w:tcW w:w="5103" w:type="dxa"/>
            <w:tcBorders>
              <w:top w:val="single" w:sz="8" w:space="0" w:color="auto"/>
              <w:bottom w:val="double" w:sz="4" w:space="0" w:color="auto"/>
            </w:tcBorders>
          </w:tcPr>
          <w:p w:rsidR="00243458" w:rsidRPr="005E7E0C" w:rsidRDefault="00243458" w:rsidP="004A67D8">
            <w:pPr>
              <w:jc w:val="both"/>
              <w:rPr>
                <w:rFonts w:ascii="Times New Roman" w:hAnsi="Times New Roman"/>
                <w:b/>
                <w:sz w:val="20"/>
                <w:lang w:val="tr-TR"/>
              </w:rPr>
            </w:pPr>
          </w:p>
        </w:tc>
        <w:tc>
          <w:tcPr>
            <w:tcW w:w="992" w:type="dxa"/>
            <w:tcBorders>
              <w:top w:val="single" w:sz="8" w:space="0" w:color="auto"/>
              <w:bottom w:val="double" w:sz="4" w:space="0" w:color="auto"/>
            </w:tcBorders>
            <w:vAlign w:val="bottom"/>
          </w:tcPr>
          <w:p w:rsidR="00243458" w:rsidRPr="005E7E0C" w:rsidRDefault="00243458" w:rsidP="00243458">
            <w:pPr>
              <w:ind w:firstLineChars="100" w:firstLine="191"/>
              <w:jc w:val="right"/>
              <w:rPr>
                <w:rFonts w:ascii="Times New Roman" w:hAnsi="Times New Roman"/>
                <w:b/>
                <w:bCs/>
                <w:sz w:val="19"/>
                <w:szCs w:val="19"/>
                <w:lang w:val="en-GB"/>
              </w:rPr>
            </w:pPr>
          </w:p>
        </w:tc>
        <w:tc>
          <w:tcPr>
            <w:tcW w:w="993"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19"/>
                <w:szCs w:val="19"/>
                <w:lang w:val="en-GB"/>
              </w:rPr>
            </w:pPr>
            <w:r w:rsidRPr="005E7E0C">
              <w:rPr>
                <w:rFonts w:ascii="Times New Roman" w:hAnsi="Times New Roman"/>
                <w:b/>
                <w:bCs/>
                <w:sz w:val="19"/>
                <w:szCs w:val="19"/>
                <w:lang w:val="en-GB"/>
              </w:rPr>
              <w:t>2,706,052</w:t>
            </w:r>
          </w:p>
        </w:tc>
        <w:tc>
          <w:tcPr>
            <w:tcW w:w="992" w:type="dxa"/>
            <w:tcBorders>
              <w:top w:val="single" w:sz="8" w:space="0" w:color="auto"/>
              <w:bottom w:val="double" w:sz="4" w:space="0" w:color="auto"/>
            </w:tcBorders>
            <w:vAlign w:val="bottom"/>
          </w:tcPr>
          <w:p w:rsidR="00243458" w:rsidRPr="005E7E0C" w:rsidRDefault="00243458" w:rsidP="00243458">
            <w:pPr>
              <w:ind w:firstLineChars="100" w:firstLine="191"/>
              <w:jc w:val="right"/>
              <w:rPr>
                <w:rFonts w:ascii="Times New Roman" w:hAnsi="Times New Roman"/>
                <w:b/>
                <w:bCs/>
                <w:sz w:val="19"/>
                <w:szCs w:val="19"/>
                <w:lang w:val="en-GB"/>
              </w:rPr>
            </w:pPr>
          </w:p>
        </w:tc>
        <w:tc>
          <w:tcPr>
            <w:tcW w:w="992" w:type="dxa"/>
            <w:tcBorders>
              <w:top w:val="single" w:sz="8" w:space="0" w:color="auto"/>
              <w:bottom w:val="double" w:sz="4" w:space="0" w:color="auto"/>
            </w:tcBorders>
            <w:vAlign w:val="bottom"/>
          </w:tcPr>
          <w:p w:rsidR="00243458" w:rsidRPr="005E7E0C" w:rsidRDefault="00243458" w:rsidP="00243458">
            <w:pPr>
              <w:jc w:val="right"/>
              <w:rPr>
                <w:rFonts w:ascii="Times New Roman" w:hAnsi="Times New Roman"/>
                <w:b/>
                <w:bCs/>
                <w:sz w:val="19"/>
                <w:szCs w:val="19"/>
                <w:lang w:val="en-GB"/>
              </w:rPr>
            </w:pPr>
            <w:r w:rsidRPr="005E7E0C">
              <w:rPr>
                <w:rFonts w:ascii="Times New Roman" w:hAnsi="Times New Roman"/>
                <w:b/>
                <w:bCs/>
                <w:sz w:val="19"/>
                <w:szCs w:val="19"/>
                <w:lang w:val="en-GB"/>
              </w:rPr>
              <w:t>2,432,955</w:t>
            </w:r>
          </w:p>
        </w:tc>
      </w:tr>
    </w:tbl>
    <w:p w:rsidR="00597295" w:rsidRPr="005E7E0C" w:rsidRDefault="00597295"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w:t>
      </w:r>
      <w:r w:rsidR="00006F6A" w:rsidRPr="005E7E0C">
        <w:rPr>
          <w:rFonts w:ascii="Times New Roman" w:hAnsi="Times New Roman"/>
          <w:color w:val="auto"/>
          <w:sz w:val="26"/>
          <w:szCs w:val="26"/>
          <w:u w:val="none"/>
          <w:lang w:val="tr-TR"/>
        </w:rPr>
        <w:t>4</w:t>
      </w:r>
      <w:r w:rsidR="00A74521" w:rsidRPr="005E7E0C">
        <w:rPr>
          <w:rFonts w:ascii="Times New Roman" w:hAnsi="Times New Roman"/>
          <w:color w:val="auto"/>
          <w:sz w:val="26"/>
          <w:szCs w:val="26"/>
          <w:u w:val="none"/>
          <w:lang w:val="tr-TR"/>
        </w:rPr>
        <w:t>.</w:t>
      </w:r>
      <w:r w:rsidR="00A74521" w:rsidRPr="005E7E0C">
        <w:rPr>
          <w:rFonts w:ascii="Times New Roman" w:hAnsi="Times New Roman"/>
          <w:color w:val="auto"/>
          <w:sz w:val="26"/>
          <w:szCs w:val="26"/>
          <w:u w:val="none"/>
          <w:lang w:val="tr-TR"/>
        </w:rPr>
        <w:tab/>
      </w:r>
      <w:r w:rsidR="008C62A1" w:rsidRPr="005E7E0C">
        <w:rPr>
          <w:rFonts w:ascii="Times New Roman" w:hAnsi="Times New Roman"/>
          <w:color w:val="auto"/>
          <w:sz w:val="26"/>
          <w:szCs w:val="26"/>
          <w:u w:val="none"/>
          <w:lang w:val="tr-TR"/>
        </w:rPr>
        <w:t>Özkaynak yöntemine göre muhasebeleştirilen iştiraklerdeki yatırımlar</w:t>
      </w:r>
    </w:p>
    <w:p w:rsidR="00C517D1" w:rsidRPr="005E7E0C" w:rsidRDefault="008769FB" w:rsidP="009C0F5A">
      <w:pPr>
        <w:pStyle w:val="Head4"/>
        <w:keepNext w:val="0"/>
        <w:keepLines w:val="0"/>
        <w:tabs>
          <w:tab w:val="clear" w:pos="643"/>
        </w:tabs>
        <w:spacing w:before="0" w:line="240" w:lineRule="auto"/>
        <w:ind w:left="0" w:firstLine="0"/>
        <w:rPr>
          <w:i w:val="0"/>
        </w:rPr>
      </w:pPr>
      <w:r w:rsidRPr="005E7E0C">
        <w:rPr>
          <w:i w:val="0"/>
        </w:rPr>
        <w:t>31 Aralık</w:t>
      </w:r>
      <w:r w:rsidR="00C517D1" w:rsidRPr="005E7E0C">
        <w:rPr>
          <w:i w:val="0"/>
        </w:rPr>
        <w:t xml:space="preserve"> 2010</w:t>
      </w:r>
      <w:r w:rsidR="00171464" w:rsidRPr="005E7E0C">
        <w:rPr>
          <w:i w:val="0"/>
        </w:rPr>
        <w:t xml:space="preserve"> </w:t>
      </w:r>
      <w:r w:rsidRPr="005E7E0C">
        <w:rPr>
          <w:i w:val="0"/>
        </w:rPr>
        <w:t xml:space="preserve"> ve 31 Aralık 2009 tarihleri</w:t>
      </w:r>
      <w:r w:rsidR="00C517D1" w:rsidRPr="005E7E0C">
        <w:rPr>
          <w:i w:val="0"/>
        </w:rPr>
        <w:t xml:space="preserve"> itibar</w:t>
      </w:r>
      <w:r w:rsidR="008C62A1" w:rsidRPr="005E7E0C">
        <w:rPr>
          <w:i w:val="0"/>
        </w:rPr>
        <w:t>ı</w:t>
      </w:r>
      <w:r w:rsidR="00C517D1" w:rsidRPr="005E7E0C">
        <w:rPr>
          <w:i w:val="0"/>
        </w:rPr>
        <w:t>yl</w:t>
      </w:r>
      <w:r w:rsidR="008C62A1" w:rsidRPr="005E7E0C">
        <w:rPr>
          <w:i w:val="0"/>
        </w:rPr>
        <w:t>a</w:t>
      </w:r>
      <w:r w:rsidR="00C517D1" w:rsidRPr="005E7E0C">
        <w:rPr>
          <w:i w:val="0"/>
        </w:rPr>
        <w:t xml:space="preserve"> özkaynak </w:t>
      </w:r>
      <w:r w:rsidR="00652478" w:rsidRPr="005E7E0C">
        <w:rPr>
          <w:i w:val="0"/>
        </w:rPr>
        <w:t>yöntemine göre</w:t>
      </w:r>
      <w:r w:rsidR="00C517D1" w:rsidRPr="005E7E0C">
        <w:rPr>
          <w:i w:val="0"/>
        </w:rPr>
        <w:t xml:space="preserve"> </w:t>
      </w:r>
      <w:r w:rsidR="008C62A1" w:rsidRPr="005E7E0C">
        <w:rPr>
          <w:i w:val="0"/>
        </w:rPr>
        <w:t>muhasebeleştirilen iştiraklerdeki yatırımlar</w:t>
      </w:r>
      <w:r w:rsidR="00C517D1" w:rsidRPr="005E7E0C">
        <w:rPr>
          <w:i w:val="0"/>
        </w:rPr>
        <w:t xml:space="preserve"> aşağıdaki </w:t>
      </w:r>
      <w:r w:rsidR="00171464" w:rsidRPr="005E7E0C">
        <w:rPr>
          <w:i w:val="0"/>
        </w:rPr>
        <w:t>gibidir</w:t>
      </w:r>
      <w:r w:rsidR="00C517D1" w:rsidRPr="005E7E0C">
        <w:rPr>
          <w:i w:val="0"/>
        </w:rPr>
        <w:t>:</w:t>
      </w:r>
    </w:p>
    <w:tbl>
      <w:tblPr>
        <w:tblW w:w="9072" w:type="dxa"/>
        <w:tblInd w:w="72" w:type="dxa"/>
        <w:tblLayout w:type="fixed"/>
        <w:tblCellMar>
          <w:left w:w="72" w:type="dxa"/>
          <w:right w:w="72" w:type="dxa"/>
        </w:tblCellMar>
        <w:tblLook w:val="0000"/>
      </w:tblPr>
      <w:tblGrid>
        <w:gridCol w:w="5387"/>
        <w:gridCol w:w="1843"/>
        <w:gridCol w:w="1842"/>
      </w:tblGrid>
      <w:tr w:rsidR="00C517D1" w:rsidRPr="005E7E0C" w:rsidTr="005B793E">
        <w:trPr>
          <w:trHeight w:val="323"/>
        </w:trPr>
        <w:tc>
          <w:tcPr>
            <w:tcW w:w="5387" w:type="dxa"/>
            <w:tcBorders>
              <w:top w:val="single" w:sz="8" w:space="0" w:color="auto"/>
              <w:bottom w:val="single" w:sz="8" w:space="0" w:color="auto"/>
            </w:tcBorders>
            <w:vAlign w:val="center"/>
          </w:tcPr>
          <w:p w:rsidR="00C517D1" w:rsidRPr="005E7E0C" w:rsidRDefault="00C517D1" w:rsidP="005B793E">
            <w:pPr>
              <w:pStyle w:val="Footer"/>
              <w:tabs>
                <w:tab w:val="clear" w:pos="1134"/>
                <w:tab w:val="clear" w:pos="4536"/>
                <w:tab w:val="clear" w:pos="9072"/>
              </w:tabs>
              <w:spacing w:line="240" w:lineRule="auto"/>
              <w:rPr>
                <w:b/>
                <w:sz w:val="18"/>
                <w:szCs w:val="18"/>
                <w:lang w:val="tr-TR"/>
              </w:rPr>
            </w:pPr>
          </w:p>
        </w:tc>
        <w:tc>
          <w:tcPr>
            <w:tcW w:w="1843" w:type="dxa"/>
            <w:tcBorders>
              <w:top w:val="single" w:sz="8" w:space="0" w:color="auto"/>
              <w:bottom w:val="single" w:sz="8" w:space="0" w:color="auto"/>
            </w:tcBorders>
            <w:vAlign w:val="center"/>
          </w:tcPr>
          <w:p w:rsidR="00C517D1" w:rsidRPr="005E7E0C" w:rsidRDefault="008769FB" w:rsidP="00C517D1">
            <w:pPr>
              <w:jc w:val="right"/>
              <w:rPr>
                <w:rFonts w:ascii="Times New Roman" w:hAnsi="Times New Roman"/>
                <w:b/>
                <w:bCs/>
                <w:sz w:val="18"/>
                <w:szCs w:val="18"/>
                <w:lang w:val="tr-TR"/>
              </w:rPr>
            </w:pPr>
            <w:r w:rsidRPr="005E7E0C">
              <w:rPr>
                <w:rFonts w:ascii="Times New Roman" w:hAnsi="Times New Roman"/>
                <w:b/>
                <w:bCs/>
                <w:sz w:val="18"/>
                <w:szCs w:val="18"/>
                <w:lang w:val="tr-TR"/>
              </w:rPr>
              <w:t>31 Aralık</w:t>
            </w:r>
            <w:r w:rsidR="00C517D1" w:rsidRPr="005E7E0C">
              <w:rPr>
                <w:rFonts w:ascii="Times New Roman" w:hAnsi="Times New Roman"/>
                <w:b/>
                <w:bCs/>
                <w:sz w:val="18"/>
                <w:szCs w:val="18"/>
                <w:lang w:val="tr-TR"/>
              </w:rPr>
              <w:t xml:space="preserve"> 2010</w:t>
            </w:r>
          </w:p>
        </w:tc>
        <w:tc>
          <w:tcPr>
            <w:tcW w:w="1842" w:type="dxa"/>
            <w:tcBorders>
              <w:top w:val="single" w:sz="8" w:space="0" w:color="auto"/>
              <w:bottom w:val="single" w:sz="8" w:space="0" w:color="auto"/>
            </w:tcBorders>
            <w:vAlign w:val="center"/>
          </w:tcPr>
          <w:p w:rsidR="00C517D1" w:rsidRPr="005E7E0C" w:rsidRDefault="00C517D1" w:rsidP="00C517D1">
            <w:pPr>
              <w:jc w:val="right"/>
              <w:rPr>
                <w:rFonts w:ascii="Times New Roman" w:hAnsi="Times New Roman"/>
                <w:b/>
                <w:bCs/>
                <w:sz w:val="18"/>
                <w:szCs w:val="18"/>
                <w:lang w:val="tr-TR"/>
              </w:rPr>
            </w:pPr>
            <w:r w:rsidRPr="005E7E0C">
              <w:rPr>
                <w:rFonts w:ascii="Times New Roman" w:hAnsi="Times New Roman"/>
                <w:b/>
                <w:bCs/>
                <w:sz w:val="18"/>
                <w:szCs w:val="18"/>
                <w:lang w:val="tr-TR"/>
              </w:rPr>
              <w:t>31 Aralık 2009</w:t>
            </w:r>
          </w:p>
        </w:tc>
      </w:tr>
      <w:tr w:rsidR="00C517D1" w:rsidRPr="005E7E0C" w:rsidTr="005B793E">
        <w:trPr>
          <w:trHeight w:val="113"/>
        </w:trPr>
        <w:tc>
          <w:tcPr>
            <w:tcW w:w="5387" w:type="dxa"/>
            <w:tcBorders>
              <w:top w:val="single" w:sz="8" w:space="0" w:color="auto"/>
            </w:tcBorders>
          </w:tcPr>
          <w:p w:rsidR="00C517D1" w:rsidRPr="005E7E0C" w:rsidRDefault="00C517D1" w:rsidP="005B793E">
            <w:pPr>
              <w:jc w:val="both"/>
              <w:rPr>
                <w:rFonts w:ascii="Times New Roman" w:hAnsi="Times New Roman"/>
                <w:sz w:val="18"/>
                <w:szCs w:val="18"/>
                <w:lang w:val="tr-TR"/>
              </w:rPr>
            </w:pPr>
          </w:p>
        </w:tc>
        <w:tc>
          <w:tcPr>
            <w:tcW w:w="1843" w:type="dxa"/>
            <w:tcBorders>
              <w:top w:val="single" w:sz="8" w:space="0" w:color="auto"/>
            </w:tcBorders>
            <w:vAlign w:val="bottom"/>
          </w:tcPr>
          <w:p w:rsidR="00C517D1" w:rsidRPr="005E7E0C" w:rsidRDefault="00C517D1" w:rsidP="005B793E">
            <w:pPr>
              <w:jc w:val="right"/>
              <w:rPr>
                <w:rFonts w:ascii="Times New Roman" w:hAnsi="Times New Roman"/>
                <w:bCs/>
                <w:sz w:val="18"/>
                <w:szCs w:val="18"/>
                <w:lang w:val="tr-TR"/>
              </w:rPr>
            </w:pPr>
          </w:p>
        </w:tc>
        <w:tc>
          <w:tcPr>
            <w:tcW w:w="1842" w:type="dxa"/>
            <w:tcBorders>
              <w:top w:val="single" w:sz="8" w:space="0" w:color="auto"/>
            </w:tcBorders>
            <w:vAlign w:val="bottom"/>
          </w:tcPr>
          <w:p w:rsidR="00C517D1" w:rsidRPr="005E7E0C" w:rsidRDefault="00C517D1" w:rsidP="005B793E">
            <w:pPr>
              <w:jc w:val="right"/>
              <w:rPr>
                <w:rFonts w:ascii="Times New Roman" w:hAnsi="Times New Roman"/>
                <w:sz w:val="18"/>
                <w:szCs w:val="18"/>
                <w:lang w:val="tr-TR"/>
              </w:rPr>
            </w:pPr>
          </w:p>
        </w:tc>
      </w:tr>
      <w:tr w:rsidR="00C517D1" w:rsidRPr="005E7E0C" w:rsidTr="005B793E">
        <w:trPr>
          <w:trHeight w:val="113"/>
        </w:trPr>
        <w:tc>
          <w:tcPr>
            <w:tcW w:w="5387" w:type="dxa"/>
            <w:vAlign w:val="bottom"/>
          </w:tcPr>
          <w:p w:rsidR="00C517D1" w:rsidRPr="005E7E0C" w:rsidRDefault="00C517D1" w:rsidP="005B793E">
            <w:pPr>
              <w:rPr>
                <w:rFonts w:ascii="Times New Roman" w:hAnsi="Times New Roman"/>
                <w:i/>
                <w:sz w:val="18"/>
                <w:szCs w:val="18"/>
                <w:lang w:val="tr-TR"/>
              </w:rPr>
            </w:pPr>
            <w:r w:rsidRPr="005E7E0C">
              <w:rPr>
                <w:rFonts w:ascii="Times New Roman" w:hAnsi="Times New Roman"/>
                <w:i/>
                <w:sz w:val="18"/>
                <w:szCs w:val="18"/>
                <w:lang w:val="tr-TR"/>
              </w:rPr>
              <w:t>Borsaya Kote Olmayanlar:</w:t>
            </w:r>
          </w:p>
        </w:tc>
        <w:tc>
          <w:tcPr>
            <w:tcW w:w="1843" w:type="dxa"/>
            <w:vAlign w:val="bottom"/>
          </w:tcPr>
          <w:p w:rsidR="00C517D1" w:rsidRPr="005E7E0C" w:rsidRDefault="00C517D1" w:rsidP="005B793E">
            <w:pPr>
              <w:jc w:val="right"/>
              <w:rPr>
                <w:rFonts w:ascii="Times New Roman" w:hAnsi="Times New Roman"/>
                <w:sz w:val="18"/>
                <w:szCs w:val="18"/>
                <w:lang w:val="tr-TR"/>
              </w:rPr>
            </w:pPr>
          </w:p>
        </w:tc>
        <w:tc>
          <w:tcPr>
            <w:tcW w:w="1842" w:type="dxa"/>
            <w:vAlign w:val="bottom"/>
          </w:tcPr>
          <w:p w:rsidR="00C517D1" w:rsidRPr="005E7E0C" w:rsidRDefault="00C517D1" w:rsidP="005B793E">
            <w:pPr>
              <w:jc w:val="right"/>
              <w:rPr>
                <w:rFonts w:ascii="Times New Roman" w:hAnsi="Times New Roman"/>
                <w:sz w:val="18"/>
                <w:szCs w:val="18"/>
                <w:lang w:val="tr-TR"/>
              </w:rPr>
            </w:pPr>
          </w:p>
        </w:tc>
      </w:tr>
      <w:tr w:rsidR="00C517D1" w:rsidRPr="005E7E0C" w:rsidTr="005B793E">
        <w:trPr>
          <w:trHeight w:val="113"/>
        </w:trPr>
        <w:tc>
          <w:tcPr>
            <w:tcW w:w="5387" w:type="dxa"/>
            <w:vAlign w:val="bottom"/>
          </w:tcPr>
          <w:p w:rsidR="00C517D1" w:rsidRPr="005E7E0C" w:rsidRDefault="00C517D1" w:rsidP="005B793E">
            <w:pPr>
              <w:rPr>
                <w:rFonts w:ascii="Times New Roman" w:hAnsi="Times New Roman"/>
                <w:sz w:val="8"/>
                <w:szCs w:val="8"/>
                <w:lang w:val="tr-TR"/>
              </w:rPr>
            </w:pPr>
          </w:p>
        </w:tc>
        <w:tc>
          <w:tcPr>
            <w:tcW w:w="1843" w:type="dxa"/>
            <w:vAlign w:val="bottom"/>
          </w:tcPr>
          <w:p w:rsidR="00C517D1" w:rsidRPr="005E7E0C" w:rsidRDefault="00C517D1" w:rsidP="005B793E">
            <w:pPr>
              <w:jc w:val="right"/>
              <w:rPr>
                <w:rFonts w:ascii="Times New Roman" w:hAnsi="Times New Roman"/>
                <w:sz w:val="8"/>
                <w:szCs w:val="8"/>
                <w:lang w:val="tr-TR"/>
              </w:rPr>
            </w:pPr>
          </w:p>
        </w:tc>
        <w:tc>
          <w:tcPr>
            <w:tcW w:w="1842" w:type="dxa"/>
            <w:vAlign w:val="bottom"/>
          </w:tcPr>
          <w:p w:rsidR="00C517D1" w:rsidRPr="005E7E0C" w:rsidRDefault="00C517D1" w:rsidP="005B793E">
            <w:pPr>
              <w:jc w:val="right"/>
              <w:rPr>
                <w:rFonts w:ascii="Times New Roman" w:hAnsi="Times New Roman"/>
                <w:sz w:val="8"/>
                <w:szCs w:val="8"/>
                <w:lang w:val="tr-TR"/>
              </w:rPr>
            </w:pPr>
          </w:p>
        </w:tc>
      </w:tr>
      <w:tr w:rsidR="008769FB" w:rsidRPr="005E7E0C" w:rsidTr="005B793E">
        <w:trPr>
          <w:trHeight w:val="113"/>
        </w:trPr>
        <w:tc>
          <w:tcPr>
            <w:tcW w:w="5387" w:type="dxa"/>
            <w:vAlign w:val="bottom"/>
          </w:tcPr>
          <w:p w:rsidR="008769FB" w:rsidRPr="005E7E0C" w:rsidRDefault="008769FB" w:rsidP="005B793E">
            <w:pPr>
              <w:rPr>
                <w:rFonts w:ascii="Times New Roman" w:hAnsi="Times New Roman"/>
                <w:sz w:val="18"/>
                <w:szCs w:val="18"/>
                <w:lang w:val="tr-TR"/>
              </w:rPr>
            </w:pPr>
            <w:r w:rsidRPr="005E7E0C">
              <w:rPr>
                <w:rFonts w:ascii="Times New Roman" w:hAnsi="Times New Roman"/>
                <w:sz w:val="18"/>
                <w:szCs w:val="18"/>
                <w:lang w:val="tr-TR"/>
              </w:rPr>
              <w:t>Kıbrıs Vakıflar Bankası Ltd.</w:t>
            </w:r>
          </w:p>
        </w:tc>
        <w:tc>
          <w:tcPr>
            <w:tcW w:w="1843" w:type="dxa"/>
            <w:vAlign w:val="bottom"/>
          </w:tcPr>
          <w:p w:rsidR="008769FB" w:rsidRPr="005E7E0C" w:rsidRDefault="008769FB" w:rsidP="003362EC">
            <w:pPr>
              <w:jc w:val="right"/>
              <w:rPr>
                <w:rFonts w:ascii="Times New Roman" w:hAnsi="Times New Roman"/>
                <w:sz w:val="19"/>
                <w:szCs w:val="19"/>
                <w:lang w:val="en-GB"/>
              </w:rPr>
            </w:pPr>
            <w:r w:rsidRPr="005E7E0C">
              <w:rPr>
                <w:rFonts w:ascii="Times New Roman" w:hAnsi="Times New Roman"/>
                <w:sz w:val="19"/>
                <w:szCs w:val="19"/>
                <w:lang w:val="en-GB"/>
              </w:rPr>
              <w:t>8,912</w:t>
            </w:r>
          </w:p>
        </w:tc>
        <w:tc>
          <w:tcPr>
            <w:tcW w:w="1842" w:type="dxa"/>
            <w:vAlign w:val="bottom"/>
          </w:tcPr>
          <w:p w:rsidR="008769FB" w:rsidRPr="005E7E0C" w:rsidRDefault="008769FB" w:rsidP="003362EC">
            <w:pPr>
              <w:jc w:val="right"/>
              <w:rPr>
                <w:rFonts w:ascii="Times New Roman" w:hAnsi="Times New Roman"/>
                <w:sz w:val="19"/>
                <w:szCs w:val="19"/>
                <w:lang w:val="en-GB"/>
              </w:rPr>
            </w:pPr>
            <w:r w:rsidRPr="005E7E0C">
              <w:rPr>
                <w:rFonts w:ascii="Times New Roman" w:hAnsi="Times New Roman"/>
                <w:sz w:val="19"/>
                <w:szCs w:val="19"/>
                <w:lang w:val="en-GB"/>
              </w:rPr>
              <w:t>7,536</w:t>
            </w:r>
          </w:p>
        </w:tc>
      </w:tr>
      <w:tr w:rsidR="00C517D1" w:rsidRPr="005E7E0C" w:rsidTr="005B793E">
        <w:trPr>
          <w:trHeight w:hRule="exact" w:val="144"/>
        </w:trPr>
        <w:tc>
          <w:tcPr>
            <w:tcW w:w="5387" w:type="dxa"/>
            <w:vAlign w:val="bottom"/>
          </w:tcPr>
          <w:p w:rsidR="00C517D1" w:rsidRPr="005E7E0C" w:rsidRDefault="00C517D1" w:rsidP="005B793E">
            <w:pPr>
              <w:rPr>
                <w:rFonts w:ascii="Times New Roman" w:hAnsi="Times New Roman"/>
                <w:sz w:val="18"/>
                <w:szCs w:val="18"/>
                <w:lang w:val="tr-TR"/>
              </w:rPr>
            </w:pPr>
          </w:p>
        </w:tc>
        <w:tc>
          <w:tcPr>
            <w:tcW w:w="1843" w:type="dxa"/>
            <w:vAlign w:val="bottom"/>
          </w:tcPr>
          <w:p w:rsidR="00C517D1" w:rsidRPr="005E7E0C" w:rsidRDefault="00C517D1" w:rsidP="005B793E">
            <w:pPr>
              <w:jc w:val="right"/>
              <w:rPr>
                <w:rFonts w:ascii="Times New Roman" w:hAnsi="Times New Roman"/>
                <w:b/>
                <w:sz w:val="18"/>
                <w:szCs w:val="18"/>
                <w:lang w:val="tr-TR"/>
              </w:rPr>
            </w:pPr>
          </w:p>
        </w:tc>
        <w:tc>
          <w:tcPr>
            <w:tcW w:w="1842" w:type="dxa"/>
            <w:vAlign w:val="bottom"/>
          </w:tcPr>
          <w:p w:rsidR="00C517D1" w:rsidRPr="005E7E0C" w:rsidRDefault="00C517D1" w:rsidP="005B793E">
            <w:pPr>
              <w:jc w:val="right"/>
              <w:rPr>
                <w:rFonts w:ascii="Times New Roman" w:hAnsi="Times New Roman"/>
                <w:b/>
                <w:sz w:val="18"/>
                <w:szCs w:val="18"/>
                <w:lang w:val="tr-TR"/>
              </w:rPr>
            </w:pPr>
          </w:p>
        </w:tc>
      </w:tr>
      <w:tr w:rsidR="00C517D1" w:rsidRPr="005E7E0C" w:rsidTr="005B793E">
        <w:trPr>
          <w:trHeight w:val="229"/>
        </w:trPr>
        <w:tc>
          <w:tcPr>
            <w:tcW w:w="5387" w:type="dxa"/>
            <w:vAlign w:val="bottom"/>
          </w:tcPr>
          <w:p w:rsidR="00C517D1" w:rsidRPr="005E7E0C" w:rsidRDefault="00C517D1" w:rsidP="005B793E">
            <w:pPr>
              <w:rPr>
                <w:rFonts w:ascii="Times New Roman" w:hAnsi="Times New Roman"/>
                <w:i/>
                <w:sz w:val="18"/>
                <w:szCs w:val="18"/>
                <w:lang w:val="tr-TR"/>
              </w:rPr>
            </w:pPr>
            <w:r w:rsidRPr="005E7E0C">
              <w:rPr>
                <w:rFonts w:ascii="Times New Roman" w:hAnsi="Times New Roman"/>
                <w:i/>
                <w:sz w:val="18"/>
                <w:szCs w:val="18"/>
                <w:lang w:val="tr-TR"/>
              </w:rPr>
              <w:t>Borsaya Kote Olanlar:</w:t>
            </w:r>
          </w:p>
        </w:tc>
        <w:tc>
          <w:tcPr>
            <w:tcW w:w="1843" w:type="dxa"/>
            <w:vAlign w:val="bottom"/>
          </w:tcPr>
          <w:p w:rsidR="00C517D1" w:rsidRPr="005E7E0C" w:rsidRDefault="00C517D1" w:rsidP="005B793E">
            <w:pPr>
              <w:jc w:val="right"/>
              <w:rPr>
                <w:rFonts w:ascii="Times New Roman" w:hAnsi="Times New Roman"/>
                <w:b/>
                <w:bCs/>
                <w:sz w:val="18"/>
                <w:szCs w:val="18"/>
                <w:lang w:val="tr-TR"/>
              </w:rPr>
            </w:pPr>
          </w:p>
        </w:tc>
        <w:tc>
          <w:tcPr>
            <w:tcW w:w="1842" w:type="dxa"/>
            <w:vAlign w:val="bottom"/>
          </w:tcPr>
          <w:p w:rsidR="00C517D1" w:rsidRPr="005E7E0C" w:rsidRDefault="00C517D1" w:rsidP="005B793E">
            <w:pPr>
              <w:jc w:val="right"/>
              <w:rPr>
                <w:rFonts w:ascii="Times New Roman" w:hAnsi="Times New Roman"/>
                <w:b/>
                <w:bCs/>
                <w:sz w:val="18"/>
                <w:szCs w:val="18"/>
                <w:lang w:val="tr-TR"/>
              </w:rPr>
            </w:pPr>
          </w:p>
        </w:tc>
      </w:tr>
      <w:tr w:rsidR="00C517D1" w:rsidRPr="005E7E0C" w:rsidTr="005B793E">
        <w:trPr>
          <w:trHeight w:val="113"/>
        </w:trPr>
        <w:tc>
          <w:tcPr>
            <w:tcW w:w="5387" w:type="dxa"/>
            <w:vAlign w:val="bottom"/>
          </w:tcPr>
          <w:p w:rsidR="00C517D1" w:rsidRPr="005E7E0C" w:rsidRDefault="00C517D1" w:rsidP="005B793E">
            <w:pPr>
              <w:rPr>
                <w:rFonts w:ascii="Times New Roman" w:hAnsi="Times New Roman"/>
                <w:sz w:val="8"/>
                <w:szCs w:val="8"/>
                <w:lang w:val="tr-TR"/>
              </w:rPr>
            </w:pPr>
          </w:p>
        </w:tc>
        <w:tc>
          <w:tcPr>
            <w:tcW w:w="1843" w:type="dxa"/>
            <w:vAlign w:val="bottom"/>
          </w:tcPr>
          <w:p w:rsidR="00C517D1" w:rsidRPr="005E7E0C" w:rsidRDefault="00C517D1" w:rsidP="005B793E">
            <w:pPr>
              <w:jc w:val="right"/>
              <w:rPr>
                <w:rFonts w:ascii="Times New Roman" w:hAnsi="Times New Roman"/>
                <w:sz w:val="8"/>
                <w:szCs w:val="8"/>
                <w:lang w:val="tr-TR"/>
              </w:rPr>
            </w:pPr>
          </w:p>
        </w:tc>
        <w:tc>
          <w:tcPr>
            <w:tcW w:w="1842" w:type="dxa"/>
            <w:vAlign w:val="bottom"/>
          </w:tcPr>
          <w:p w:rsidR="00C517D1" w:rsidRPr="005E7E0C" w:rsidRDefault="00C517D1" w:rsidP="005B793E">
            <w:pPr>
              <w:jc w:val="right"/>
              <w:rPr>
                <w:rFonts w:ascii="Times New Roman" w:hAnsi="Times New Roman"/>
                <w:sz w:val="8"/>
                <w:szCs w:val="8"/>
                <w:lang w:val="tr-TR"/>
              </w:rPr>
            </w:pPr>
          </w:p>
        </w:tc>
      </w:tr>
      <w:tr w:rsidR="008769FB" w:rsidRPr="005E7E0C" w:rsidTr="005B793E">
        <w:trPr>
          <w:trHeight w:val="113"/>
        </w:trPr>
        <w:tc>
          <w:tcPr>
            <w:tcW w:w="5387" w:type="dxa"/>
            <w:vAlign w:val="bottom"/>
          </w:tcPr>
          <w:p w:rsidR="008769FB" w:rsidRPr="005E7E0C" w:rsidRDefault="008769FB" w:rsidP="005B793E">
            <w:pPr>
              <w:rPr>
                <w:rFonts w:ascii="Times New Roman" w:hAnsi="Times New Roman"/>
                <w:sz w:val="18"/>
                <w:szCs w:val="18"/>
                <w:lang w:val="tr-TR"/>
              </w:rPr>
            </w:pPr>
            <w:r w:rsidRPr="005E7E0C">
              <w:rPr>
                <w:rFonts w:ascii="Times New Roman" w:hAnsi="Times New Roman"/>
                <w:sz w:val="18"/>
                <w:szCs w:val="18"/>
                <w:lang w:val="tr-TR"/>
              </w:rPr>
              <w:t>Vakıf Menkul Kıymetler Yatırım Ortaklığı AŞ</w:t>
            </w:r>
          </w:p>
        </w:tc>
        <w:tc>
          <w:tcPr>
            <w:tcW w:w="1843" w:type="dxa"/>
            <w:vAlign w:val="bottom"/>
          </w:tcPr>
          <w:p w:rsidR="008769FB" w:rsidRPr="005E7E0C" w:rsidRDefault="008769FB" w:rsidP="003362EC">
            <w:pPr>
              <w:jc w:val="right"/>
              <w:rPr>
                <w:rFonts w:ascii="Times New Roman" w:hAnsi="Times New Roman"/>
                <w:sz w:val="19"/>
                <w:szCs w:val="19"/>
                <w:lang w:val="en-GB"/>
              </w:rPr>
            </w:pPr>
            <w:r w:rsidRPr="005E7E0C">
              <w:rPr>
                <w:rFonts w:ascii="Times New Roman" w:hAnsi="Times New Roman"/>
                <w:sz w:val="19"/>
                <w:szCs w:val="19"/>
                <w:lang w:val="en-GB"/>
              </w:rPr>
              <w:t>3,376</w:t>
            </w:r>
          </w:p>
        </w:tc>
        <w:tc>
          <w:tcPr>
            <w:tcW w:w="1842" w:type="dxa"/>
            <w:vAlign w:val="bottom"/>
          </w:tcPr>
          <w:p w:rsidR="008769FB" w:rsidRPr="005E7E0C" w:rsidRDefault="008769FB" w:rsidP="003362EC">
            <w:pPr>
              <w:jc w:val="right"/>
              <w:rPr>
                <w:rFonts w:ascii="Times New Roman" w:hAnsi="Times New Roman"/>
                <w:sz w:val="19"/>
                <w:szCs w:val="19"/>
                <w:lang w:val="en-GB"/>
              </w:rPr>
            </w:pPr>
            <w:r w:rsidRPr="005E7E0C">
              <w:rPr>
                <w:rFonts w:ascii="Times New Roman" w:hAnsi="Times New Roman"/>
                <w:sz w:val="19"/>
                <w:szCs w:val="19"/>
                <w:lang w:val="en-GB"/>
              </w:rPr>
              <w:t>3,118</w:t>
            </w:r>
          </w:p>
        </w:tc>
      </w:tr>
      <w:tr w:rsidR="00C517D1" w:rsidRPr="005E7E0C" w:rsidTr="005B793E">
        <w:trPr>
          <w:trHeight w:hRule="exact" w:val="144"/>
        </w:trPr>
        <w:tc>
          <w:tcPr>
            <w:tcW w:w="5387" w:type="dxa"/>
            <w:tcBorders>
              <w:bottom w:val="single" w:sz="4" w:space="0" w:color="auto"/>
            </w:tcBorders>
            <w:vAlign w:val="bottom"/>
          </w:tcPr>
          <w:p w:rsidR="00C517D1" w:rsidRPr="005E7E0C" w:rsidRDefault="00C517D1" w:rsidP="005B793E">
            <w:pPr>
              <w:rPr>
                <w:rFonts w:ascii="Times New Roman" w:hAnsi="Times New Roman"/>
                <w:sz w:val="18"/>
                <w:szCs w:val="18"/>
                <w:lang w:val="tr-TR"/>
              </w:rPr>
            </w:pPr>
          </w:p>
        </w:tc>
        <w:tc>
          <w:tcPr>
            <w:tcW w:w="1843" w:type="dxa"/>
            <w:tcBorders>
              <w:bottom w:val="single" w:sz="4" w:space="0" w:color="auto"/>
            </w:tcBorders>
            <w:vAlign w:val="bottom"/>
          </w:tcPr>
          <w:p w:rsidR="00C517D1" w:rsidRPr="005E7E0C" w:rsidRDefault="00C517D1" w:rsidP="005B793E">
            <w:pPr>
              <w:jc w:val="right"/>
              <w:rPr>
                <w:rFonts w:ascii="Times New Roman" w:hAnsi="Times New Roman"/>
                <w:b/>
                <w:sz w:val="18"/>
                <w:szCs w:val="18"/>
                <w:lang w:val="tr-TR"/>
              </w:rPr>
            </w:pPr>
          </w:p>
        </w:tc>
        <w:tc>
          <w:tcPr>
            <w:tcW w:w="1842" w:type="dxa"/>
            <w:tcBorders>
              <w:bottom w:val="single" w:sz="4" w:space="0" w:color="auto"/>
            </w:tcBorders>
            <w:vAlign w:val="bottom"/>
          </w:tcPr>
          <w:p w:rsidR="00C517D1" w:rsidRPr="005E7E0C" w:rsidRDefault="00C517D1" w:rsidP="005B793E">
            <w:pPr>
              <w:jc w:val="right"/>
              <w:rPr>
                <w:rFonts w:ascii="Times New Roman" w:hAnsi="Times New Roman"/>
                <w:b/>
                <w:sz w:val="18"/>
                <w:szCs w:val="18"/>
                <w:lang w:val="tr-TR"/>
              </w:rPr>
            </w:pPr>
          </w:p>
        </w:tc>
      </w:tr>
      <w:tr w:rsidR="008769FB" w:rsidRPr="005E7E0C" w:rsidTr="005B793E">
        <w:trPr>
          <w:trHeight w:val="229"/>
        </w:trPr>
        <w:tc>
          <w:tcPr>
            <w:tcW w:w="5387" w:type="dxa"/>
            <w:tcBorders>
              <w:top w:val="single" w:sz="4" w:space="0" w:color="auto"/>
              <w:bottom w:val="double" w:sz="4" w:space="0" w:color="auto"/>
            </w:tcBorders>
            <w:vAlign w:val="bottom"/>
          </w:tcPr>
          <w:p w:rsidR="008769FB" w:rsidRPr="005E7E0C" w:rsidRDefault="008769FB" w:rsidP="005B793E">
            <w:pPr>
              <w:rPr>
                <w:rFonts w:ascii="Times New Roman" w:hAnsi="Times New Roman"/>
                <w:sz w:val="18"/>
                <w:szCs w:val="18"/>
                <w:lang w:val="tr-TR"/>
              </w:rPr>
            </w:pPr>
          </w:p>
        </w:tc>
        <w:tc>
          <w:tcPr>
            <w:tcW w:w="1843" w:type="dxa"/>
            <w:tcBorders>
              <w:top w:val="single" w:sz="4" w:space="0" w:color="auto"/>
              <w:bottom w:val="double" w:sz="4" w:space="0" w:color="auto"/>
            </w:tcBorders>
            <w:vAlign w:val="bottom"/>
          </w:tcPr>
          <w:p w:rsidR="008769FB" w:rsidRPr="005E7E0C" w:rsidRDefault="008769FB" w:rsidP="003362EC">
            <w:pPr>
              <w:jc w:val="right"/>
              <w:rPr>
                <w:rFonts w:ascii="Times New Roman" w:hAnsi="Times New Roman"/>
                <w:b/>
                <w:sz w:val="19"/>
                <w:szCs w:val="19"/>
                <w:lang w:val="en-GB"/>
              </w:rPr>
            </w:pPr>
            <w:r w:rsidRPr="005E7E0C">
              <w:rPr>
                <w:rFonts w:ascii="Times New Roman" w:hAnsi="Times New Roman"/>
                <w:b/>
                <w:sz w:val="19"/>
                <w:szCs w:val="19"/>
                <w:lang w:val="en-GB"/>
              </w:rPr>
              <w:t>12,288</w:t>
            </w:r>
          </w:p>
        </w:tc>
        <w:tc>
          <w:tcPr>
            <w:tcW w:w="1842" w:type="dxa"/>
            <w:tcBorders>
              <w:top w:val="single" w:sz="4" w:space="0" w:color="auto"/>
              <w:bottom w:val="double" w:sz="4" w:space="0" w:color="auto"/>
            </w:tcBorders>
            <w:vAlign w:val="bottom"/>
          </w:tcPr>
          <w:p w:rsidR="008769FB" w:rsidRPr="005E7E0C" w:rsidRDefault="008769FB" w:rsidP="003362EC">
            <w:pPr>
              <w:jc w:val="right"/>
              <w:rPr>
                <w:rFonts w:ascii="Times New Roman" w:hAnsi="Times New Roman"/>
                <w:b/>
                <w:sz w:val="19"/>
                <w:szCs w:val="19"/>
                <w:lang w:val="en-GB"/>
              </w:rPr>
            </w:pPr>
            <w:r w:rsidRPr="005E7E0C">
              <w:rPr>
                <w:rFonts w:ascii="Times New Roman" w:hAnsi="Times New Roman"/>
                <w:b/>
                <w:sz w:val="19"/>
                <w:szCs w:val="19"/>
                <w:lang w:val="en-GB"/>
              </w:rPr>
              <w:t>10,654</w:t>
            </w:r>
          </w:p>
        </w:tc>
      </w:tr>
    </w:tbl>
    <w:p w:rsidR="004547E1" w:rsidRPr="005E7E0C" w:rsidRDefault="00557975" w:rsidP="00D4599E">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15</w:t>
      </w:r>
      <w:r w:rsidR="004547E1" w:rsidRPr="005E7E0C">
        <w:rPr>
          <w:rFonts w:ascii="Times New Roman" w:hAnsi="Times New Roman"/>
          <w:color w:val="auto"/>
          <w:sz w:val="26"/>
          <w:szCs w:val="26"/>
          <w:u w:val="none"/>
          <w:lang w:val="tr-TR"/>
        </w:rPr>
        <w:t>.</w:t>
      </w:r>
      <w:r w:rsidR="004547E1" w:rsidRPr="005E7E0C">
        <w:rPr>
          <w:rFonts w:ascii="Times New Roman" w:hAnsi="Times New Roman"/>
          <w:color w:val="auto"/>
          <w:sz w:val="26"/>
          <w:szCs w:val="26"/>
          <w:u w:val="none"/>
          <w:lang w:val="tr-TR"/>
        </w:rPr>
        <w:tab/>
        <w:t>Maddi ve maddi olmayan duran varlıklar</w:t>
      </w:r>
    </w:p>
    <w:p w:rsidR="004547E1" w:rsidRPr="005E7E0C" w:rsidRDefault="004547E1" w:rsidP="004547E1">
      <w:pPr>
        <w:pStyle w:val="Head4"/>
        <w:keepNext w:val="0"/>
        <w:keepLines w:val="0"/>
        <w:tabs>
          <w:tab w:val="clear" w:pos="643"/>
        </w:tabs>
        <w:spacing w:before="0" w:line="240" w:lineRule="auto"/>
        <w:ind w:left="0" w:firstLine="0"/>
        <w:rPr>
          <w:i w:val="0"/>
        </w:rPr>
      </w:pPr>
      <w:r w:rsidRPr="005E7E0C">
        <w:rPr>
          <w:i w:val="0"/>
        </w:rPr>
        <w:t xml:space="preserve">1 Ocak - </w:t>
      </w:r>
      <w:r w:rsidR="007D62AE" w:rsidRPr="005E7E0C">
        <w:rPr>
          <w:i w:val="0"/>
        </w:rPr>
        <w:t>3</w:t>
      </w:r>
      <w:r w:rsidR="008769FB" w:rsidRPr="005E7E0C">
        <w:rPr>
          <w:i w:val="0"/>
        </w:rPr>
        <w:t>1</w:t>
      </w:r>
      <w:r w:rsidR="007D62AE" w:rsidRPr="005E7E0C">
        <w:rPr>
          <w:i w:val="0"/>
        </w:rPr>
        <w:t xml:space="preserve"> </w:t>
      </w:r>
      <w:r w:rsidR="008769FB" w:rsidRPr="005E7E0C">
        <w:rPr>
          <w:i w:val="0"/>
        </w:rPr>
        <w:t>Aralık</w:t>
      </w:r>
      <w:r w:rsidR="00C517D1" w:rsidRPr="005E7E0C">
        <w:rPr>
          <w:i w:val="0"/>
        </w:rPr>
        <w:t xml:space="preserve"> </w:t>
      </w:r>
      <w:r w:rsidRPr="005E7E0C">
        <w:rPr>
          <w:i w:val="0"/>
        </w:rPr>
        <w:t>20</w:t>
      </w:r>
      <w:r w:rsidR="00C517D1" w:rsidRPr="005E7E0C">
        <w:rPr>
          <w:i w:val="0"/>
        </w:rPr>
        <w:t>10</w:t>
      </w:r>
      <w:r w:rsidRPr="005E7E0C">
        <w:rPr>
          <w:i w:val="0"/>
        </w:rPr>
        <w:t xml:space="preserve"> ve 1 Ocak - 31 Aralık 200</w:t>
      </w:r>
      <w:r w:rsidR="00C517D1" w:rsidRPr="005E7E0C">
        <w:rPr>
          <w:i w:val="0"/>
        </w:rPr>
        <w:t>9</w:t>
      </w:r>
      <w:r w:rsidRPr="005E7E0C">
        <w:rPr>
          <w:i w:val="0"/>
        </w:rPr>
        <w:t xml:space="preserve"> dönemleri arasındaki maddi ve maddi olmayan duran varlık hareketleri aşağıdaki gibidir:</w:t>
      </w: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4547E1" w:rsidRPr="005E7E0C" w:rsidTr="00AD5A9E">
        <w:trPr>
          <w:trHeight w:val="255"/>
        </w:trPr>
        <w:tc>
          <w:tcPr>
            <w:tcW w:w="2550" w:type="dxa"/>
            <w:tcBorders>
              <w:top w:val="single" w:sz="8" w:space="0" w:color="auto"/>
              <w:left w:val="nil"/>
              <w:bottom w:val="single" w:sz="8" w:space="0" w:color="auto"/>
              <w:right w:val="nil"/>
            </w:tcBorders>
            <w:vAlign w:val="bottom"/>
          </w:tcPr>
          <w:p w:rsidR="004547E1" w:rsidRPr="005E7E0C" w:rsidRDefault="00AD5A9E" w:rsidP="00290779">
            <w:pPr>
              <w:rPr>
                <w:rFonts w:ascii="Times New Roman" w:hAnsi="Times New Roman"/>
                <w:b/>
                <w:sz w:val="18"/>
                <w:szCs w:val="18"/>
                <w:lang w:val="tr-TR" w:eastAsia="tr-TR"/>
              </w:rPr>
            </w:pPr>
            <w:r w:rsidRPr="005E7E0C">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4547E1" w:rsidRPr="005E7E0C" w:rsidRDefault="004547E1" w:rsidP="0020171E">
            <w:pPr>
              <w:ind w:right="105"/>
              <w:jc w:val="right"/>
              <w:rPr>
                <w:rFonts w:ascii="Times New Roman" w:hAnsi="Times New Roman"/>
                <w:b/>
                <w:sz w:val="18"/>
                <w:szCs w:val="18"/>
                <w:lang w:val="tr-TR"/>
              </w:rPr>
            </w:pPr>
            <w:r w:rsidRPr="005E7E0C">
              <w:rPr>
                <w:rFonts w:ascii="Times New Roman" w:hAnsi="Times New Roman"/>
                <w:b/>
                <w:sz w:val="18"/>
                <w:szCs w:val="18"/>
                <w:lang w:val="tr-TR"/>
              </w:rPr>
              <w:t xml:space="preserve">1 </w:t>
            </w:r>
            <w:r w:rsidR="005A2066" w:rsidRPr="005E7E0C">
              <w:rPr>
                <w:rFonts w:ascii="Times New Roman" w:hAnsi="Times New Roman"/>
                <w:b/>
                <w:sz w:val="18"/>
                <w:szCs w:val="18"/>
                <w:lang w:val="tr-TR"/>
              </w:rPr>
              <w:t>Ocak</w:t>
            </w:r>
            <w:r w:rsidRPr="005E7E0C">
              <w:rPr>
                <w:rFonts w:ascii="Times New Roman" w:hAnsi="Times New Roman"/>
                <w:b/>
                <w:sz w:val="18"/>
                <w:szCs w:val="18"/>
                <w:lang w:val="tr-TR"/>
              </w:rPr>
              <w:t xml:space="preserve"> </w:t>
            </w:r>
          </w:p>
          <w:p w:rsidR="004547E1" w:rsidRPr="005E7E0C" w:rsidRDefault="004547E1" w:rsidP="00C517D1">
            <w:pPr>
              <w:ind w:right="133"/>
              <w:jc w:val="right"/>
              <w:rPr>
                <w:rFonts w:ascii="Times New Roman" w:hAnsi="Times New Roman"/>
                <w:b/>
                <w:szCs w:val="22"/>
                <w:lang w:val="tr-TR" w:eastAsia="tr-TR"/>
              </w:rPr>
            </w:pPr>
            <w:r w:rsidRPr="005E7E0C">
              <w:rPr>
                <w:rFonts w:ascii="Times New Roman" w:hAnsi="Times New Roman"/>
                <w:b/>
                <w:sz w:val="18"/>
                <w:szCs w:val="18"/>
                <w:lang w:val="tr-TR"/>
              </w:rPr>
              <w:t>20</w:t>
            </w:r>
            <w:r w:rsidR="00C517D1" w:rsidRPr="005E7E0C">
              <w:rPr>
                <w:rFonts w:ascii="Times New Roman" w:hAnsi="Times New Roman"/>
                <w:b/>
                <w:sz w:val="18"/>
                <w:szCs w:val="18"/>
                <w:lang w:val="tr-TR"/>
              </w:rPr>
              <w:t>10</w:t>
            </w:r>
          </w:p>
        </w:tc>
        <w:tc>
          <w:tcPr>
            <w:tcW w:w="1307" w:type="dxa"/>
            <w:tcBorders>
              <w:top w:val="single" w:sz="8" w:space="0" w:color="auto"/>
              <w:left w:val="nil"/>
              <w:bottom w:val="single" w:sz="8" w:space="0" w:color="auto"/>
              <w:right w:val="nil"/>
            </w:tcBorders>
            <w:vAlign w:val="bottom"/>
          </w:tcPr>
          <w:p w:rsidR="004547E1" w:rsidRPr="005E7E0C" w:rsidRDefault="004547E1" w:rsidP="0020171E">
            <w:pPr>
              <w:ind w:right="54"/>
              <w:jc w:val="right"/>
              <w:rPr>
                <w:rFonts w:ascii="Times New Roman" w:hAnsi="Times New Roman"/>
                <w:b/>
                <w:sz w:val="18"/>
                <w:szCs w:val="18"/>
                <w:lang w:val="tr-TR"/>
              </w:rPr>
            </w:pPr>
            <w:r w:rsidRPr="005E7E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4547E1" w:rsidRPr="005E7E0C" w:rsidRDefault="004547E1" w:rsidP="0020171E">
            <w:pPr>
              <w:ind w:right="74"/>
              <w:jc w:val="right"/>
              <w:rPr>
                <w:rFonts w:ascii="Times New Roman" w:hAnsi="Times New Roman"/>
                <w:b/>
                <w:sz w:val="18"/>
                <w:szCs w:val="18"/>
                <w:lang w:val="tr-TR"/>
              </w:rPr>
            </w:pPr>
            <w:r w:rsidRPr="005E7E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4547E1" w:rsidRPr="005E7E0C" w:rsidRDefault="004547E1" w:rsidP="0020171E">
            <w:pPr>
              <w:ind w:right="37"/>
              <w:jc w:val="right"/>
              <w:rPr>
                <w:rFonts w:ascii="Times New Roman" w:hAnsi="Times New Roman"/>
                <w:b/>
                <w:sz w:val="18"/>
                <w:szCs w:val="18"/>
                <w:lang w:val="tr-TR"/>
              </w:rPr>
            </w:pPr>
            <w:r w:rsidRPr="005E7E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4547E1" w:rsidRPr="005E7E0C" w:rsidRDefault="007D62AE" w:rsidP="00BA121E">
            <w:pPr>
              <w:ind w:right="42"/>
              <w:jc w:val="right"/>
              <w:rPr>
                <w:rFonts w:ascii="Times New Roman" w:hAnsi="Times New Roman"/>
                <w:b/>
                <w:sz w:val="18"/>
                <w:szCs w:val="18"/>
                <w:lang w:val="tr-TR"/>
              </w:rPr>
            </w:pPr>
            <w:r w:rsidRPr="005E7E0C">
              <w:rPr>
                <w:rFonts w:ascii="Times New Roman" w:hAnsi="Times New Roman"/>
                <w:b/>
                <w:sz w:val="18"/>
                <w:szCs w:val="18"/>
                <w:lang w:val="tr-TR"/>
              </w:rPr>
              <w:t>3</w:t>
            </w:r>
            <w:r w:rsidR="008769FB" w:rsidRPr="005E7E0C">
              <w:rPr>
                <w:rFonts w:ascii="Times New Roman" w:hAnsi="Times New Roman"/>
                <w:b/>
                <w:sz w:val="18"/>
                <w:szCs w:val="18"/>
                <w:lang w:val="tr-TR"/>
              </w:rPr>
              <w:t>1</w:t>
            </w:r>
            <w:r w:rsidRPr="005E7E0C">
              <w:rPr>
                <w:rFonts w:ascii="Times New Roman" w:hAnsi="Times New Roman"/>
                <w:b/>
                <w:sz w:val="18"/>
                <w:szCs w:val="18"/>
                <w:lang w:val="tr-TR"/>
              </w:rPr>
              <w:t xml:space="preserve"> </w:t>
            </w:r>
            <w:r w:rsidR="008769FB" w:rsidRPr="005E7E0C">
              <w:rPr>
                <w:rFonts w:ascii="Times New Roman" w:hAnsi="Times New Roman"/>
                <w:b/>
                <w:sz w:val="18"/>
                <w:szCs w:val="18"/>
                <w:lang w:val="tr-TR"/>
              </w:rPr>
              <w:t>Aralık</w:t>
            </w:r>
            <w:r w:rsidR="004547E1" w:rsidRPr="005E7E0C">
              <w:rPr>
                <w:rFonts w:ascii="Times New Roman" w:hAnsi="Times New Roman"/>
                <w:b/>
                <w:sz w:val="18"/>
                <w:szCs w:val="18"/>
                <w:lang w:val="tr-TR"/>
              </w:rPr>
              <w:t xml:space="preserve"> 20</w:t>
            </w:r>
            <w:r w:rsidR="005A2066" w:rsidRPr="005E7E0C">
              <w:rPr>
                <w:rFonts w:ascii="Times New Roman" w:hAnsi="Times New Roman"/>
                <w:b/>
                <w:sz w:val="18"/>
                <w:szCs w:val="18"/>
                <w:lang w:val="tr-TR"/>
              </w:rPr>
              <w:t>10</w:t>
            </w:r>
          </w:p>
        </w:tc>
      </w:tr>
      <w:tr w:rsidR="004547E1" w:rsidRPr="005E7E0C" w:rsidTr="00AD5A9E">
        <w:trPr>
          <w:trHeight w:val="285"/>
        </w:trPr>
        <w:tc>
          <w:tcPr>
            <w:tcW w:w="2550" w:type="dxa"/>
            <w:tcBorders>
              <w:top w:val="single" w:sz="8" w:space="0" w:color="auto"/>
              <w:left w:val="nil"/>
              <w:bottom w:val="nil"/>
              <w:right w:val="nil"/>
            </w:tcBorders>
            <w:vAlign w:val="bottom"/>
          </w:tcPr>
          <w:p w:rsidR="004547E1" w:rsidRPr="005E7E0C" w:rsidRDefault="004547E1" w:rsidP="00290779">
            <w:pPr>
              <w:rPr>
                <w:rFonts w:ascii="Times New Roman" w:hAnsi="Times New Roman"/>
                <w:b/>
                <w:i/>
                <w:sz w:val="18"/>
                <w:szCs w:val="18"/>
                <w:lang w:val="tr-TR"/>
              </w:rPr>
            </w:pPr>
            <w:r w:rsidRPr="005E7E0C">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4547E1" w:rsidRPr="005E7E0C"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tcPr>
          <w:p w:rsidR="004547E1" w:rsidRPr="005E7E0C"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5E7E0C"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5E7E0C"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5E7E0C" w:rsidRDefault="004547E1" w:rsidP="00290779">
            <w:pPr>
              <w:jc w:val="right"/>
              <w:rPr>
                <w:rFonts w:ascii="Times New Roman" w:hAnsi="Times New Roman"/>
                <w:b/>
                <w:i/>
                <w:sz w:val="18"/>
                <w:szCs w:val="18"/>
                <w:lang w:val="tr-TR"/>
              </w:rPr>
            </w:pPr>
          </w:p>
        </w:tc>
      </w:tr>
      <w:tr w:rsidR="00243458" w:rsidRPr="005E7E0C" w:rsidTr="00290779">
        <w:trPr>
          <w:trHeight w:val="243"/>
        </w:trPr>
        <w:tc>
          <w:tcPr>
            <w:tcW w:w="2550" w:type="dxa"/>
            <w:tcBorders>
              <w:top w:val="nil"/>
              <w:left w:val="nil"/>
              <w:bottom w:val="nil"/>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908,561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94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5,903    </w:t>
            </w:r>
          </w:p>
        </w:tc>
        <w:tc>
          <w:tcPr>
            <w:tcW w:w="1307" w:type="dxa"/>
            <w:tcBorders>
              <w:top w:val="nil"/>
              <w:left w:val="nil"/>
              <w:bottom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(36,832)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877,726    </w:t>
            </w:r>
          </w:p>
        </w:tc>
      </w:tr>
      <w:tr w:rsidR="00243458" w:rsidRPr="005E7E0C" w:rsidTr="00290779">
        <w:trPr>
          <w:trHeight w:val="266"/>
        </w:trPr>
        <w:tc>
          <w:tcPr>
            <w:tcW w:w="2550" w:type="dxa"/>
            <w:tcBorders>
              <w:top w:val="nil"/>
              <w:left w:val="nil"/>
              <w:bottom w:val="nil"/>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32,699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1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2,757    </w:t>
            </w:r>
          </w:p>
        </w:tc>
        <w:tc>
          <w:tcPr>
            <w:tcW w:w="1307" w:type="dxa"/>
            <w:tcBorders>
              <w:top w:val="nil"/>
              <w:left w:val="nil"/>
              <w:bottom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(1,240)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34,217    </w:t>
            </w:r>
          </w:p>
        </w:tc>
      </w:tr>
      <w:tr w:rsidR="00243458" w:rsidRPr="005E7E0C" w:rsidTr="00AC4172">
        <w:trPr>
          <w:trHeight w:val="285"/>
        </w:trPr>
        <w:tc>
          <w:tcPr>
            <w:tcW w:w="2550" w:type="dxa"/>
            <w:tcBorders>
              <w:top w:val="nil"/>
              <w:left w:val="nil"/>
              <w:right w:val="nil"/>
            </w:tcBorders>
            <w:vAlign w:val="bottom"/>
          </w:tcPr>
          <w:p w:rsidR="00243458" w:rsidRPr="005E7E0C" w:rsidRDefault="00243458" w:rsidP="00290779">
            <w:pPr>
              <w:ind w:left="356" w:hanging="356"/>
              <w:rPr>
                <w:rFonts w:ascii="Times New Roman" w:hAnsi="Times New Roman"/>
                <w:sz w:val="18"/>
                <w:szCs w:val="18"/>
                <w:lang w:val="tr-TR"/>
              </w:rPr>
            </w:pPr>
            <w:r w:rsidRPr="005E7E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597,767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50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65,147    </w:t>
            </w:r>
          </w:p>
        </w:tc>
        <w:tc>
          <w:tcPr>
            <w:tcW w:w="1307" w:type="dxa"/>
            <w:tcBorders>
              <w:top w:val="nil"/>
              <w:left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(4,466)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658,498    </w:t>
            </w:r>
          </w:p>
        </w:tc>
      </w:tr>
      <w:tr w:rsidR="00243458" w:rsidRPr="005E7E0C" w:rsidTr="00AC4172">
        <w:trPr>
          <w:trHeight w:val="270"/>
        </w:trPr>
        <w:tc>
          <w:tcPr>
            <w:tcW w:w="2550" w:type="dxa"/>
            <w:tcBorders>
              <w:left w:val="nil"/>
              <w:bottom w:val="single" w:sz="8" w:space="0" w:color="auto"/>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37,314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23,035    </w:t>
            </w:r>
          </w:p>
        </w:tc>
        <w:tc>
          <w:tcPr>
            <w:tcW w:w="1307" w:type="dxa"/>
            <w:tcBorders>
              <w:left w:val="nil"/>
              <w:bottom w:val="single" w:sz="8" w:space="0" w:color="auto"/>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(2,406)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57,943    </w:t>
            </w:r>
          </w:p>
        </w:tc>
      </w:tr>
      <w:tr w:rsidR="00243458" w:rsidRPr="005E7E0C" w:rsidTr="00AC4172">
        <w:trPr>
          <w:trHeight w:val="270"/>
        </w:trPr>
        <w:tc>
          <w:tcPr>
            <w:tcW w:w="2550" w:type="dxa"/>
            <w:tcBorders>
              <w:top w:val="single" w:sz="8" w:space="0" w:color="auto"/>
              <w:left w:val="nil"/>
              <w:right w:val="nil"/>
            </w:tcBorders>
            <w:vAlign w:val="bottom"/>
          </w:tcPr>
          <w:p w:rsidR="00243458" w:rsidRPr="005E7E0C" w:rsidRDefault="00243458"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bCs/>
                <w:sz w:val="18"/>
                <w:szCs w:val="18"/>
              </w:rPr>
              <w:t xml:space="preserve">       1,576,341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bCs/>
                <w:sz w:val="18"/>
                <w:szCs w:val="18"/>
              </w:rPr>
              <w:t xml:space="preserve">            145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bCs/>
                <w:sz w:val="18"/>
                <w:szCs w:val="18"/>
              </w:rPr>
              <w:t xml:space="preserve">        96,842    </w:t>
            </w:r>
          </w:p>
        </w:tc>
        <w:tc>
          <w:tcPr>
            <w:tcW w:w="1307" w:type="dxa"/>
            <w:tcBorders>
              <w:top w:val="single" w:sz="8" w:space="0" w:color="auto"/>
              <w:left w:val="nil"/>
              <w:right w:val="nil"/>
            </w:tcBorders>
            <w:vAlign w:val="bottom"/>
          </w:tcPr>
          <w:p w:rsidR="00243458" w:rsidRPr="005E7E0C" w:rsidRDefault="00243458" w:rsidP="00243458">
            <w:pPr>
              <w:ind w:right="-61"/>
              <w:jc w:val="right"/>
              <w:rPr>
                <w:rFonts w:ascii="Times New Roman" w:hAnsi="Times New Roman"/>
                <w:b/>
                <w:bCs/>
                <w:sz w:val="18"/>
                <w:szCs w:val="18"/>
              </w:rPr>
            </w:pPr>
            <w:r w:rsidRPr="005E7E0C">
              <w:rPr>
                <w:rFonts w:ascii="Times New Roman" w:hAnsi="Times New Roman"/>
                <w:b/>
                <w:bCs/>
                <w:sz w:val="18"/>
                <w:szCs w:val="18"/>
              </w:rPr>
              <w:t xml:space="preserve">(44,944)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sz w:val="18"/>
                <w:szCs w:val="18"/>
                <w:lang w:val="en-GB"/>
              </w:rPr>
              <w:t>1,628,384</w:t>
            </w:r>
          </w:p>
        </w:tc>
      </w:tr>
      <w:tr w:rsidR="00243458" w:rsidRPr="005E7E0C" w:rsidTr="00290779">
        <w:trPr>
          <w:trHeight w:val="270"/>
        </w:trPr>
        <w:tc>
          <w:tcPr>
            <w:tcW w:w="2550" w:type="dxa"/>
            <w:tcBorders>
              <w:left w:val="nil"/>
              <w:bottom w:val="nil"/>
              <w:right w:val="nil"/>
            </w:tcBorders>
            <w:vAlign w:val="bottom"/>
          </w:tcPr>
          <w:p w:rsidR="00243458" w:rsidRPr="005E7E0C" w:rsidRDefault="00243458" w:rsidP="00290779">
            <w:pPr>
              <w:ind w:right="213"/>
              <w:rPr>
                <w:rFonts w:ascii="Times New Roman" w:hAnsi="Times New Roman"/>
                <w:b/>
                <w:i/>
                <w:sz w:val="18"/>
                <w:szCs w:val="18"/>
                <w:lang w:val="tr-TR"/>
              </w:rPr>
            </w:pPr>
            <w:r w:rsidRPr="005E7E0C">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243458" w:rsidRPr="005E7E0C" w:rsidRDefault="00243458" w:rsidP="00243458">
            <w:pPr>
              <w:tabs>
                <w:tab w:val="left" w:pos="1369"/>
              </w:tabs>
              <w:ind w:right="161"/>
              <w:jc w:val="right"/>
              <w:rPr>
                <w:rFonts w:ascii="Times New Roman" w:hAnsi="Times New Roman"/>
                <w:b/>
                <w:szCs w:val="22"/>
                <w:lang w:val="en-GB" w:eastAsia="tr-TR"/>
              </w:rPr>
            </w:pPr>
          </w:p>
        </w:tc>
        <w:tc>
          <w:tcPr>
            <w:tcW w:w="1307" w:type="dxa"/>
            <w:tcBorders>
              <w:left w:val="nil"/>
              <w:bottom w:val="nil"/>
              <w:right w:val="nil"/>
            </w:tcBorders>
            <w:vAlign w:val="bottom"/>
          </w:tcPr>
          <w:p w:rsidR="00243458" w:rsidRPr="005E7E0C" w:rsidRDefault="00243458" w:rsidP="00243458">
            <w:pPr>
              <w:jc w:val="right"/>
              <w:rPr>
                <w:rFonts w:ascii="Times New Roman" w:hAnsi="Times New Roman"/>
                <w:b/>
                <w:szCs w:val="22"/>
                <w:lang w:val="en-GB" w:eastAsia="tr-TR"/>
              </w:rPr>
            </w:pPr>
          </w:p>
        </w:tc>
        <w:tc>
          <w:tcPr>
            <w:tcW w:w="1307" w:type="dxa"/>
            <w:tcBorders>
              <w:left w:val="nil"/>
              <w:bottom w:val="nil"/>
              <w:right w:val="nil"/>
            </w:tcBorders>
            <w:vAlign w:val="bottom"/>
          </w:tcPr>
          <w:p w:rsidR="00243458" w:rsidRPr="005E7E0C" w:rsidRDefault="00243458" w:rsidP="00243458">
            <w:pPr>
              <w:jc w:val="right"/>
              <w:rPr>
                <w:rFonts w:ascii="Times New Roman" w:hAnsi="Times New Roman"/>
                <w:b/>
                <w:szCs w:val="22"/>
                <w:lang w:val="en-GB" w:eastAsia="tr-TR"/>
              </w:rPr>
            </w:pPr>
          </w:p>
        </w:tc>
        <w:tc>
          <w:tcPr>
            <w:tcW w:w="1307" w:type="dxa"/>
            <w:tcBorders>
              <w:left w:val="nil"/>
              <w:bottom w:val="nil"/>
              <w:right w:val="nil"/>
            </w:tcBorders>
            <w:vAlign w:val="bottom"/>
          </w:tcPr>
          <w:p w:rsidR="00243458" w:rsidRPr="005E7E0C" w:rsidRDefault="00243458" w:rsidP="00243458">
            <w:pPr>
              <w:jc w:val="right"/>
              <w:rPr>
                <w:rFonts w:ascii="Times New Roman" w:hAnsi="Times New Roman"/>
                <w:b/>
                <w:szCs w:val="22"/>
                <w:lang w:val="en-GB" w:eastAsia="tr-TR"/>
              </w:rPr>
            </w:pPr>
          </w:p>
        </w:tc>
        <w:tc>
          <w:tcPr>
            <w:tcW w:w="1307" w:type="dxa"/>
            <w:tcBorders>
              <w:left w:val="nil"/>
              <w:bottom w:val="nil"/>
              <w:right w:val="nil"/>
            </w:tcBorders>
            <w:vAlign w:val="bottom"/>
          </w:tcPr>
          <w:p w:rsidR="00243458" w:rsidRPr="005E7E0C" w:rsidRDefault="00243458" w:rsidP="00243458">
            <w:pPr>
              <w:tabs>
                <w:tab w:val="left" w:pos="1369"/>
              </w:tabs>
              <w:ind w:right="56"/>
              <w:jc w:val="right"/>
              <w:rPr>
                <w:rFonts w:ascii="Times New Roman" w:hAnsi="Times New Roman"/>
                <w:b/>
                <w:szCs w:val="22"/>
                <w:lang w:val="en-GB" w:eastAsia="tr-TR"/>
              </w:rPr>
            </w:pPr>
          </w:p>
        </w:tc>
      </w:tr>
      <w:tr w:rsidR="00243458" w:rsidRPr="005E7E0C" w:rsidTr="00290779">
        <w:trPr>
          <w:trHeight w:val="243"/>
        </w:trPr>
        <w:tc>
          <w:tcPr>
            <w:tcW w:w="2550" w:type="dxa"/>
            <w:tcBorders>
              <w:top w:val="nil"/>
              <w:left w:val="nil"/>
              <w:bottom w:val="nil"/>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205,838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69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25,089    </w:t>
            </w:r>
          </w:p>
        </w:tc>
        <w:tc>
          <w:tcPr>
            <w:tcW w:w="1307" w:type="dxa"/>
            <w:tcBorders>
              <w:top w:val="nil"/>
              <w:left w:val="nil"/>
              <w:bottom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(4,545)</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226,451    </w:t>
            </w:r>
          </w:p>
        </w:tc>
      </w:tr>
      <w:tr w:rsidR="00243458" w:rsidRPr="005E7E0C" w:rsidTr="00290779">
        <w:trPr>
          <w:trHeight w:val="266"/>
        </w:trPr>
        <w:tc>
          <w:tcPr>
            <w:tcW w:w="2550" w:type="dxa"/>
            <w:tcBorders>
              <w:top w:val="nil"/>
              <w:left w:val="nil"/>
              <w:bottom w:val="nil"/>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30,842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1    </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4,149    </w:t>
            </w:r>
          </w:p>
        </w:tc>
        <w:tc>
          <w:tcPr>
            <w:tcW w:w="1307" w:type="dxa"/>
            <w:tcBorders>
              <w:top w:val="nil"/>
              <w:left w:val="nil"/>
              <w:bottom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(1,105)</w:t>
            </w:r>
          </w:p>
        </w:tc>
        <w:tc>
          <w:tcPr>
            <w:tcW w:w="1307" w:type="dxa"/>
            <w:tcBorders>
              <w:top w:val="nil"/>
              <w:left w:val="nil"/>
              <w:bottom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33,887    </w:t>
            </w:r>
          </w:p>
        </w:tc>
      </w:tr>
      <w:tr w:rsidR="00243458" w:rsidRPr="005E7E0C" w:rsidTr="00AC4172">
        <w:trPr>
          <w:trHeight w:val="285"/>
        </w:trPr>
        <w:tc>
          <w:tcPr>
            <w:tcW w:w="2550" w:type="dxa"/>
            <w:tcBorders>
              <w:top w:val="nil"/>
              <w:left w:val="nil"/>
              <w:right w:val="nil"/>
            </w:tcBorders>
            <w:vAlign w:val="bottom"/>
          </w:tcPr>
          <w:p w:rsidR="00243458" w:rsidRPr="005E7E0C" w:rsidRDefault="00243458" w:rsidP="00290779">
            <w:pPr>
              <w:ind w:left="356" w:hanging="356"/>
              <w:rPr>
                <w:rFonts w:ascii="Times New Roman" w:hAnsi="Times New Roman"/>
                <w:sz w:val="18"/>
                <w:szCs w:val="18"/>
                <w:lang w:val="tr-TR"/>
              </w:rPr>
            </w:pPr>
            <w:r w:rsidRPr="005E7E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439,211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37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33,292    </w:t>
            </w:r>
          </w:p>
        </w:tc>
        <w:tc>
          <w:tcPr>
            <w:tcW w:w="1307" w:type="dxa"/>
            <w:tcBorders>
              <w:top w:val="nil"/>
              <w:left w:val="nil"/>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(3,286)    </w:t>
            </w:r>
          </w:p>
        </w:tc>
        <w:tc>
          <w:tcPr>
            <w:tcW w:w="1307" w:type="dxa"/>
            <w:tcBorders>
              <w:top w:val="nil"/>
              <w:left w:val="nil"/>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469,254    </w:t>
            </w:r>
          </w:p>
        </w:tc>
      </w:tr>
      <w:tr w:rsidR="00243458" w:rsidRPr="005E7E0C" w:rsidTr="00AC4172">
        <w:trPr>
          <w:trHeight w:val="270"/>
        </w:trPr>
        <w:tc>
          <w:tcPr>
            <w:tcW w:w="2550" w:type="dxa"/>
            <w:tcBorders>
              <w:left w:val="nil"/>
              <w:bottom w:val="single" w:sz="8" w:space="0" w:color="auto"/>
              <w:right w:val="nil"/>
            </w:tcBorders>
            <w:vAlign w:val="bottom"/>
          </w:tcPr>
          <w:p w:rsidR="00243458" w:rsidRPr="005E7E0C" w:rsidRDefault="00243458" w:rsidP="00290779">
            <w:pPr>
              <w:rPr>
                <w:rFonts w:ascii="Times New Roman" w:hAnsi="Times New Roman"/>
                <w:sz w:val="18"/>
                <w:szCs w:val="18"/>
                <w:lang w:val="tr-TR"/>
              </w:rPr>
            </w:pPr>
            <w:r w:rsidRPr="005E7E0C">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29,535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41,303    </w:t>
            </w:r>
          </w:p>
        </w:tc>
        <w:tc>
          <w:tcPr>
            <w:tcW w:w="1307" w:type="dxa"/>
            <w:tcBorders>
              <w:left w:val="nil"/>
              <w:bottom w:val="single" w:sz="8" w:space="0" w:color="auto"/>
              <w:right w:val="nil"/>
            </w:tcBorders>
            <w:vAlign w:val="bottom"/>
          </w:tcPr>
          <w:p w:rsidR="00243458" w:rsidRPr="005E7E0C" w:rsidRDefault="00243458" w:rsidP="00243458">
            <w:pPr>
              <w:ind w:right="-61"/>
              <w:jc w:val="right"/>
              <w:rPr>
                <w:rFonts w:ascii="Times New Roman" w:hAnsi="Times New Roman"/>
                <w:sz w:val="18"/>
                <w:szCs w:val="18"/>
              </w:rPr>
            </w:pPr>
            <w:r w:rsidRPr="005E7E0C">
              <w:rPr>
                <w:rFonts w:ascii="Times New Roman" w:hAnsi="Times New Roman"/>
                <w:sz w:val="18"/>
                <w:szCs w:val="18"/>
              </w:rPr>
              <w:t xml:space="preserve">(2,344)    </w:t>
            </w: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r w:rsidRPr="005E7E0C">
              <w:rPr>
                <w:rFonts w:ascii="Times New Roman" w:hAnsi="Times New Roman"/>
                <w:sz w:val="18"/>
                <w:szCs w:val="18"/>
              </w:rPr>
              <w:t xml:space="preserve">            68,494    </w:t>
            </w:r>
          </w:p>
        </w:tc>
      </w:tr>
      <w:tr w:rsidR="00243458" w:rsidRPr="005E7E0C" w:rsidTr="00AC4172">
        <w:trPr>
          <w:trHeight w:val="270"/>
        </w:trPr>
        <w:tc>
          <w:tcPr>
            <w:tcW w:w="2550" w:type="dxa"/>
            <w:tcBorders>
              <w:top w:val="single" w:sz="8" w:space="0" w:color="auto"/>
              <w:left w:val="nil"/>
              <w:right w:val="nil"/>
            </w:tcBorders>
            <w:vAlign w:val="bottom"/>
          </w:tcPr>
          <w:p w:rsidR="00243458" w:rsidRPr="005E7E0C" w:rsidRDefault="00243458"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sz w:val="18"/>
                <w:szCs w:val="18"/>
              </w:rPr>
            </w:pPr>
            <w:r w:rsidRPr="005E7E0C">
              <w:rPr>
                <w:rFonts w:ascii="Times New Roman" w:hAnsi="Times New Roman"/>
                <w:b/>
                <w:sz w:val="18"/>
                <w:szCs w:val="18"/>
              </w:rPr>
              <w:t xml:space="preserve">          705,426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bCs/>
                <w:sz w:val="18"/>
                <w:szCs w:val="18"/>
              </w:rPr>
              <w:t xml:space="preserve">            107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sz w:val="18"/>
                <w:szCs w:val="18"/>
              </w:rPr>
            </w:pPr>
            <w:r w:rsidRPr="005E7E0C">
              <w:rPr>
                <w:rFonts w:ascii="Times New Roman" w:hAnsi="Times New Roman"/>
                <w:b/>
                <w:sz w:val="18"/>
                <w:szCs w:val="18"/>
              </w:rPr>
              <w:t xml:space="preserve">      103,833    </w:t>
            </w:r>
          </w:p>
        </w:tc>
        <w:tc>
          <w:tcPr>
            <w:tcW w:w="1307" w:type="dxa"/>
            <w:tcBorders>
              <w:top w:val="single" w:sz="8" w:space="0" w:color="auto"/>
              <w:left w:val="nil"/>
              <w:right w:val="nil"/>
            </w:tcBorders>
            <w:vAlign w:val="bottom"/>
          </w:tcPr>
          <w:p w:rsidR="00243458" w:rsidRPr="005E7E0C" w:rsidRDefault="00243458" w:rsidP="00243458">
            <w:pPr>
              <w:ind w:right="-61"/>
              <w:jc w:val="right"/>
              <w:rPr>
                <w:rFonts w:ascii="Times New Roman" w:hAnsi="Times New Roman"/>
                <w:b/>
                <w:sz w:val="18"/>
                <w:szCs w:val="18"/>
              </w:rPr>
            </w:pPr>
            <w:r w:rsidRPr="005E7E0C">
              <w:rPr>
                <w:rFonts w:ascii="Times New Roman" w:hAnsi="Times New Roman"/>
                <w:b/>
                <w:sz w:val="18"/>
                <w:szCs w:val="18"/>
              </w:rPr>
              <w:t xml:space="preserve">(11,280)    </w:t>
            </w:r>
          </w:p>
        </w:tc>
        <w:tc>
          <w:tcPr>
            <w:tcW w:w="1307" w:type="dxa"/>
            <w:tcBorders>
              <w:top w:val="single" w:sz="8" w:space="0" w:color="auto"/>
              <w:left w:val="nil"/>
              <w:right w:val="nil"/>
            </w:tcBorders>
            <w:vAlign w:val="bottom"/>
          </w:tcPr>
          <w:p w:rsidR="00243458" w:rsidRPr="005E7E0C" w:rsidRDefault="00243458" w:rsidP="00243458">
            <w:pPr>
              <w:jc w:val="right"/>
              <w:rPr>
                <w:rFonts w:ascii="Times New Roman" w:hAnsi="Times New Roman"/>
                <w:b/>
                <w:bCs/>
                <w:sz w:val="18"/>
                <w:szCs w:val="18"/>
              </w:rPr>
            </w:pPr>
            <w:r w:rsidRPr="005E7E0C">
              <w:rPr>
                <w:rFonts w:ascii="Times New Roman" w:hAnsi="Times New Roman"/>
                <w:b/>
                <w:bCs/>
                <w:sz w:val="18"/>
                <w:szCs w:val="18"/>
              </w:rPr>
              <w:t xml:space="preserve">          798,086    </w:t>
            </w:r>
          </w:p>
        </w:tc>
      </w:tr>
      <w:tr w:rsidR="00243458" w:rsidRPr="005E7E0C" w:rsidTr="00AC4172">
        <w:trPr>
          <w:trHeight w:hRule="exact" w:val="170"/>
        </w:trPr>
        <w:tc>
          <w:tcPr>
            <w:tcW w:w="2550" w:type="dxa"/>
            <w:tcBorders>
              <w:left w:val="nil"/>
              <w:bottom w:val="single" w:sz="8" w:space="0" w:color="auto"/>
              <w:right w:val="nil"/>
            </w:tcBorders>
            <w:vAlign w:val="bottom"/>
          </w:tcPr>
          <w:p w:rsidR="00243458" w:rsidRPr="005E7E0C" w:rsidRDefault="00243458" w:rsidP="00290779">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z w:val="18"/>
                <w:szCs w:val="18"/>
              </w:rPr>
            </w:pPr>
          </w:p>
        </w:tc>
        <w:tc>
          <w:tcPr>
            <w:tcW w:w="1307" w:type="dxa"/>
            <w:tcBorders>
              <w:left w:val="nil"/>
              <w:bottom w:val="single" w:sz="8" w:space="0" w:color="auto"/>
              <w:right w:val="nil"/>
            </w:tcBorders>
            <w:vAlign w:val="bottom"/>
          </w:tcPr>
          <w:p w:rsidR="00243458" w:rsidRPr="005E7E0C" w:rsidRDefault="00243458" w:rsidP="00243458">
            <w:pPr>
              <w:jc w:val="right"/>
              <w:rPr>
                <w:rFonts w:ascii="Times New Roman" w:hAnsi="Times New Roman"/>
                <w:snapToGrid w:val="0"/>
                <w:sz w:val="18"/>
                <w:szCs w:val="18"/>
                <w:lang w:val="en-GB"/>
              </w:rPr>
            </w:pPr>
          </w:p>
        </w:tc>
        <w:tc>
          <w:tcPr>
            <w:tcW w:w="1307" w:type="dxa"/>
            <w:tcBorders>
              <w:left w:val="nil"/>
              <w:bottom w:val="single" w:sz="8" w:space="0" w:color="auto"/>
              <w:right w:val="nil"/>
            </w:tcBorders>
            <w:vAlign w:val="bottom"/>
          </w:tcPr>
          <w:p w:rsidR="00243458" w:rsidRPr="005E7E0C" w:rsidRDefault="00243458" w:rsidP="00243458">
            <w:pPr>
              <w:ind w:right="147"/>
              <w:jc w:val="right"/>
              <w:rPr>
                <w:rFonts w:ascii="Times New Roman" w:hAnsi="Times New Roman"/>
                <w:snapToGrid w:val="0"/>
                <w:sz w:val="18"/>
                <w:szCs w:val="18"/>
                <w:lang w:val="en-GB"/>
              </w:rPr>
            </w:pPr>
          </w:p>
        </w:tc>
        <w:tc>
          <w:tcPr>
            <w:tcW w:w="1307" w:type="dxa"/>
            <w:tcBorders>
              <w:left w:val="nil"/>
              <w:bottom w:val="single" w:sz="8" w:space="0" w:color="auto"/>
              <w:right w:val="nil"/>
            </w:tcBorders>
            <w:vAlign w:val="bottom"/>
          </w:tcPr>
          <w:p w:rsidR="00243458" w:rsidRPr="005E7E0C" w:rsidRDefault="00243458" w:rsidP="00243458">
            <w:pPr>
              <w:ind w:right="147"/>
              <w:jc w:val="right"/>
              <w:rPr>
                <w:rFonts w:ascii="Times New Roman" w:hAnsi="Times New Roman"/>
                <w:snapToGrid w:val="0"/>
                <w:sz w:val="18"/>
                <w:szCs w:val="18"/>
                <w:lang w:val="en-GB"/>
              </w:rPr>
            </w:pPr>
          </w:p>
        </w:tc>
        <w:tc>
          <w:tcPr>
            <w:tcW w:w="1307" w:type="dxa"/>
            <w:tcBorders>
              <w:left w:val="nil"/>
              <w:bottom w:val="single" w:sz="8" w:space="0" w:color="auto"/>
              <w:right w:val="nil"/>
            </w:tcBorders>
            <w:vAlign w:val="bottom"/>
          </w:tcPr>
          <w:p w:rsidR="00243458" w:rsidRPr="005E7E0C" w:rsidRDefault="00243458" w:rsidP="00243458">
            <w:pPr>
              <w:tabs>
                <w:tab w:val="left" w:pos="1369"/>
              </w:tabs>
              <w:ind w:right="56"/>
              <w:jc w:val="right"/>
              <w:rPr>
                <w:rFonts w:ascii="Times New Roman" w:hAnsi="Times New Roman"/>
                <w:snapToGrid w:val="0"/>
                <w:sz w:val="18"/>
                <w:szCs w:val="18"/>
                <w:lang w:val="en-GB"/>
              </w:rPr>
            </w:pPr>
          </w:p>
        </w:tc>
      </w:tr>
      <w:tr w:rsidR="00243458" w:rsidRPr="005E7E0C" w:rsidTr="00AC4172">
        <w:trPr>
          <w:trHeight w:val="285"/>
        </w:trPr>
        <w:tc>
          <w:tcPr>
            <w:tcW w:w="2550" w:type="dxa"/>
            <w:tcBorders>
              <w:top w:val="single" w:sz="8" w:space="0" w:color="auto"/>
              <w:left w:val="nil"/>
              <w:bottom w:val="double" w:sz="4" w:space="0" w:color="auto"/>
              <w:right w:val="nil"/>
            </w:tcBorders>
            <w:vAlign w:val="bottom"/>
          </w:tcPr>
          <w:p w:rsidR="00243458" w:rsidRPr="005E7E0C" w:rsidRDefault="00243458" w:rsidP="00290779">
            <w:pPr>
              <w:rPr>
                <w:rFonts w:ascii="Times New Roman" w:hAnsi="Times New Roman"/>
                <w:b/>
                <w:sz w:val="18"/>
                <w:szCs w:val="18"/>
                <w:lang w:val="tr-TR"/>
              </w:rPr>
            </w:pPr>
            <w:r w:rsidRPr="005E7E0C">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243458" w:rsidRPr="005E7E0C" w:rsidRDefault="00243458" w:rsidP="00243458">
            <w:pPr>
              <w:jc w:val="right"/>
              <w:rPr>
                <w:rFonts w:ascii="Times New Roman" w:hAnsi="Times New Roman"/>
                <w:b/>
                <w:sz w:val="18"/>
                <w:szCs w:val="18"/>
              </w:rPr>
            </w:pPr>
            <w:r w:rsidRPr="005E7E0C">
              <w:rPr>
                <w:rFonts w:ascii="Times New Roman" w:hAnsi="Times New Roman"/>
                <w:b/>
                <w:sz w:val="18"/>
                <w:szCs w:val="18"/>
              </w:rPr>
              <w:t xml:space="preserve">          870,915    </w:t>
            </w:r>
          </w:p>
        </w:tc>
        <w:tc>
          <w:tcPr>
            <w:tcW w:w="1307" w:type="dxa"/>
            <w:tcBorders>
              <w:top w:val="single" w:sz="8" w:space="0" w:color="auto"/>
              <w:left w:val="nil"/>
              <w:bottom w:val="double" w:sz="4" w:space="0" w:color="auto"/>
              <w:right w:val="nil"/>
            </w:tcBorders>
            <w:vAlign w:val="bottom"/>
          </w:tcPr>
          <w:p w:rsidR="00243458" w:rsidRPr="005E7E0C" w:rsidRDefault="00243458" w:rsidP="00243458">
            <w:pPr>
              <w:jc w:val="right"/>
              <w:rPr>
                <w:rFonts w:ascii="Times New Roman" w:hAnsi="Times New Roman"/>
                <w:b/>
                <w:bCs/>
                <w:sz w:val="18"/>
                <w:szCs w:val="18"/>
              </w:rPr>
            </w:pPr>
          </w:p>
        </w:tc>
        <w:tc>
          <w:tcPr>
            <w:tcW w:w="1307" w:type="dxa"/>
            <w:tcBorders>
              <w:top w:val="single" w:sz="8" w:space="0" w:color="auto"/>
              <w:left w:val="nil"/>
              <w:bottom w:val="double" w:sz="4" w:space="0" w:color="auto"/>
              <w:right w:val="nil"/>
            </w:tcBorders>
            <w:vAlign w:val="bottom"/>
          </w:tcPr>
          <w:p w:rsidR="00243458" w:rsidRPr="005E7E0C" w:rsidRDefault="00243458" w:rsidP="00243458">
            <w:pPr>
              <w:jc w:val="right"/>
              <w:rPr>
                <w:rFonts w:ascii="Times New Roman" w:hAnsi="Times New Roman"/>
                <w:b/>
                <w:bCs/>
                <w:sz w:val="18"/>
                <w:szCs w:val="18"/>
              </w:rPr>
            </w:pPr>
          </w:p>
        </w:tc>
        <w:tc>
          <w:tcPr>
            <w:tcW w:w="1307" w:type="dxa"/>
            <w:tcBorders>
              <w:top w:val="single" w:sz="8" w:space="0" w:color="auto"/>
              <w:left w:val="nil"/>
              <w:bottom w:val="double" w:sz="4" w:space="0" w:color="auto"/>
              <w:right w:val="nil"/>
            </w:tcBorders>
            <w:vAlign w:val="bottom"/>
          </w:tcPr>
          <w:p w:rsidR="00243458" w:rsidRPr="005E7E0C" w:rsidRDefault="00243458" w:rsidP="00243458">
            <w:pPr>
              <w:jc w:val="right"/>
              <w:rPr>
                <w:rFonts w:ascii="Times New Roman" w:hAnsi="Times New Roman"/>
                <w:b/>
                <w:bCs/>
                <w:sz w:val="18"/>
                <w:szCs w:val="18"/>
              </w:rPr>
            </w:pPr>
          </w:p>
        </w:tc>
        <w:tc>
          <w:tcPr>
            <w:tcW w:w="1307" w:type="dxa"/>
            <w:tcBorders>
              <w:top w:val="single" w:sz="8" w:space="0" w:color="auto"/>
              <w:left w:val="nil"/>
              <w:bottom w:val="double" w:sz="4" w:space="0" w:color="auto"/>
              <w:right w:val="nil"/>
            </w:tcBorders>
            <w:vAlign w:val="bottom"/>
          </w:tcPr>
          <w:p w:rsidR="00243458" w:rsidRPr="005E7E0C" w:rsidRDefault="00243458" w:rsidP="00243458">
            <w:pPr>
              <w:ind w:right="56"/>
              <w:jc w:val="right"/>
              <w:rPr>
                <w:rFonts w:ascii="Times New Roman" w:hAnsi="Times New Roman"/>
                <w:b/>
                <w:bCs/>
                <w:sz w:val="18"/>
                <w:szCs w:val="18"/>
              </w:rPr>
            </w:pPr>
            <w:r w:rsidRPr="005E7E0C">
              <w:rPr>
                <w:rFonts w:ascii="Times New Roman" w:hAnsi="Times New Roman"/>
                <w:b/>
                <w:bCs/>
                <w:sz w:val="18"/>
                <w:szCs w:val="18"/>
              </w:rPr>
              <w:t>830,298</w:t>
            </w:r>
          </w:p>
        </w:tc>
      </w:tr>
    </w:tbl>
    <w:p w:rsidR="004547E1" w:rsidRPr="005E7E0C" w:rsidRDefault="004547E1" w:rsidP="004547E1">
      <w:pPr>
        <w:pStyle w:val="Head4"/>
        <w:keepNext w:val="0"/>
        <w:keepLines w:val="0"/>
        <w:widowControl w:val="0"/>
        <w:tabs>
          <w:tab w:val="clear" w:pos="643"/>
        </w:tabs>
        <w:spacing w:before="0" w:after="0" w:line="240" w:lineRule="auto"/>
        <w:ind w:left="0" w:firstLine="0"/>
        <w:rPr>
          <w:i w:val="0"/>
          <w:iCs w:val="0"/>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5A2066" w:rsidRPr="005E7E0C" w:rsidTr="00AD5A9E">
        <w:trPr>
          <w:trHeight w:val="431"/>
        </w:trPr>
        <w:tc>
          <w:tcPr>
            <w:tcW w:w="2550" w:type="dxa"/>
            <w:tcBorders>
              <w:top w:val="single" w:sz="8" w:space="0" w:color="auto"/>
              <w:left w:val="nil"/>
              <w:bottom w:val="single" w:sz="8" w:space="0" w:color="auto"/>
              <w:right w:val="nil"/>
            </w:tcBorders>
            <w:vAlign w:val="bottom"/>
          </w:tcPr>
          <w:p w:rsidR="005A2066" w:rsidRPr="005E7E0C" w:rsidRDefault="005A2066" w:rsidP="00290779">
            <w:pPr>
              <w:rPr>
                <w:rFonts w:ascii="Times New Roman" w:hAnsi="Times New Roman"/>
                <w:b/>
                <w:sz w:val="18"/>
                <w:szCs w:val="18"/>
                <w:lang w:val="tr-TR" w:eastAsia="tr-TR"/>
              </w:rPr>
            </w:pPr>
            <w:r w:rsidRPr="005E7E0C">
              <w:rPr>
                <w:rFonts w:ascii="Times New Roman" w:hAnsi="Times New Roman"/>
                <w:b/>
                <w:sz w:val="18"/>
                <w:szCs w:val="18"/>
                <w:lang w:val="tr-TR" w:eastAsia="tr-TR"/>
              </w:rPr>
              <w:t>Maddi olmayan duran varlıklar</w:t>
            </w:r>
          </w:p>
        </w:tc>
        <w:tc>
          <w:tcPr>
            <w:tcW w:w="1307" w:type="dxa"/>
            <w:tcBorders>
              <w:top w:val="single" w:sz="8" w:space="0" w:color="auto"/>
              <w:left w:val="nil"/>
              <w:bottom w:val="single" w:sz="8" w:space="0" w:color="auto"/>
              <w:right w:val="nil"/>
            </w:tcBorders>
            <w:vAlign w:val="bottom"/>
          </w:tcPr>
          <w:p w:rsidR="005A2066" w:rsidRPr="005E7E0C" w:rsidRDefault="005A2066" w:rsidP="005B793E">
            <w:pPr>
              <w:ind w:right="105"/>
              <w:jc w:val="right"/>
              <w:rPr>
                <w:rFonts w:ascii="Times New Roman" w:hAnsi="Times New Roman"/>
                <w:b/>
                <w:sz w:val="18"/>
                <w:szCs w:val="18"/>
                <w:lang w:val="tr-TR"/>
              </w:rPr>
            </w:pPr>
            <w:r w:rsidRPr="005E7E0C">
              <w:rPr>
                <w:rFonts w:ascii="Times New Roman" w:hAnsi="Times New Roman"/>
                <w:b/>
                <w:sz w:val="18"/>
                <w:szCs w:val="18"/>
                <w:lang w:val="tr-TR"/>
              </w:rPr>
              <w:t xml:space="preserve">1 Ocak </w:t>
            </w:r>
          </w:p>
          <w:p w:rsidR="005A2066" w:rsidRPr="005E7E0C" w:rsidRDefault="005A2066" w:rsidP="005B793E">
            <w:pPr>
              <w:ind w:right="133"/>
              <w:jc w:val="right"/>
              <w:rPr>
                <w:rFonts w:ascii="Times New Roman" w:hAnsi="Times New Roman"/>
                <w:b/>
                <w:szCs w:val="22"/>
                <w:lang w:val="tr-TR" w:eastAsia="tr-TR"/>
              </w:rPr>
            </w:pPr>
            <w:r w:rsidRPr="005E7E0C">
              <w:rPr>
                <w:rFonts w:ascii="Times New Roman" w:hAnsi="Times New Roman"/>
                <w:b/>
                <w:sz w:val="18"/>
                <w:szCs w:val="18"/>
                <w:lang w:val="tr-TR"/>
              </w:rPr>
              <w:t>2010</w:t>
            </w:r>
          </w:p>
        </w:tc>
        <w:tc>
          <w:tcPr>
            <w:tcW w:w="1307" w:type="dxa"/>
            <w:tcBorders>
              <w:top w:val="single" w:sz="8" w:space="0" w:color="auto"/>
              <w:left w:val="nil"/>
              <w:bottom w:val="single" w:sz="8" w:space="0" w:color="auto"/>
              <w:right w:val="nil"/>
            </w:tcBorders>
            <w:vAlign w:val="bottom"/>
          </w:tcPr>
          <w:p w:rsidR="005A2066" w:rsidRPr="005E7E0C" w:rsidRDefault="005A2066" w:rsidP="005B793E">
            <w:pPr>
              <w:ind w:right="54"/>
              <w:jc w:val="right"/>
              <w:rPr>
                <w:rFonts w:ascii="Times New Roman" w:hAnsi="Times New Roman"/>
                <w:b/>
                <w:sz w:val="18"/>
                <w:szCs w:val="18"/>
                <w:lang w:val="tr-TR"/>
              </w:rPr>
            </w:pPr>
            <w:r w:rsidRPr="005E7E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5A2066" w:rsidRPr="005E7E0C" w:rsidRDefault="005A2066" w:rsidP="005B793E">
            <w:pPr>
              <w:ind w:right="74"/>
              <w:jc w:val="right"/>
              <w:rPr>
                <w:rFonts w:ascii="Times New Roman" w:hAnsi="Times New Roman"/>
                <w:b/>
                <w:sz w:val="18"/>
                <w:szCs w:val="18"/>
                <w:lang w:val="tr-TR"/>
              </w:rPr>
            </w:pPr>
            <w:r w:rsidRPr="005E7E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5A2066" w:rsidRPr="005E7E0C" w:rsidRDefault="005A2066" w:rsidP="005B793E">
            <w:pPr>
              <w:ind w:right="37"/>
              <w:jc w:val="right"/>
              <w:rPr>
                <w:rFonts w:ascii="Times New Roman" w:hAnsi="Times New Roman"/>
                <w:b/>
                <w:sz w:val="18"/>
                <w:szCs w:val="18"/>
                <w:lang w:val="tr-TR"/>
              </w:rPr>
            </w:pPr>
            <w:r w:rsidRPr="005E7E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5A2066" w:rsidRPr="005E7E0C" w:rsidRDefault="008769FB" w:rsidP="005B793E">
            <w:pPr>
              <w:ind w:right="42"/>
              <w:jc w:val="right"/>
              <w:rPr>
                <w:rFonts w:ascii="Times New Roman" w:hAnsi="Times New Roman"/>
                <w:b/>
                <w:sz w:val="18"/>
                <w:szCs w:val="18"/>
                <w:lang w:val="tr-TR"/>
              </w:rPr>
            </w:pPr>
            <w:r w:rsidRPr="005E7E0C">
              <w:rPr>
                <w:rFonts w:ascii="Times New Roman" w:hAnsi="Times New Roman"/>
                <w:b/>
                <w:sz w:val="18"/>
                <w:szCs w:val="18"/>
                <w:lang w:val="tr-TR"/>
              </w:rPr>
              <w:t>31 Aralık</w:t>
            </w:r>
            <w:r w:rsidR="005A2066" w:rsidRPr="005E7E0C">
              <w:rPr>
                <w:rFonts w:ascii="Times New Roman" w:hAnsi="Times New Roman"/>
                <w:b/>
                <w:sz w:val="18"/>
                <w:szCs w:val="18"/>
                <w:lang w:val="tr-TR"/>
              </w:rPr>
              <w:t xml:space="preserve"> 2010</w:t>
            </w:r>
          </w:p>
        </w:tc>
      </w:tr>
      <w:tr w:rsidR="005A2066" w:rsidRPr="005E7E0C" w:rsidTr="00AC4172">
        <w:trPr>
          <w:trHeight w:val="285"/>
        </w:trPr>
        <w:tc>
          <w:tcPr>
            <w:tcW w:w="2550" w:type="dxa"/>
            <w:tcBorders>
              <w:top w:val="single" w:sz="8" w:space="0" w:color="auto"/>
              <w:left w:val="nil"/>
              <w:right w:val="nil"/>
            </w:tcBorders>
            <w:vAlign w:val="bottom"/>
          </w:tcPr>
          <w:p w:rsidR="005A2066" w:rsidRPr="005E7E0C" w:rsidRDefault="005A2066" w:rsidP="00290779">
            <w:pPr>
              <w:rPr>
                <w:rFonts w:ascii="Times New Roman" w:hAnsi="Times New Roman"/>
                <w:b/>
                <w:i/>
                <w:sz w:val="18"/>
                <w:szCs w:val="18"/>
                <w:lang w:val="tr-TR"/>
              </w:rPr>
            </w:pPr>
            <w:r w:rsidRPr="005E7E0C">
              <w:rPr>
                <w:rFonts w:ascii="Times New Roman" w:hAnsi="Times New Roman"/>
                <w:b/>
                <w:i/>
                <w:sz w:val="18"/>
                <w:szCs w:val="18"/>
                <w:lang w:val="tr-TR"/>
              </w:rPr>
              <w:t>Maliyet:</w:t>
            </w:r>
          </w:p>
        </w:tc>
        <w:tc>
          <w:tcPr>
            <w:tcW w:w="1307" w:type="dxa"/>
            <w:tcBorders>
              <w:top w:val="single" w:sz="8" w:space="0" w:color="auto"/>
              <w:left w:val="nil"/>
              <w:right w:val="nil"/>
            </w:tcBorders>
            <w:vAlign w:val="bottom"/>
          </w:tcPr>
          <w:p w:rsidR="005A2066" w:rsidRPr="005E7E0C"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5E7E0C"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5E7E0C"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5E7E0C"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5E7E0C" w:rsidRDefault="005A2066" w:rsidP="00290779">
            <w:pPr>
              <w:jc w:val="right"/>
              <w:rPr>
                <w:rFonts w:ascii="Times New Roman" w:hAnsi="Times New Roman"/>
                <w:b/>
                <w:i/>
                <w:sz w:val="18"/>
                <w:szCs w:val="18"/>
                <w:lang w:val="tr-TR"/>
              </w:rPr>
            </w:pPr>
          </w:p>
        </w:tc>
      </w:tr>
      <w:tr w:rsidR="00062FB5" w:rsidRPr="005E7E0C" w:rsidTr="00AC4172">
        <w:trPr>
          <w:trHeight w:val="243"/>
        </w:trPr>
        <w:tc>
          <w:tcPr>
            <w:tcW w:w="2550" w:type="dxa"/>
            <w:tcBorders>
              <w:top w:val="nil"/>
              <w:left w:val="nil"/>
              <w:bottom w:val="single" w:sz="8" w:space="0" w:color="auto"/>
              <w:right w:val="nil"/>
            </w:tcBorders>
            <w:vAlign w:val="bottom"/>
          </w:tcPr>
          <w:p w:rsidR="00062FB5" w:rsidRPr="005E7E0C" w:rsidRDefault="00062FB5" w:rsidP="00290779">
            <w:pPr>
              <w:rPr>
                <w:rFonts w:ascii="Times New Roman" w:hAnsi="Times New Roman"/>
                <w:sz w:val="18"/>
                <w:szCs w:val="18"/>
                <w:lang w:val="tr-TR"/>
              </w:rPr>
            </w:pPr>
            <w:r w:rsidRPr="005E7E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062FB5" w:rsidRPr="005E7E0C" w:rsidRDefault="00062FB5" w:rsidP="00F34018">
            <w:pPr>
              <w:ind w:right="161"/>
              <w:jc w:val="right"/>
              <w:rPr>
                <w:rFonts w:ascii="Times New Roman" w:hAnsi="Times New Roman"/>
                <w:sz w:val="18"/>
                <w:szCs w:val="18"/>
              </w:rPr>
            </w:pPr>
            <w:r w:rsidRPr="005E7E0C">
              <w:rPr>
                <w:rFonts w:ascii="Times New Roman" w:hAnsi="Times New Roman"/>
                <w:sz w:val="18"/>
                <w:szCs w:val="18"/>
              </w:rPr>
              <w:t xml:space="preserve">       66,473    </w:t>
            </w:r>
          </w:p>
        </w:tc>
        <w:tc>
          <w:tcPr>
            <w:tcW w:w="1307" w:type="dxa"/>
            <w:tcBorders>
              <w:top w:val="nil"/>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r w:rsidRPr="005E7E0C">
              <w:rPr>
                <w:rFonts w:ascii="Times New Roman" w:hAnsi="Times New Roman"/>
                <w:sz w:val="18"/>
                <w:szCs w:val="18"/>
              </w:rPr>
              <w:t xml:space="preserve">           55    </w:t>
            </w:r>
          </w:p>
        </w:tc>
        <w:tc>
          <w:tcPr>
            <w:tcW w:w="1307" w:type="dxa"/>
            <w:tcBorders>
              <w:top w:val="nil"/>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r w:rsidRPr="005E7E0C">
              <w:rPr>
                <w:rFonts w:ascii="Times New Roman" w:hAnsi="Times New Roman"/>
                <w:sz w:val="18"/>
                <w:szCs w:val="18"/>
              </w:rPr>
              <w:t xml:space="preserve">     18,328    </w:t>
            </w:r>
          </w:p>
        </w:tc>
        <w:tc>
          <w:tcPr>
            <w:tcW w:w="1307" w:type="dxa"/>
            <w:tcBorders>
              <w:top w:val="nil"/>
              <w:left w:val="nil"/>
              <w:bottom w:val="single" w:sz="8" w:space="0" w:color="auto"/>
              <w:right w:val="nil"/>
            </w:tcBorders>
            <w:vAlign w:val="bottom"/>
          </w:tcPr>
          <w:p w:rsidR="00062FB5" w:rsidRPr="005E7E0C" w:rsidRDefault="00062FB5" w:rsidP="00F34018">
            <w:pPr>
              <w:ind w:right="-5"/>
              <w:jc w:val="right"/>
              <w:rPr>
                <w:rFonts w:ascii="Times New Roman" w:hAnsi="Times New Roman"/>
                <w:sz w:val="18"/>
                <w:szCs w:val="18"/>
              </w:rPr>
            </w:pPr>
            <w:r w:rsidRPr="005E7E0C">
              <w:rPr>
                <w:rFonts w:ascii="Times New Roman" w:hAnsi="Times New Roman"/>
                <w:sz w:val="18"/>
                <w:szCs w:val="18"/>
              </w:rPr>
              <w:t xml:space="preserve">           17    </w:t>
            </w:r>
          </w:p>
        </w:tc>
        <w:tc>
          <w:tcPr>
            <w:tcW w:w="1307" w:type="dxa"/>
            <w:tcBorders>
              <w:top w:val="nil"/>
              <w:left w:val="nil"/>
              <w:bottom w:val="single" w:sz="8" w:space="0" w:color="auto"/>
              <w:right w:val="nil"/>
            </w:tcBorders>
            <w:vAlign w:val="bottom"/>
          </w:tcPr>
          <w:p w:rsidR="00062FB5" w:rsidRPr="005E7E0C" w:rsidRDefault="00062FB5" w:rsidP="00F34018">
            <w:pPr>
              <w:ind w:right="56"/>
              <w:jc w:val="right"/>
              <w:rPr>
                <w:rFonts w:ascii="Times New Roman" w:hAnsi="Times New Roman"/>
                <w:sz w:val="18"/>
                <w:szCs w:val="18"/>
              </w:rPr>
            </w:pPr>
            <w:r w:rsidRPr="005E7E0C">
              <w:rPr>
                <w:rFonts w:ascii="Times New Roman" w:hAnsi="Times New Roman"/>
                <w:sz w:val="18"/>
                <w:szCs w:val="18"/>
              </w:rPr>
              <w:t xml:space="preserve">       84,873    </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ind w:right="161"/>
              <w:jc w:val="right"/>
              <w:rPr>
                <w:rFonts w:ascii="Times New Roman" w:hAnsi="Times New Roman"/>
                <w:b/>
                <w:sz w:val="18"/>
                <w:szCs w:val="18"/>
              </w:rPr>
            </w:pPr>
            <w:r w:rsidRPr="005E7E0C">
              <w:rPr>
                <w:rFonts w:ascii="Times New Roman" w:hAnsi="Times New Roman"/>
                <w:b/>
                <w:sz w:val="18"/>
                <w:szCs w:val="18"/>
              </w:rPr>
              <w:t xml:space="preserve">       66,473    </w:t>
            </w:r>
          </w:p>
        </w:tc>
        <w:tc>
          <w:tcPr>
            <w:tcW w:w="1307" w:type="dxa"/>
            <w:tcBorders>
              <w:top w:val="single" w:sz="8" w:space="0" w:color="auto"/>
              <w:left w:val="nil"/>
              <w:right w:val="nil"/>
            </w:tcBorders>
            <w:vAlign w:val="bottom"/>
          </w:tcPr>
          <w:p w:rsidR="00062FB5" w:rsidRPr="005E7E0C" w:rsidRDefault="00062FB5" w:rsidP="00F34018">
            <w:pPr>
              <w:jc w:val="right"/>
              <w:rPr>
                <w:rFonts w:ascii="Times New Roman" w:hAnsi="Times New Roman"/>
                <w:b/>
                <w:sz w:val="18"/>
                <w:szCs w:val="18"/>
              </w:rPr>
            </w:pPr>
            <w:r w:rsidRPr="005E7E0C">
              <w:rPr>
                <w:rFonts w:ascii="Times New Roman" w:hAnsi="Times New Roman"/>
                <w:b/>
                <w:sz w:val="18"/>
                <w:szCs w:val="18"/>
              </w:rPr>
              <w:t xml:space="preserve">           55    </w:t>
            </w:r>
          </w:p>
        </w:tc>
        <w:tc>
          <w:tcPr>
            <w:tcW w:w="1307" w:type="dxa"/>
            <w:tcBorders>
              <w:top w:val="single" w:sz="8" w:space="0" w:color="auto"/>
              <w:left w:val="nil"/>
              <w:right w:val="nil"/>
            </w:tcBorders>
            <w:vAlign w:val="bottom"/>
          </w:tcPr>
          <w:p w:rsidR="00062FB5" w:rsidRPr="005E7E0C" w:rsidRDefault="00062FB5" w:rsidP="00F34018">
            <w:pPr>
              <w:jc w:val="right"/>
              <w:rPr>
                <w:rFonts w:ascii="Times New Roman" w:hAnsi="Times New Roman"/>
                <w:b/>
                <w:sz w:val="18"/>
                <w:szCs w:val="18"/>
              </w:rPr>
            </w:pPr>
            <w:r w:rsidRPr="005E7E0C">
              <w:rPr>
                <w:rFonts w:ascii="Times New Roman" w:hAnsi="Times New Roman"/>
                <w:b/>
                <w:sz w:val="18"/>
                <w:szCs w:val="18"/>
              </w:rPr>
              <w:t xml:space="preserve">     18,328    </w:t>
            </w:r>
          </w:p>
        </w:tc>
        <w:tc>
          <w:tcPr>
            <w:tcW w:w="1307" w:type="dxa"/>
            <w:tcBorders>
              <w:top w:val="single" w:sz="8" w:space="0" w:color="auto"/>
              <w:left w:val="nil"/>
              <w:right w:val="nil"/>
            </w:tcBorders>
            <w:vAlign w:val="bottom"/>
          </w:tcPr>
          <w:p w:rsidR="00062FB5" w:rsidRPr="005E7E0C" w:rsidRDefault="00062FB5" w:rsidP="00F34018">
            <w:pPr>
              <w:ind w:right="-5"/>
              <w:jc w:val="right"/>
              <w:rPr>
                <w:rFonts w:ascii="Times New Roman" w:hAnsi="Times New Roman"/>
                <w:b/>
                <w:sz w:val="18"/>
                <w:szCs w:val="18"/>
              </w:rPr>
            </w:pPr>
            <w:r w:rsidRPr="005E7E0C">
              <w:rPr>
                <w:rFonts w:ascii="Times New Roman" w:hAnsi="Times New Roman"/>
                <w:b/>
                <w:sz w:val="18"/>
                <w:szCs w:val="18"/>
              </w:rPr>
              <w:t xml:space="preserve">           17    </w:t>
            </w:r>
          </w:p>
        </w:tc>
        <w:tc>
          <w:tcPr>
            <w:tcW w:w="1307" w:type="dxa"/>
            <w:tcBorders>
              <w:top w:val="single" w:sz="8" w:space="0" w:color="auto"/>
              <w:left w:val="nil"/>
              <w:right w:val="nil"/>
            </w:tcBorders>
            <w:vAlign w:val="bottom"/>
          </w:tcPr>
          <w:p w:rsidR="00062FB5" w:rsidRPr="005E7E0C" w:rsidRDefault="00062FB5" w:rsidP="00F34018">
            <w:pPr>
              <w:ind w:right="56"/>
              <w:jc w:val="right"/>
              <w:rPr>
                <w:rFonts w:ascii="Times New Roman" w:hAnsi="Times New Roman"/>
                <w:b/>
                <w:sz w:val="18"/>
                <w:szCs w:val="18"/>
              </w:rPr>
            </w:pPr>
            <w:r w:rsidRPr="005E7E0C">
              <w:rPr>
                <w:rFonts w:ascii="Times New Roman" w:hAnsi="Times New Roman"/>
                <w:b/>
                <w:sz w:val="18"/>
                <w:szCs w:val="18"/>
              </w:rPr>
              <w:t xml:space="preserve">       84,873    </w:t>
            </w:r>
          </w:p>
        </w:tc>
      </w:tr>
      <w:tr w:rsidR="00062FB5" w:rsidRPr="005E7E0C" w:rsidTr="00F34018">
        <w:trPr>
          <w:trHeight w:val="270"/>
        </w:trPr>
        <w:tc>
          <w:tcPr>
            <w:tcW w:w="2550" w:type="dxa"/>
            <w:tcBorders>
              <w:left w:val="nil"/>
              <w:right w:val="nil"/>
            </w:tcBorders>
            <w:vAlign w:val="bottom"/>
          </w:tcPr>
          <w:p w:rsidR="00062FB5" w:rsidRPr="005E7E0C" w:rsidRDefault="00062FB5" w:rsidP="00290779">
            <w:pPr>
              <w:ind w:right="213"/>
              <w:rPr>
                <w:rFonts w:ascii="Times New Roman" w:hAnsi="Times New Roman"/>
                <w:b/>
                <w:i/>
                <w:sz w:val="18"/>
                <w:szCs w:val="18"/>
                <w:lang w:val="tr-TR"/>
              </w:rPr>
            </w:pPr>
            <w:r w:rsidRPr="005E7E0C">
              <w:rPr>
                <w:rFonts w:ascii="Times New Roman" w:hAnsi="Times New Roman"/>
                <w:b/>
                <w:i/>
                <w:sz w:val="18"/>
                <w:szCs w:val="18"/>
                <w:lang w:val="tr-TR"/>
              </w:rPr>
              <w:t xml:space="preserve">Birikmiş tükenme payları: </w:t>
            </w:r>
          </w:p>
        </w:tc>
        <w:tc>
          <w:tcPr>
            <w:tcW w:w="1307" w:type="dxa"/>
            <w:tcBorders>
              <w:left w:val="nil"/>
              <w:right w:val="nil"/>
            </w:tcBorders>
            <w:vAlign w:val="bottom"/>
          </w:tcPr>
          <w:p w:rsidR="00062FB5" w:rsidRPr="005E7E0C" w:rsidRDefault="00062FB5" w:rsidP="00F34018">
            <w:pPr>
              <w:ind w:right="161"/>
              <w:jc w:val="right"/>
              <w:rPr>
                <w:rFonts w:ascii="Times New Roman" w:hAnsi="Times New Roman"/>
                <w:sz w:val="18"/>
                <w:szCs w:val="18"/>
              </w:rPr>
            </w:pPr>
          </w:p>
        </w:tc>
        <w:tc>
          <w:tcPr>
            <w:tcW w:w="1307" w:type="dxa"/>
            <w:tcBorders>
              <w:left w:val="nil"/>
              <w:right w:val="nil"/>
            </w:tcBorders>
            <w:vAlign w:val="bottom"/>
          </w:tcPr>
          <w:p w:rsidR="00062FB5" w:rsidRPr="005E7E0C" w:rsidRDefault="00062FB5" w:rsidP="00F34018">
            <w:pPr>
              <w:jc w:val="right"/>
              <w:rPr>
                <w:rFonts w:ascii="Times New Roman" w:hAnsi="Times New Roman"/>
                <w:sz w:val="18"/>
                <w:szCs w:val="18"/>
              </w:rPr>
            </w:pPr>
          </w:p>
        </w:tc>
        <w:tc>
          <w:tcPr>
            <w:tcW w:w="1307" w:type="dxa"/>
            <w:tcBorders>
              <w:left w:val="nil"/>
              <w:right w:val="nil"/>
            </w:tcBorders>
            <w:vAlign w:val="bottom"/>
          </w:tcPr>
          <w:p w:rsidR="00062FB5" w:rsidRPr="005E7E0C" w:rsidRDefault="00062FB5" w:rsidP="00F34018">
            <w:pPr>
              <w:jc w:val="right"/>
              <w:rPr>
                <w:rFonts w:ascii="Times New Roman" w:hAnsi="Times New Roman"/>
                <w:sz w:val="18"/>
                <w:szCs w:val="18"/>
              </w:rPr>
            </w:pPr>
          </w:p>
        </w:tc>
        <w:tc>
          <w:tcPr>
            <w:tcW w:w="1307" w:type="dxa"/>
            <w:tcBorders>
              <w:left w:val="nil"/>
              <w:right w:val="nil"/>
            </w:tcBorders>
            <w:vAlign w:val="bottom"/>
          </w:tcPr>
          <w:p w:rsidR="00062FB5" w:rsidRPr="005E7E0C" w:rsidRDefault="00062FB5" w:rsidP="00F34018">
            <w:pPr>
              <w:ind w:right="-5"/>
              <w:jc w:val="right"/>
              <w:rPr>
                <w:rFonts w:ascii="Times New Roman" w:hAnsi="Times New Roman"/>
                <w:sz w:val="18"/>
                <w:szCs w:val="18"/>
              </w:rPr>
            </w:pPr>
          </w:p>
        </w:tc>
        <w:tc>
          <w:tcPr>
            <w:tcW w:w="1307" w:type="dxa"/>
            <w:tcBorders>
              <w:left w:val="nil"/>
              <w:right w:val="nil"/>
            </w:tcBorders>
            <w:vAlign w:val="bottom"/>
          </w:tcPr>
          <w:p w:rsidR="00062FB5" w:rsidRPr="005E7E0C" w:rsidRDefault="00062FB5" w:rsidP="00F34018">
            <w:pPr>
              <w:ind w:right="56"/>
              <w:jc w:val="right"/>
              <w:rPr>
                <w:rFonts w:ascii="Times New Roman" w:hAnsi="Times New Roman"/>
                <w:sz w:val="18"/>
                <w:szCs w:val="18"/>
              </w:rPr>
            </w:pPr>
          </w:p>
        </w:tc>
      </w:tr>
      <w:tr w:rsidR="00062FB5" w:rsidRPr="005E7E0C" w:rsidTr="00AC4172">
        <w:trPr>
          <w:trHeight w:val="243"/>
        </w:trPr>
        <w:tc>
          <w:tcPr>
            <w:tcW w:w="2550" w:type="dxa"/>
            <w:tcBorders>
              <w:top w:val="nil"/>
              <w:left w:val="nil"/>
              <w:bottom w:val="single" w:sz="8" w:space="0" w:color="auto"/>
              <w:right w:val="nil"/>
            </w:tcBorders>
            <w:vAlign w:val="bottom"/>
          </w:tcPr>
          <w:p w:rsidR="00062FB5" w:rsidRPr="005E7E0C" w:rsidRDefault="00062FB5" w:rsidP="00290779">
            <w:pPr>
              <w:rPr>
                <w:rFonts w:ascii="Times New Roman" w:hAnsi="Times New Roman"/>
                <w:sz w:val="18"/>
                <w:szCs w:val="18"/>
                <w:lang w:val="tr-TR"/>
              </w:rPr>
            </w:pPr>
            <w:r w:rsidRPr="005E7E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062FB5" w:rsidRPr="005E7E0C" w:rsidRDefault="00062FB5" w:rsidP="00F34018">
            <w:pPr>
              <w:ind w:right="161"/>
              <w:jc w:val="right"/>
              <w:rPr>
                <w:rFonts w:ascii="Times New Roman" w:hAnsi="Times New Roman"/>
                <w:sz w:val="18"/>
                <w:szCs w:val="18"/>
              </w:rPr>
            </w:pPr>
            <w:r w:rsidRPr="005E7E0C">
              <w:rPr>
                <w:rFonts w:ascii="Times New Roman" w:hAnsi="Times New Roman"/>
                <w:sz w:val="18"/>
                <w:szCs w:val="18"/>
              </w:rPr>
              <w:t xml:space="preserve">       18,756    </w:t>
            </w:r>
          </w:p>
        </w:tc>
        <w:tc>
          <w:tcPr>
            <w:tcW w:w="1307" w:type="dxa"/>
            <w:tcBorders>
              <w:top w:val="nil"/>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r w:rsidRPr="005E7E0C">
              <w:rPr>
                <w:rFonts w:ascii="Times New Roman" w:hAnsi="Times New Roman"/>
                <w:sz w:val="18"/>
                <w:szCs w:val="18"/>
              </w:rPr>
              <w:t xml:space="preserve">           36    </w:t>
            </w:r>
          </w:p>
        </w:tc>
        <w:tc>
          <w:tcPr>
            <w:tcW w:w="1307" w:type="dxa"/>
            <w:tcBorders>
              <w:top w:val="nil"/>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r w:rsidRPr="005E7E0C">
              <w:rPr>
                <w:rFonts w:ascii="Times New Roman" w:hAnsi="Times New Roman"/>
                <w:sz w:val="18"/>
                <w:szCs w:val="18"/>
              </w:rPr>
              <w:t xml:space="preserve">       8,477    </w:t>
            </w:r>
          </w:p>
        </w:tc>
        <w:tc>
          <w:tcPr>
            <w:tcW w:w="1307" w:type="dxa"/>
            <w:tcBorders>
              <w:top w:val="nil"/>
              <w:left w:val="nil"/>
              <w:bottom w:val="single" w:sz="8" w:space="0" w:color="auto"/>
              <w:right w:val="nil"/>
            </w:tcBorders>
            <w:vAlign w:val="bottom"/>
          </w:tcPr>
          <w:p w:rsidR="00062FB5" w:rsidRPr="005E7E0C" w:rsidRDefault="00062FB5" w:rsidP="00F34018">
            <w:pPr>
              <w:ind w:right="-5"/>
              <w:jc w:val="right"/>
              <w:rPr>
                <w:rFonts w:ascii="Times New Roman" w:hAnsi="Times New Roman"/>
                <w:sz w:val="18"/>
                <w:szCs w:val="18"/>
              </w:rPr>
            </w:pPr>
            <w:r w:rsidRPr="005E7E0C">
              <w:rPr>
                <w:rFonts w:ascii="Times New Roman" w:hAnsi="Times New Roman"/>
                <w:sz w:val="18"/>
                <w:szCs w:val="18"/>
              </w:rPr>
              <w:t xml:space="preserve">           11    </w:t>
            </w:r>
          </w:p>
        </w:tc>
        <w:tc>
          <w:tcPr>
            <w:tcW w:w="1307" w:type="dxa"/>
            <w:tcBorders>
              <w:top w:val="nil"/>
              <w:left w:val="nil"/>
              <w:bottom w:val="single" w:sz="8" w:space="0" w:color="auto"/>
              <w:right w:val="nil"/>
            </w:tcBorders>
            <w:vAlign w:val="bottom"/>
          </w:tcPr>
          <w:p w:rsidR="00062FB5" w:rsidRPr="005E7E0C" w:rsidRDefault="00062FB5" w:rsidP="00F34018">
            <w:pPr>
              <w:ind w:right="56"/>
              <w:jc w:val="right"/>
              <w:rPr>
                <w:rFonts w:ascii="Times New Roman" w:hAnsi="Times New Roman"/>
                <w:sz w:val="18"/>
                <w:szCs w:val="18"/>
              </w:rPr>
            </w:pPr>
            <w:r w:rsidRPr="005E7E0C">
              <w:rPr>
                <w:rFonts w:ascii="Times New Roman" w:hAnsi="Times New Roman"/>
                <w:sz w:val="18"/>
                <w:szCs w:val="18"/>
              </w:rPr>
              <w:t xml:space="preserve">       27,280    </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290779">
            <w:pPr>
              <w:rPr>
                <w:rFonts w:ascii="Times New Roman" w:hAnsi="Times New Roman"/>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ind w:right="161"/>
              <w:jc w:val="right"/>
              <w:rPr>
                <w:rFonts w:ascii="Times New Roman" w:hAnsi="Times New Roman"/>
                <w:b/>
                <w:sz w:val="18"/>
                <w:szCs w:val="18"/>
              </w:rPr>
            </w:pPr>
            <w:r w:rsidRPr="005E7E0C">
              <w:rPr>
                <w:rFonts w:ascii="Times New Roman" w:hAnsi="Times New Roman"/>
                <w:b/>
                <w:sz w:val="18"/>
                <w:szCs w:val="18"/>
              </w:rPr>
              <w:t xml:space="preserve">       18,756    </w:t>
            </w:r>
          </w:p>
        </w:tc>
        <w:tc>
          <w:tcPr>
            <w:tcW w:w="1307" w:type="dxa"/>
            <w:tcBorders>
              <w:top w:val="single" w:sz="8" w:space="0" w:color="auto"/>
              <w:left w:val="nil"/>
              <w:right w:val="nil"/>
            </w:tcBorders>
            <w:vAlign w:val="bottom"/>
          </w:tcPr>
          <w:p w:rsidR="00062FB5" w:rsidRPr="005E7E0C" w:rsidRDefault="00062FB5" w:rsidP="00F34018">
            <w:pPr>
              <w:jc w:val="right"/>
              <w:rPr>
                <w:rFonts w:ascii="Times New Roman" w:hAnsi="Times New Roman"/>
                <w:b/>
                <w:sz w:val="18"/>
                <w:szCs w:val="18"/>
              </w:rPr>
            </w:pPr>
            <w:r w:rsidRPr="005E7E0C">
              <w:rPr>
                <w:rFonts w:ascii="Times New Roman" w:hAnsi="Times New Roman"/>
                <w:b/>
                <w:sz w:val="18"/>
                <w:szCs w:val="18"/>
              </w:rPr>
              <w:t xml:space="preserve">           36    </w:t>
            </w:r>
          </w:p>
        </w:tc>
        <w:tc>
          <w:tcPr>
            <w:tcW w:w="1307" w:type="dxa"/>
            <w:tcBorders>
              <w:top w:val="single" w:sz="8" w:space="0" w:color="auto"/>
              <w:left w:val="nil"/>
              <w:right w:val="nil"/>
            </w:tcBorders>
            <w:vAlign w:val="bottom"/>
          </w:tcPr>
          <w:p w:rsidR="00062FB5" w:rsidRPr="005E7E0C" w:rsidRDefault="00062FB5" w:rsidP="00F34018">
            <w:pPr>
              <w:jc w:val="right"/>
              <w:rPr>
                <w:rFonts w:ascii="Times New Roman" w:hAnsi="Times New Roman"/>
                <w:b/>
                <w:sz w:val="18"/>
                <w:szCs w:val="18"/>
              </w:rPr>
            </w:pPr>
            <w:r w:rsidRPr="005E7E0C">
              <w:rPr>
                <w:rFonts w:ascii="Times New Roman" w:hAnsi="Times New Roman"/>
                <w:b/>
                <w:sz w:val="18"/>
                <w:szCs w:val="18"/>
              </w:rPr>
              <w:t xml:space="preserve">       8,477    </w:t>
            </w:r>
          </w:p>
        </w:tc>
        <w:tc>
          <w:tcPr>
            <w:tcW w:w="1307" w:type="dxa"/>
            <w:tcBorders>
              <w:top w:val="single" w:sz="8" w:space="0" w:color="auto"/>
              <w:left w:val="nil"/>
              <w:right w:val="nil"/>
            </w:tcBorders>
            <w:vAlign w:val="bottom"/>
          </w:tcPr>
          <w:p w:rsidR="00062FB5" w:rsidRPr="005E7E0C" w:rsidRDefault="00062FB5" w:rsidP="00F34018">
            <w:pPr>
              <w:ind w:right="-5"/>
              <w:jc w:val="right"/>
              <w:rPr>
                <w:rFonts w:ascii="Times New Roman" w:hAnsi="Times New Roman"/>
                <w:b/>
                <w:sz w:val="18"/>
                <w:szCs w:val="18"/>
              </w:rPr>
            </w:pPr>
            <w:r w:rsidRPr="005E7E0C">
              <w:rPr>
                <w:rFonts w:ascii="Times New Roman" w:hAnsi="Times New Roman"/>
                <w:b/>
                <w:sz w:val="18"/>
                <w:szCs w:val="18"/>
              </w:rPr>
              <w:t xml:space="preserve">           11    </w:t>
            </w:r>
          </w:p>
        </w:tc>
        <w:tc>
          <w:tcPr>
            <w:tcW w:w="1307" w:type="dxa"/>
            <w:tcBorders>
              <w:top w:val="single" w:sz="8" w:space="0" w:color="auto"/>
              <w:left w:val="nil"/>
              <w:right w:val="nil"/>
            </w:tcBorders>
            <w:vAlign w:val="bottom"/>
          </w:tcPr>
          <w:p w:rsidR="00062FB5" w:rsidRPr="005E7E0C" w:rsidRDefault="00062FB5" w:rsidP="00F34018">
            <w:pPr>
              <w:ind w:right="56"/>
              <w:jc w:val="right"/>
              <w:rPr>
                <w:rFonts w:ascii="Times New Roman" w:hAnsi="Times New Roman"/>
                <w:b/>
                <w:sz w:val="18"/>
                <w:szCs w:val="18"/>
              </w:rPr>
            </w:pPr>
            <w:r w:rsidRPr="005E7E0C">
              <w:rPr>
                <w:rFonts w:ascii="Times New Roman" w:hAnsi="Times New Roman"/>
                <w:b/>
                <w:sz w:val="18"/>
                <w:szCs w:val="18"/>
              </w:rPr>
              <w:t xml:space="preserve">       27,280    </w:t>
            </w:r>
          </w:p>
        </w:tc>
      </w:tr>
      <w:tr w:rsidR="00062FB5" w:rsidRPr="005E7E0C" w:rsidTr="00AC4172">
        <w:trPr>
          <w:trHeight w:hRule="exact" w:val="170"/>
        </w:trPr>
        <w:tc>
          <w:tcPr>
            <w:tcW w:w="2550" w:type="dxa"/>
            <w:tcBorders>
              <w:left w:val="nil"/>
              <w:bottom w:val="single" w:sz="8" w:space="0" w:color="auto"/>
              <w:right w:val="nil"/>
            </w:tcBorders>
            <w:vAlign w:val="bottom"/>
          </w:tcPr>
          <w:p w:rsidR="00062FB5" w:rsidRPr="005E7E0C" w:rsidRDefault="00062FB5" w:rsidP="00290779">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062FB5" w:rsidRPr="005E7E0C" w:rsidRDefault="00062FB5" w:rsidP="00F34018">
            <w:pPr>
              <w:ind w:right="161"/>
              <w:jc w:val="right"/>
              <w:rPr>
                <w:rFonts w:ascii="Times New Roman" w:hAnsi="Times New Roman"/>
                <w:sz w:val="18"/>
                <w:szCs w:val="18"/>
              </w:rPr>
            </w:pPr>
          </w:p>
        </w:tc>
        <w:tc>
          <w:tcPr>
            <w:tcW w:w="1307" w:type="dxa"/>
            <w:tcBorders>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p>
        </w:tc>
        <w:tc>
          <w:tcPr>
            <w:tcW w:w="1307" w:type="dxa"/>
            <w:tcBorders>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rPr>
            </w:pPr>
          </w:p>
        </w:tc>
        <w:tc>
          <w:tcPr>
            <w:tcW w:w="1307" w:type="dxa"/>
            <w:tcBorders>
              <w:left w:val="nil"/>
              <w:bottom w:val="single" w:sz="8" w:space="0" w:color="auto"/>
              <w:right w:val="nil"/>
            </w:tcBorders>
            <w:vAlign w:val="bottom"/>
          </w:tcPr>
          <w:p w:rsidR="00062FB5" w:rsidRPr="005E7E0C" w:rsidRDefault="00062FB5" w:rsidP="00F34018">
            <w:pPr>
              <w:ind w:right="-5"/>
              <w:jc w:val="right"/>
              <w:rPr>
                <w:rFonts w:ascii="Times New Roman" w:hAnsi="Times New Roman"/>
                <w:sz w:val="18"/>
                <w:szCs w:val="18"/>
              </w:rPr>
            </w:pPr>
          </w:p>
        </w:tc>
        <w:tc>
          <w:tcPr>
            <w:tcW w:w="1307" w:type="dxa"/>
            <w:tcBorders>
              <w:left w:val="nil"/>
              <w:bottom w:val="single" w:sz="8" w:space="0" w:color="auto"/>
              <w:right w:val="nil"/>
            </w:tcBorders>
            <w:vAlign w:val="bottom"/>
          </w:tcPr>
          <w:p w:rsidR="00062FB5" w:rsidRPr="005E7E0C" w:rsidRDefault="00062FB5" w:rsidP="00F34018">
            <w:pPr>
              <w:ind w:right="56"/>
              <w:jc w:val="right"/>
              <w:rPr>
                <w:rFonts w:ascii="Times New Roman" w:hAnsi="Times New Roman"/>
                <w:sz w:val="18"/>
                <w:szCs w:val="18"/>
              </w:rPr>
            </w:pPr>
          </w:p>
        </w:tc>
      </w:tr>
      <w:tr w:rsidR="00062FB5" w:rsidRPr="005E7E0C" w:rsidTr="00AC4172">
        <w:trPr>
          <w:trHeight w:val="285"/>
        </w:trPr>
        <w:tc>
          <w:tcPr>
            <w:tcW w:w="2550" w:type="dxa"/>
            <w:tcBorders>
              <w:top w:val="single" w:sz="8" w:space="0" w:color="auto"/>
              <w:left w:val="nil"/>
              <w:bottom w:val="double" w:sz="4" w:space="0" w:color="auto"/>
              <w:right w:val="nil"/>
            </w:tcBorders>
            <w:vAlign w:val="bottom"/>
          </w:tcPr>
          <w:p w:rsidR="00062FB5" w:rsidRPr="005E7E0C" w:rsidRDefault="00062FB5" w:rsidP="00290779">
            <w:pPr>
              <w:rPr>
                <w:rFonts w:ascii="Times New Roman" w:hAnsi="Times New Roman"/>
                <w:b/>
                <w:sz w:val="18"/>
                <w:szCs w:val="18"/>
                <w:lang w:val="tr-TR"/>
              </w:rPr>
            </w:pPr>
            <w:r w:rsidRPr="005E7E0C">
              <w:rPr>
                <w:rFonts w:ascii="Times New Roman" w:hAnsi="Times New Roman"/>
                <w:b/>
                <w:sz w:val="18"/>
                <w:szCs w:val="18"/>
                <w:lang w:val="tr-TR"/>
              </w:rPr>
              <w:t>Net defter değeri</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161"/>
              <w:jc w:val="right"/>
              <w:rPr>
                <w:rFonts w:ascii="Times New Roman" w:hAnsi="Times New Roman"/>
                <w:b/>
                <w:sz w:val="18"/>
                <w:szCs w:val="18"/>
              </w:rPr>
            </w:pPr>
            <w:r w:rsidRPr="005E7E0C">
              <w:rPr>
                <w:rFonts w:ascii="Times New Roman" w:hAnsi="Times New Roman"/>
                <w:b/>
                <w:sz w:val="18"/>
                <w:szCs w:val="18"/>
              </w:rPr>
              <w:t xml:space="preserve">       47,717    </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jc w:val="right"/>
              <w:rPr>
                <w:rFonts w:ascii="Times New Roman" w:hAnsi="Times New Roman"/>
                <w:b/>
                <w:sz w:val="18"/>
                <w:szCs w:val="18"/>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jc w:val="right"/>
              <w:rPr>
                <w:rFonts w:ascii="Times New Roman" w:hAnsi="Times New Roman"/>
                <w:b/>
                <w:sz w:val="18"/>
                <w:szCs w:val="18"/>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5"/>
              <w:jc w:val="right"/>
              <w:rPr>
                <w:rFonts w:ascii="Times New Roman" w:hAnsi="Times New Roman"/>
                <w:b/>
                <w:sz w:val="18"/>
                <w:szCs w:val="18"/>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56"/>
              <w:jc w:val="right"/>
              <w:rPr>
                <w:rFonts w:ascii="Times New Roman" w:hAnsi="Times New Roman"/>
                <w:b/>
                <w:sz w:val="18"/>
                <w:szCs w:val="18"/>
              </w:rPr>
            </w:pPr>
            <w:r w:rsidRPr="005E7E0C">
              <w:rPr>
                <w:rFonts w:ascii="Times New Roman" w:hAnsi="Times New Roman"/>
                <w:b/>
                <w:sz w:val="18"/>
                <w:szCs w:val="18"/>
              </w:rPr>
              <w:t xml:space="preserve">       57,593    </w:t>
            </w:r>
          </w:p>
        </w:tc>
      </w:tr>
    </w:tbl>
    <w:p w:rsidR="00D62B87" w:rsidRPr="005E7E0C" w:rsidRDefault="003B3C8C"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15</w:t>
      </w:r>
      <w:r w:rsidR="0057028A" w:rsidRPr="005E7E0C">
        <w:rPr>
          <w:rFonts w:ascii="Times New Roman" w:hAnsi="Times New Roman"/>
          <w:color w:val="auto"/>
          <w:sz w:val="26"/>
          <w:szCs w:val="26"/>
          <w:u w:val="none"/>
          <w:lang w:val="tr-TR"/>
        </w:rPr>
        <w:t>.</w:t>
      </w:r>
      <w:r w:rsidR="00C5787C" w:rsidRPr="005E7E0C">
        <w:rPr>
          <w:rFonts w:ascii="Times New Roman" w:hAnsi="Times New Roman"/>
          <w:color w:val="auto"/>
          <w:sz w:val="26"/>
          <w:szCs w:val="26"/>
          <w:u w:val="none"/>
          <w:lang w:val="tr-TR"/>
        </w:rPr>
        <w:tab/>
      </w:r>
      <w:r w:rsidR="00D62B87" w:rsidRPr="005E7E0C">
        <w:rPr>
          <w:rFonts w:ascii="Times New Roman" w:hAnsi="Times New Roman"/>
          <w:color w:val="auto"/>
          <w:sz w:val="26"/>
          <w:szCs w:val="26"/>
          <w:u w:val="none"/>
          <w:lang w:val="tr-TR"/>
        </w:rPr>
        <w:t xml:space="preserve">Maddi ve </w:t>
      </w:r>
      <w:r w:rsidR="007C1129" w:rsidRPr="005E7E0C">
        <w:rPr>
          <w:rFonts w:ascii="Times New Roman" w:hAnsi="Times New Roman"/>
          <w:color w:val="auto"/>
          <w:sz w:val="26"/>
          <w:szCs w:val="26"/>
          <w:u w:val="none"/>
          <w:lang w:val="tr-TR"/>
        </w:rPr>
        <w:t>m</w:t>
      </w:r>
      <w:r w:rsidR="00D62B87" w:rsidRPr="005E7E0C">
        <w:rPr>
          <w:rFonts w:ascii="Times New Roman" w:hAnsi="Times New Roman"/>
          <w:color w:val="auto"/>
          <w:sz w:val="26"/>
          <w:szCs w:val="26"/>
          <w:u w:val="none"/>
          <w:lang w:val="tr-TR"/>
        </w:rPr>
        <w:t xml:space="preserve">addi </w:t>
      </w:r>
      <w:r w:rsidR="007C1129" w:rsidRPr="005E7E0C">
        <w:rPr>
          <w:rFonts w:ascii="Times New Roman" w:hAnsi="Times New Roman"/>
          <w:color w:val="auto"/>
          <w:sz w:val="26"/>
          <w:szCs w:val="26"/>
          <w:u w:val="none"/>
          <w:lang w:val="tr-TR"/>
        </w:rPr>
        <w:t>o</w:t>
      </w:r>
      <w:r w:rsidR="00D62B87" w:rsidRPr="005E7E0C">
        <w:rPr>
          <w:rFonts w:ascii="Times New Roman" w:hAnsi="Times New Roman"/>
          <w:color w:val="auto"/>
          <w:sz w:val="26"/>
          <w:szCs w:val="26"/>
          <w:u w:val="none"/>
          <w:lang w:val="tr-TR"/>
        </w:rPr>
        <w:t xml:space="preserve">lmayan </w:t>
      </w:r>
      <w:r w:rsidR="007C1129" w:rsidRPr="005E7E0C">
        <w:rPr>
          <w:rFonts w:ascii="Times New Roman" w:hAnsi="Times New Roman"/>
          <w:color w:val="auto"/>
          <w:sz w:val="26"/>
          <w:szCs w:val="26"/>
          <w:u w:val="none"/>
          <w:lang w:val="tr-TR"/>
        </w:rPr>
        <w:t>d</w:t>
      </w:r>
      <w:r w:rsidR="00D62B87" w:rsidRPr="005E7E0C">
        <w:rPr>
          <w:rFonts w:ascii="Times New Roman" w:hAnsi="Times New Roman"/>
          <w:color w:val="auto"/>
          <w:sz w:val="26"/>
          <w:szCs w:val="26"/>
          <w:u w:val="none"/>
          <w:lang w:val="tr-TR"/>
        </w:rPr>
        <w:t xml:space="preserve">uran </w:t>
      </w:r>
      <w:r w:rsidR="007C1129" w:rsidRPr="005E7E0C">
        <w:rPr>
          <w:rFonts w:ascii="Times New Roman" w:hAnsi="Times New Roman"/>
          <w:color w:val="auto"/>
          <w:sz w:val="26"/>
          <w:szCs w:val="26"/>
          <w:u w:val="none"/>
          <w:lang w:val="tr-TR"/>
        </w:rPr>
        <w:t>v</w:t>
      </w:r>
      <w:r w:rsidR="00D62B87" w:rsidRPr="005E7E0C">
        <w:rPr>
          <w:rFonts w:ascii="Times New Roman" w:hAnsi="Times New Roman"/>
          <w:color w:val="auto"/>
          <w:sz w:val="26"/>
          <w:szCs w:val="26"/>
          <w:u w:val="none"/>
          <w:lang w:val="tr-TR"/>
        </w:rPr>
        <w:t>arlıklar</w:t>
      </w:r>
      <w:r w:rsidR="005C5341" w:rsidRPr="005E7E0C">
        <w:rPr>
          <w:rFonts w:ascii="Times New Roman" w:hAnsi="Times New Roman"/>
          <w:color w:val="auto"/>
          <w:sz w:val="26"/>
          <w:szCs w:val="26"/>
          <w:u w:val="none"/>
          <w:lang w:val="tr-TR"/>
        </w:rPr>
        <w:t xml:space="preserve"> </w:t>
      </w:r>
      <w:r w:rsidR="00D62B87" w:rsidRPr="005E7E0C">
        <w:rPr>
          <w:rFonts w:ascii="Times New Roman" w:hAnsi="Times New Roman"/>
          <w:b w:val="0"/>
          <w:i/>
          <w:color w:val="auto"/>
          <w:sz w:val="26"/>
          <w:szCs w:val="26"/>
          <w:u w:val="none"/>
          <w:lang w:val="tr-TR"/>
        </w:rPr>
        <w:t>(devamı</w:t>
      </w:r>
      <w:r w:rsidR="005C5341" w:rsidRPr="005E7E0C">
        <w:rPr>
          <w:rFonts w:ascii="Times New Roman" w:hAnsi="Times New Roman"/>
          <w:b w:val="0"/>
          <w:i/>
          <w:color w:val="auto"/>
          <w:sz w:val="26"/>
          <w:szCs w:val="26"/>
          <w:u w:val="none"/>
          <w:lang w:val="tr-TR"/>
        </w:rPr>
        <w:t>)</w:t>
      </w:r>
      <w:r w:rsidR="00D62B87" w:rsidRPr="005E7E0C">
        <w:rPr>
          <w:rFonts w:ascii="Times New Roman" w:hAnsi="Times New Roman"/>
          <w:color w:val="auto"/>
          <w:sz w:val="26"/>
          <w:szCs w:val="26"/>
          <w:u w:val="none"/>
          <w:lang w:val="tr-TR"/>
        </w:rPr>
        <w:t xml:space="preserve"> </w:t>
      </w: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0171E" w:rsidRPr="005E7E0C" w:rsidTr="002D58A5">
        <w:trPr>
          <w:trHeight w:val="255"/>
        </w:trPr>
        <w:tc>
          <w:tcPr>
            <w:tcW w:w="2550" w:type="dxa"/>
            <w:tcBorders>
              <w:top w:val="single" w:sz="8" w:space="0" w:color="auto"/>
              <w:left w:val="nil"/>
              <w:bottom w:val="single" w:sz="8" w:space="0" w:color="auto"/>
              <w:right w:val="nil"/>
            </w:tcBorders>
            <w:vAlign w:val="bottom"/>
          </w:tcPr>
          <w:p w:rsidR="0020171E" w:rsidRPr="005E7E0C" w:rsidRDefault="002D58A5" w:rsidP="001875A7">
            <w:pPr>
              <w:rPr>
                <w:rFonts w:ascii="Times New Roman" w:hAnsi="Times New Roman"/>
                <w:szCs w:val="22"/>
                <w:lang w:val="tr-TR" w:eastAsia="tr-TR"/>
              </w:rPr>
            </w:pPr>
            <w:r w:rsidRPr="005E7E0C">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20171E" w:rsidRPr="005E7E0C" w:rsidRDefault="0020171E" w:rsidP="0020171E">
            <w:pPr>
              <w:ind w:right="105"/>
              <w:jc w:val="right"/>
              <w:rPr>
                <w:rFonts w:ascii="Times New Roman" w:hAnsi="Times New Roman"/>
                <w:b/>
                <w:sz w:val="18"/>
                <w:szCs w:val="18"/>
                <w:lang w:val="tr-TR"/>
              </w:rPr>
            </w:pPr>
            <w:r w:rsidRPr="005E7E0C">
              <w:rPr>
                <w:rFonts w:ascii="Times New Roman" w:hAnsi="Times New Roman"/>
                <w:b/>
                <w:sz w:val="18"/>
                <w:szCs w:val="18"/>
                <w:lang w:val="tr-TR"/>
              </w:rPr>
              <w:t xml:space="preserve">1 Ocak </w:t>
            </w:r>
          </w:p>
          <w:p w:rsidR="0020171E" w:rsidRPr="005E7E0C" w:rsidRDefault="0020171E" w:rsidP="005A2066">
            <w:pPr>
              <w:tabs>
                <w:tab w:val="left" w:pos="1090"/>
              </w:tabs>
              <w:ind w:right="133"/>
              <w:jc w:val="right"/>
              <w:rPr>
                <w:rFonts w:ascii="Times New Roman" w:hAnsi="Times New Roman"/>
                <w:b/>
                <w:szCs w:val="22"/>
                <w:lang w:val="tr-TR" w:eastAsia="tr-TR"/>
              </w:rPr>
            </w:pPr>
            <w:r w:rsidRPr="005E7E0C">
              <w:rPr>
                <w:rFonts w:ascii="Times New Roman" w:hAnsi="Times New Roman"/>
                <w:b/>
                <w:sz w:val="18"/>
                <w:szCs w:val="18"/>
                <w:lang w:val="tr-TR"/>
              </w:rPr>
              <w:t>200</w:t>
            </w:r>
            <w:r w:rsidR="005A2066" w:rsidRPr="005E7E0C">
              <w:rPr>
                <w:rFonts w:ascii="Times New Roman" w:hAnsi="Times New Roman"/>
                <w:b/>
                <w:sz w:val="18"/>
                <w:szCs w:val="18"/>
                <w:lang w:val="tr-TR"/>
              </w:rPr>
              <w:t>9</w:t>
            </w:r>
          </w:p>
        </w:tc>
        <w:tc>
          <w:tcPr>
            <w:tcW w:w="1307" w:type="dxa"/>
            <w:tcBorders>
              <w:top w:val="single" w:sz="8" w:space="0" w:color="auto"/>
              <w:left w:val="nil"/>
              <w:bottom w:val="single" w:sz="8" w:space="0" w:color="auto"/>
              <w:right w:val="nil"/>
            </w:tcBorders>
            <w:vAlign w:val="bottom"/>
          </w:tcPr>
          <w:p w:rsidR="0020171E" w:rsidRPr="005E7E0C" w:rsidRDefault="0020171E" w:rsidP="0020171E">
            <w:pPr>
              <w:ind w:right="54"/>
              <w:jc w:val="right"/>
              <w:rPr>
                <w:rFonts w:ascii="Times New Roman" w:hAnsi="Times New Roman"/>
                <w:b/>
                <w:sz w:val="18"/>
                <w:szCs w:val="18"/>
                <w:lang w:val="tr-TR"/>
              </w:rPr>
            </w:pPr>
            <w:r w:rsidRPr="005E7E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0171E" w:rsidRPr="005E7E0C" w:rsidRDefault="0020171E" w:rsidP="0020171E">
            <w:pPr>
              <w:ind w:right="74"/>
              <w:jc w:val="right"/>
              <w:rPr>
                <w:rFonts w:ascii="Times New Roman" w:hAnsi="Times New Roman"/>
                <w:b/>
                <w:sz w:val="18"/>
                <w:szCs w:val="18"/>
                <w:lang w:val="tr-TR"/>
              </w:rPr>
            </w:pPr>
            <w:r w:rsidRPr="005E7E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0171E" w:rsidRPr="005E7E0C" w:rsidRDefault="0020171E" w:rsidP="0020171E">
            <w:pPr>
              <w:ind w:right="37"/>
              <w:jc w:val="right"/>
              <w:rPr>
                <w:rFonts w:ascii="Times New Roman" w:hAnsi="Times New Roman"/>
                <w:b/>
                <w:sz w:val="18"/>
                <w:szCs w:val="18"/>
                <w:lang w:val="tr-TR"/>
              </w:rPr>
            </w:pPr>
            <w:r w:rsidRPr="005E7E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0171E" w:rsidRPr="005E7E0C" w:rsidRDefault="002D58A5" w:rsidP="005A2066">
            <w:pPr>
              <w:ind w:right="42"/>
              <w:jc w:val="right"/>
              <w:rPr>
                <w:rFonts w:ascii="Times New Roman" w:hAnsi="Times New Roman"/>
                <w:b/>
                <w:sz w:val="18"/>
                <w:szCs w:val="18"/>
                <w:lang w:val="tr-TR"/>
              </w:rPr>
            </w:pPr>
            <w:r w:rsidRPr="005E7E0C">
              <w:rPr>
                <w:rFonts w:ascii="Times New Roman" w:hAnsi="Times New Roman"/>
                <w:b/>
                <w:sz w:val="18"/>
                <w:szCs w:val="18"/>
                <w:lang w:val="tr-TR"/>
              </w:rPr>
              <w:t>31 Aralık 200</w:t>
            </w:r>
            <w:r w:rsidR="005A2066" w:rsidRPr="005E7E0C">
              <w:rPr>
                <w:rFonts w:ascii="Times New Roman" w:hAnsi="Times New Roman"/>
                <w:b/>
                <w:sz w:val="18"/>
                <w:szCs w:val="18"/>
                <w:lang w:val="tr-TR"/>
              </w:rPr>
              <w:t>9</w:t>
            </w:r>
          </w:p>
        </w:tc>
      </w:tr>
      <w:tr w:rsidR="0049306F" w:rsidRPr="005E7E0C" w:rsidTr="002D58A5">
        <w:trPr>
          <w:trHeight w:val="285"/>
        </w:trPr>
        <w:tc>
          <w:tcPr>
            <w:tcW w:w="2550" w:type="dxa"/>
            <w:tcBorders>
              <w:top w:val="single" w:sz="8" w:space="0" w:color="auto"/>
              <w:left w:val="nil"/>
              <w:bottom w:val="nil"/>
              <w:right w:val="nil"/>
            </w:tcBorders>
            <w:vAlign w:val="bottom"/>
          </w:tcPr>
          <w:p w:rsidR="0049306F" w:rsidRPr="005E7E0C" w:rsidRDefault="0049306F" w:rsidP="001875A7">
            <w:pPr>
              <w:rPr>
                <w:rFonts w:ascii="Times New Roman" w:hAnsi="Times New Roman"/>
                <w:b/>
                <w:i/>
                <w:sz w:val="18"/>
                <w:szCs w:val="18"/>
                <w:lang w:val="tr-TR"/>
              </w:rPr>
            </w:pPr>
            <w:r w:rsidRPr="005E7E0C">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49306F" w:rsidRPr="005E7E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tcPr>
          <w:p w:rsidR="0049306F" w:rsidRPr="005E7E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E7E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E7E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E7E0C" w:rsidRDefault="0049306F" w:rsidP="001875A7">
            <w:pPr>
              <w:jc w:val="right"/>
              <w:rPr>
                <w:rFonts w:ascii="Times New Roman" w:hAnsi="Times New Roman"/>
                <w:b/>
                <w:i/>
                <w:sz w:val="18"/>
                <w:szCs w:val="18"/>
                <w:lang w:val="tr-TR"/>
              </w:rPr>
            </w:pPr>
          </w:p>
        </w:tc>
      </w:tr>
      <w:tr w:rsidR="00062FB5" w:rsidRPr="005E7E0C" w:rsidTr="001875A7">
        <w:trPr>
          <w:trHeight w:val="243"/>
        </w:trPr>
        <w:tc>
          <w:tcPr>
            <w:tcW w:w="2550" w:type="dxa"/>
            <w:tcBorders>
              <w:top w:val="nil"/>
              <w:left w:val="nil"/>
              <w:bottom w:val="nil"/>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901,792</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19</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12,383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(5,633)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908,561    </w:t>
            </w:r>
          </w:p>
        </w:tc>
      </w:tr>
      <w:tr w:rsidR="00062FB5" w:rsidRPr="005E7E0C" w:rsidTr="001875A7">
        <w:trPr>
          <w:trHeight w:val="266"/>
        </w:trPr>
        <w:tc>
          <w:tcPr>
            <w:tcW w:w="2550" w:type="dxa"/>
            <w:tcBorders>
              <w:top w:val="nil"/>
              <w:left w:val="nil"/>
              <w:bottom w:val="nil"/>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32,309</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5,596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(5,206)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32,699    </w:t>
            </w:r>
          </w:p>
        </w:tc>
      </w:tr>
      <w:tr w:rsidR="00062FB5" w:rsidRPr="005E7E0C" w:rsidTr="00AC4172">
        <w:trPr>
          <w:trHeight w:val="285"/>
        </w:trPr>
        <w:tc>
          <w:tcPr>
            <w:tcW w:w="2550" w:type="dxa"/>
            <w:tcBorders>
              <w:top w:val="nil"/>
              <w:left w:val="nil"/>
              <w:right w:val="nil"/>
            </w:tcBorders>
            <w:vAlign w:val="bottom"/>
          </w:tcPr>
          <w:p w:rsidR="00062FB5" w:rsidRPr="005E7E0C" w:rsidRDefault="00062FB5" w:rsidP="00003462">
            <w:pPr>
              <w:ind w:left="200" w:hanging="200"/>
              <w:rPr>
                <w:rFonts w:ascii="Times New Roman" w:hAnsi="Times New Roman"/>
                <w:sz w:val="18"/>
                <w:szCs w:val="18"/>
                <w:lang w:val="tr-TR"/>
              </w:rPr>
            </w:pPr>
            <w:r w:rsidRPr="005E7E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535,867</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10</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65,218    </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(3,328)    </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597,767    </w:t>
            </w:r>
          </w:p>
        </w:tc>
      </w:tr>
      <w:tr w:rsidR="00062FB5" w:rsidRPr="005E7E0C" w:rsidTr="00AC4172">
        <w:trPr>
          <w:trHeight w:val="270"/>
        </w:trPr>
        <w:tc>
          <w:tcPr>
            <w:tcW w:w="2550" w:type="dxa"/>
            <w:tcBorders>
              <w:left w:val="nil"/>
              <w:bottom w:val="single" w:sz="8" w:space="0" w:color="auto"/>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38,061</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829    </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(1,576)    </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37,314    </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tabs>
                <w:tab w:val="left" w:pos="1369"/>
              </w:tabs>
              <w:ind w:right="147"/>
              <w:jc w:val="right"/>
              <w:rPr>
                <w:rFonts w:ascii="Times New Roman" w:hAnsi="Times New Roman"/>
                <w:b/>
                <w:sz w:val="18"/>
                <w:szCs w:val="18"/>
                <w:lang w:val="en-GB"/>
              </w:rPr>
            </w:pPr>
            <w:r w:rsidRPr="005E7E0C">
              <w:rPr>
                <w:rFonts w:ascii="Times New Roman" w:hAnsi="Times New Roman"/>
                <w:b/>
                <w:sz w:val="18"/>
                <w:szCs w:val="18"/>
                <w:lang w:val="en-GB"/>
              </w:rPr>
              <w:t>1,508,029</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29</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 xml:space="preserve">        84,026    </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 xml:space="preserve">(15,743)    </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 xml:space="preserve">    1,576,341    </w:t>
            </w:r>
          </w:p>
        </w:tc>
      </w:tr>
      <w:tr w:rsidR="005A2066" w:rsidRPr="005E7E0C" w:rsidTr="001875A7">
        <w:trPr>
          <w:trHeight w:val="270"/>
        </w:trPr>
        <w:tc>
          <w:tcPr>
            <w:tcW w:w="2550" w:type="dxa"/>
            <w:tcBorders>
              <w:left w:val="nil"/>
              <w:bottom w:val="nil"/>
              <w:right w:val="nil"/>
            </w:tcBorders>
            <w:vAlign w:val="bottom"/>
          </w:tcPr>
          <w:p w:rsidR="005A2066" w:rsidRPr="005E7E0C" w:rsidRDefault="005A2066" w:rsidP="001875A7">
            <w:pPr>
              <w:ind w:right="213"/>
              <w:rPr>
                <w:rFonts w:ascii="Times New Roman" w:hAnsi="Times New Roman"/>
                <w:b/>
                <w:i/>
                <w:sz w:val="18"/>
                <w:szCs w:val="18"/>
                <w:lang w:val="tr-TR"/>
              </w:rPr>
            </w:pPr>
            <w:r w:rsidRPr="005E7E0C">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5A2066" w:rsidRPr="005E7E0C" w:rsidRDefault="005A2066" w:rsidP="00003462">
            <w:pPr>
              <w:tabs>
                <w:tab w:val="left" w:pos="1369"/>
              </w:tabs>
              <w:ind w:right="97"/>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5E7E0C" w:rsidRDefault="005A2066" w:rsidP="00003462">
            <w:pPr>
              <w:ind w:right="36"/>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5E7E0C" w:rsidRDefault="005A2066" w:rsidP="00003462">
            <w:pPr>
              <w:ind w:right="56"/>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5E7E0C" w:rsidRDefault="005A2066" w:rsidP="00003462">
            <w:pPr>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5E7E0C" w:rsidRDefault="005A2066" w:rsidP="00003462">
            <w:pPr>
              <w:tabs>
                <w:tab w:val="left" w:pos="1369"/>
              </w:tabs>
              <w:ind w:right="42"/>
              <w:jc w:val="right"/>
              <w:rPr>
                <w:rFonts w:ascii="Times New Roman" w:hAnsi="Times New Roman"/>
                <w:b/>
                <w:szCs w:val="22"/>
                <w:lang w:val="tr-TR" w:eastAsia="tr-TR"/>
              </w:rPr>
            </w:pPr>
          </w:p>
        </w:tc>
      </w:tr>
      <w:tr w:rsidR="00062FB5" w:rsidRPr="005E7E0C" w:rsidTr="001875A7">
        <w:trPr>
          <w:trHeight w:val="243"/>
        </w:trPr>
        <w:tc>
          <w:tcPr>
            <w:tcW w:w="2550" w:type="dxa"/>
            <w:tcBorders>
              <w:top w:val="nil"/>
              <w:left w:val="nil"/>
              <w:bottom w:val="nil"/>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180,882</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14</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26,122</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(1,180)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205,838    </w:t>
            </w:r>
          </w:p>
        </w:tc>
      </w:tr>
      <w:tr w:rsidR="00062FB5" w:rsidRPr="005E7E0C" w:rsidTr="001875A7">
        <w:trPr>
          <w:trHeight w:val="266"/>
        </w:trPr>
        <w:tc>
          <w:tcPr>
            <w:tcW w:w="2550" w:type="dxa"/>
            <w:tcBorders>
              <w:top w:val="nil"/>
              <w:left w:val="nil"/>
              <w:bottom w:val="nil"/>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31,188</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4,201</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(4,547)    </w:t>
            </w:r>
          </w:p>
        </w:tc>
        <w:tc>
          <w:tcPr>
            <w:tcW w:w="1307" w:type="dxa"/>
            <w:tcBorders>
              <w:top w:val="nil"/>
              <w:left w:val="nil"/>
              <w:bottom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         30,842    </w:t>
            </w:r>
          </w:p>
        </w:tc>
      </w:tr>
      <w:tr w:rsidR="00062FB5" w:rsidRPr="005E7E0C" w:rsidTr="00AC4172">
        <w:trPr>
          <w:trHeight w:val="285"/>
        </w:trPr>
        <w:tc>
          <w:tcPr>
            <w:tcW w:w="2550" w:type="dxa"/>
            <w:tcBorders>
              <w:top w:val="nil"/>
              <w:left w:val="nil"/>
              <w:right w:val="nil"/>
            </w:tcBorders>
            <w:vAlign w:val="bottom"/>
          </w:tcPr>
          <w:p w:rsidR="00062FB5" w:rsidRPr="005E7E0C" w:rsidRDefault="00062FB5" w:rsidP="001875A7">
            <w:pPr>
              <w:ind w:left="356" w:hanging="356"/>
              <w:rPr>
                <w:rFonts w:ascii="Times New Roman" w:hAnsi="Times New Roman"/>
                <w:sz w:val="18"/>
                <w:szCs w:val="18"/>
                <w:lang w:val="tr-TR"/>
              </w:rPr>
            </w:pPr>
            <w:r w:rsidRPr="005E7E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383,737</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7</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56,933</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(1,466)    </w:t>
            </w:r>
          </w:p>
        </w:tc>
        <w:tc>
          <w:tcPr>
            <w:tcW w:w="1307" w:type="dxa"/>
            <w:tcBorders>
              <w:top w:val="nil"/>
              <w:left w:val="nil"/>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439,211</w:t>
            </w:r>
          </w:p>
        </w:tc>
      </w:tr>
      <w:tr w:rsidR="00062FB5" w:rsidRPr="005E7E0C" w:rsidTr="00AC4172">
        <w:trPr>
          <w:trHeight w:val="270"/>
        </w:trPr>
        <w:tc>
          <w:tcPr>
            <w:tcW w:w="2550" w:type="dxa"/>
            <w:tcBorders>
              <w:left w:val="nil"/>
              <w:bottom w:val="single" w:sz="8" w:space="0" w:color="auto"/>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062FB5" w:rsidRPr="005E7E0C" w:rsidRDefault="00062FB5" w:rsidP="00F34018">
            <w:pPr>
              <w:tabs>
                <w:tab w:val="left" w:pos="1369"/>
              </w:tabs>
              <w:ind w:right="147"/>
              <w:jc w:val="right"/>
              <w:rPr>
                <w:rFonts w:ascii="Times New Roman" w:hAnsi="Times New Roman"/>
                <w:sz w:val="18"/>
                <w:szCs w:val="18"/>
                <w:lang w:val="en-GB"/>
              </w:rPr>
            </w:pPr>
            <w:r w:rsidRPr="005E7E0C">
              <w:rPr>
                <w:rFonts w:ascii="Times New Roman" w:hAnsi="Times New Roman"/>
                <w:sz w:val="18"/>
                <w:szCs w:val="18"/>
                <w:lang w:val="en-GB"/>
              </w:rPr>
              <w:t>7,113</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23,168</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 xml:space="preserve">(746)    </w:t>
            </w:r>
          </w:p>
        </w:tc>
        <w:tc>
          <w:tcPr>
            <w:tcW w:w="1307" w:type="dxa"/>
            <w:tcBorders>
              <w:left w:val="nil"/>
              <w:bottom w:val="single" w:sz="8"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29,535</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tabs>
                <w:tab w:val="left" w:pos="1369"/>
              </w:tabs>
              <w:ind w:right="147"/>
              <w:jc w:val="right"/>
              <w:rPr>
                <w:rFonts w:ascii="Times New Roman" w:hAnsi="Times New Roman"/>
                <w:b/>
                <w:sz w:val="18"/>
                <w:szCs w:val="18"/>
                <w:lang w:val="en-GB"/>
              </w:rPr>
            </w:pPr>
            <w:r w:rsidRPr="005E7E0C">
              <w:rPr>
                <w:rFonts w:ascii="Times New Roman" w:hAnsi="Times New Roman"/>
                <w:b/>
                <w:sz w:val="18"/>
                <w:szCs w:val="18"/>
                <w:lang w:val="en-GB"/>
              </w:rPr>
              <w:t>602,920</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21</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z w:val="18"/>
                <w:szCs w:val="18"/>
                <w:lang w:val="en-GB"/>
              </w:rPr>
              <w:t>110,424</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 xml:space="preserve">(7,939)    </w:t>
            </w:r>
          </w:p>
        </w:tc>
        <w:tc>
          <w:tcPr>
            <w:tcW w:w="1307" w:type="dxa"/>
            <w:tcBorders>
              <w:top w:val="single" w:sz="8" w:space="0" w:color="auto"/>
              <w:left w:val="nil"/>
              <w:right w:val="nil"/>
            </w:tcBorders>
            <w:vAlign w:val="bottom"/>
          </w:tcPr>
          <w:p w:rsidR="00062FB5" w:rsidRPr="005E7E0C" w:rsidRDefault="00062FB5" w:rsidP="00F34018">
            <w:pPr>
              <w:ind w:right="147"/>
              <w:jc w:val="right"/>
              <w:rPr>
                <w:rFonts w:ascii="Times New Roman" w:hAnsi="Times New Roman"/>
                <w:b/>
                <w:snapToGrid w:val="0"/>
                <w:sz w:val="18"/>
                <w:szCs w:val="18"/>
                <w:lang w:val="en-GB"/>
              </w:rPr>
            </w:pPr>
            <w:r w:rsidRPr="005E7E0C">
              <w:rPr>
                <w:rFonts w:ascii="Times New Roman" w:hAnsi="Times New Roman"/>
                <w:b/>
                <w:sz w:val="18"/>
                <w:szCs w:val="18"/>
                <w:lang w:val="en-GB"/>
              </w:rPr>
              <w:t>705,426</w:t>
            </w:r>
          </w:p>
        </w:tc>
      </w:tr>
      <w:tr w:rsidR="005A2066" w:rsidRPr="005E7E0C" w:rsidTr="00AC4172">
        <w:trPr>
          <w:trHeight w:hRule="exact" w:val="170"/>
        </w:trPr>
        <w:tc>
          <w:tcPr>
            <w:tcW w:w="2550" w:type="dxa"/>
            <w:tcBorders>
              <w:left w:val="nil"/>
              <w:bottom w:val="single" w:sz="8" w:space="0" w:color="auto"/>
              <w:right w:val="nil"/>
            </w:tcBorders>
            <w:vAlign w:val="bottom"/>
          </w:tcPr>
          <w:p w:rsidR="005A2066" w:rsidRPr="005E7E0C" w:rsidRDefault="005A2066"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5E7E0C" w:rsidRDefault="005A2066" w:rsidP="00003462">
            <w:pPr>
              <w:tabs>
                <w:tab w:val="left" w:pos="1369"/>
              </w:tabs>
              <w:ind w:right="97"/>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5E7E0C"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5E7E0C"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5E7E0C"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5E7E0C" w:rsidRDefault="005A2066" w:rsidP="00003462">
            <w:pPr>
              <w:tabs>
                <w:tab w:val="left" w:pos="1369"/>
              </w:tabs>
              <w:ind w:right="42"/>
              <w:jc w:val="right"/>
              <w:rPr>
                <w:rFonts w:ascii="Times New Roman" w:hAnsi="Times New Roman"/>
                <w:snapToGrid w:val="0"/>
                <w:sz w:val="18"/>
                <w:szCs w:val="18"/>
                <w:lang w:val="tr-TR"/>
              </w:rPr>
            </w:pPr>
          </w:p>
        </w:tc>
      </w:tr>
      <w:tr w:rsidR="00062FB5" w:rsidRPr="005E7E0C" w:rsidTr="00AC4172">
        <w:trPr>
          <w:trHeight w:val="275"/>
        </w:trPr>
        <w:tc>
          <w:tcPr>
            <w:tcW w:w="2550" w:type="dxa"/>
            <w:tcBorders>
              <w:top w:val="single" w:sz="8" w:space="0" w:color="auto"/>
              <w:left w:val="nil"/>
              <w:bottom w:val="double" w:sz="4" w:space="0" w:color="auto"/>
              <w:right w:val="nil"/>
            </w:tcBorders>
            <w:vAlign w:val="bottom"/>
          </w:tcPr>
          <w:p w:rsidR="00062FB5" w:rsidRPr="005E7E0C" w:rsidRDefault="00062FB5" w:rsidP="001875A7">
            <w:pPr>
              <w:rPr>
                <w:rFonts w:ascii="Times New Roman" w:hAnsi="Times New Roman"/>
                <w:b/>
                <w:sz w:val="18"/>
                <w:szCs w:val="18"/>
                <w:lang w:val="tr-TR"/>
              </w:rPr>
            </w:pPr>
            <w:r w:rsidRPr="005E7E0C">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tabs>
                <w:tab w:val="left" w:pos="1369"/>
              </w:tabs>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905,109</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147"/>
              <w:jc w:val="right"/>
              <w:rPr>
                <w:rFonts w:ascii="Times New Roman" w:hAnsi="Times New Roman"/>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tabs>
                <w:tab w:val="left" w:pos="1369"/>
              </w:tabs>
              <w:ind w:right="147"/>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870,915</w:t>
            </w:r>
          </w:p>
        </w:tc>
      </w:tr>
    </w:tbl>
    <w:p w:rsidR="0049306F" w:rsidRPr="005E7E0C" w:rsidRDefault="0049306F" w:rsidP="0049306F">
      <w:pPr>
        <w:rPr>
          <w:lang w:val="tr-TR"/>
        </w:rPr>
      </w:pPr>
    </w:p>
    <w:p w:rsidR="00D62B87" w:rsidRPr="005E7E0C" w:rsidRDefault="00D62B87" w:rsidP="00D62B87">
      <w:pPr>
        <w:pStyle w:val="BodybyBD"/>
        <w:spacing w:after="0"/>
        <w:rPr>
          <w:rFonts w:ascii="Times New Roman" w:hAnsi="Times New Roman"/>
          <w:lang w:val="tr-TR"/>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D58A5" w:rsidRPr="005E7E0C" w:rsidTr="002D58A5">
        <w:trPr>
          <w:trHeight w:val="431"/>
        </w:trPr>
        <w:tc>
          <w:tcPr>
            <w:tcW w:w="2550" w:type="dxa"/>
            <w:tcBorders>
              <w:top w:val="single" w:sz="8" w:space="0" w:color="auto"/>
              <w:left w:val="nil"/>
              <w:bottom w:val="single" w:sz="8" w:space="0" w:color="auto"/>
              <w:right w:val="nil"/>
            </w:tcBorders>
            <w:vAlign w:val="bottom"/>
          </w:tcPr>
          <w:p w:rsidR="002D58A5" w:rsidRPr="005E7E0C" w:rsidRDefault="002D58A5" w:rsidP="005466C8">
            <w:pPr>
              <w:rPr>
                <w:rFonts w:ascii="Times New Roman" w:hAnsi="Times New Roman"/>
                <w:b/>
                <w:sz w:val="18"/>
                <w:szCs w:val="18"/>
                <w:lang w:val="tr-TR" w:eastAsia="tr-TR"/>
              </w:rPr>
            </w:pPr>
            <w:r w:rsidRPr="005E7E0C">
              <w:rPr>
                <w:rFonts w:ascii="Times New Roman" w:hAnsi="Times New Roman"/>
                <w:b/>
                <w:sz w:val="18"/>
                <w:szCs w:val="18"/>
                <w:lang w:val="tr-TR" w:eastAsia="tr-TR"/>
              </w:rPr>
              <w:t>Maddi olmayan duran varlıklar</w:t>
            </w:r>
          </w:p>
        </w:tc>
        <w:tc>
          <w:tcPr>
            <w:tcW w:w="1307" w:type="dxa"/>
            <w:tcBorders>
              <w:top w:val="single" w:sz="8" w:space="0" w:color="auto"/>
              <w:left w:val="nil"/>
              <w:bottom w:val="single" w:sz="8" w:space="0" w:color="auto"/>
              <w:right w:val="nil"/>
            </w:tcBorders>
            <w:vAlign w:val="bottom"/>
          </w:tcPr>
          <w:p w:rsidR="002D58A5" w:rsidRPr="005E7E0C" w:rsidRDefault="002D58A5" w:rsidP="00003462">
            <w:pPr>
              <w:ind w:right="105"/>
              <w:jc w:val="right"/>
              <w:rPr>
                <w:rFonts w:ascii="Times New Roman" w:hAnsi="Times New Roman"/>
                <w:b/>
                <w:sz w:val="18"/>
                <w:szCs w:val="18"/>
                <w:lang w:val="tr-TR"/>
              </w:rPr>
            </w:pPr>
            <w:r w:rsidRPr="005E7E0C">
              <w:rPr>
                <w:rFonts w:ascii="Times New Roman" w:hAnsi="Times New Roman"/>
                <w:b/>
                <w:sz w:val="18"/>
                <w:szCs w:val="18"/>
                <w:lang w:val="tr-TR"/>
              </w:rPr>
              <w:t xml:space="preserve">1 Ocak </w:t>
            </w:r>
          </w:p>
          <w:p w:rsidR="002D58A5" w:rsidRPr="005E7E0C" w:rsidRDefault="002D58A5" w:rsidP="00003462">
            <w:pPr>
              <w:ind w:right="105"/>
              <w:jc w:val="right"/>
              <w:rPr>
                <w:rFonts w:ascii="Times New Roman" w:hAnsi="Times New Roman"/>
                <w:b/>
                <w:szCs w:val="22"/>
                <w:lang w:val="tr-TR" w:eastAsia="tr-TR"/>
              </w:rPr>
            </w:pPr>
            <w:r w:rsidRPr="005E7E0C">
              <w:rPr>
                <w:rFonts w:ascii="Times New Roman" w:hAnsi="Times New Roman"/>
                <w:b/>
                <w:sz w:val="18"/>
                <w:szCs w:val="18"/>
                <w:lang w:val="tr-TR"/>
              </w:rPr>
              <w:t>200</w:t>
            </w:r>
            <w:r w:rsidR="005A2066" w:rsidRPr="005E7E0C">
              <w:rPr>
                <w:rFonts w:ascii="Times New Roman" w:hAnsi="Times New Roman"/>
                <w:b/>
                <w:sz w:val="18"/>
                <w:szCs w:val="18"/>
                <w:lang w:val="tr-TR"/>
              </w:rPr>
              <w:t>9</w:t>
            </w:r>
          </w:p>
        </w:tc>
        <w:tc>
          <w:tcPr>
            <w:tcW w:w="1307" w:type="dxa"/>
            <w:tcBorders>
              <w:top w:val="single" w:sz="8" w:space="0" w:color="auto"/>
              <w:left w:val="nil"/>
              <w:bottom w:val="single" w:sz="8" w:space="0" w:color="auto"/>
              <w:right w:val="nil"/>
            </w:tcBorders>
            <w:vAlign w:val="bottom"/>
          </w:tcPr>
          <w:p w:rsidR="002D58A5" w:rsidRPr="005E7E0C" w:rsidRDefault="002D58A5" w:rsidP="0020171E">
            <w:pPr>
              <w:ind w:right="54"/>
              <w:jc w:val="right"/>
              <w:rPr>
                <w:rFonts w:ascii="Times New Roman" w:hAnsi="Times New Roman"/>
                <w:b/>
                <w:sz w:val="18"/>
                <w:szCs w:val="18"/>
                <w:lang w:val="tr-TR"/>
              </w:rPr>
            </w:pPr>
            <w:r w:rsidRPr="005E7E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D58A5" w:rsidRPr="005E7E0C" w:rsidRDefault="002D58A5" w:rsidP="0020171E">
            <w:pPr>
              <w:ind w:right="74"/>
              <w:jc w:val="right"/>
              <w:rPr>
                <w:rFonts w:ascii="Times New Roman" w:hAnsi="Times New Roman"/>
                <w:b/>
                <w:sz w:val="18"/>
                <w:szCs w:val="18"/>
                <w:lang w:val="tr-TR"/>
              </w:rPr>
            </w:pPr>
            <w:r w:rsidRPr="005E7E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D58A5" w:rsidRPr="005E7E0C" w:rsidRDefault="002D58A5" w:rsidP="0020171E">
            <w:pPr>
              <w:ind w:right="37"/>
              <w:jc w:val="right"/>
              <w:rPr>
                <w:rFonts w:ascii="Times New Roman" w:hAnsi="Times New Roman"/>
                <w:b/>
                <w:sz w:val="18"/>
                <w:szCs w:val="18"/>
                <w:lang w:val="tr-TR"/>
              </w:rPr>
            </w:pPr>
            <w:r w:rsidRPr="005E7E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D58A5" w:rsidRPr="005E7E0C" w:rsidRDefault="002D58A5" w:rsidP="005A2066">
            <w:pPr>
              <w:ind w:right="42"/>
              <w:jc w:val="right"/>
              <w:rPr>
                <w:rFonts w:ascii="Times New Roman" w:hAnsi="Times New Roman"/>
                <w:b/>
                <w:sz w:val="18"/>
                <w:szCs w:val="18"/>
                <w:lang w:val="tr-TR"/>
              </w:rPr>
            </w:pPr>
            <w:r w:rsidRPr="005E7E0C">
              <w:rPr>
                <w:rFonts w:ascii="Times New Roman" w:hAnsi="Times New Roman"/>
                <w:b/>
                <w:sz w:val="18"/>
                <w:szCs w:val="18"/>
                <w:lang w:val="tr-TR"/>
              </w:rPr>
              <w:t>31 Aralık 200</w:t>
            </w:r>
            <w:r w:rsidR="005A2066" w:rsidRPr="005E7E0C">
              <w:rPr>
                <w:rFonts w:ascii="Times New Roman" w:hAnsi="Times New Roman"/>
                <w:b/>
                <w:sz w:val="18"/>
                <w:szCs w:val="18"/>
                <w:lang w:val="tr-TR"/>
              </w:rPr>
              <w:t>9</w:t>
            </w:r>
          </w:p>
        </w:tc>
      </w:tr>
      <w:tr w:rsidR="002D58A5" w:rsidRPr="005E7E0C" w:rsidTr="00AC4172">
        <w:trPr>
          <w:trHeight w:val="285"/>
        </w:trPr>
        <w:tc>
          <w:tcPr>
            <w:tcW w:w="2550" w:type="dxa"/>
            <w:tcBorders>
              <w:top w:val="single" w:sz="8" w:space="0" w:color="auto"/>
              <w:left w:val="nil"/>
              <w:right w:val="nil"/>
            </w:tcBorders>
            <w:vAlign w:val="bottom"/>
          </w:tcPr>
          <w:p w:rsidR="002D58A5" w:rsidRPr="005E7E0C" w:rsidRDefault="002D58A5" w:rsidP="001875A7">
            <w:pPr>
              <w:rPr>
                <w:rFonts w:ascii="Times New Roman" w:hAnsi="Times New Roman"/>
                <w:b/>
                <w:i/>
                <w:sz w:val="18"/>
                <w:szCs w:val="18"/>
                <w:lang w:val="tr-TR"/>
              </w:rPr>
            </w:pPr>
            <w:r w:rsidRPr="005E7E0C">
              <w:rPr>
                <w:rFonts w:ascii="Times New Roman" w:hAnsi="Times New Roman"/>
                <w:b/>
                <w:i/>
                <w:sz w:val="18"/>
                <w:szCs w:val="18"/>
                <w:lang w:val="tr-TR"/>
              </w:rPr>
              <w:t>Maliyet:</w:t>
            </w:r>
          </w:p>
        </w:tc>
        <w:tc>
          <w:tcPr>
            <w:tcW w:w="1307" w:type="dxa"/>
            <w:tcBorders>
              <w:top w:val="single" w:sz="8" w:space="0" w:color="auto"/>
              <w:left w:val="nil"/>
              <w:right w:val="nil"/>
            </w:tcBorders>
            <w:vAlign w:val="bottom"/>
          </w:tcPr>
          <w:p w:rsidR="002D58A5" w:rsidRPr="005E7E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E7E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E7E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E7E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E7E0C" w:rsidRDefault="002D58A5" w:rsidP="001875A7">
            <w:pPr>
              <w:jc w:val="right"/>
              <w:rPr>
                <w:rFonts w:ascii="Times New Roman" w:hAnsi="Times New Roman"/>
                <w:b/>
                <w:i/>
                <w:sz w:val="18"/>
                <w:szCs w:val="18"/>
                <w:lang w:val="tr-TR"/>
              </w:rPr>
            </w:pPr>
          </w:p>
        </w:tc>
      </w:tr>
      <w:tr w:rsidR="00062FB5" w:rsidRPr="005E7E0C" w:rsidTr="00AC4172">
        <w:trPr>
          <w:trHeight w:val="243"/>
        </w:trPr>
        <w:tc>
          <w:tcPr>
            <w:tcW w:w="2550" w:type="dxa"/>
            <w:tcBorders>
              <w:top w:val="nil"/>
              <w:left w:val="nil"/>
              <w:bottom w:val="single" w:sz="8" w:space="0" w:color="auto"/>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062FB5" w:rsidRPr="005E7E0C" w:rsidRDefault="00062FB5" w:rsidP="00F34018">
            <w:pPr>
              <w:ind w:right="161"/>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46,054</w:t>
            </w:r>
          </w:p>
        </w:tc>
        <w:tc>
          <w:tcPr>
            <w:tcW w:w="1307" w:type="dxa"/>
            <w:tcBorders>
              <w:top w:val="nil"/>
              <w:left w:val="nil"/>
              <w:bottom w:val="single" w:sz="8" w:space="0" w:color="auto"/>
              <w:right w:val="nil"/>
            </w:tcBorders>
            <w:vAlign w:val="bottom"/>
          </w:tcPr>
          <w:p w:rsidR="00062FB5" w:rsidRPr="005E7E0C" w:rsidRDefault="00062FB5" w:rsidP="00F34018">
            <w:pPr>
              <w:ind w:right="72"/>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5</w:t>
            </w:r>
          </w:p>
        </w:tc>
        <w:tc>
          <w:tcPr>
            <w:tcW w:w="1307" w:type="dxa"/>
            <w:tcBorders>
              <w:top w:val="nil"/>
              <w:left w:val="nil"/>
              <w:bottom w:val="single" w:sz="8" w:space="0" w:color="auto"/>
              <w:right w:val="nil"/>
            </w:tcBorders>
            <w:vAlign w:val="bottom"/>
          </w:tcPr>
          <w:p w:rsidR="00062FB5" w:rsidRPr="005E7E0C" w:rsidRDefault="00062FB5" w:rsidP="00F34018">
            <w:pPr>
              <w:ind w:right="72"/>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22,571</w:t>
            </w:r>
          </w:p>
        </w:tc>
        <w:tc>
          <w:tcPr>
            <w:tcW w:w="1307" w:type="dxa"/>
            <w:tcBorders>
              <w:top w:val="nil"/>
              <w:left w:val="nil"/>
              <w:bottom w:val="single" w:sz="8" w:space="0" w:color="auto"/>
              <w:right w:val="nil"/>
            </w:tcBorders>
            <w:vAlign w:val="bottom"/>
          </w:tcPr>
          <w:p w:rsidR="00062FB5" w:rsidRPr="005E7E0C" w:rsidRDefault="00062FB5" w:rsidP="00F34018">
            <w:pPr>
              <w:ind w:right="65"/>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(2,157)</w:t>
            </w:r>
          </w:p>
        </w:tc>
        <w:tc>
          <w:tcPr>
            <w:tcW w:w="1307" w:type="dxa"/>
            <w:tcBorders>
              <w:top w:val="nil"/>
              <w:left w:val="nil"/>
              <w:bottom w:val="single" w:sz="8" w:space="0" w:color="auto"/>
              <w:right w:val="nil"/>
            </w:tcBorders>
            <w:vAlign w:val="bottom"/>
          </w:tcPr>
          <w:p w:rsidR="00062FB5" w:rsidRPr="005E7E0C" w:rsidRDefault="00062FB5" w:rsidP="00F34018">
            <w:pPr>
              <w:ind w:right="71"/>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66,473</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tabs>
                <w:tab w:val="left" w:pos="1369"/>
              </w:tabs>
              <w:ind w:right="161"/>
              <w:jc w:val="right"/>
              <w:rPr>
                <w:rFonts w:ascii="Times New Roman" w:hAnsi="Times New Roman"/>
                <w:b/>
                <w:sz w:val="18"/>
                <w:szCs w:val="18"/>
                <w:lang w:val="en-GB"/>
              </w:rPr>
            </w:pPr>
            <w:r w:rsidRPr="005E7E0C">
              <w:rPr>
                <w:rFonts w:ascii="Times New Roman" w:hAnsi="Times New Roman"/>
                <w:b/>
                <w:sz w:val="18"/>
                <w:szCs w:val="18"/>
                <w:lang w:val="en-GB"/>
              </w:rPr>
              <w:t>46,054</w:t>
            </w:r>
          </w:p>
        </w:tc>
        <w:tc>
          <w:tcPr>
            <w:tcW w:w="1307" w:type="dxa"/>
            <w:tcBorders>
              <w:top w:val="single" w:sz="8" w:space="0" w:color="auto"/>
              <w:left w:val="nil"/>
              <w:right w:val="nil"/>
            </w:tcBorders>
            <w:vAlign w:val="bottom"/>
          </w:tcPr>
          <w:p w:rsidR="00062FB5" w:rsidRPr="005E7E0C" w:rsidRDefault="00062FB5" w:rsidP="00F34018">
            <w:pPr>
              <w:ind w:right="72"/>
              <w:jc w:val="right"/>
              <w:rPr>
                <w:rFonts w:ascii="Times New Roman" w:hAnsi="Times New Roman"/>
                <w:b/>
                <w:sz w:val="18"/>
                <w:szCs w:val="18"/>
                <w:lang w:val="en-GB"/>
              </w:rPr>
            </w:pPr>
            <w:r w:rsidRPr="005E7E0C">
              <w:rPr>
                <w:rFonts w:ascii="Times New Roman" w:hAnsi="Times New Roman"/>
                <w:b/>
                <w:sz w:val="18"/>
                <w:szCs w:val="18"/>
                <w:lang w:val="en-GB"/>
              </w:rPr>
              <w:t>5</w:t>
            </w:r>
          </w:p>
        </w:tc>
        <w:tc>
          <w:tcPr>
            <w:tcW w:w="1307" w:type="dxa"/>
            <w:tcBorders>
              <w:top w:val="single" w:sz="8" w:space="0" w:color="auto"/>
              <w:left w:val="nil"/>
              <w:right w:val="nil"/>
            </w:tcBorders>
            <w:vAlign w:val="bottom"/>
          </w:tcPr>
          <w:p w:rsidR="00062FB5" w:rsidRPr="005E7E0C" w:rsidRDefault="00062FB5" w:rsidP="00F34018">
            <w:pPr>
              <w:ind w:right="72"/>
              <w:jc w:val="right"/>
              <w:rPr>
                <w:rFonts w:ascii="Times New Roman" w:hAnsi="Times New Roman"/>
                <w:b/>
                <w:sz w:val="18"/>
                <w:szCs w:val="18"/>
                <w:lang w:val="en-GB"/>
              </w:rPr>
            </w:pPr>
            <w:r w:rsidRPr="005E7E0C">
              <w:rPr>
                <w:rFonts w:ascii="Times New Roman" w:hAnsi="Times New Roman"/>
                <w:b/>
                <w:sz w:val="18"/>
                <w:szCs w:val="18"/>
                <w:lang w:val="en-GB"/>
              </w:rPr>
              <w:t>22,571</w:t>
            </w:r>
          </w:p>
        </w:tc>
        <w:tc>
          <w:tcPr>
            <w:tcW w:w="1307" w:type="dxa"/>
            <w:tcBorders>
              <w:top w:val="single" w:sz="8" w:space="0" w:color="auto"/>
              <w:left w:val="nil"/>
              <w:right w:val="nil"/>
            </w:tcBorders>
            <w:vAlign w:val="bottom"/>
          </w:tcPr>
          <w:p w:rsidR="00062FB5" w:rsidRPr="005E7E0C" w:rsidRDefault="00062FB5" w:rsidP="00F34018">
            <w:pPr>
              <w:ind w:right="65"/>
              <w:jc w:val="right"/>
              <w:rPr>
                <w:rFonts w:ascii="Times New Roman" w:hAnsi="Times New Roman"/>
                <w:b/>
                <w:sz w:val="18"/>
                <w:szCs w:val="18"/>
                <w:lang w:val="en-GB"/>
              </w:rPr>
            </w:pPr>
            <w:r w:rsidRPr="005E7E0C">
              <w:rPr>
                <w:rFonts w:ascii="Times New Roman" w:hAnsi="Times New Roman"/>
                <w:b/>
                <w:sz w:val="18"/>
                <w:szCs w:val="18"/>
                <w:lang w:val="en-GB"/>
              </w:rPr>
              <w:t>(2,157)</w:t>
            </w:r>
          </w:p>
        </w:tc>
        <w:tc>
          <w:tcPr>
            <w:tcW w:w="1307" w:type="dxa"/>
            <w:tcBorders>
              <w:top w:val="single" w:sz="8" w:space="0" w:color="auto"/>
              <w:left w:val="nil"/>
              <w:right w:val="nil"/>
            </w:tcBorders>
            <w:vAlign w:val="bottom"/>
          </w:tcPr>
          <w:p w:rsidR="00062FB5" w:rsidRPr="005E7E0C" w:rsidRDefault="00062FB5" w:rsidP="00F34018">
            <w:pPr>
              <w:tabs>
                <w:tab w:val="left" w:pos="1369"/>
              </w:tabs>
              <w:ind w:right="71"/>
              <w:jc w:val="right"/>
              <w:rPr>
                <w:rFonts w:ascii="Times New Roman" w:hAnsi="Times New Roman"/>
                <w:b/>
                <w:sz w:val="18"/>
                <w:szCs w:val="18"/>
                <w:lang w:val="en-GB"/>
              </w:rPr>
            </w:pPr>
            <w:r w:rsidRPr="005E7E0C">
              <w:rPr>
                <w:rFonts w:ascii="Times New Roman" w:hAnsi="Times New Roman"/>
                <w:b/>
                <w:sz w:val="18"/>
                <w:szCs w:val="18"/>
                <w:lang w:val="en-GB"/>
              </w:rPr>
              <w:t>66,473</w:t>
            </w:r>
          </w:p>
        </w:tc>
      </w:tr>
      <w:tr w:rsidR="00062FB5" w:rsidRPr="005E7E0C" w:rsidTr="00AC4172">
        <w:trPr>
          <w:trHeight w:val="270"/>
        </w:trPr>
        <w:tc>
          <w:tcPr>
            <w:tcW w:w="2550" w:type="dxa"/>
            <w:tcBorders>
              <w:left w:val="nil"/>
              <w:right w:val="nil"/>
            </w:tcBorders>
            <w:vAlign w:val="bottom"/>
          </w:tcPr>
          <w:p w:rsidR="00062FB5" w:rsidRPr="005E7E0C" w:rsidRDefault="00062FB5" w:rsidP="001875A7">
            <w:pPr>
              <w:ind w:right="213"/>
              <w:rPr>
                <w:rFonts w:ascii="Times New Roman" w:hAnsi="Times New Roman"/>
                <w:b/>
                <w:i/>
                <w:sz w:val="18"/>
                <w:szCs w:val="18"/>
                <w:lang w:val="tr-TR"/>
              </w:rPr>
            </w:pPr>
            <w:r w:rsidRPr="005E7E0C">
              <w:rPr>
                <w:rFonts w:ascii="Times New Roman" w:hAnsi="Times New Roman"/>
                <w:b/>
                <w:i/>
                <w:sz w:val="18"/>
                <w:szCs w:val="18"/>
                <w:lang w:val="tr-TR"/>
              </w:rPr>
              <w:t xml:space="preserve">Birikmiş tükenme payları: </w:t>
            </w:r>
          </w:p>
        </w:tc>
        <w:tc>
          <w:tcPr>
            <w:tcW w:w="1307" w:type="dxa"/>
            <w:tcBorders>
              <w:left w:val="nil"/>
              <w:right w:val="nil"/>
            </w:tcBorders>
            <w:vAlign w:val="bottom"/>
          </w:tcPr>
          <w:p w:rsidR="00062FB5" w:rsidRPr="005E7E0C" w:rsidRDefault="00062FB5" w:rsidP="00F34018">
            <w:pPr>
              <w:tabs>
                <w:tab w:val="left" w:pos="1369"/>
              </w:tabs>
              <w:ind w:right="161"/>
              <w:jc w:val="right"/>
              <w:rPr>
                <w:rFonts w:ascii="Times New Roman" w:hAnsi="Times New Roman"/>
                <w:b/>
                <w:szCs w:val="22"/>
                <w:lang w:val="en-GB" w:eastAsia="tr-TR"/>
              </w:rPr>
            </w:pPr>
          </w:p>
        </w:tc>
        <w:tc>
          <w:tcPr>
            <w:tcW w:w="1307" w:type="dxa"/>
            <w:tcBorders>
              <w:left w:val="nil"/>
              <w:right w:val="nil"/>
            </w:tcBorders>
            <w:vAlign w:val="bottom"/>
          </w:tcPr>
          <w:p w:rsidR="00062FB5" w:rsidRPr="005E7E0C" w:rsidRDefault="00062FB5" w:rsidP="00F34018">
            <w:pPr>
              <w:ind w:right="72"/>
              <w:jc w:val="right"/>
              <w:rPr>
                <w:rFonts w:ascii="Times New Roman" w:hAnsi="Times New Roman"/>
                <w:b/>
                <w:szCs w:val="22"/>
                <w:lang w:val="en-GB" w:eastAsia="tr-TR"/>
              </w:rPr>
            </w:pPr>
          </w:p>
        </w:tc>
        <w:tc>
          <w:tcPr>
            <w:tcW w:w="1307" w:type="dxa"/>
            <w:tcBorders>
              <w:left w:val="nil"/>
              <w:right w:val="nil"/>
            </w:tcBorders>
          </w:tcPr>
          <w:p w:rsidR="00062FB5" w:rsidRPr="005E7E0C" w:rsidRDefault="00062FB5" w:rsidP="00F34018">
            <w:pPr>
              <w:jc w:val="right"/>
              <w:rPr>
                <w:rFonts w:ascii="Times New Roman" w:hAnsi="Times New Roman"/>
                <w:b/>
                <w:szCs w:val="22"/>
                <w:lang w:val="en-GB" w:eastAsia="tr-TR"/>
              </w:rPr>
            </w:pPr>
          </w:p>
        </w:tc>
        <w:tc>
          <w:tcPr>
            <w:tcW w:w="1307" w:type="dxa"/>
            <w:tcBorders>
              <w:left w:val="nil"/>
              <w:right w:val="nil"/>
            </w:tcBorders>
            <w:vAlign w:val="bottom"/>
          </w:tcPr>
          <w:p w:rsidR="00062FB5" w:rsidRPr="005E7E0C" w:rsidRDefault="00062FB5" w:rsidP="00F34018">
            <w:pPr>
              <w:ind w:right="65"/>
              <w:jc w:val="right"/>
              <w:rPr>
                <w:rFonts w:ascii="Times New Roman" w:hAnsi="Times New Roman"/>
                <w:b/>
                <w:szCs w:val="22"/>
                <w:lang w:val="en-GB" w:eastAsia="tr-TR"/>
              </w:rPr>
            </w:pPr>
          </w:p>
        </w:tc>
        <w:tc>
          <w:tcPr>
            <w:tcW w:w="1307" w:type="dxa"/>
            <w:tcBorders>
              <w:left w:val="nil"/>
              <w:right w:val="nil"/>
            </w:tcBorders>
            <w:vAlign w:val="bottom"/>
          </w:tcPr>
          <w:p w:rsidR="00062FB5" w:rsidRPr="005E7E0C" w:rsidRDefault="00062FB5" w:rsidP="00F34018">
            <w:pPr>
              <w:tabs>
                <w:tab w:val="left" w:pos="1369"/>
              </w:tabs>
              <w:ind w:right="213"/>
              <w:jc w:val="right"/>
              <w:rPr>
                <w:rFonts w:ascii="Times New Roman" w:hAnsi="Times New Roman"/>
                <w:b/>
                <w:szCs w:val="22"/>
                <w:lang w:val="en-GB" w:eastAsia="tr-TR"/>
              </w:rPr>
            </w:pPr>
          </w:p>
        </w:tc>
      </w:tr>
      <w:tr w:rsidR="00062FB5" w:rsidRPr="005E7E0C" w:rsidTr="00AC4172">
        <w:trPr>
          <w:trHeight w:val="243"/>
        </w:trPr>
        <w:tc>
          <w:tcPr>
            <w:tcW w:w="2550" w:type="dxa"/>
            <w:tcBorders>
              <w:top w:val="nil"/>
              <w:left w:val="nil"/>
              <w:bottom w:val="single" w:sz="8" w:space="0" w:color="auto"/>
              <w:right w:val="nil"/>
            </w:tcBorders>
            <w:vAlign w:val="bottom"/>
          </w:tcPr>
          <w:p w:rsidR="00062FB5" w:rsidRPr="005E7E0C" w:rsidRDefault="00062FB5" w:rsidP="001875A7">
            <w:pPr>
              <w:rPr>
                <w:rFonts w:ascii="Times New Roman" w:hAnsi="Times New Roman"/>
                <w:sz w:val="18"/>
                <w:szCs w:val="18"/>
                <w:lang w:val="tr-TR"/>
              </w:rPr>
            </w:pPr>
            <w:r w:rsidRPr="005E7E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062FB5" w:rsidRPr="005E7E0C" w:rsidRDefault="00062FB5" w:rsidP="00F34018">
            <w:pPr>
              <w:ind w:right="161"/>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12,536</w:t>
            </w:r>
          </w:p>
        </w:tc>
        <w:tc>
          <w:tcPr>
            <w:tcW w:w="1307" w:type="dxa"/>
            <w:tcBorders>
              <w:top w:val="nil"/>
              <w:left w:val="nil"/>
              <w:bottom w:val="single" w:sz="8" w:space="0" w:color="auto"/>
              <w:right w:val="nil"/>
            </w:tcBorders>
            <w:vAlign w:val="bottom"/>
          </w:tcPr>
          <w:p w:rsidR="00062FB5" w:rsidRPr="005E7E0C" w:rsidRDefault="00062FB5" w:rsidP="00F34018">
            <w:pPr>
              <w:ind w:right="72"/>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4</w:t>
            </w:r>
          </w:p>
        </w:tc>
        <w:tc>
          <w:tcPr>
            <w:tcW w:w="1307" w:type="dxa"/>
            <w:tcBorders>
              <w:top w:val="nil"/>
              <w:left w:val="nil"/>
              <w:bottom w:val="single" w:sz="8" w:space="0" w:color="auto"/>
              <w:right w:val="nil"/>
            </w:tcBorders>
            <w:vAlign w:val="bottom"/>
          </w:tcPr>
          <w:p w:rsidR="00062FB5" w:rsidRPr="005E7E0C" w:rsidRDefault="00062FB5" w:rsidP="00F34018">
            <w:pPr>
              <w:ind w:right="72"/>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6,234</w:t>
            </w:r>
          </w:p>
        </w:tc>
        <w:tc>
          <w:tcPr>
            <w:tcW w:w="1307" w:type="dxa"/>
            <w:tcBorders>
              <w:top w:val="nil"/>
              <w:left w:val="nil"/>
              <w:bottom w:val="single" w:sz="8" w:space="0" w:color="auto"/>
              <w:right w:val="nil"/>
            </w:tcBorders>
            <w:vAlign w:val="bottom"/>
          </w:tcPr>
          <w:p w:rsidR="00062FB5" w:rsidRPr="005E7E0C" w:rsidRDefault="00062FB5" w:rsidP="00F34018">
            <w:pPr>
              <w:ind w:right="65"/>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(18)</w:t>
            </w:r>
          </w:p>
        </w:tc>
        <w:tc>
          <w:tcPr>
            <w:tcW w:w="1307" w:type="dxa"/>
            <w:tcBorders>
              <w:top w:val="nil"/>
              <w:left w:val="nil"/>
              <w:bottom w:val="single" w:sz="8" w:space="0" w:color="auto"/>
              <w:right w:val="nil"/>
            </w:tcBorders>
            <w:vAlign w:val="bottom"/>
          </w:tcPr>
          <w:p w:rsidR="00062FB5" w:rsidRPr="005E7E0C" w:rsidRDefault="00062FB5" w:rsidP="00F34018">
            <w:pPr>
              <w:ind w:right="71"/>
              <w:jc w:val="right"/>
              <w:rPr>
                <w:rFonts w:ascii="Times New Roman" w:hAnsi="Times New Roman"/>
                <w:snapToGrid w:val="0"/>
                <w:sz w:val="18"/>
                <w:szCs w:val="18"/>
                <w:lang w:val="en-GB"/>
              </w:rPr>
            </w:pPr>
            <w:r w:rsidRPr="005E7E0C">
              <w:rPr>
                <w:rFonts w:ascii="Times New Roman" w:hAnsi="Times New Roman"/>
                <w:snapToGrid w:val="0"/>
                <w:sz w:val="18"/>
                <w:szCs w:val="18"/>
                <w:lang w:val="en-GB"/>
              </w:rPr>
              <w:t>18,756</w:t>
            </w:r>
          </w:p>
        </w:tc>
      </w:tr>
      <w:tr w:rsidR="00062FB5" w:rsidRPr="005E7E0C" w:rsidTr="00AC4172">
        <w:trPr>
          <w:trHeight w:val="270"/>
        </w:trPr>
        <w:tc>
          <w:tcPr>
            <w:tcW w:w="2550" w:type="dxa"/>
            <w:tcBorders>
              <w:top w:val="single" w:sz="8" w:space="0" w:color="auto"/>
              <w:left w:val="nil"/>
              <w:right w:val="nil"/>
            </w:tcBorders>
            <w:vAlign w:val="bottom"/>
          </w:tcPr>
          <w:p w:rsidR="00062FB5" w:rsidRPr="005E7E0C" w:rsidRDefault="00062FB5" w:rsidP="001875A7">
            <w:pPr>
              <w:rPr>
                <w:rFonts w:ascii="Times New Roman" w:hAnsi="Times New Roman"/>
                <w:sz w:val="18"/>
                <w:szCs w:val="18"/>
                <w:lang w:val="tr-TR"/>
              </w:rPr>
            </w:pPr>
          </w:p>
        </w:tc>
        <w:tc>
          <w:tcPr>
            <w:tcW w:w="1307" w:type="dxa"/>
            <w:tcBorders>
              <w:top w:val="single" w:sz="8" w:space="0" w:color="auto"/>
              <w:left w:val="nil"/>
              <w:right w:val="nil"/>
            </w:tcBorders>
            <w:vAlign w:val="bottom"/>
          </w:tcPr>
          <w:p w:rsidR="00062FB5" w:rsidRPr="005E7E0C" w:rsidRDefault="00062FB5" w:rsidP="00F34018">
            <w:pPr>
              <w:tabs>
                <w:tab w:val="left" w:pos="1369"/>
              </w:tabs>
              <w:ind w:right="161"/>
              <w:jc w:val="right"/>
              <w:rPr>
                <w:rFonts w:ascii="Times New Roman" w:hAnsi="Times New Roman"/>
                <w:b/>
                <w:sz w:val="18"/>
                <w:szCs w:val="18"/>
                <w:lang w:val="en-GB"/>
              </w:rPr>
            </w:pPr>
            <w:r w:rsidRPr="005E7E0C">
              <w:rPr>
                <w:rFonts w:ascii="Times New Roman" w:hAnsi="Times New Roman"/>
                <w:b/>
                <w:sz w:val="18"/>
                <w:szCs w:val="18"/>
                <w:lang w:val="en-GB"/>
              </w:rPr>
              <w:t>12,536</w:t>
            </w:r>
          </w:p>
        </w:tc>
        <w:tc>
          <w:tcPr>
            <w:tcW w:w="1307" w:type="dxa"/>
            <w:tcBorders>
              <w:top w:val="single" w:sz="8" w:space="0" w:color="auto"/>
              <w:left w:val="nil"/>
              <w:right w:val="nil"/>
            </w:tcBorders>
            <w:vAlign w:val="bottom"/>
          </w:tcPr>
          <w:p w:rsidR="00062FB5" w:rsidRPr="005E7E0C" w:rsidRDefault="00062FB5" w:rsidP="00F34018">
            <w:pPr>
              <w:ind w:right="72"/>
              <w:jc w:val="right"/>
              <w:rPr>
                <w:rFonts w:ascii="Times New Roman" w:hAnsi="Times New Roman"/>
                <w:b/>
                <w:sz w:val="18"/>
                <w:szCs w:val="18"/>
                <w:lang w:val="en-GB"/>
              </w:rPr>
            </w:pPr>
            <w:r w:rsidRPr="005E7E0C">
              <w:rPr>
                <w:rFonts w:ascii="Times New Roman" w:hAnsi="Times New Roman"/>
                <w:b/>
                <w:sz w:val="18"/>
                <w:szCs w:val="18"/>
                <w:lang w:val="en-GB"/>
              </w:rPr>
              <w:t>4</w:t>
            </w:r>
          </w:p>
        </w:tc>
        <w:tc>
          <w:tcPr>
            <w:tcW w:w="1307" w:type="dxa"/>
            <w:tcBorders>
              <w:top w:val="single" w:sz="8" w:space="0" w:color="auto"/>
              <w:left w:val="nil"/>
              <w:right w:val="nil"/>
            </w:tcBorders>
            <w:vAlign w:val="bottom"/>
          </w:tcPr>
          <w:p w:rsidR="00062FB5" w:rsidRPr="005E7E0C" w:rsidRDefault="00062FB5" w:rsidP="00F34018">
            <w:pPr>
              <w:ind w:right="72"/>
              <w:jc w:val="right"/>
              <w:rPr>
                <w:rFonts w:ascii="Times New Roman" w:hAnsi="Times New Roman"/>
                <w:b/>
                <w:sz w:val="18"/>
                <w:szCs w:val="18"/>
                <w:lang w:val="en-GB"/>
              </w:rPr>
            </w:pPr>
            <w:r w:rsidRPr="005E7E0C">
              <w:rPr>
                <w:rFonts w:ascii="Times New Roman" w:hAnsi="Times New Roman"/>
                <w:b/>
                <w:sz w:val="18"/>
                <w:szCs w:val="18"/>
                <w:lang w:val="en-GB"/>
              </w:rPr>
              <w:t>6,234</w:t>
            </w:r>
          </w:p>
        </w:tc>
        <w:tc>
          <w:tcPr>
            <w:tcW w:w="1307" w:type="dxa"/>
            <w:tcBorders>
              <w:top w:val="single" w:sz="8" w:space="0" w:color="auto"/>
              <w:left w:val="nil"/>
              <w:right w:val="nil"/>
            </w:tcBorders>
            <w:vAlign w:val="bottom"/>
          </w:tcPr>
          <w:p w:rsidR="00062FB5" w:rsidRPr="005E7E0C" w:rsidRDefault="00062FB5" w:rsidP="00F34018">
            <w:pPr>
              <w:ind w:right="65"/>
              <w:jc w:val="right"/>
              <w:rPr>
                <w:rFonts w:ascii="Times New Roman" w:hAnsi="Times New Roman"/>
                <w:b/>
                <w:sz w:val="18"/>
                <w:szCs w:val="18"/>
                <w:lang w:val="en-GB"/>
              </w:rPr>
            </w:pPr>
            <w:r w:rsidRPr="005E7E0C">
              <w:rPr>
                <w:rFonts w:ascii="Times New Roman" w:hAnsi="Times New Roman"/>
                <w:b/>
                <w:sz w:val="18"/>
                <w:szCs w:val="18"/>
                <w:lang w:val="en-GB"/>
              </w:rPr>
              <w:t>(18)</w:t>
            </w:r>
          </w:p>
        </w:tc>
        <w:tc>
          <w:tcPr>
            <w:tcW w:w="1307" w:type="dxa"/>
            <w:tcBorders>
              <w:top w:val="single" w:sz="8" w:space="0" w:color="auto"/>
              <w:left w:val="nil"/>
              <w:right w:val="nil"/>
            </w:tcBorders>
            <w:vAlign w:val="bottom"/>
          </w:tcPr>
          <w:p w:rsidR="00062FB5" w:rsidRPr="005E7E0C" w:rsidRDefault="00062FB5" w:rsidP="00F34018">
            <w:pPr>
              <w:tabs>
                <w:tab w:val="left" w:pos="1369"/>
              </w:tabs>
              <w:ind w:right="71"/>
              <w:jc w:val="right"/>
              <w:rPr>
                <w:rFonts w:ascii="Times New Roman" w:hAnsi="Times New Roman"/>
                <w:b/>
                <w:sz w:val="18"/>
                <w:szCs w:val="18"/>
                <w:lang w:val="en-GB"/>
              </w:rPr>
            </w:pPr>
            <w:r w:rsidRPr="005E7E0C">
              <w:rPr>
                <w:rFonts w:ascii="Times New Roman" w:hAnsi="Times New Roman"/>
                <w:b/>
                <w:sz w:val="18"/>
                <w:szCs w:val="18"/>
                <w:lang w:val="en-GB"/>
              </w:rPr>
              <w:t>18,756</w:t>
            </w:r>
          </w:p>
        </w:tc>
      </w:tr>
      <w:tr w:rsidR="00062FB5" w:rsidRPr="005E7E0C" w:rsidTr="00AC4172">
        <w:trPr>
          <w:trHeight w:hRule="exact" w:val="170"/>
        </w:trPr>
        <w:tc>
          <w:tcPr>
            <w:tcW w:w="2550" w:type="dxa"/>
            <w:tcBorders>
              <w:left w:val="nil"/>
              <w:bottom w:val="single" w:sz="8" w:space="0" w:color="auto"/>
              <w:right w:val="nil"/>
            </w:tcBorders>
            <w:vAlign w:val="bottom"/>
          </w:tcPr>
          <w:p w:rsidR="00062FB5" w:rsidRPr="005E7E0C" w:rsidRDefault="00062FB5"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062FB5" w:rsidRPr="005E7E0C" w:rsidRDefault="00062FB5" w:rsidP="00F34018">
            <w:pPr>
              <w:tabs>
                <w:tab w:val="left" w:pos="1369"/>
              </w:tabs>
              <w:ind w:right="161"/>
              <w:jc w:val="right"/>
              <w:rPr>
                <w:rFonts w:ascii="Times New Roman" w:hAnsi="Times New Roman"/>
                <w:sz w:val="18"/>
                <w:szCs w:val="18"/>
                <w:lang w:val="en-GB"/>
              </w:rPr>
            </w:pPr>
          </w:p>
        </w:tc>
        <w:tc>
          <w:tcPr>
            <w:tcW w:w="1307" w:type="dxa"/>
            <w:tcBorders>
              <w:left w:val="nil"/>
              <w:bottom w:val="single" w:sz="8" w:space="0" w:color="auto"/>
              <w:right w:val="nil"/>
            </w:tcBorders>
            <w:vAlign w:val="bottom"/>
          </w:tcPr>
          <w:p w:rsidR="00062FB5" w:rsidRPr="005E7E0C" w:rsidRDefault="00062FB5" w:rsidP="00F34018">
            <w:pPr>
              <w:ind w:right="72"/>
              <w:jc w:val="right"/>
              <w:rPr>
                <w:rFonts w:ascii="Times New Roman" w:hAnsi="Times New Roman"/>
                <w:sz w:val="18"/>
                <w:szCs w:val="18"/>
                <w:lang w:val="en-GB"/>
              </w:rPr>
            </w:pPr>
          </w:p>
        </w:tc>
        <w:tc>
          <w:tcPr>
            <w:tcW w:w="1307" w:type="dxa"/>
            <w:tcBorders>
              <w:left w:val="nil"/>
              <w:bottom w:val="single" w:sz="8" w:space="0" w:color="auto"/>
              <w:right w:val="nil"/>
            </w:tcBorders>
            <w:vAlign w:val="bottom"/>
          </w:tcPr>
          <w:p w:rsidR="00062FB5" w:rsidRPr="005E7E0C" w:rsidRDefault="00062FB5" w:rsidP="00F34018">
            <w:pPr>
              <w:ind w:right="72"/>
              <w:jc w:val="right"/>
              <w:rPr>
                <w:rFonts w:ascii="Times New Roman" w:hAnsi="Times New Roman"/>
                <w:sz w:val="18"/>
                <w:szCs w:val="18"/>
                <w:lang w:val="en-GB"/>
              </w:rPr>
            </w:pPr>
          </w:p>
        </w:tc>
        <w:tc>
          <w:tcPr>
            <w:tcW w:w="1307" w:type="dxa"/>
            <w:tcBorders>
              <w:left w:val="nil"/>
              <w:bottom w:val="single" w:sz="8" w:space="0" w:color="auto"/>
              <w:right w:val="nil"/>
            </w:tcBorders>
            <w:vAlign w:val="bottom"/>
          </w:tcPr>
          <w:p w:rsidR="00062FB5" w:rsidRPr="005E7E0C" w:rsidRDefault="00062FB5" w:rsidP="00F34018">
            <w:pPr>
              <w:jc w:val="right"/>
              <w:rPr>
                <w:rFonts w:ascii="Times New Roman" w:hAnsi="Times New Roman"/>
                <w:sz w:val="18"/>
                <w:szCs w:val="18"/>
                <w:lang w:val="en-GB"/>
              </w:rPr>
            </w:pPr>
          </w:p>
        </w:tc>
        <w:tc>
          <w:tcPr>
            <w:tcW w:w="1307" w:type="dxa"/>
            <w:tcBorders>
              <w:left w:val="nil"/>
              <w:bottom w:val="single" w:sz="8" w:space="0" w:color="auto"/>
              <w:right w:val="nil"/>
            </w:tcBorders>
            <w:vAlign w:val="bottom"/>
          </w:tcPr>
          <w:p w:rsidR="00062FB5" w:rsidRPr="005E7E0C" w:rsidRDefault="00062FB5" w:rsidP="00F34018">
            <w:pPr>
              <w:tabs>
                <w:tab w:val="left" w:pos="1369"/>
              </w:tabs>
              <w:ind w:right="71"/>
              <w:jc w:val="right"/>
              <w:rPr>
                <w:rFonts w:ascii="Times New Roman" w:hAnsi="Times New Roman"/>
                <w:sz w:val="18"/>
                <w:szCs w:val="18"/>
                <w:lang w:val="en-GB"/>
              </w:rPr>
            </w:pPr>
          </w:p>
        </w:tc>
      </w:tr>
      <w:tr w:rsidR="00062FB5" w:rsidRPr="005E7E0C" w:rsidTr="00AC4172">
        <w:trPr>
          <w:trHeight w:val="285"/>
        </w:trPr>
        <w:tc>
          <w:tcPr>
            <w:tcW w:w="2550" w:type="dxa"/>
            <w:tcBorders>
              <w:top w:val="single" w:sz="8" w:space="0" w:color="auto"/>
              <w:left w:val="nil"/>
              <w:bottom w:val="double" w:sz="4" w:space="0" w:color="auto"/>
              <w:right w:val="nil"/>
            </w:tcBorders>
            <w:vAlign w:val="bottom"/>
          </w:tcPr>
          <w:p w:rsidR="00062FB5" w:rsidRPr="005E7E0C" w:rsidRDefault="00062FB5" w:rsidP="001875A7">
            <w:pPr>
              <w:rPr>
                <w:rFonts w:ascii="Times New Roman" w:hAnsi="Times New Roman"/>
                <w:b/>
                <w:sz w:val="18"/>
                <w:szCs w:val="18"/>
                <w:lang w:val="tr-TR"/>
              </w:rPr>
            </w:pPr>
            <w:r w:rsidRPr="005E7E0C">
              <w:rPr>
                <w:rFonts w:ascii="Times New Roman" w:hAnsi="Times New Roman"/>
                <w:b/>
                <w:sz w:val="18"/>
                <w:szCs w:val="18"/>
                <w:lang w:val="tr-TR"/>
              </w:rPr>
              <w:t>Net defter değeri</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tabs>
                <w:tab w:val="left" w:pos="1369"/>
              </w:tabs>
              <w:ind w:right="161"/>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33,518</w:t>
            </w: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72"/>
              <w:jc w:val="right"/>
              <w:rPr>
                <w:rFonts w:ascii="Times New Roman" w:hAnsi="Times New Roman"/>
                <w:b/>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ind w:right="72"/>
              <w:jc w:val="right"/>
              <w:rPr>
                <w:rFonts w:ascii="Times New Roman" w:hAnsi="Times New Roman"/>
                <w:b/>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jc w:val="right"/>
              <w:rPr>
                <w:rFonts w:ascii="Times New Roman" w:hAnsi="Times New Roman"/>
                <w:b/>
                <w:snapToGrid w:val="0"/>
                <w:sz w:val="18"/>
                <w:szCs w:val="18"/>
                <w:lang w:val="en-GB"/>
              </w:rPr>
            </w:pPr>
          </w:p>
        </w:tc>
        <w:tc>
          <w:tcPr>
            <w:tcW w:w="1307" w:type="dxa"/>
            <w:tcBorders>
              <w:top w:val="single" w:sz="8" w:space="0" w:color="auto"/>
              <w:left w:val="nil"/>
              <w:bottom w:val="double" w:sz="4" w:space="0" w:color="auto"/>
              <w:right w:val="nil"/>
            </w:tcBorders>
            <w:vAlign w:val="bottom"/>
          </w:tcPr>
          <w:p w:rsidR="00062FB5" w:rsidRPr="005E7E0C" w:rsidRDefault="00062FB5" w:rsidP="00F34018">
            <w:pPr>
              <w:tabs>
                <w:tab w:val="left" w:pos="1369"/>
              </w:tabs>
              <w:ind w:right="71"/>
              <w:jc w:val="right"/>
              <w:rPr>
                <w:rFonts w:ascii="Times New Roman" w:hAnsi="Times New Roman"/>
                <w:b/>
                <w:snapToGrid w:val="0"/>
                <w:sz w:val="18"/>
                <w:szCs w:val="18"/>
                <w:lang w:val="en-GB"/>
              </w:rPr>
            </w:pPr>
            <w:r w:rsidRPr="005E7E0C">
              <w:rPr>
                <w:rFonts w:ascii="Times New Roman" w:hAnsi="Times New Roman"/>
                <w:b/>
                <w:snapToGrid w:val="0"/>
                <w:sz w:val="18"/>
                <w:szCs w:val="18"/>
                <w:lang w:val="en-GB"/>
              </w:rPr>
              <w:t>47,717</w:t>
            </w:r>
          </w:p>
        </w:tc>
      </w:tr>
    </w:tbl>
    <w:p w:rsidR="00001BF4" w:rsidRPr="005E7E0C" w:rsidRDefault="00001BF4" w:rsidP="004F1E5D">
      <w:pPr>
        <w:spacing w:before="120"/>
        <w:rPr>
          <w:rFonts w:ascii="Times New Roman" w:hAnsi="Times New Roman"/>
          <w:lang w:val="tr-TR"/>
        </w:rPr>
      </w:pPr>
      <w:r w:rsidRPr="005E7E0C">
        <w:rPr>
          <w:rFonts w:ascii="Times New Roman" w:hAnsi="Times New Roman"/>
          <w:lang w:val="tr-TR"/>
        </w:rPr>
        <w:t>Maddi duran varlıklar üzerinde herhangi bir rehin, ipotek veya başka bir kıs</w:t>
      </w:r>
      <w:r w:rsidR="00E738D3" w:rsidRPr="005E7E0C">
        <w:rPr>
          <w:rFonts w:ascii="Times New Roman" w:hAnsi="Times New Roman"/>
          <w:lang w:val="tr-TR"/>
        </w:rPr>
        <w:t>ı</w:t>
      </w:r>
      <w:r w:rsidRPr="005E7E0C">
        <w:rPr>
          <w:rFonts w:ascii="Times New Roman" w:hAnsi="Times New Roman"/>
          <w:lang w:val="tr-TR"/>
        </w:rPr>
        <w:t>tlama bulunmamaktadır.</w:t>
      </w:r>
    </w:p>
    <w:p w:rsidR="00A17CE5" w:rsidRPr="005E7E0C" w:rsidRDefault="00A17CE5" w:rsidP="00A17CE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jc w:val="both"/>
        <w:rPr>
          <w:rFonts w:ascii="Times New Roman" w:hAnsi="Times New Roman"/>
          <w:b w:val="0"/>
          <w:color w:val="auto"/>
          <w:sz w:val="20"/>
          <w:u w:val="none"/>
          <w:lang w:val="tr-TR"/>
        </w:rPr>
      </w:pPr>
    </w:p>
    <w:p w:rsidR="0049306F" w:rsidRPr="005E7E0C" w:rsidRDefault="0049306F" w:rsidP="00D62B87">
      <w:pPr>
        <w:pStyle w:val="BodybyBD"/>
        <w:spacing w:after="0"/>
        <w:rPr>
          <w:rFonts w:ascii="Times New Roman" w:hAnsi="Times New Roman"/>
          <w:lang w:val="tr-TR"/>
        </w:rPr>
      </w:pPr>
    </w:p>
    <w:p w:rsidR="00D62B87" w:rsidRPr="005E7E0C" w:rsidRDefault="00F25D5C"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16</w:t>
      </w:r>
      <w:r w:rsidR="00D62B87" w:rsidRPr="005E7E0C">
        <w:rPr>
          <w:rFonts w:ascii="Times New Roman" w:hAnsi="Times New Roman"/>
          <w:color w:val="auto"/>
          <w:sz w:val="26"/>
          <w:szCs w:val="26"/>
          <w:u w:val="none"/>
          <w:lang w:val="tr-TR"/>
        </w:rPr>
        <w:t>.</w:t>
      </w:r>
      <w:r w:rsidR="00D62B87" w:rsidRPr="005E7E0C">
        <w:rPr>
          <w:rFonts w:ascii="Times New Roman" w:hAnsi="Times New Roman"/>
          <w:color w:val="auto"/>
          <w:sz w:val="26"/>
          <w:szCs w:val="26"/>
          <w:u w:val="none"/>
          <w:lang w:val="tr-TR"/>
        </w:rPr>
        <w:tab/>
        <w:t xml:space="preserve">Diğer </w:t>
      </w:r>
      <w:r w:rsidR="007C1129" w:rsidRPr="005E7E0C">
        <w:rPr>
          <w:rFonts w:ascii="Times New Roman" w:hAnsi="Times New Roman"/>
          <w:color w:val="auto"/>
          <w:sz w:val="26"/>
          <w:szCs w:val="26"/>
          <w:u w:val="none"/>
          <w:lang w:val="tr-TR"/>
        </w:rPr>
        <w:t>v</w:t>
      </w:r>
      <w:r w:rsidR="00D62B87" w:rsidRPr="005E7E0C">
        <w:rPr>
          <w:rFonts w:ascii="Times New Roman" w:hAnsi="Times New Roman"/>
          <w:color w:val="auto"/>
          <w:sz w:val="26"/>
          <w:szCs w:val="26"/>
          <w:u w:val="none"/>
          <w:lang w:val="tr-TR"/>
        </w:rPr>
        <w:t>arlıklar</w:t>
      </w:r>
    </w:p>
    <w:tbl>
      <w:tblPr>
        <w:tblW w:w="9072" w:type="dxa"/>
        <w:tblInd w:w="108" w:type="dxa"/>
        <w:tblLook w:val="0000"/>
      </w:tblPr>
      <w:tblGrid>
        <w:gridCol w:w="5670"/>
        <w:gridCol w:w="1701"/>
        <w:gridCol w:w="1701"/>
      </w:tblGrid>
      <w:tr w:rsidR="00D62B87" w:rsidRPr="005E7E0C" w:rsidTr="00AC4172">
        <w:trPr>
          <w:trHeight w:hRule="exact" w:val="284"/>
        </w:trPr>
        <w:tc>
          <w:tcPr>
            <w:tcW w:w="5670" w:type="dxa"/>
            <w:tcBorders>
              <w:top w:val="single" w:sz="8" w:space="0" w:color="auto"/>
              <w:bottom w:val="single" w:sz="8" w:space="0" w:color="auto"/>
            </w:tcBorders>
          </w:tcPr>
          <w:p w:rsidR="00D62B87" w:rsidRPr="005E7E0C"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D62B87" w:rsidRPr="005E7E0C" w:rsidRDefault="008769FB" w:rsidP="007242C8">
            <w:pPr>
              <w:jc w:val="right"/>
              <w:rPr>
                <w:rFonts w:ascii="Times New Roman" w:hAnsi="Times New Roman"/>
                <w:b/>
                <w:bCs/>
                <w:sz w:val="20"/>
                <w:lang w:val="tr-TR"/>
              </w:rPr>
            </w:pPr>
            <w:r w:rsidRPr="005E7E0C">
              <w:rPr>
                <w:rFonts w:ascii="Times New Roman" w:hAnsi="Times New Roman"/>
                <w:b/>
                <w:bCs/>
                <w:sz w:val="20"/>
                <w:lang w:val="tr-TR"/>
              </w:rPr>
              <w:t>31 Aralık</w:t>
            </w:r>
            <w:r w:rsidR="005A2066"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bottom"/>
          </w:tcPr>
          <w:p w:rsidR="00D62B87" w:rsidRPr="005E7E0C" w:rsidRDefault="00D62B87" w:rsidP="005A2066">
            <w:pPr>
              <w:jc w:val="right"/>
              <w:rPr>
                <w:rFonts w:ascii="Times New Roman" w:hAnsi="Times New Roman"/>
                <w:b/>
                <w:sz w:val="20"/>
                <w:lang w:val="tr-TR"/>
              </w:rPr>
            </w:pPr>
            <w:r w:rsidRPr="005E7E0C">
              <w:rPr>
                <w:rFonts w:ascii="Times New Roman" w:hAnsi="Times New Roman"/>
                <w:b/>
                <w:bCs/>
                <w:sz w:val="20"/>
                <w:lang w:val="tr-TR"/>
              </w:rPr>
              <w:t>31 Aralık 200</w:t>
            </w:r>
            <w:r w:rsidR="005A2066" w:rsidRPr="005E7E0C">
              <w:rPr>
                <w:rFonts w:ascii="Times New Roman" w:hAnsi="Times New Roman"/>
                <w:b/>
                <w:bCs/>
                <w:sz w:val="20"/>
                <w:lang w:val="tr-TR"/>
              </w:rPr>
              <w:t>9</w:t>
            </w:r>
          </w:p>
        </w:tc>
      </w:tr>
      <w:tr w:rsidR="00D62B87" w:rsidRPr="005E7E0C" w:rsidTr="005466C8">
        <w:tc>
          <w:tcPr>
            <w:tcW w:w="5670" w:type="dxa"/>
            <w:tcBorders>
              <w:top w:val="single" w:sz="8" w:space="0" w:color="auto"/>
            </w:tcBorders>
          </w:tcPr>
          <w:p w:rsidR="00D62B87" w:rsidRPr="005E7E0C"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D62B87" w:rsidRPr="005E7E0C" w:rsidRDefault="00D62B87"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D62B87" w:rsidRPr="005E7E0C" w:rsidRDefault="00D62B87" w:rsidP="00D505CC">
            <w:pPr>
              <w:pStyle w:val="BodyText21"/>
              <w:widowControl/>
              <w:autoSpaceDE w:val="0"/>
              <w:autoSpaceDN w:val="0"/>
              <w:adjustRightInd w:val="0"/>
              <w:ind w:right="33"/>
              <w:rPr>
                <w:rFonts w:ascii="Times New Roman" w:hAnsi="Times New Roman"/>
                <w:snapToGrid/>
                <w:color w:val="auto"/>
                <w:sz w:val="20"/>
                <w:lang w:val="tr-TR"/>
              </w:rPr>
            </w:pP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TCMB’de tutulan zorunlu karşılıklar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1,423,140</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872,785</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Bireysel emeklilik sisteminden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701,303</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526,802</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Elden çıkarılacak duran varlıklar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509,779</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470,138</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Reasürans faaliyetlerinden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371,213</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311,799</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Peşin ödenmiş giderler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326,560</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256,855</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Kredi kartı ödemelerinden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292,504</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113,010</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Sigortacılık faaliyetlerinden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256,240</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262,930</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Sabit kıymetlerin vadeli satışından doğan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87,974</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125,323</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Sigorta sözleşmelerinde ertelenmiş üretim maliyetleri, brüt</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65,016</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63,863</w:t>
            </w:r>
          </w:p>
        </w:tc>
      </w:tr>
      <w:tr w:rsidR="00062FB5" w:rsidRPr="005E7E0C" w:rsidTr="00D505CC">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Yatırım amaçlı gayrimenkuller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54,163</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55,452</w:t>
            </w:r>
          </w:p>
        </w:tc>
      </w:tr>
      <w:tr w:rsidR="00062FB5" w:rsidRPr="005E7E0C" w:rsidTr="002823CD">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Türev finansal araçlardan alacaklar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37,763</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56,006</w:t>
            </w:r>
          </w:p>
        </w:tc>
      </w:tr>
      <w:tr w:rsidR="00062FB5" w:rsidRPr="005E7E0C" w:rsidTr="00407672">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 xml:space="preserve">Muhtelif alacaklar </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24,131</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11,626</w:t>
            </w:r>
          </w:p>
        </w:tc>
      </w:tr>
      <w:tr w:rsidR="00062FB5" w:rsidRPr="005E7E0C" w:rsidTr="00407672">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Gelir vergisi dışındaki peşin ödenmiş vergi ve fonlar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11,838</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15,266</w:t>
            </w:r>
          </w:p>
        </w:tc>
      </w:tr>
      <w:tr w:rsidR="00062FB5" w:rsidRPr="005E7E0C" w:rsidTr="00407672">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Peşin ödenmiş gelir vergisi</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2,614</w:t>
            </w:r>
          </w:p>
        </w:tc>
      </w:tr>
      <w:tr w:rsidR="00062FB5" w:rsidRPr="005E7E0C" w:rsidTr="00407672">
        <w:tc>
          <w:tcPr>
            <w:tcW w:w="5670" w:type="dxa"/>
            <w:vAlign w:val="bottom"/>
          </w:tcPr>
          <w:p w:rsidR="00062FB5" w:rsidRPr="005E7E0C" w:rsidRDefault="00062FB5">
            <w:pPr>
              <w:rPr>
                <w:rFonts w:ascii="Times New Roman" w:hAnsi="Times New Roman"/>
                <w:sz w:val="20"/>
                <w:lang w:val="tr-TR"/>
              </w:rPr>
            </w:pPr>
            <w:r w:rsidRPr="005E7E0C">
              <w:rPr>
                <w:rFonts w:ascii="Times New Roman" w:hAnsi="Times New Roman"/>
                <w:sz w:val="20"/>
                <w:lang w:val="tr-TR"/>
              </w:rPr>
              <w:t>Diğer</w:t>
            </w:r>
          </w:p>
        </w:tc>
        <w:tc>
          <w:tcPr>
            <w:tcW w:w="1701" w:type="dxa"/>
            <w:vAlign w:val="bottom"/>
          </w:tcPr>
          <w:p w:rsidR="00062FB5" w:rsidRPr="005E7E0C" w:rsidRDefault="00062FB5" w:rsidP="00F34018">
            <w:pPr>
              <w:jc w:val="right"/>
              <w:rPr>
                <w:rFonts w:ascii="Times New Roman" w:hAnsi="Times New Roman"/>
                <w:sz w:val="20"/>
              </w:rPr>
            </w:pPr>
            <w:r w:rsidRPr="005E7E0C">
              <w:rPr>
                <w:rFonts w:ascii="Times New Roman" w:hAnsi="Times New Roman"/>
                <w:sz w:val="20"/>
              </w:rPr>
              <w:t>64,657</w:t>
            </w:r>
          </w:p>
        </w:tc>
        <w:tc>
          <w:tcPr>
            <w:tcW w:w="1701" w:type="dxa"/>
            <w:vAlign w:val="bottom"/>
          </w:tcPr>
          <w:p w:rsidR="00062FB5" w:rsidRPr="005E7E0C" w:rsidRDefault="00062FB5" w:rsidP="00F34018">
            <w:pPr>
              <w:ind w:right="33"/>
              <w:jc w:val="right"/>
              <w:rPr>
                <w:rFonts w:ascii="Times New Roman" w:hAnsi="Times New Roman"/>
                <w:sz w:val="20"/>
                <w:lang w:val="en-GB"/>
              </w:rPr>
            </w:pPr>
            <w:r w:rsidRPr="005E7E0C">
              <w:rPr>
                <w:rFonts w:ascii="Times New Roman" w:hAnsi="Times New Roman"/>
                <w:sz w:val="20"/>
                <w:lang w:val="en-GB"/>
              </w:rPr>
              <w:t>15,230</w:t>
            </w:r>
          </w:p>
        </w:tc>
      </w:tr>
      <w:tr w:rsidR="00062FB5" w:rsidRPr="005E7E0C" w:rsidTr="00214112">
        <w:trPr>
          <w:trHeight w:val="319"/>
        </w:trPr>
        <w:tc>
          <w:tcPr>
            <w:tcW w:w="5670" w:type="dxa"/>
            <w:tcBorders>
              <w:top w:val="single" w:sz="4" w:space="0" w:color="auto"/>
              <w:bottom w:val="double" w:sz="4" w:space="0" w:color="auto"/>
            </w:tcBorders>
            <w:vAlign w:val="bottom"/>
          </w:tcPr>
          <w:p w:rsidR="00062FB5" w:rsidRPr="005E7E0C" w:rsidRDefault="00062FB5"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Toplam diğer varlıklar</w:t>
            </w:r>
          </w:p>
        </w:tc>
        <w:tc>
          <w:tcPr>
            <w:tcW w:w="1701" w:type="dxa"/>
            <w:tcBorders>
              <w:top w:val="single" w:sz="4" w:space="0" w:color="auto"/>
              <w:bottom w:val="double" w:sz="4" w:space="0" w:color="auto"/>
            </w:tcBorders>
            <w:vAlign w:val="bottom"/>
          </w:tcPr>
          <w:p w:rsidR="00062FB5" w:rsidRPr="005E7E0C" w:rsidRDefault="00062FB5" w:rsidP="00F34018">
            <w:pPr>
              <w:jc w:val="right"/>
              <w:rPr>
                <w:rFonts w:ascii="Times New Roman" w:hAnsi="Times New Roman"/>
                <w:b/>
                <w:bCs/>
                <w:sz w:val="20"/>
              </w:rPr>
            </w:pPr>
            <w:r w:rsidRPr="005E7E0C">
              <w:rPr>
                <w:rFonts w:ascii="Times New Roman" w:hAnsi="Times New Roman"/>
                <w:b/>
                <w:bCs/>
                <w:sz w:val="20"/>
              </w:rPr>
              <w:t>4,226,281</w:t>
            </w:r>
          </w:p>
        </w:tc>
        <w:tc>
          <w:tcPr>
            <w:tcW w:w="1701" w:type="dxa"/>
            <w:tcBorders>
              <w:top w:val="single" w:sz="4" w:space="0" w:color="auto"/>
              <w:bottom w:val="double" w:sz="4" w:space="0" w:color="auto"/>
            </w:tcBorders>
            <w:vAlign w:val="bottom"/>
          </w:tcPr>
          <w:p w:rsidR="00062FB5" w:rsidRPr="005E7E0C" w:rsidRDefault="00062FB5" w:rsidP="00F34018">
            <w:pPr>
              <w:ind w:right="33"/>
              <w:jc w:val="right"/>
              <w:rPr>
                <w:rFonts w:ascii="Times New Roman" w:hAnsi="Times New Roman"/>
                <w:b/>
                <w:sz w:val="20"/>
                <w:lang w:val="en-GB"/>
              </w:rPr>
            </w:pPr>
            <w:r w:rsidRPr="005E7E0C">
              <w:rPr>
                <w:rFonts w:ascii="Times New Roman" w:hAnsi="Times New Roman"/>
                <w:b/>
                <w:sz w:val="20"/>
                <w:lang w:val="en-GB"/>
              </w:rPr>
              <w:t>3,159,699</w:t>
            </w:r>
          </w:p>
        </w:tc>
      </w:tr>
    </w:tbl>
    <w:p w:rsidR="00095A35" w:rsidRPr="005E7E0C" w:rsidRDefault="00A97D74" w:rsidP="00020B64">
      <w:pPr>
        <w:pStyle w:val="BodybyBD"/>
        <w:spacing w:before="120" w:after="0"/>
        <w:rPr>
          <w:rFonts w:ascii="Times New Roman" w:hAnsi="Times New Roman"/>
          <w:noProof/>
          <w:lang w:val="tr-TR"/>
        </w:rPr>
      </w:pPr>
      <w:r w:rsidRPr="005E7E0C">
        <w:rPr>
          <w:rFonts w:ascii="Times New Roman" w:hAnsi="Times New Roman"/>
          <w:lang w:val="tr-TR"/>
        </w:rPr>
        <w:t>31 Aralık</w:t>
      </w:r>
      <w:r w:rsidR="005A2066" w:rsidRPr="005E7E0C">
        <w:rPr>
          <w:rFonts w:ascii="Times New Roman" w:hAnsi="Times New Roman"/>
          <w:lang w:val="tr-TR"/>
        </w:rPr>
        <w:t xml:space="preserve"> 2010</w:t>
      </w:r>
      <w:r w:rsidR="00D62B87" w:rsidRPr="005E7E0C">
        <w:rPr>
          <w:rFonts w:ascii="Times New Roman" w:hAnsi="Times New Roman"/>
          <w:lang w:val="tr-TR"/>
        </w:rPr>
        <w:t xml:space="preserve"> tarihi </w:t>
      </w:r>
      <w:r w:rsidR="008C62A1" w:rsidRPr="005E7E0C">
        <w:rPr>
          <w:rFonts w:ascii="Times New Roman" w:hAnsi="Times New Roman"/>
          <w:lang w:val="tr-TR"/>
        </w:rPr>
        <w:t>itibarıyla</w:t>
      </w:r>
      <w:r w:rsidR="00D62B87" w:rsidRPr="005E7E0C">
        <w:rPr>
          <w:rFonts w:ascii="Times New Roman" w:hAnsi="Times New Roman"/>
          <w:lang w:val="tr-TR"/>
        </w:rPr>
        <w:t xml:space="preserve">, TCMB zorunlu karşılık tutarı Merkez Bankası’nda tutulması zorunlu minimum tutarı göstermektedir. </w:t>
      </w:r>
      <w:r w:rsidR="00D854F7" w:rsidRPr="005E7E0C">
        <w:rPr>
          <w:rFonts w:ascii="Times New Roman" w:hAnsi="Times New Roman"/>
          <w:lang w:val="tr-TR"/>
        </w:rPr>
        <w:t>Bu kaynaklar</w:t>
      </w:r>
      <w:r w:rsidR="00D62B87" w:rsidRPr="005E7E0C">
        <w:rPr>
          <w:rFonts w:ascii="Times New Roman" w:hAnsi="Times New Roman"/>
          <w:lang w:val="tr-TR"/>
        </w:rPr>
        <w:t xml:space="preserve"> </w:t>
      </w:r>
      <w:r w:rsidR="006150E0" w:rsidRPr="005E7E0C">
        <w:rPr>
          <w:rFonts w:ascii="Times New Roman" w:hAnsi="Times New Roman"/>
          <w:lang w:val="tr-TR"/>
        </w:rPr>
        <w:t>Grup’un</w:t>
      </w:r>
      <w:r w:rsidR="00D62B87" w:rsidRPr="005E7E0C">
        <w:rPr>
          <w:rFonts w:ascii="Times New Roman" w:hAnsi="Times New Roman"/>
          <w:lang w:val="tr-TR"/>
        </w:rPr>
        <w:t xml:space="preserve"> günlük işlemlerinde kullanılmamaktadır. Türkiye Bankacılık Kanunu’na göre, zorunlu karşılıklar TCMB tarafından kararlaştırılan oranlar</w:t>
      </w:r>
      <w:r w:rsidR="00194D6D" w:rsidRPr="005E7E0C">
        <w:rPr>
          <w:rFonts w:ascii="Times New Roman" w:hAnsi="Times New Roman"/>
          <w:lang w:val="tr-TR"/>
        </w:rPr>
        <w:t>d</w:t>
      </w:r>
      <w:r w:rsidR="00D62B87" w:rsidRPr="005E7E0C">
        <w:rPr>
          <w:rFonts w:ascii="Times New Roman" w:hAnsi="Times New Roman"/>
          <w:lang w:val="tr-TR"/>
        </w:rPr>
        <w:t>a</w:t>
      </w:r>
      <w:r w:rsidR="00194D6D" w:rsidRPr="005E7E0C">
        <w:rPr>
          <w:rFonts w:ascii="Times New Roman" w:hAnsi="Times New Roman"/>
          <w:lang w:val="tr-TR"/>
        </w:rPr>
        <w:t>, Banka’nın yurt</w:t>
      </w:r>
      <w:r w:rsidR="000D40A8" w:rsidRPr="005E7E0C">
        <w:rPr>
          <w:rFonts w:ascii="Times New Roman" w:hAnsi="Times New Roman"/>
          <w:lang w:val="tr-TR"/>
        </w:rPr>
        <w:t xml:space="preserve"> </w:t>
      </w:r>
      <w:r w:rsidR="00194D6D" w:rsidRPr="005E7E0C">
        <w:rPr>
          <w:rFonts w:ascii="Times New Roman" w:hAnsi="Times New Roman"/>
          <w:lang w:val="tr-TR"/>
        </w:rPr>
        <w:t>içi yükümlülüklerin</w:t>
      </w:r>
      <w:r w:rsidR="00D62124" w:rsidRPr="005E7E0C">
        <w:rPr>
          <w:rFonts w:ascii="Times New Roman" w:hAnsi="Times New Roman"/>
          <w:lang w:val="tr-TR"/>
        </w:rPr>
        <w:t>den</w:t>
      </w:r>
      <w:r w:rsidR="00194D6D" w:rsidRPr="005E7E0C">
        <w:rPr>
          <w:rFonts w:ascii="Times New Roman" w:hAnsi="Times New Roman"/>
          <w:lang w:val="tr-TR"/>
        </w:rPr>
        <w:t xml:space="preserve"> </w:t>
      </w:r>
      <w:r w:rsidR="0020171E" w:rsidRPr="005E7E0C">
        <w:rPr>
          <w:rFonts w:ascii="Times New Roman" w:hAnsi="Times New Roman"/>
          <w:lang w:val="tr-TR"/>
        </w:rPr>
        <w:t xml:space="preserve">bazı hesap kalemlerinin </w:t>
      </w:r>
      <w:r w:rsidR="00D62124" w:rsidRPr="005E7E0C">
        <w:rPr>
          <w:rFonts w:ascii="Times New Roman" w:hAnsi="Times New Roman"/>
          <w:lang w:val="tr-TR"/>
        </w:rPr>
        <w:t xml:space="preserve">indirilmesi sonucu bulunacak tutarlara </w:t>
      </w:r>
      <w:r w:rsidR="00D62B87" w:rsidRPr="005E7E0C">
        <w:rPr>
          <w:rFonts w:ascii="Times New Roman" w:hAnsi="Times New Roman"/>
          <w:lang w:val="tr-TR"/>
        </w:rPr>
        <w:t xml:space="preserve">dayanılarak hesaplanmaktadır. </w:t>
      </w:r>
    </w:p>
    <w:p w:rsidR="006B4DEC" w:rsidRPr="005E7E0C" w:rsidRDefault="00D62B87" w:rsidP="006B4DEC">
      <w:pPr>
        <w:pStyle w:val="BASLIK2"/>
        <w:widowControl/>
        <w:spacing w:before="120" w:line="240" w:lineRule="auto"/>
        <w:ind w:firstLine="0"/>
        <w:rPr>
          <w:b w:val="0"/>
        </w:rPr>
      </w:pPr>
      <w:r w:rsidRPr="005E7E0C">
        <w:rPr>
          <w:b w:val="0"/>
        </w:rPr>
        <w:t xml:space="preserve">Yürürlükteki yasa uyarınca, zorunlu karşılık oranları </w:t>
      </w:r>
      <w:r w:rsidR="00CD1BB6" w:rsidRPr="005E7E0C">
        <w:rPr>
          <w:b w:val="0"/>
        </w:rPr>
        <w:t>TL</w:t>
      </w:r>
      <w:r w:rsidRPr="005E7E0C">
        <w:rPr>
          <w:b w:val="0"/>
        </w:rPr>
        <w:t xml:space="preserve"> ve yabancı para için sırasıyla </w:t>
      </w:r>
      <w:r w:rsidR="0022240B" w:rsidRPr="005E7E0C">
        <w:rPr>
          <w:b w:val="0"/>
        </w:rPr>
        <w:t>%</w:t>
      </w:r>
      <w:r w:rsidR="00A97D74" w:rsidRPr="005E7E0C">
        <w:rPr>
          <w:b w:val="0"/>
        </w:rPr>
        <w:t>6</w:t>
      </w:r>
      <w:r w:rsidR="00095A35" w:rsidRPr="005E7E0C">
        <w:rPr>
          <w:b w:val="0"/>
        </w:rPr>
        <w:t xml:space="preserve"> </w:t>
      </w:r>
      <w:r w:rsidR="005A2066" w:rsidRPr="005E7E0C">
        <w:rPr>
          <w:b w:val="0"/>
        </w:rPr>
        <w:t>(31 Aralık 2009</w:t>
      </w:r>
      <w:r w:rsidR="00095A35" w:rsidRPr="005E7E0C">
        <w:rPr>
          <w:b w:val="0"/>
        </w:rPr>
        <w:t>:</w:t>
      </w:r>
      <w:r w:rsidR="00CD45C5" w:rsidRPr="005E7E0C">
        <w:rPr>
          <w:b w:val="0"/>
        </w:rPr>
        <w:t xml:space="preserve"> %</w:t>
      </w:r>
      <w:r w:rsidR="005A2066" w:rsidRPr="005E7E0C">
        <w:rPr>
          <w:b w:val="0"/>
        </w:rPr>
        <w:t>5</w:t>
      </w:r>
      <w:r w:rsidR="00095A35" w:rsidRPr="005E7E0C">
        <w:rPr>
          <w:b w:val="0"/>
        </w:rPr>
        <w:t xml:space="preserve">) </w:t>
      </w:r>
      <w:r w:rsidRPr="005E7E0C">
        <w:rPr>
          <w:b w:val="0"/>
        </w:rPr>
        <w:t xml:space="preserve">ve </w:t>
      </w:r>
      <w:r w:rsidR="0022240B" w:rsidRPr="005E7E0C">
        <w:rPr>
          <w:b w:val="0"/>
        </w:rPr>
        <w:t>%</w:t>
      </w:r>
      <w:r w:rsidR="00A97D74" w:rsidRPr="005E7E0C">
        <w:rPr>
          <w:b w:val="0"/>
        </w:rPr>
        <w:t>11</w:t>
      </w:r>
      <w:r w:rsidRPr="005E7E0C">
        <w:rPr>
          <w:b w:val="0"/>
        </w:rPr>
        <w:t>’d</w:t>
      </w:r>
      <w:r w:rsidR="00A97D74" w:rsidRPr="005E7E0C">
        <w:rPr>
          <w:b w:val="0"/>
        </w:rPr>
        <w:t>i</w:t>
      </w:r>
      <w:r w:rsidRPr="005E7E0C">
        <w:rPr>
          <w:b w:val="0"/>
        </w:rPr>
        <w:t>r</w:t>
      </w:r>
      <w:r w:rsidR="00095A35" w:rsidRPr="005E7E0C">
        <w:rPr>
          <w:b w:val="0"/>
        </w:rPr>
        <w:t xml:space="preserve"> (31 Aralık</w:t>
      </w:r>
      <w:r w:rsidR="00024B60" w:rsidRPr="005E7E0C">
        <w:rPr>
          <w:b w:val="0"/>
        </w:rPr>
        <w:t xml:space="preserve"> 200</w:t>
      </w:r>
      <w:r w:rsidR="005A2066" w:rsidRPr="005E7E0C">
        <w:rPr>
          <w:b w:val="0"/>
        </w:rPr>
        <w:t>9</w:t>
      </w:r>
      <w:r w:rsidR="00095A35" w:rsidRPr="005E7E0C">
        <w:rPr>
          <w:b w:val="0"/>
        </w:rPr>
        <w:t>:</w:t>
      </w:r>
      <w:r w:rsidR="00CD45C5" w:rsidRPr="005E7E0C">
        <w:rPr>
          <w:b w:val="0"/>
        </w:rPr>
        <w:t xml:space="preserve"> %</w:t>
      </w:r>
      <w:r w:rsidR="00024B60" w:rsidRPr="005E7E0C">
        <w:rPr>
          <w:b w:val="0"/>
        </w:rPr>
        <w:t>9</w:t>
      </w:r>
      <w:r w:rsidR="00095A35" w:rsidRPr="005E7E0C">
        <w:rPr>
          <w:b w:val="0"/>
        </w:rPr>
        <w:t>)</w:t>
      </w:r>
      <w:r w:rsidRPr="005E7E0C">
        <w:rPr>
          <w:b w:val="0"/>
        </w:rPr>
        <w:t>. Zorunlu karşılık oranları vadeli ve vadesiz mevduata uygulanmaktadır.</w:t>
      </w:r>
      <w:r w:rsidR="009665C6" w:rsidRPr="005E7E0C">
        <w:rPr>
          <w:b w:val="0"/>
        </w:rPr>
        <w:t xml:space="preserve"> </w:t>
      </w:r>
      <w:r w:rsidR="00A97D74" w:rsidRPr="005E7E0C">
        <w:rPr>
          <w:b w:val="0"/>
        </w:rPr>
        <w:t>31 Aralık</w:t>
      </w:r>
      <w:r w:rsidR="00E722EF" w:rsidRPr="005E7E0C">
        <w:rPr>
          <w:b w:val="0"/>
        </w:rPr>
        <w:t xml:space="preserve"> 2010</w:t>
      </w:r>
      <w:r w:rsidR="006B4DEC" w:rsidRPr="005E7E0C">
        <w:rPr>
          <w:b w:val="0"/>
        </w:rPr>
        <w:t xml:space="preserve"> tarihi </w:t>
      </w:r>
      <w:r w:rsidR="008C62A1" w:rsidRPr="005E7E0C">
        <w:rPr>
          <w:b w:val="0"/>
        </w:rPr>
        <w:t>itibarıyla</w:t>
      </w:r>
      <w:r w:rsidR="006B4DEC" w:rsidRPr="005E7E0C">
        <w:rPr>
          <w:b w:val="0"/>
        </w:rPr>
        <w:t xml:space="preserve"> TCMB</w:t>
      </w:r>
      <w:r w:rsidR="00A409EA" w:rsidRPr="005E7E0C">
        <w:rPr>
          <w:b w:val="0"/>
        </w:rPr>
        <w:t>,</w:t>
      </w:r>
      <w:r w:rsidR="006B4DEC" w:rsidRPr="005E7E0C">
        <w:rPr>
          <w:b w:val="0"/>
        </w:rPr>
        <w:t xml:space="preserve"> </w:t>
      </w:r>
      <w:r w:rsidR="000C59A3" w:rsidRPr="005E7E0C">
        <w:rPr>
          <w:b w:val="0"/>
        </w:rPr>
        <w:t xml:space="preserve">TL </w:t>
      </w:r>
      <w:r w:rsidR="00A97D74" w:rsidRPr="005E7E0C">
        <w:rPr>
          <w:b w:val="0"/>
        </w:rPr>
        <w:t xml:space="preserve">ve </w:t>
      </w:r>
      <w:r w:rsidR="006B4DEC" w:rsidRPr="005E7E0C">
        <w:rPr>
          <w:b w:val="0"/>
        </w:rPr>
        <w:t xml:space="preserve">YP </w:t>
      </w:r>
      <w:r w:rsidR="00A409EA" w:rsidRPr="005E7E0C">
        <w:rPr>
          <w:b w:val="0"/>
        </w:rPr>
        <w:t>zorunlu karşılıklara faiz işlet</w:t>
      </w:r>
      <w:r w:rsidR="006B4DEC" w:rsidRPr="005E7E0C">
        <w:rPr>
          <w:b w:val="0"/>
        </w:rPr>
        <w:t>memektedir (31 Aralık 200</w:t>
      </w:r>
      <w:r w:rsidR="005A2066" w:rsidRPr="005E7E0C">
        <w:rPr>
          <w:b w:val="0"/>
        </w:rPr>
        <w:t>9</w:t>
      </w:r>
      <w:r w:rsidR="006B4DEC" w:rsidRPr="005E7E0C">
        <w:rPr>
          <w:b w:val="0"/>
        </w:rPr>
        <w:t>: TL %</w:t>
      </w:r>
      <w:r w:rsidR="005A2066" w:rsidRPr="005E7E0C">
        <w:rPr>
          <w:b w:val="0"/>
        </w:rPr>
        <w:t>5.2</w:t>
      </w:r>
      <w:r w:rsidR="006B4DEC" w:rsidRPr="005E7E0C">
        <w:rPr>
          <w:b w:val="0"/>
        </w:rPr>
        <w:t>, YP zorunlu karşılıklara faiz işletilmemektedir).</w:t>
      </w:r>
    </w:p>
    <w:p w:rsidR="00D62B87" w:rsidRPr="005E7E0C" w:rsidRDefault="00A97D74" w:rsidP="00020B64">
      <w:pPr>
        <w:pStyle w:val="BodybyBD"/>
        <w:spacing w:after="0"/>
        <w:rPr>
          <w:rFonts w:ascii="Times New Roman" w:hAnsi="Times New Roman"/>
          <w:lang w:val="tr-TR"/>
        </w:rPr>
      </w:pPr>
      <w:r w:rsidRPr="005E7E0C">
        <w:rPr>
          <w:rFonts w:ascii="Times New Roman" w:hAnsi="Times New Roman"/>
          <w:lang w:val="tr-TR"/>
        </w:rPr>
        <w:t>31 Aralık</w:t>
      </w:r>
      <w:r w:rsidR="00493822" w:rsidRPr="005E7E0C">
        <w:rPr>
          <w:rFonts w:ascii="Times New Roman" w:hAnsi="Times New Roman"/>
          <w:lang w:val="tr-TR"/>
        </w:rPr>
        <w:t xml:space="preserve"> 2010</w:t>
      </w:r>
      <w:r w:rsidR="00095A35" w:rsidRPr="005E7E0C">
        <w:rPr>
          <w:rFonts w:ascii="Times New Roman" w:hAnsi="Times New Roman"/>
          <w:lang w:val="tr-TR"/>
        </w:rPr>
        <w:t xml:space="preserve"> </w:t>
      </w:r>
      <w:r w:rsidR="005466C8" w:rsidRPr="005E7E0C">
        <w:rPr>
          <w:rFonts w:ascii="Times New Roman" w:hAnsi="Times New Roman"/>
          <w:lang w:val="tr-TR"/>
        </w:rPr>
        <w:t xml:space="preserve">tarihi </w:t>
      </w:r>
      <w:r w:rsidR="008C62A1" w:rsidRPr="005E7E0C">
        <w:rPr>
          <w:rFonts w:ascii="Times New Roman" w:hAnsi="Times New Roman"/>
          <w:lang w:val="tr-TR"/>
        </w:rPr>
        <w:t>itibarıyla</w:t>
      </w:r>
      <w:r w:rsidR="00095A35" w:rsidRPr="005E7E0C">
        <w:rPr>
          <w:rFonts w:ascii="Times New Roman" w:hAnsi="Times New Roman"/>
          <w:lang w:val="tr-TR"/>
        </w:rPr>
        <w:t xml:space="preserve"> d</w:t>
      </w:r>
      <w:r w:rsidR="00D854F7" w:rsidRPr="005E7E0C">
        <w:rPr>
          <w:rFonts w:ascii="Times New Roman" w:hAnsi="Times New Roman"/>
          <w:lang w:val="tr-TR"/>
        </w:rPr>
        <w:t xml:space="preserve">iğer varlıkların </w:t>
      </w:r>
      <w:r w:rsidRPr="005E7E0C">
        <w:rPr>
          <w:rFonts w:ascii="Times New Roman" w:hAnsi="Times New Roman"/>
        </w:rPr>
        <w:t>509,779</w:t>
      </w:r>
      <w:r w:rsidR="00493822" w:rsidRPr="005E7E0C">
        <w:rPr>
          <w:rFonts w:ascii="Times New Roman" w:hAnsi="Times New Roman"/>
          <w:lang w:val="tr-TR"/>
        </w:rPr>
        <w:t xml:space="preserve"> </w:t>
      </w:r>
      <w:r w:rsidR="00CD1BB6" w:rsidRPr="005E7E0C">
        <w:rPr>
          <w:rFonts w:ascii="Times New Roman" w:hAnsi="Times New Roman"/>
          <w:lang w:val="tr-TR"/>
        </w:rPr>
        <w:t>TL</w:t>
      </w:r>
      <w:r w:rsidR="008007C2" w:rsidRPr="005E7E0C">
        <w:rPr>
          <w:rFonts w:ascii="Times New Roman" w:hAnsi="Times New Roman"/>
          <w:lang w:val="tr-TR"/>
        </w:rPr>
        <w:t xml:space="preserve"> (31 Aralık 200</w:t>
      </w:r>
      <w:r w:rsidR="00493822" w:rsidRPr="005E7E0C">
        <w:rPr>
          <w:rFonts w:ascii="Times New Roman" w:hAnsi="Times New Roman"/>
          <w:lang w:val="tr-TR"/>
        </w:rPr>
        <w:t>9</w:t>
      </w:r>
      <w:r w:rsidR="00D62B87" w:rsidRPr="005E7E0C">
        <w:rPr>
          <w:rFonts w:ascii="Times New Roman" w:hAnsi="Times New Roman"/>
          <w:lang w:val="tr-TR"/>
        </w:rPr>
        <w:t>:</w:t>
      </w:r>
      <w:r w:rsidR="00407672" w:rsidRPr="005E7E0C">
        <w:rPr>
          <w:rFonts w:ascii="Times New Roman" w:hAnsi="Times New Roman"/>
          <w:lang w:val="tr-TR"/>
        </w:rPr>
        <w:t xml:space="preserve"> </w:t>
      </w:r>
      <w:r w:rsidR="00493822" w:rsidRPr="005E7E0C">
        <w:rPr>
          <w:rFonts w:ascii="Times New Roman" w:hAnsi="Times New Roman"/>
          <w:noProof/>
          <w:lang w:val="tr-TR"/>
        </w:rPr>
        <w:t xml:space="preserve">470,138 </w:t>
      </w:r>
      <w:r w:rsidR="00CD1BB6" w:rsidRPr="005E7E0C">
        <w:rPr>
          <w:rFonts w:ascii="Times New Roman" w:hAnsi="Times New Roman"/>
          <w:lang w:val="tr-TR"/>
        </w:rPr>
        <w:t>TL</w:t>
      </w:r>
      <w:r w:rsidR="00D62B87" w:rsidRPr="005E7E0C">
        <w:rPr>
          <w:rFonts w:ascii="Times New Roman" w:hAnsi="Times New Roman"/>
          <w:lang w:val="tr-TR"/>
        </w:rPr>
        <w:t>)</w:t>
      </w:r>
      <w:r w:rsidR="00FB4EDA" w:rsidRPr="005E7E0C">
        <w:rPr>
          <w:rFonts w:ascii="Times New Roman" w:hAnsi="Times New Roman"/>
          <w:lang w:val="tr-TR"/>
        </w:rPr>
        <w:t xml:space="preserve"> tutarındaki</w:t>
      </w:r>
      <w:r w:rsidR="00D62B87" w:rsidRPr="005E7E0C">
        <w:rPr>
          <w:rFonts w:ascii="Times New Roman" w:hAnsi="Times New Roman"/>
          <w:lang w:val="tr-TR"/>
        </w:rPr>
        <w:t xml:space="preserve"> kısmı</w:t>
      </w:r>
      <w:r w:rsidR="00FB4EDA" w:rsidRPr="005E7E0C">
        <w:rPr>
          <w:rFonts w:ascii="Times New Roman" w:hAnsi="Times New Roman"/>
          <w:lang w:val="tr-TR"/>
        </w:rPr>
        <w:t xml:space="preserve"> tahsil edilemeyen alacaklar</w:t>
      </w:r>
      <w:r w:rsidR="00D62B87" w:rsidRPr="005E7E0C">
        <w:rPr>
          <w:rFonts w:ascii="Times New Roman" w:hAnsi="Times New Roman"/>
          <w:lang w:val="tr-TR"/>
        </w:rPr>
        <w:t xml:space="preserve"> karşılığında Banka tarafından </w:t>
      </w:r>
      <w:r w:rsidR="00FB4EDA" w:rsidRPr="005E7E0C">
        <w:rPr>
          <w:rFonts w:ascii="Times New Roman" w:hAnsi="Times New Roman"/>
          <w:lang w:val="tr-TR"/>
        </w:rPr>
        <w:t xml:space="preserve">el konulan </w:t>
      </w:r>
      <w:r w:rsidR="00D62B87" w:rsidRPr="005E7E0C">
        <w:rPr>
          <w:rFonts w:ascii="Times New Roman" w:hAnsi="Times New Roman"/>
          <w:lang w:val="tr-TR"/>
        </w:rPr>
        <w:t>gayrimenkuller</w:t>
      </w:r>
      <w:r w:rsidR="00D854F7" w:rsidRPr="005E7E0C">
        <w:rPr>
          <w:rFonts w:ascii="Times New Roman" w:hAnsi="Times New Roman"/>
          <w:lang w:val="tr-TR"/>
        </w:rPr>
        <w:t>den oluş</w:t>
      </w:r>
      <w:r w:rsidR="00D62B87" w:rsidRPr="005E7E0C">
        <w:rPr>
          <w:rFonts w:ascii="Times New Roman" w:hAnsi="Times New Roman"/>
          <w:lang w:val="tr-TR"/>
        </w:rPr>
        <w:t xml:space="preserve">maktadır. </w:t>
      </w:r>
      <w:r w:rsidR="007F1A91" w:rsidRPr="005E7E0C">
        <w:rPr>
          <w:rFonts w:ascii="Times New Roman" w:hAnsi="Times New Roman"/>
          <w:lang w:val="tr-TR"/>
        </w:rPr>
        <w:t xml:space="preserve">Türkiye </w:t>
      </w:r>
      <w:r w:rsidR="00D62B87" w:rsidRPr="005E7E0C">
        <w:rPr>
          <w:rFonts w:ascii="Times New Roman" w:hAnsi="Times New Roman"/>
          <w:lang w:val="tr-TR"/>
        </w:rPr>
        <w:t>Bankacılık Kanunu’na göre bu varlıklar</w:t>
      </w:r>
      <w:r w:rsidR="00FB4EDA" w:rsidRPr="005E7E0C">
        <w:rPr>
          <w:rFonts w:ascii="Times New Roman" w:hAnsi="Times New Roman"/>
          <w:lang w:val="tr-TR"/>
        </w:rPr>
        <w:t>ın</w:t>
      </w:r>
      <w:r w:rsidR="00D62B87" w:rsidRPr="005E7E0C">
        <w:rPr>
          <w:rFonts w:ascii="Times New Roman" w:hAnsi="Times New Roman"/>
          <w:lang w:val="tr-TR"/>
        </w:rPr>
        <w:t xml:space="preserve"> devralınmalarını takip eden </w:t>
      </w:r>
      <w:r w:rsidR="00407672" w:rsidRPr="005E7E0C">
        <w:rPr>
          <w:rFonts w:ascii="Times New Roman" w:hAnsi="Times New Roman"/>
          <w:lang w:val="tr-TR"/>
        </w:rPr>
        <w:t>üç</w:t>
      </w:r>
      <w:r w:rsidR="00D62B87" w:rsidRPr="005E7E0C">
        <w:rPr>
          <w:rFonts w:ascii="Times New Roman" w:hAnsi="Times New Roman"/>
          <w:lang w:val="tr-TR"/>
        </w:rPr>
        <w:t xml:space="preserve"> sene içerisinde </w:t>
      </w:r>
      <w:r w:rsidR="00FB4EDA" w:rsidRPr="005E7E0C">
        <w:rPr>
          <w:rFonts w:ascii="Times New Roman" w:hAnsi="Times New Roman"/>
          <w:lang w:val="tr-TR"/>
        </w:rPr>
        <w:t>elden çıkarılmaları gerekmektedir</w:t>
      </w:r>
      <w:r w:rsidR="00D62B87" w:rsidRPr="005E7E0C">
        <w:rPr>
          <w:rFonts w:ascii="Times New Roman" w:hAnsi="Times New Roman"/>
          <w:lang w:val="tr-TR"/>
        </w:rPr>
        <w:t xml:space="preserve">. Bu </w:t>
      </w:r>
      <w:r w:rsidR="00407672" w:rsidRPr="005E7E0C">
        <w:rPr>
          <w:rFonts w:ascii="Times New Roman" w:hAnsi="Times New Roman"/>
          <w:lang w:val="tr-TR"/>
        </w:rPr>
        <w:t>üç</w:t>
      </w:r>
      <w:r w:rsidR="00D62B87" w:rsidRPr="005E7E0C">
        <w:rPr>
          <w:rFonts w:ascii="Times New Roman" w:hAnsi="Times New Roman"/>
          <w:lang w:val="tr-TR"/>
        </w:rPr>
        <w:t xml:space="preserve"> senelik dönem </w:t>
      </w:r>
      <w:r w:rsidR="00FB4EDA" w:rsidRPr="005E7E0C">
        <w:rPr>
          <w:rFonts w:ascii="Times New Roman" w:hAnsi="Times New Roman"/>
          <w:lang w:val="tr-TR"/>
        </w:rPr>
        <w:t xml:space="preserve">ancak </w:t>
      </w:r>
      <w:r w:rsidR="00821157" w:rsidRPr="005E7E0C">
        <w:rPr>
          <w:rFonts w:ascii="Times New Roman" w:hAnsi="Times New Roman"/>
          <w:lang w:val="tr-TR"/>
        </w:rPr>
        <w:t>BDDK’dan</w:t>
      </w:r>
      <w:r w:rsidR="00D62B87" w:rsidRPr="005E7E0C">
        <w:rPr>
          <w:rFonts w:ascii="Times New Roman" w:hAnsi="Times New Roman"/>
          <w:lang w:val="tr-TR"/>
        </w:rPr>
        <w:t xml:space="preserve"> alınacak yasal izin ile uzatılabilir. </w:t>
      </w:r>
    </w:p>
    <w:p w:rsidR="00E22CCD" w:rsidRPr="005E7E0C" w:rsidRDefault="002909D6" w:rsidP="00E22CCD">
      <w:pPr>
        <w:pStyle w:val="BodybyBD"/>
        <w:spacing w:before="120" w:after="120"/>
        <w:rPr>
          <w:rFonts w:ascii="Times New Roman" w:hAnsi="Times New Roman"/>
          <w:lang w:val="tr-TR"/>
        </w:rPr>
      </w:pPr>
      <w:r w:rsidRPr="005E7E0C">
        <w:rPr>
          <w:szCs w:val="22"/>
          <w:lang w:val="tr-TR"/>
        </w:rPr>
        <w:t xml:space="preserve">Sigorta poliçesi üretilmesi ve mevcut poliçelerin yenilenmesi ile ilişkili olarak acentelere verilen ve bunlara bağlı olarak değişen komisyonlar </w:t>
      </w:r>
      <w:r w:rsidR="00020B64" w:rsidRPr="005E7E0C">
        <w:rPr>
          <w:szCs w:val="22"/>
          <w:lang w:val="tr-TR"/>
        </w:rPr>
        <w:t xml:space="preserve">ile üretimle ilgili diğer giderler </w:t>
      </w:r>
      <w:r w:rsidRPr="005E7E0C">
        <w:rPr>
          <w:szCs w:val="22"/>
          <w:lang w:val="tr-TR"/>
        </w:rPr>
        <w:t>ertelenmiş üretim maliyeti olarak aktifleştirilmektedir.</w:t>
      </w:r>
      <w:r w:rsidR="00FE0EC9" w:rsidRPr="005E7E0C">
        <w:rPr>
          <w:rFonts w:ascii="Times New Roman" w:hAnsi="Times New Roman"/>
          <w:lang w:val="tr-TR"/>
        </w:rPr>
        <w:t xml:space="preserve"> 31 Aralık</w:t>
      </w:r>
      <w:r w:rsidR="0008093A" w:rsidRPr="005E7E0C">
        <w:rPr>
          <w:rFonts w:ascii="Times New Roman" w:hAnsi="Times New Roman"/>
          <w:lang w:val="tr-TR"/>
        </w:rPr>
        <w:t xml:space="preserve"> 20</w:t>
      </w:r>
      <w:r w:rsidR="00493822" w:rsidRPr="005E7E0C">
        <w:rPr>
          <w:rFonts w:ascii="Times New Roman" w:hAnsi="Times New Roman"/>
          <w:lang w:val="tr-TR"/>
        </w:rPr>
        <w:t>10</w:t>
      </w:r>
      <w:r w:rsidR="0008093A" w:rsidRPr="005E7E0C">
        <w:rPr>
          <w:rFonts w:ascii="Times New Roman" w:hAnsi="Times New Roman"/>
          <w:lang w:val="tr-TR"/>
        </w:rPr>
        <w:t xml:space="preserve"> ve </w:t>
      </w:r>
      <w:r w:rsidR="00493822" w:rsidRPr="005E7E0C">
        <w:rPr>
          <w:rFonts w:ascii="Times New Roman" w:hAnsi="Times New Roman"/>
          <w:lang w:val="tr-TR"/>
        </w:rPr>
        <w:t>31 Aralık 2009</w:t>
      </w:r>
      <w:r w:rsidR="0008093A" w:rsidRPr="005E7E0C">
        <w:rPr>
          <w:rFonts w:ascii="Times New Roman" w:hAnsi="Times New Roman"/>
          <w:lang w:val="tr-TR"/>
        </w:rPr>
        <w:t xml:space="preserve"> </w:t>
      </w:r>
      <w:r w:rsidRPr="005E7E0C">
        <w:rPr>
          <w:rFonts w:ascii="Times New Roman" w:hAnsi="Times New Roman"/>
          <w:lang w:val="tr-TR"/>
        </w:rPr>
        <w:t xml:space="preserve">tarihleri </w:t>
      </w:r>
      <w:r w:rsidR="008C62A1" w:rsidRPr="005E7E0C">
        <w:rPr>
          <w:rFonts w:ascii="Times New Roman" w:hAnsi="Times New Roman"/>
          <w:lang w:val="tr-TR"/>
        </w:rPr>
        <w:t>itibarıyla</w:t>
      </w:r>
      <w:r w:rsidR="0008093A" w:rsidRPr="005E7E0C">
        <w:rPr>
          <w:rFonts w:ascii="Times New Roman" w:hAnsi="Times New Roman"/>
          <w:lang w:val="tr-TR"/>
        </w:rPr>
        <w:t xml:space="preserve"> </w:t>
      </w:r>
      <w:r w:rsidR="00493822" w:rsidRPr="005E7E0C">
        <w:rPr>
          <w:rFonts w:ascii="Times New Roman" w:hAnsi="Times New Roman"/>
          <w:lang w:val="tr-TR"/>
        </w:rPr>
        <w:t xml:space="preserve">altı aylık </w:t>
      </w:r>
      <w:r w:rsidR="00AD6224" w:rsidRPr="005E7E0C">
        <w:rPr>
          <w:rFonts w:ascii="Times New Roman" w:hAnsi="Times New Roman"/>
          <w:lang w:val="tr-TR"/>
        </w:rPr>
        <w:t xml:space="preserve">ertelenmiş üretim </w:t>
      </w:r>
      <w:r w:rsidR="00CE711A" w:rsidRPr="005E7E0C">
        <w:rPr>
          <w:rFonts w:ascii="Times New Roman" w:hAnsi="Times New Roman"/>
          <w:lang w:val="tr-TR"/>
        </w:rPr>
        <w:t>maliyetleri</w:t>
      </w:r>
      <w:r w:rsidR="00AD6224" w:rsidRPr="005E7E0C">
        <w:rPr>
          <w:rFonts w:ascii="Times New Roman" w:hAnsi="Times New Roman"/>
          <w:lang w:val="tr-TR"/>
        </w:rPr>
        <w:t>nin</w:t>
      </w:r>
      <w:r w:rsidR="0008093A" w:rsidRPr="005E7E0C">
        <w:rPr>
          <w:rFonts w:ascii="Times New Roman" w:hAnsi="Times New Roman"/>
          <w:lang w:val="tr-TR"/>
        </w:rPr>
        <w:t xml:space="preserve"> hareket</w:t>
      </w:r>
      <w:r w:rsidR="00086B61" w:rsidRPr="005E7E0C">
        <w:rPr>
          <w:rFonts w:ascii="Times New Roman" w:hAnsi="Times New Roman"/>
          <w:lang w:val="tr-TR"/>
        </w:rPr>
        <w:t>leri</w:t>
      </w:r>
      <w:r w:rsidR="0008093A" w:rsidRPr="005E7E0C">
        <w:rPr>
          <w:rFonts w:ascii="Times New Roman" w:hAnsi="Times New Roman"/>
          <w:lang w:val="tr-TR"/>
        </w:rPr>
        <w:t xml:space="preserve"> aşağıdaki g</w:t>
      </w:r>
      <w:r w:rsidR="00086B61" w:rsidRPr="005E7E0C">
        <w:rPr>
          <w:rFonts w:ascii="Times New Roman" w:hAnsi="Times New Roman"/>
          <w:lang w:val="tr-TR"/>
        </w:rPr>
        <w:t>österilmiştir</w:t>
      </w:r>
      <w:r w:rsidR="0008093A" w:rsidRPr="005E7E0C">
        <w:rPr>
          <w:rFonts w:ascii="Times New Roman" w:hAnsi="Times New Roman"/>
          <w:lang w:val="tr-TR"/>
        </w:rPr>
        <w:t>:</w:t>
      </w:r>
    </w:p>
    <w:tbl>
      <w:tblPr>
        <w:tblW w:w="9072" w:type="dxa"/>
        <w:tblInd w:w="108" w:type="dxa"/>
        <w:tblLook w:val="0000"/>
      </w:tblPr>
      <w:tblGrid>
        <w:gridCol w:w="5387"/>
        <w:gridCol w:w="1843"/>
        <w:gridCol w:w="1842"/>
      </w:tblGrid>
      <w:tr w:rsidR="00E22CCD" w:rsidRPr="005E7E0C" w:rsidTr="00020B64">
        <w:trPr>
          <w:trHeight w:hRule="exact" w:val="284"/>
        </w:trPr>
        <w:tc>
          <w:tcPr>
            <w:tcW w:w="5387" w:type="dxa"/>
            <w:tcBorders>
              <w:top w:val="single" w:sz="8" w:space="0" w:color="auto"/>
              <w:bottom w:val="single" w:sz="8" w:space="0" w:color="auto"/>
            </w:tcBorders>
            <w:vAlign w:val="center"/>
          </w:tcPr>
          <w:p w:rsidR="00E22CCD" w:rsidRPr="005E7E0C" w:rsidRDefault="00E22CCD" w:rsidP="00D06F5D">
            <w:pPr>
              <w:pStyle w:val="BodyText21"/>
              <w:widowControl/>
              <w:autoSpaceDE w:val="0"/>
              <w:autoSpaceDN w:val="0"/>
              <w:adjustRightInd w:val="0"/>
              <w:jc w:val="center"/>
              <w:rPr>
                <w:rFonts w:ascii="Times New Roman" w:hAnsi="Times New Roman"/>
                <w:snapToGrid/>
                <w:color w:val="auto"/>
                <w:sz w:val="20"/>
                <w:lang w:val="tr-TR"/>
              </w:rPr>
            </w:pPr>
          </w:p>
        </w:tc>
        <w:tc>
          <w:tcPr>
            <w:tcW w:w="1843" w:type="dxa"/>
            <w:tcBorders>
              <w:top w:val="single" w:sz="8" w:space="0" w:color="auto"/>
              <w:bottom w:val="single" w:sz="8" w:space="0" w:color="auto"/>
            </w:tcBorders>
            <w:vAlign w:val="bottom"/>
          </w:tcPr>
          <w:p w:rsidR="00E22CCD" w:rsidRPr="005E7E0C" w:rsidRDefault="00FE0EC9" w:rsidP="00CE711A">
            <w:pPr>
              <w:jc w:val="right"/>
              <w:rPr>
                <w:rFonts w:ascii="Times New Roman" w:hAnsi="Times New Roman"/>
                <w:b/>
                <w:bCs/>
                <w:sz w:val="20"/>
                <w:lang w:val="tr-TR"/>
              </w:rPr>
            </w:pPr>
            <w:r w:rsidRPr="005E7E0C">
              <w:rPr>
                <w:rFonts w:ascii="Times New Roman" w:hAnsi="Times New Roman"/>
                <w:b/>
                <w:bCs/>
                <w:sz w:val="20"/>
                <w:lang w:val="tr-TR"/>
              </w:rPr>
              <w:t>31 Aralık</w:t>
            </w:r>
            <w:r w:rsidR="00493822"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bottom"/>
          </w:tcPr>
          <w:p w:rsidR="00E22CCD" w:rsidRPr="005E7E0C" w:rsidRDefault="00E22CCD" w:rsidP="00493822">
            <w:pPr>
              <w:jc w:val="right"/>
              <w:rPr>
                <w:rFonts w:ascii="Times New Roman" w:hAnsi="Times New Roman"/>
                <w:b/>
                <w:sz w:val="20"/>
                <w:lang w:val="tr-TR"/>
              </w:rPr>
            </w:pPr>
            <w:r w:rsidRPr="005E7E0C">
              <w:rPr>
                <w:rFonts w:ascii="Times New Roman" w:hAnsi="Times New Roman"/>
                <w:b/>
                <w:bCs/>
                <w:sz w:val="20"/>
                <w:lang w:val="tr-TR"/>
              </w:rPr>
              <w:t xml:space="preserve">31 </w:t>
            </w:r>
            <w:r w:rsidR="0008093A" w:rsidRPr="005E7E0C">
              <w:rPr>
                <w:rFonts w:ascii="Times New Roman" w:hAnsi="Times New Roman"/>
                <w:b/>
                <w:bCs/>
                <w:sz w:val="20"/>
                <w:lang w:val="tr-TR"/>
              </w:rPr>
              <w:t>Aralık</w:t>
            </w:r>
            <w:r w:rsidRPr="005E7E0C">
              <w:rPr>
                <w:rFonts w:ascii="Times New Roman" w:hAnsi="Times New Roman"/>
                <w:b/>
                <w:bCs/>
                <w:sz w:val="20"/>
                <w:lang w:val="tr-TR"/>
              </w:rPr>
              <w:t xml:space="preserve"> 200</w:t>
            </w:r>
            <w:r w:rsidR="00493822" w:rsidRPr="005E7E0C">
              <w:rPr>
                <w:rFonts w:ascii="Times New Roman" w:hAnsi="Times New Roman"/>
                <w:b/>
                <w:bCs/>
                <w:sz w:val="20"/>
                <w:lang w:val="tr-TR"/>
              </w:rPr>
              <w:t>9</w:t>
            </w:r>
          </w:p>
        </w:tc>
      </w:tr>
      <w:tr w:rsidR="00E22CCD" w:rsidRPr="005E7E0C" w:rsidTr="00D06F5D">
        <w:tc>
          <w:tcPr>
            <w:tcW w:w="5387" w:type="dxa"/>
            <w:tcBorders>
              <w:top w:val="single" w:sz="8" w:space="0" w:color="auto"/>
            </w:tcBorders>
          </w:tcPr>
          <w:p w:rsidR="00E22CCD" w:rsidRPr="005E7E0C" w:rsidRDefault="00E22CCD" w:rsidP="00D06F5D">
            <w:pPr>
              <w:pStyle w:val="BodyText21"/>
              <w:widowControl/>
              <w:autoSpaceDE w:val="0"/>
              <w:autoSpaceDN w:val="0"/>
              <w:adjustRightInd w:val="0"/>
              <w:jc w:val="both"/>
              <w:rPr>
                <w:rFonts w:ascii="Times New Roman" w:hAnsi="Times New Roman"/>
                <w:snapToGrid/>
                <w:color w:val="auto"/>
                <w:sz w:val="20"/>
                <w:lang w:val="tr-TR"/>
              </w:rPr>
            </w:pPr>
          </w:p>
        </w:tc>
        <w:tc>
          <w:tcPr>
            <w:tcW w:w="1843" w:type="dxa"/>
            <w:tcBorders>
              <w:top w:val="single" w:sz="8" w:space="0" w:color="auto"/>
            </w:tcBorders>
          </w:tcPr>
          <w:p w:rsidR="00E22CCD" w:rsidRPr="005E7E0C" w:rsidRDefault="00E22CCD" w:rsidP="00D06F5D">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42" w:type="dxa"/>
            <w:tcBorders>
              <w:top w:val="single" w:sz="8" w:space="0" w:color="auto"/>
            </w:tcBorders>
          </w:tcPr>
          <w:p w:rsidR="00E22CCD" w:rsidRPr="005E7E0C" w:rsidRDefault="00E22CCD" w:rsidP="00D06F5D">
            <w:pPr>
              <w:pStyle w:val="BodyText21"/>
              <w:widowControl/>
              <w:autoSpaceDE w:val="0"/>
              <w:autoSpaceDN w:val="0"/>
              <w:adjustRightInd w:val="0"/>
              <w:ind w:right="33"/>
              <w:rPr>
                <w:rFonts w:ascii="Times New Roman" w:hAnsi="Times New Roman"/>
                <w:snapToGrid/>
                <w:color w:val="auto"/>
                <w:sz w:val="20"/>
                <w:lang w:val="tr-TR"/>
              </w:rPr>
            </w:pPr>
          </w:p>
        </w:tc>
      </w:tr>
      <w:tr w:rsidR="00062FB5" w:rsidRPr="005E7E0C" w:rsidTr="00D06F5D">
        <w:tc>
          <w:tcPr>
            <w:tcW w:w="5387" w:type="dxa"/>
            <w:vAlign w:val="bottom"/>
          </w:tcPr>
          <w:p w:rsidR="00062FB5" w:rsidRPr="005E7E0C" w:rsidRDefault="00062FB5" w:rsidP="005B28A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başındaki ertelenmiş üretim maliyetleri</w:t>
            </w:r>
          </w:p>
        </w:tc>
        <w:tc>
          <w:tcPr>
            <w:tcW w:w="1843" w:type="dxa"/>
            <w:vAlign w:val="bottom"/>
          </w:tcPr>
          <w:p w:rsidR="00062FB5" w:rsidRPr="005E7E0C" w:rsidRDefault="00062FB5" w:rsidP="00F34018">
            <w:pPr>
              <w:ind w:right="89"/>
              <w:jc w:val="right"/>
              <w:rPr>
                <w:rFonts w:ascii="Times New Roman" w:hAnsi="Times New Roman"/>
                <w:sz w:val="20"/>
                <w:lang w:val="en-GB"/>
              </w:rPr>
            </w:pPr>
            <w:r w:rsidRPr="005E7E0C">
              <w:rPr>
                <w:rFonts w:ascii="Times New Roman" w:hAnsi="Times New Roman"/>
                <w:sz w:val="20"/>
                <w:lang w:val="en-GB"/>
              </w:rPr>
              <w:t xml:space="preserve">                   63,863 </w:t>
            </w:r>
          </w:p>
        </w:tc>
        <w:tc>
          <w:tcPr>
            <w:tcW w:w="1842" w:type="dxa"/>
            <w:vAlign w:val="bottom"/>
          </w:tcPr>
          <w:p w:rsidR="00062FB5" w:rsidRPr="005E7E0C" w:rsidRDefault="00062FB5" w:rsidP="00F34018">
            <w:pPr>
              <w:ind w:right="89"/>
              <w:jc w:val="right"/>
              <w:rPr>
                <w:rFonts w:ascii="Times New Roman" w:hAnsi="Times New Roman"/>
                <w:sz w:val="20"/>
                <w:lang w:val="en-GB"/>
              </w:rPr>
            </w:pPr>
            <w:r w:rsidRPr="005E7E0C">
              <w:rPr>
                <w:rFonts w:ascii="Times New Roman" w:hAnsi="Times New Roman"/>
                <w:sz w:val="20"/>
                <w:lang w:val="en-GB"/>
              </w:rPr>
              <w:t>61,071</w:t>
            </w:r>
          </w:p>
        </w:tc>
      </w:tr>
      <w:tr w:rsidR="00062FB5" w:rsidRPr="005E7E0C" w:rsidTr="00D06F5D">
        <w:tc>
          <w:tcPr>
            <w:tcW w:w="5387" w:type="dxa"/>
            <w:vAlign w:val="bottom"/>
          </w:tcPr>
          <w:p w:rsidR="00062FB5" w:rsidRPr="005E7E0C" w:rsidRDefault="00062FB5" w:rsidP="00D06F5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içerisinde ertelenen üretim maliyetleri</w:t>
            </w:r>
          </w:p>
        </w:tc>
        <w:tc>
          <w:tcPr>
            <w:tcW w:w="1843" w:type="dxa"/>
            <w:vAlign w:val="bottom"/>
          </w:tcPr>
          <w:p w:rsidR="00062FB5" w:rsidRPr="005E7E0C" w:rsidRDefault="00062FB5" w:rsidP="00F34018">
            <w:pPr>
              <w:ind w:right="89"/>
              <w:jc w:val="right"/>
              <w:rPr>
                <w:rFonts w:ascii="Times New Roman" w:hAnsi="Times New Roman"/>
                <w:sz w:val="20"/>
                <w:lang w:val="en-GB"/>
              </w:rPr>
            </w:pPr>
            <w:r w:rsidRPr="005E7E0C">
              <w:rPr>
                <w:rFonts w:ascii="Times New Roman" w:hAnsi="Times New Roman"/>
                <w:sz w:val="20"/>
                <w:lang w:val="en-GB"/>
              </w:rPr>
              <w:t xml:space="preserve">                 117,643 </w:t>
            </w:r>
          </w:p>
        </w:tc>
        <w:tc>
          <w:tcPr>
            <w:tcW w:w="1842" w:type="dxa"/>
            <w:vAlign w:val="bottom"/>
          </w:tcPr>
          <w:p w:rsidR="00062FB5" w:rsidRPr="005E7E0C" w:rsidRDefault="00062FB5" w:rsidP="00F34018">
            <w:pPr>
              <w:ind w:right="89"/>
              <w:jc w:val="right"/>
              <w:rPr>
                <w:rFonts w:ascii="Times New Roman" w:hAnsi="Times New Roman"/>
                <w:sz w:val="20"/>
                <w:lang w:val="en-GB"/>
              </w:rPr>
            </w:pPr>
            <w:r w:rsidRPr="005E7E0C">
              <w:rPr>
                <w:rFonts w:ascii="Times New Roman" w:hAnsi="Times New Roman"/>
                <w:sz w:val="20"/>
                <w:lang w:val="en-GB"/>
              </w:rPr>
              <w:t>81,240</w:t>
            </w:r>
          </w:p>
        </w:tc>
      </w:tr>
      <w:tr w:rsidR="00062FB5" w:rsidRPr="005E7E0C" w:rsidTr="00D06F5D">
        <w:tc>
          <w:tcPr>
            <w:tcW w:w="5387" w:type="dxa"/>
            <w:vAlign w:val="bottom"/>
          </w:tcPr>
          <w:p w:rsidR="00062FB5" w:rsidRPr="005E7E0C" w:rsidRDefault="00062FB5" w:rsidP="007C0F88">
            <w:pPr>
              <w:pStyle w:val="BodyText21"/>
              <w:autoSpaceDE w:val="0"/>
              <w:autoSpaceDN w:val="0"/>
              <w:adjustRightInd w:val="0"/>
              <w:rPr>
                <w:rFonts w:ascii="Times New Roman" w:hAnsi="Times New Roman"/>
                <w:lang w:val="tr-TR"/>
              </w:rPr>
            </w:pPr>
            <w:r w:rsidRPr="005E7E0C">
              <w:rPr>
                <w:rFonts w:ascii="Times New Roman" w:hAnsi="Times New Roman"/>
                <w:color w:val="auto"/>
                <w:sz w:val="20"/>
                <w:lang w:val="tr-TR"/>
              </w:rPr>
              <w:t>Dönem içerisinde giderleşen üretim maliyetleri</w:t>
            </w:r>
          </w:p>
        </w:tc>
        <w:tc>
          <w:tcPr>
            <w:tcW w:w="1843" w:type="dxa"/>
            <w:vAlign w:val="bottom"/>
          </w:tcPr>
          <w:p w:rsidR="00062FB5" w:rsidRPr="005E7E0C" w:rsidRDefault="00062FB5" w:rsidP="00F34018">
            <w:pPr>
              <w:ind w:right="-17"/>
              <w:jc w:val="right"/>
              <w:rPr>
                <w:rFonts w:ascii="Times New Roman" w:hAnsi="Times New Roman"/>
                <w:sz w:val="20"/>
                <w:lang w:val="en-GB"/>
              </w:rPr>
            </w:pPr>
            <w:r w:rsidRPr="005E7E0C">
              <w:rPr>
                <w:rFonts w:ascii="Times New Roman" w:hAnsi="Times New Roman"/>
                <w:sz w:val="20"/>
                <w:lang w:val="en-GB"/>
              </w:rPr>
              <w:t xml:space="preserve">               (116,490)</w:t>
            </w:r>
          </w:p>
        </w:tc>
        <w:tc>
          <w:tcPr>
            <w:tcW w:w="1842" w:type="dxa"/>
            <w:vAlign w:val="bottom"/>
          </w:tcPr>
          <w:p w:rsidR="00062FB5" w:rsidRPr="005E7E0C" w:rsidRDefault="00062FB5" w:rsidP="00F34018">
            <w:pPr>
              <w:ind w:right="34"/>
              <w:jc w:val="right"/>
              <w:rPr>
                <w:rFonts w:ascii="Times New Roman" w:hAnsi="Times New Roman"/>
                <w:sz w:val="20"/>
                <w:lang w:val="en-GB"/>
              </w:rPr>
            </w:pPr>
            <w:r w:rsidRPr="005E7E0C">
              <w:rPr>
                <w:rFonts w:ascii="Times New Roman" w:hAnsi="Times New Roman"/>
                <w:sz w:val="20"/>
                <w:lang w:val="en-GB"/>
              </w:rPr>
              <w:t>(78,448)</w:t>
            </w:r>
          </w:p>
        </w:tc>
      </w:tr>
      <w:tr w:rsidR="00062FB5" w:rsidRPr="005E7E0C" w:rsidTr="00D06F5D">
        <w:tc>
          <w:tcPr>
            <w:tcW w:w="5387" w:type="dxa"/>
            <w:tcBorders>
              <w:bottom w:val="single" w:sz="4" w:space="0" w:color="auto"/>
            </w:tcBorders>
            <w:vAlign w:val="bottom"/>
          </w:tcPr>
          <w:p w:rsidR="00062FB5" w:rsidRPr="005E7E0C" w:rsidRDefault="00062FB5" w:rsidP="00D06F5D">
            <w:pPr>
              <w:pStyle w:val="BodyText21"/>
              <w:widowControl/>
              <w:autoSpaceDE w:val="0"/>
              <w:autoSpaceDN w:val="0"/>
              <w:adjustRightInd w:val="0"/>
              <w:rPr>
                <w:rFonts w:ascii="Times New Roman" w:hAnsi="Times New Roman"/>
                <w:b/>
                <w:snapToGrid/>
                <w:color w:val="auto"/>
                <w:sz w:val="20"/>
                <w:lang w:val="tr-TR"/>
              </w:rPr>
            </w:pPr>
          </w:p>
        </w:tc>
        <w:tc>
          <w:tcPr>
            <w:tcW w:w="1843" w:type="dxa"/>
            <w:tcBorders>
              <w:bottom w:val="single" w:sz="4" w:space="0" w:color="auto"/>
            </w:tcBorders>
            <w:vAlign w:val="bottom"/>
          </w:tcPr>
          <w:p w:rsidR="00062FB5" w:rsidRPr="005E7E0C" w:rsidRDefault="00062FB5" w:rsidP="00F34018">
            <w:pPr>
              <w:ind w:right="34"/>
              <w:jc w:val="right"/>
              <w:rPr>
                <w:rFonts w:ascii="Times New Roman" w:hAnsi="Times New Roman"/>
                <w:sz w:val="20"/>
                <w:lang w:val="en-GB"/>
              </w:rPr>
            </w:pPr>
          </w:p>
        </w:tc>
        <w:tc>
          <w:tcPr>
            <w:tcW w:w="1842" w:type="dxa"/>
            <w:tcBorders>
              <w:bottom w:val="single" w:sz="4" w:space="0" w:color="auto"/>
            </w:tcBorders>
            <w:vAlign w:val="bottom"/>
          </w:tcPr>
          <w:p w:rsidR="00062FB5" w:rsidRPr="005E7E0C" w:rsidRDefault="00062FB5" w:rsidP="00F34018">
            <w:pPr>
              <w:ind w:right="34"/>
              <w:jc w:val="right"/>
              <w:rPr>
                <w:rFonts w:ascii="Times New Roman" w:hAnsi="Times New Roman"/>
                <w:sz w:val="20"/>
                <w:lang w:val="en-GB"/>
              </w:rPr>
            </w:pPr>
          </w:p>
        </w:tc>
      </w:tr>
      <w:tr w:rsidR="00062FB5" w:rsidRPr="005E7E0C" w:rsidTr="00D06F5D">
        <w:trPr>
          <w:trHeight w:val="284"/>
        </w:trPr>
        <w:tc>
          <w:tcPr>
            <w:tcW w:w="5387" w:type="dxa"/>
            <w:tcBorders>
              <w:top w:val="single" w:sz="4" w:space="0" w:color="auto"/>
              <w:bottom w:val="double" w:sz="4" w:space="0" w:color="auto"/>
            </w:tcBorders>
            <w:vAlign w:val="bottom"/>
          </w:tcPr>
          <w:p w:rsidR="00062FB5" w:rsidRPr="005E7E0C" w:rsidRDefault="00062FB5" w:rsidP="00D06F5D">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 sonundaki ertelenmiş üretim maliyetleri</w:t>
            </w:r>
          </w:p>
        </w:tc>
        <w:tc>
          <w:tcPr>
            <w:tcW w:w="1843" w:type="dxa"/>
            <w:tcBorders>
              <w:top w:val="single" w:sz="4" w:space="0" w:color="auto"/>
              <w:bottom w:val="double" w:sz="4" w:space="0" w:color="auto"/>
            </w:tcBorders>
            <w:vAlign w:val="bottom"/>
          </w:tcPr>
          <w:p w:rsidR="00062FB5" w:rsidRPr="005E7E0C" w:rsidRDefault="00062FB5" w:rsidP="00F34018">
            <w:pPr>
              <w:ind w:right="89"/>
              <w:jc w:val="right"/>
              <w:rPr>
                <w:rFonts w:ascii="Times New Roman" w:hAnsi="Times New Roman"/>
                <w:b/>
                <w:sz w:val="20"/>
                <w:lang w:val="en-GB"/>
              </w:rPr>
            </w:pPr>
            <w:r w:rsidRPr="005E7E0C">
              <w:rPr>
                <w:rFonts w:ascii="Times New Roman" w:hAnsi="Times New Roman"/>
                <w:b/>
                <w:sz w:val="20"/>
                <w:lang w:val="en-GB"/>
              </w:rPr>
              <w:t>65,016</w:t>
            </w:r>
          </w:p>
        </w:tc>
        <w:tc>
          <w:tcPr>
            <w:tcW w:w="1842" w:type="dxa"/>
            <w:tcBorders>
              <w:top w:val="single" w:sz="4" w:space="0" w:color="auto"/>
              <w:bottom w:val="double" w:sz="4" w:space="0" w:color="auto"/>
            </w:tcBorders>
            <w:vAlign w:val="bottom"/>
          </w:tcPr>
          <w:p w:rsidR="00062FB5" w:rsidRPr="005E7E0C" w:rsidRDefault="00062FB5" w:rsidP="00F34018">
            <w:pPr>
              <w:ind w:right="89"/>
              <w:jc w:val="right"/>
              <w:rPr>
                <w:rFonts w:ascii="Times New Roman" w:hAnsi="Times New Roman"/>
                <w:b/>
                <w:sz w:val="20"/>
                <w:lang w:val="en-GB"/>
              </w:rPr>
            </w:pPr>
            <w:r w:rsidRPr="005E7E0C">
              <w:rPr>
                <w:rFonts w:ascii="Times New Roman" w:hAnsi="Times New Roman"/>
                <w:b/>
                <w:sz w:val="20"/>
                <w:lang w:val="en-GB"/>
              </w:rPr>
              <w:t>63,863</w:t>
            </w:r>
          </w:p>
        </w:tc>
      </w:tr>
    </w:tbl>
    <w:p w:rsidR="00D62B87" w:rsidRPr="005E7E0C" w:rsidRDefault="003B3C8C" w:rsidP="009D148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17</w:t>
      </w:r>
      <w:r w:rsidR="00BA1CB0" w:rsidRPr="005E7E0C">
        <w:rPr>
          <w:rFonts w:ascii="Times New Roman" w:hAnsi="Times New Roman"/>
          <w:color w:val="auto"/>
          <w:sz w:val="26"/>
          <w:szCs w:val="26"/>
          <w:u w:val="none"/>
          <w:lang w:val="tr-TR"/>
        </w:rPr>
        <w:t>.</w:t>
      </w:r>
      <w:r w:rsidR="00BA1CB0" w:rsidRPr="005E7E0C">
        <w:rPr>
          <w:rFonts w:ascii="Times New Roman" w:hAnsi="Times New Roman"/>
          <w:color w:val="auto"/>
          <w:sz w:val="26"/>
          <w:szCs w:val="26"/>
          <w:u w:val="none"/>
          <w:lang w:val="tr-TR"/>
        </w:rPr>
        <w:tab/>
      </w:r>
      <w:r w:rsidR="00D62B87" w:rsidRPr="005E7E0C">
        <w:rPr>
          <w:rFonts w:ascii="Times New Roman" w:hAnsi="Times New Roman"/>
          <w:color w:val="auto"/>
          <w:sz w:val="26"/>
          <w:szCs w:val="26"/>
          <w:u w:val="none"/>
          <w:lang w:val="tr-TR"/>
        </w:rPr>
        <w:t>Bankalar mevduatı</w:t>
      </w:r>
    </w:p>
    <w:p w:rsidR="00D62B87" w:rsidRPr="005E7E0C" w:rsidRDefault="000C59A3" w:rsidP="00D62B87">
      <w:pPr>
        <w:pStyle w:val="Body"/>
        <w:spacing w:line="220" w:lineRule="exact"/>
        <w:ind w:firstLine="0"/>
        <w:rPr>
          <w:rFonts w:ascii="Times New Roman" w:hAnsi="Times New Roman"/>
          <w:b/>
          <w:bCs/>
          <w:i/>
          <w:iCs/>
          <w:lang w:val="tr-TR"/>
        </w:rPr>
      </w:pPr>
      <w:r w:rsidRPr="005E7E0C">
        <w:rPr>
          <w:rFonts w:ascii="Times New Roman" w:hAnsi="Times New Roman"/>
          <w:lang w:val="tr-TR"/>
        </w:rPr>
        <w:t>3</w:t>
      </w:r>
      <w:r w:rsidR="00FE0EC9" w:rsidRPr="005E7E0C">
        <w:rPr>
          <w:rFonts w:ascii="Times New Roman" w:hAnsi="Times New Roman"/>
          <w:lang w:val="tr-TR"/>
        </w:rPr>
        <w:t>1</w:t>
      </w:r>
      <w:r w:rsidR="00DE7961" w:rsidRPr="005E7E0C">
        <w:rPr>
          <w:rFonts w:ascii="Times New Roman" w:hAnsi="Times New Roman"/>
          <w:lang w:val="tr-TR"/>
        </w:rPr>
        <w:t xml:space="preserve"> </w:t>
      </w:r>
      <w:r w:rsidR="00FE0EC9" w:rsidRPr="005E7E0C">
        <w:rPr>
          <w:rFonts w:ascii="Times New Roman" w:hAnsi="Times New Roman"/>
          <w:lang w:val="tr-TR"/>
        </w:rPr>
        <w:t>Aralık</w:t>
      </w:r>
      <w:r w:rsidR="005B3756" w:rsidRPr="005E7E0C">
        <w:rPr>
          <w:rFonts w:ascii="Times New Roman" w:hAnsi="Times New Roman"/>
          <w:lang w:val="tr-TR"/>
        </w:rPr>
        <w:t xml:space="preserve"> </w:t>
      </w:r>
      <w:r w:rsidR="009433B4" w:rsidRPr="005E7E0C">
        <w:rPr>
          <w:rFonts w:ascii="Times New Roman" w:hAnsi="Times New Roman"/>
          <w:lang w:val="tr-TR"/>
        </w:rPr>
        <w:t>20</w:t>
      </w:r>
      <w:r w:rsidR="005B3756" w:rsidRPr="005E7E0C">
        <w:rPr>
          <w:rFonts w:ascii="Times New Roman" w:hAnsi="Times New Roman"/>
          <w:lang w:val="tr-TR"/>
        </w:rPr>
        <w:t>10</w:t>
      </w:r>
      <w:r w:rsidR="00DE7961" w:rsidRPr="005E7E0C">
        <w:rPr>
          <w:rFonts w:ascii="Times New Roman" w:hAnsi="Times New Roman"/>
          <w:lang w:val="tr-TR"/>
        </w:rPr>
        <w:t xml:space="preserve"> ve</w:t>
      </w:r>
      <w:r w:rsidR="009433B4" w:rsidRPr="005E7E0C">
        <w:rPr>
          <w:rFonts w:ascii="Times New Roman" w:hAnsi="Times New Roman"/>
          <w:lang w:val="tr-TR"/>
        </w:rPr>
        <w:t xml:space="preserve"> </w:t>
      </w:r>
      <w:r w:rsidR="005B3756" w:rsidRPr="005E7E0C">
        <w:rPr>
          <w:rFonts w:ascii="Times New Roman" w:hAnsi="Times New Roman"/>
          <w:lang w:val="tr-TR"/>
        </w:rPr>
        <w:t xml:space="preserve">31 Aralık </w:t>
      </w:r>
      <w:r w:rsidR="009433B4" w:rsidRPr="005E7E0C">
        <w:rPr>
          <w:rFonts w:ascii="Times New Roman" w:hAnsi="Times New Roman"/>
          <w:lang w:val="tr-TR"/>
        </w:rPr>
        <w:t>200</w:t>
      </w:r>
      <w:r w:rsidR="005B3756" w:rsidRPr="005E7E0C">
        <w:rPr>
          <w:rFonts w:ascii="Times New Roman" w:hAnsi="Times New Roman"/>
          <w:lang w:val="tr-TR"/>
        </w:rPr>
        <w:t>9</w:t>
      </w:r>
      <w:r w:rsidR="000B2284" w:rsidRPr="005E7E0C">
        <w:rPr>
          <w:rFonts w:ascii="Times New Roman" w:hAnsi="Times New Roman"/>
          <w:lang w:val="tr-TR"/>
        </w:rPr>
        <w:t xml:space="preserve"> tarihleri </w:t>
      </w:r>
      <w:r w:rsidR="008C62A1" w:rsidRPr="005E7E0C">
        <w:rPr>
          <w:rFonts w:ascii="Times New Roman" w:hAnsi="Times New Roman"/>
          <w:lang w:val="tr-TR"/>
        </w:rPr>
        <w:t>itibarıyla</w:t>
      </w:r>
      <w:r w:rsidR="000B2284" w:rsidRPr="005E7E0C">
        <w:rPr>
          <w:rFonts w:ascii="Times New Roman" w:hAnsi="Times New Roman"/>
          <w:lang w:val="tr-TR"/>
        </w:rPr>
        <w:t>, b</w:t>
      </w:r>
      <w:r w:rsidR="00D62B87" w:rsidRPr="005E7E0C">
        <w:rPr>
          <w:rFonts w:ascii="Times New Roman" w:hAnsi="Times New Roman"/>
          <w:lang w:val="tr-TR"/>
        </w:rPr>
        <w:t>ankalar mevduatı</w:t>
      </w:r>
      <w:r w:rsidR="0022240B" w:rsidRPr="005E7E0C">
        <w:rPr>
          <w:rFonts w:ascii="Times New Roman" w:hAnsi="Times New Roman"/>
          <w:lang w:val="tr-TR"/>
        </w:rPr>
        <w:t>nın detayı</w:t>
      </w:r>
      <w:r w:rsidR="00FB4EDA" w:rsidRPr="005E7E0C">
        <w:rPr>
          <w:rFonts w:ascii="Times New Roman" w:hAnsi="Times New Roman"/>
          <w:lang w:val="tr-TR"/>
        </w:rPr>
        <w:t xml:space="preserve"> aşağı</w:t>
      </w:r>
      <w:r w:rsidR="00D62B87" w:rsidRPr="005E7E0C">
        <w:rPr>
          <w:rFonts w:ascii="Times New Roman" w:hAnsi="Times New Roman"/>
          <w:lang w:val="tr-TR"/>
        </w:rPr>
        <w:t>daki gibidir:</w:t>
      </w:r>
      <w:r w:rsidR="00D62B87" w:rsidRPr="005E7E0C">
        <w:rPr>
          <w:rFonts w:ascii="Times New Roman" w:hAnsi="Times New Roman"/>
          <w:b/>
          <w:bCs/>
          <w:i/>
          <w:iCs/>
          <w:lang w:val="tr-TR"/>
        </w:rPr>
        <w:tab/>
      </w:r>
    </w:p>
    <w:tbl>
      <w:tblPr>
        <w:tblW w:w="9072" w:type="dxa"/>
        <w:tblInd w:w="108" w:type="dxa"/>
        <w:tblLook w:val="0000"/>
      </w:tblPr>
      <w:tblGrid>
        <w:gridCol w:w="5670"/>
        <w:gridCol w:w="1701"/>
        <w:gridCol w:w="1701"/>
      </w:tblGrid>
      <w:tr w:rsidR="005B3756" w:rsidRPr="005E7E0C" w:rsidTr="00AC4172">
        <w:trPr>
          <w:trHeight w:hRule="exact" w:val="284"/>
        </w:trPr>
        <w:tc>
          <w:tcPr>
            <w:tcW w:w="5670" w:type="dxa"/>
            <w:tcBorders>
              <w:top w:val="single" w:sz="8" w:space="0" w:color="auto"/>
              <w:bottom w:val="single" w:sz="8" w:space="0" w:color="auto"/>
            </w:tcBorders>
          </w:tcPr>
          <w:p w:rsidR="005B3756" w:rsidRPr="005E7E0C" w:rsidRDefault="005B3756" w:rsidP="00D62B87">
            <w:pPr>
              <w:pStyle w:val="BodyText21"/>
              <w:widowControl/>
              <w:autoSpaceDE w:val="0"/>
              <w:autoSpaceDN w:val="0"/>
              <w:adjustRightInd w:val="0"/>
              <w:spacing w:before="12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5B3756" w:rsidRPr="005E7E0C" w:rsidRDefault="00FE0EC9" w:rsidP="005B3756">
            <w:pPr>
              <w:ind w:right="34"/>
              <w:jc w:val="right"/>
              <w:rPr>
                <w:rFonts w:ascii="Times New Roman" w:hAnsi="Times New Roman"/>
                <w:b/>
                <w:sz w:val="18"/>
                <w:szCs w:val="18"/>
                <w:lang w:val="tr-TR"/>
              </w:rPr>
            </w:pPr>
            <w:r w:rsidRPr="005E7E0C">
              <w:rPr>
                <w:rFonts w:ascii="Times New Roman" w:hAnsi="Times New Roman"/>
                <w:b/>
                <w:sz w:val="18"/>
                <w:szCs w:val="18"/>
                <w:lang w:val="tr-TR"/>
              </w:rPr>
              <w:t>31 Aralık</w:t>
            </w:r>
            <w:r w:rsidR="005B3756" w:rsidRPr="005E7E0C">
              <w:rPr>
                <w:rFonts w:ascii="Times New Roman" w:hAnsi="Times New Roman"/>
                <w:b/>
                <w:sz w:val="18"/>
                <w:szCs w:val="18"/>
                <w:lang w:val="tr-TR"/>
              </w:rPr>
              <w:t xml:space="preserve"> 2010</w:t>
            </w:r>
          </w:p>
        </w:tc>
        <w:tc>
          <w:tcPr>
            <w:tcW w:w="1701" w:type="dxa"/>
            <w:tcBorders>
              <w:top w:val="single" w:sz="8" w:space="0" w:color="auto"/>
              <w:bottom w:val="single" w:sz="8" w:space="0" w:color="auto"/>
            </w:tcBorders>
            <w:vAlign w:val="bottom"/>
          </w:tcPr>
          <w:p w:rsidR="005B3756" w:rsidRPr="005E7E0C" w:rsidRDefault="005B3756" w:rsidP="005B3756">
            <w:pPr>
              <w:ind w:right="33"/>
              <w:jc w:val="right"/>
              <w:rPr>
                <w:rFonts w:ascii="Times New Roman" w:hAnsi="Times New Roman"/>
                <w:b/>
                <w:sz w:val="18"/>
                <w:szCs w:val="18"/>
                <w:lang w:val="tr-TR"/>
              </w:rPr>
            </w:pPr>
            <w:r w:rsidRPr="005E7E0C">
              <w:rPr>
                <w:rFonts w:ascii="Times New Roman" w:hAnsi="Times New Roman"/>
                <w:b/>
                <w:sz w:val="18"/>
                <w:szCs w:val="18"/>
                <w:lang w:val="tr-TR"/>
              </w:rPr>
              <w:t>31 Aralık 2009</w:t>
            </w:r>
          </w:p>
        </w:tc>
      </w:tr>
      <w:tr w:rsidR="005B3756" w:rsidRPr="005E7E0C" w:rsidTr="001B6D6A">
        <w:trPr>
          <w:trHeight w:hRule="exact" w:val="113"/>
        </w:trPr>
        <w:tc>
          <w:tcPr>
            <w:tcW w:w="5670" w:type="dxa"/>
            <w:tcBorders>
              <w:top w:val="single" w:sz="8" w:space="0" w:color="auto"/>
            </w:tcBorders>
          </w:tcPr>
          <w:p w:rsidR="005B3756" w:rsidRPr="005E7E0C" w:rsidRDefault="005B3756"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5B3756" w:rsidRPr="005E7E0C" w:rsidRDefault="005B3756"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5B3756" w:rsidRPr="005E7E0C" w:rsidRDefault="005B3756" w:rsidP="00D505CC">
            <w:pPr>
              <w:pStyle w:val="BodyText21"/>
              <w:widowControl/>
              <w:autoSpaceDE w:val="0"/>
              <w:autoSpaceDN w:val="0"/>
              <w:adjustRightInd w:val="0"/>
              <w:ind w:right="33"/>
              <w:rPr>
                <w:rFonts w:ascii="Times New Roman" w:hAnsi="Times New Roman"/>
                <w:snapToGrid/>
                <w:color w:val="auto"/>
                <w:sz w:val="20"/>
                <w:lang w:val="tr-TR"/>
              </w:rPr>
            </w:pPr>
          </w:p>
        </w:tc>
      </w:tr>
      <w:tr w:rsidR="00591622" w:rsidRPr="005E7E0C" w:rsidTr="00CE711A">
        <w:tc>
          <w:tcPr>
            <w:tcW w:w="5670" w:type="dxa"/>
            <w:vAlign w:val="bottom"/>
          </w:tcPr>
          <w:p w:rsidR="00591622" w:rsidRPr="005E7E0C" w:rsidRDefault="00591622"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Vadesiz mevduat</w:t>
            </w:r>
          </w:p>
        </w:tc>
        <w:tc>
          <w:tcPr>
            <w:tcW w:w="1701" w:type="dxa"/>
            <w:vAlign w:val="bottom"/>
          </w:tcPr>
          <w:p w:rsidR="00591622" w:rsidRPr="005E7E0C" w:rsidRDefault="00591622" w:rsidP="00F34018">
            <w:pPr>
              <w:ind w:right="34"/>
              <w:jc w:val="right"/>
              <w:rPr>
                <w:rFonts w:ascii="Times New Roman" w:hAnsi="Times New Roman"/>
                <w:sz w:val="20"/>
                <w:lang w:val="en-GB"/>
              </w:rPr>
            </w:pPr>
            <w:r w:rsidRPr="005E7E0C">
              <w:rPr>
                <w:rFonts w:ascii="Times New Roman" w:hAnsi="Times New Roman"/>
                <w:sz w:val="20"/>
                <w:lang w:val="en-GB"/>
              </w:rPr>
              <w:t>12,578</w:t>
            </w:r>
          </w:p>
        </w:tc>
        <w:tc>
          <w:tcPr>
            <w:tcW w:w="1701" w:type="dxa"/>
            <w:vAlign w:val="bottom"/>
          </w:tcPr>
          <w:p w:rsidR="00591622" w:rsidRPr="005E7E0C" w:rsidRDefault="00591622" w:rsidP="00F34018">
            <w:pPr>
              <w:ind w:right="34"/>
              <w:jc w:val="right"/>
              <w:rPr>
                <w:rFonts w:ascii="Times New Roman" w:hAnsi="Times New Roman"/>
                <w:sz w:val="20"/>
                <w:lang w:val="en-GB"/>
              </w:rPr>
            </w:pPr>
            <w:r w:rsidRPr="005E7E0C">
              <w:rPr>
                <w:rFonts w:ascii="Times New Roman" w:hAnsi="Times New Roman"/>
                <w:sz w:val="20"/>
                <w:lang w:val="en-GB"/>
              </w:rPr>
              <w:t>9,372</w:t>
            </w:r>
          </w:p>
        </w:tc>
      </w:tr>
      <w:tr w:rsidR="00591622" w:rsidRPr="005E7E0C" w:rsidTr="00CE711A">
        <w:tc>
          <w:tcPr>
            <w:tcW w:w="5670" w:type="dxa"/>
            <w:tcBorders>
              <w:bottom w:val="single" w:sz="8" w:space="0" w:color="auto"/>
            </w:tcBorders>
            <w:vAlign w:val="bottom"/>
          </w:tcPr>
          <w:p w:rsidR="00591622" w:rsidRPr="005E7E0C" w:rsidRDefault="00591622"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Vadeli mevduat</w:t>
            </w:r>
          </w:p>
        </w:tc>
        <w:tc>
          <w:tcPr>
            <w:tcW w:w="1701" w:type="dxa"/>
            <w:tcBorders>
              <w:bottom w:val="single" w:sz="8" w:space="0" w:color="auto"/>
            </w:tcBorders>
            <w:vAlign w:val="bottom"/>
          </w:tcPr>
          <w:p w:rsidR="00591622" w:rsidRPr="005E7E0C" w:rsidRDefault="00591622" w:rsidP="00F34018">
            <w:pPr>
              <w:ind w:right="34"/>
              <w:jc w:val="right"/>
              <w:rPr>
                <w:rFonts w:ascii="Times New Roman" w:hAnsi="Times New Roman"/>
                <w:sz w:val="20"/>
                <w:lang w:val="en-GB"/>
              </w:rPr>
            </w:pPr>
            <w:r w:rsidRPr="005E7E0C">
              <w:rPr>
                <w:rFonts w:ascii="Times New Roman" w:hAnsi="Times New Roman"/>
                <w:sz w:val="20"/>
                <w:lang w:val="en-GB"/>
              </w:rPr>
              <w:t>1,977,765</w:t>
            </w:r>
          </w:p>
        </w:tc>
        <w:tc>
          <w:tcPr>
            <w:tcW w:w="1701" w:type="dxa"/>
            <w:tcBorders>
              <w:bottom w:val="single" w:sz="8" w:space="0" w:color="auto"/>
            </w:tcBorders>
            <w:vAlign w:val="bottom"/>
          </w:tcPr>
          <w:p w:rsidR="00591622" w:rsidRPr="005E7E0C" w:rsidRDefault="00591622" w:rsidP="00F34018">
            <w:pPr>
              <w:ind w:right="34"/>
              <w:jc w:val="right"/>
              <w:rPr>
                <w:rFonts w:ascii="Times New Roman" w:hAnsi="Times New Roman"/>
                <w:sz w:val="20"/>
                <w:lang w:val="en-GB"/>
              </w:rPr>
            </w:pPr>
            <w:r w:rsidRPr="005E7E0C">
              <w:rPr>
                <w:rFonts w:ascii="Times New Roman" w:hAnsi="Times New Roman"/>
                <w:sz w:val="20"/>
                <w:lang w:val="en-GB"/>
              </w:rPr>
              <w:t>2,146,773</w:t>
            </w:r>
          </w:p>
        </w:tc>
      </w:tr>
      <w:tr w:rsidR="00591622" w:rsidRPr="005E7E0C" w:rsidTr="00CE711A">
        <w:trPr>
          <w:trHeight w:val="284"/>
        </w:trPr>
        <w:tc>
          <w:tcPr>
            <w:tcW w:w="5670" w:type="dxa"/>
            <w:tcBorders>
              <w:top w:val="single" w:sz="8" w:space="0" w:color="auto"/>
              <w:bottom w:val="double" w:sz="4" w:space="0" w:color="auto"/>
            </w:tcBorders>
            <w:vAlign w:val="bottom"/>
          </w:tcPr>
          <w:p w:rsidR="00591622" w:rsidRPr="005E7E0C" w:rsidRDefault="00591622"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Toplam bankalar mevduatı</w:t>
            </w:r>
          </w:p>
        </w:tc>
        <w:tc>
          <w:tcPr>
            <w:tcW w:w="1701" w:type="dxa"/>
            <w:tcBorders>
              <w:top w:val="single" w:sz="8" w:space="0" w:color="auto"/>
              <w:bottom w:val="double" w:sz="4" w:space="0" w:color="auto"/>
            </w:tcBorders>
            <w:vAlign w:val="bottom"/>
          </w:tcPr>
          <w:p w:rsidR="00591622" w:rsidRPr="005E7E0C" w:rsidRDefault="00591622" w:rsidP="00F34018">
            <w:pPr>
              <w:ind w:right="34"/>
              <w:jc w:val="right"/>
              <w:rPr>
                <w:rFonts w:ascii="Times New Roman" w:hAnsi="Times New Roman"/>
                <w:b/>
                <w:sz w:val="20"/>
                <w:lang w:val="en-GB"/>
              </w:rPr>
            </w:pPr>
            <w:r w:rsidRPr="005E7E0C">
              <w:rPr>
                <w:rFonts w:ascii="Times New Roman" w:hAnsi="Times New Roman"/>
                <w:b/>
                <w:sz w:val="20"/>
                <w:lang w:val="en-GB"/>
              </w:rPr>
              <w:t>1,990,343</w:t>
            </w:r>
          </w:p>
        </w:tc>
        <w:tc>
          <w:tcPr>
            <w:tcW w:w="1701" w:type="dxa"/>
            <w:tcBorders>
              <w:top w:val="single" w:sz="8" w:space="0" w:color="auto"/>
              <w:bottom w:val="double" w:sz="4" w:space="0" w:color="auto"/>
            </w:tcBorders>
            <w:vAlign w:val="bottom"/>
          </w:tcPr>
          <w:p w:rsidR="00591622" w:rsidRPr="005E7E0C" w:rsidRDefault="00591622" w:rsidP="00F34018">
            <w:pPr>
              <w:ind w:right="34"/>
              <w:jc w:val="right"/>
              <w:rPr>
                <w:rFonts w:ascii="Times New Roman" w:hAnsi="Times New Roman"/>
                <w:b/>
                <w:sz w:val="20"/>
                <w:lang w:val="en-GB"/>
              </w:rPr>
            </w:pPr>
            <w:r w:rsidRPr="005E7E0C">
              <w:rPr>
                <w:rFonts w:ascii="Times New Roman" w:hAnsi="Times New Roman"/>
                <w:b/>
                <w:sz w:val="20"/>
                <w:lang w:val="en-GB"/>
              </w:rPr>
              <w:t>2,156,145</w:t>
            </w:r>
          </w:p>
        </w:tc>
      </w:tr>
    </w:tbl>
    <w:p w:rsidR="00352C69" w:rsidRPr="005E7E0C" w:rsidRDefault="003B3C8C"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18</w:t>
      </w:r>
      <w:r w:rsidR="00124AD0" w:rsidRPr="005E7E0C">
        <w:rPr>
          <w:rFonts w:ascii="Times New Roman" w:hAnsi="Times New Roman"/>
          <w:color w:val="auto"/>
          <w:sz w:val="26"/>
          <w:szCs w:val="26"/>
          <w:u w:val="none"/>
          <w:lang w:val="tr-TR"/>
        </w:rPr>
        <w:t>.</w:t>
      </w:r>
      <w:r w:rsidR="00BA1CB0" w:rsidRPr="005E7E0C">
        <w:rPr>
          <w:rFonts w:ascii="Times New Roman" w:hAnsi="Times New Roman"/>
          <w:color w:val="auto"/>
          <w:sz w:val="26"/>
          <w:szCs w:val="26"/>
          <w:u w:val="none"/>
          <w:lang w:val="tr-TR"/>
        </w:rPr>
        <w:tab/>
      </w:r>
      <w:r w:rsidR="00FB4EDA" w:rsidRPr="005E7E0C">
        <w:rPr>
          <w:rFonts w:ascii="Times New Roman" w:hAnsi="Times New Roman"/>
          <w:color w:val="auto"/>
          <w:sz w:val="26"/>
          <w:szCs w:val="26"/>
          <w:u w:val="none"/>
          <w:lang w:val="tr-TR"/>
        </w:rPr>
        <w:t>Müşteri mevduatları</w:t>
      </w:r>
    </w:p>
    <w:p w:rsidR="00352C69" w:rsidRPr="005E7E0C" w:rsidRDefault="00FE0EC9" w:rsidP="00352C69">
      <w:pPr>
        <w:pStyle w:val="Body"/>
        <w:spacing w:line="220" w:lineRule="exact"/>
        <w:ind w:firstLine="0"/>
        <w:rPr>
          <w:rFonts w:ascii="Times New Roman" w:hAnsi="Times New Roman"/>
          <w:b/>
          <w:bCs/>
          <w:i/>
          <w:iCs/>
          <w:lang w:val="tr-TR"/>
        </w:rPr>
      </w:pPr>
      <w:r w:rsidRPr="005E7E0C">
        <w:rPr>
          <w:rFonts w:ascii="Times New Roman" w:hAnsi="Times New Roman"/>
          <w:lang w:val="tr-TR"/>
        </w:rPr>
        <w:t>31 Aralık</w:t>
      </w:r>
      <w:r w:rsidR="005B3756" w:rsidRPr="005E7E0C">
        <w:rPr>
          <w:rFonts w:ascii="Times New Roman" w:hAnsi="Times New Roman"/>
          <w:lang w:val="tr-TR"/>
        </w:rPr>
        <w:t xml:space="preserve"> 2010 ve 31 Aralık 2009 </w:t>
      </w:r>
      <w:r w:rsidR="000C1D9C" w:rsidRPr="005E7E0C">
        <w:rPr>
          <w:rFonts w:ascii="Times New Roman" w:hAnsi="Times New Roman"/>
          <w:lang w:val="tr-TR"/>
        </w:rPr>
        <w:t xml:space="preserve">tarihleri </w:t>
      </w:r>
      <w:r w:rsidR="008C62A1" w:rsidRPr="005E7E0C">
        <w:rPr>
          <w:rFonts w:ascii="Times New Roman" w:hAnsi="Times New Roman"/>
          <w:lang w:val="tr-TR"/>
        </w:rPr>
        <w:t>itibarıyla</w:t>
      </w:r>
      <w:r w:rsidR="000C1D9C" w:rsidRPr="005E7E0C">
        <w:rPr>
          <w:rFonts w:ascii="Times New Roman" w:hAnsi="Times New Roman"/>
          <w:lang w:val="tr-TR"/>
        </w:rPr>
        <w:t>, m</w:t>
      </w:r>
      <w:r w:rsidR="00FB4EDA" w:rsidRPr="005E7E0C">
        <w:rPr>
          <w:rFonts w:ascii="Times New Roman" w:hAnsi="Times New Roman"/>
          <w:lang w:val="tr-TR"/>
        </w:rPr>
        <w:t xml:space="preserve">üşteri </w:t>
      </w:r>
      <w:r w:rsidR="00CA57A5" w:rsidRPr="005E7E0C">
        <w:rPr>
          <w:rFonts w:ascii="Times New Roman" w:hAnsi="Times New Roman"/>
          <w:lang w:val="tr-TR"/>
        </w:rPr>
        <w:t>mevduatlar</w:t>
      </w:r>
      <w:r w:rsidR="00FB4EDA" w:rsidRPr="005E7E0C">
        <w:rPr>
          <w:rFonts w:ascii="Times New Roman" w:hAnsi="Times New Roman"/>
          <w:lang w:val="tr-TR"/>
        </w:rPr>
        <w:t>ının detayı</w:t>
      </w:r>
      <w:r w:rsidR="00352C69" w:rsidRPr="005E7E0C">
        <w:rPr>
          <w:rFonts w:ascii="Times New Roman" w:hAnsi="Times New Roman"/>
          <w:lang w:val="tr-TR"/>
        </w:rPr>
        <w:t xml:space="preserve"> aşağıdaki gibidir:</w:t>
      </w:r>
    </w:p>
    <w:tbl>
      <w:tblPr>
        <w:tblW w:w="9072" w:type="dxa"/>
        <w:tblInd w:w="108" w:type="dxa"/>
        <w:tblLook w:val="0000"/>
      </w:tblPr>
      <w:tblGrid>
        <w:gridCol w:w="4240"/>
        <w:gridCol w:w="1275"/>
        <w:gridCol w:w="1134"/>
        <w:gridCol w:w="1148"/>
        <w:gridCol w:w="1275"/>
      </w:tblGrid>
      <w:tr w:rsidR="00352C69" w:rsidRPr="005E7E0C" w:rsidTr="00020B64">
        <w:trPr>
          <w:trHeight w:hRule="exact" w:val="284"/>
        </w:trPr>
        <w:tc>
          <w:tcPr>
            <w:tcW w:w="4240" w:type="dxa"/>
            <w:vMerge w:val="restart"/>
            <w:tcBorders>
              <w:top w:val="single" w:sz="8" w:space="0" w:color="auto"/>
              <w:bottom w:val="single" w:sz="8" w:space="0" w:color="auto"/>
            </w:tcBorders>
          </w:tcPr>
          <w:p w:rsidR="00CE711A" w:rsidRPr="005E7E0C" w:rsidRDefault="00CE711A" w:rsidP="00D505CC">
            <w:pPr>
              <w:pStyle w:val="BodyText21"/>
              <w:widowControl/>
              <w:autoSpaceDE w:val="0"/>
              <w:autoSpaceDN w:val="0"/>
              <w:adjustRightInd w:val="0"/>
              <w:jc w:val="both"/>
              <w:rPr>
                <w:rFonts w:ascii="Times New Roman" w:hAnsi="Times New Roman"/>
                <w:snapToGrid/>
                <w:color w:val="auto"/>
                <w:sz w:val="20"/>
                <w:lang w:val="tr-TR"/>
              </w:rPr>
            </w:pPr>
          </w:p>
          <w:p w:rsidR="00352C69" w:rsidRPr="005E7E0C" w:rsidRDefault="00352C69" w:rsidP="00CE711A">
            <w:pPr>
              <w:rPr>
                <w:lang w:val="tr-TR"/>
              </w:rPr>
            </w:pPr>
          </w:p>
        </w:tc>
        <w:tc>
          <w:tcPr>
            <w:tcW w:w="2409" w:type="dxa"/>
            <w:gridSpan w:val="2"/>
            <w:tcBorders>
              <w:top w:val="single" w:sz="8" w:space="0" w:color="auto"/>
              <w:bottom w:val="single" w:sz="8" w:space="0" w:color="auto"/>
            </w:tcBorders>
            <w:vAlign w:val="center"/>
          </w:tcPr>
          <w:p w:rsidR="00352C69" w:rsidRPr="005E7E0C" w:rsidRDefault="00DE7961" w:rsidP="005B3756">
            <w:pPr>
              <w:jc w:val="center"/>
              <w:rPr>
                <w:rFonts w:ascii="Times New Roman" w:hAnsi="Times New Roman"/>
                <w:b/>
                <w:bCs/>
                <w:sz w:val="20"/>
                <w:lang w:val="tr-TR"/>
              </w:rPr>
            </w:pPr>
            <w:r w:rsidRPr="005E7E0C">
              <w:rPr>
                <w:rFonts w:ascii="Times New Roman" w:hAnsi="Times New Roman"/>
                <w:b/>
                <w:bCs/>
                <w:sz w:val="20"/>
                <w:lang w:val="tr-TR"/>
              </w:rPr>
              <w:t>3</w:t>
            </w:r>
            <w:r w:rsidR="00FE0EC9" w:rsidRPr="005E7E0C">
              <w:rPr>
                <w:rFonts w:ascii="Times New Roman" w:hAnsi="Times New Roman"/>
                <w:b/>
                <w:bCs/>
                <w:sz w:val="20"/>
                <w:lang w:val="tr-TR"/>
              </w:rPr>
              <w:t>1 Aralık</w:t>
            </w:r>
            <w:r w:rsidR="005B3756" w:rsidRPr="005E7E0C">
              <w:rPr>
                <w:rFonts w:ascii="Times New Roman" w:hAnsi="Times New Roman"/>
                <w:b/>
                <w:bCs/>
                <w:sz w:val="20"/>
                <w:lang w:val="tr-TR"/>
              </w:rPr>
              <w:t xml:space="preserve"> 2010</w:t>
            </w:r>
          </w:p>
        </w:tc>
        <w:tc>
          <w:tcPr>
            <w:tcW w:w="2423" w:type="dxa"/>
            <w:gridSpan w:val="2"/>
            <w:tcBorders>
              <w:top w:val="single" w:sz="8" w:space="0" w:color="auto"/>
              <w:bottom w:val="single" w:sz="8" w:space="0" w:color="auto"/>
            </w:tcBorders>
            <w:vAlign w:val="center"/>
          </w:tcPr>
          <w:p w:rsidR="00352C69" w:rsidRPr="005E7E0C" w:rsidRDefault="00352C69" w:rsidP="00D505CC">
            <w:pPr>
              <w:jc w:val="center"/>
              <w:rPr>
                <w:rFonts w:ascii="Times New Roman" w:hAnsi="Times New Roman"/>
                <w:b/>
                <w:sz w:val="20"/>
                <w:lang w:val="tr-TR"/>
              </w:rPr>
            </w:pPr>
            <w:r w:rsidRPr="005E7E0C">
              <w:rPr>
                <w:rFonts w:ascii="Times New Roman" w:hAnsi="Times New Roman"/>
                <w:b/>
                <w:bCs/>
                <w:sz w:val="20"/>
                <w:lang w:val="tr-TR"/>
              </w:rPr>
              <w:t>31 Aralık 200</w:t>
            </w:r>
            <w:r w:rsidR="005B3756" w:rsidRPr="005E7E0C">
              <w:rPr>
                <w:rFonts w:ascii="Times New Roman" w:hAnsi="Times New Roman"/>
                <w:b/>
                <w:bCs/>
                <w:sz w:val="20"/>
                <w:lang w:val="tr-TR"/>
              </w:rPr>
              <w:t>9</w:t>
            </w:r>
          </w:p>
        </w:tc>
      </w:tr>
      <w:tr w:rsidR="00215794" w:rsidRPr="005E7E0C" w:rsidTr="00CE711A">
        <w:tc>
          <w:tcPr>
            <w:tcW w:w="4240" w:type="dxa"/>
            <w:vMerge/>
            <w:tcBorders>
              <w:bottom w:val="single" w:sz="8" w:space="0" w:color="auto"/>
            </w:tcBorders>
            <w:vAlign w:val="bottom"/>
          </w:tcPr>
          <w:p w:rsidR="00215794" w:rsidRPr="005E7E0C" w:rsidRDefault="00215794" w:rsidP="00D505CC">
            <w:pPr>
              <w:rPr>
                <w:rFonts w:ascii="Times New Roman" w:hAnsi="Times New Roman"/>
                <w:bCs/>
                <w:sz w:val="20"/>
                <w:lang w:val="tr-TR"/>
              </w:rPr>
            </w:pPr>
          </w:p>
        </w:tc>
        <w:tc>
          <w:tcPr>
            <w:tcW w:w="1275" w:type="dxa"/>
            <w:tcBorders>
              <w:top w:val="single" w:sz="8" w:space="0" w:color="auto"/>
              <w:bottom w:val="single" w:sz="8" w:space="0" w:color="auto"/>
            </w:tcBorders>
            <w:vAlign w:val="bottom"/>
          </w:tcPr>
          <w:p w:rsidR="00215794" w:rsidRPr="005E7E0C" w:rsidRDefault="00215794" w:rsidP="00D505CC">
            <w:pPr>
              <w:jc w:val="right"/>
              <w:rPr>
                <w:rFonts w:ascii="Times New Roman" w:hAnsi="Times New Roman"/>
                <w:b/>
                <w:bCs/>
                <w:sz w:val="20"/>
                <w:lang w:val="tr-TR"/>
              </w:rPr>
            </w:pPr>
            <w:r w:rsidRPr="005E7E0C">
              <w:rPr>
                <w:rFonts w:ascii="Times New Roman" w:hAnsi="Times New Roman"/>
                <w:b/>
                <w:bCs/>
                <w:sz w:val="20"/>
                <w:lang w:val="tr-TR"/>
              </w:rPr>
              <w:t xml:space="preserve">Vadesiz mevduat </w:t>
            </w:r>
          </w:p>
        </w:tc>
        <w:tc>
          <w:tcPr>
            <w:tcW w:w="1134" w:type="dxa"/>
            <w:tcBorders>
              <w:top w:val="single" w:sz="8" w:space="0" w:color="auto"/>
              <w:bottom w:val="single" w:sz="8" w:space="0" w:color="auto"/>
            </w:tcBorders>
            <w:vAlign w:val="bottom"/>
          </w:tcPr>
          <w:p w:rsidR="00215794" w:rsidRPr="005E7E0C" w:rsidRDefault="00215794" w:rsidP="00D505CC">
            <w:pPr>
              <w:jc w:val="right"/>
              <w:rPr>
                <w:rFonts w:ascii="Times New Roman" w:hAnsi="Times New Roman"/>
                <w:b/>
                <w:bCs/>
                <w:sz w:val="20"/>
                <w:lang w:val="tr-TR"/>
              </w:rPr>
            </w:pPr>
            <w:r w:rsidRPr="005E7E0C">
              <w:rPr>
                <w:rFonts w:ascii="Times New Roman" w:hAnsi="Times New Roman"/>
                <w:b/>
                <w:bCs/>
                <w:sz w:val="20"/>
                <w:lang w:val="tr-TR"/>
              </w:rPr>
              <w:t>Vadeli mevduat</w:t>
            </w:r>
          </w:p>
        </w:tc>
        <w:tc>
          <w:tcPr>
            <w:tcW w:w="1148" w:type="dxa"/>
            <w:tcBorders>
              <w:top w:val="single" w:sz="8" w:space="0" w:color="auto"/>
              <w:bottom w:val="single" w:sz="8" w:space="0" w:color="auto"/>
            </w:tcBorders>
            <w:vAlign w:val="bottom"/>
          </w:tcPr>
          <w:p w:rsidR="00215794" w:rsidRPr="005E7E0C" w:rsidRDefault="00215794" w:rsidP="00716C2B">
            <w:pPr>
              <w:jc w:val="right"/>
              <w:rPr>
                <w:rFonts w:ascii="Times New Roman" w:hAnsi="Times New Roman"/>
                <w:b/>
                <w:bCs/>
                <w:sz w:val="20"/>
                <w:lang w:val="tr-TR"/>
              </w:rPr>
            </w:pPr>
            <w:r w:rsidRPr="005E7E0C">
              <w:rPr>
                <w:rFonts w:ascii="Times New Roman" w:hAnsi="Times New Roman"/>
                <w:b/>
                <w:bCs/>
                <w:sz w:val="20"/>
                <w:lang w:val="tr-TR"/>
              </w:rPr>
              <w:t xml:space="preserve">Vadesiz mevduat </w:t>
            </w:r>
          </w:p>
        </w:tc>
        <w:tc>
          <w:tcPr>
            <w:tcW w:w="1275" w:type="dxa"/>
            <w:tcBorders>
              <w:top w:val="single" w:sz="8" w:space="0" w:color="auto"/>
              <w:bottom w:val="single" w:sz="8" w:space="0" w:color="auto"/>
            </w:tcBorders>
            <w:vAlign w:val="bottom"/>
          </w:tcPr>
          <w:p w:rsidR="00215794" w:rsidRPr="005E7E0C" w:rsidRDefault="00215794" w:rsidP="00716C2B">
            <w:pPr>
              <w:jc w:val="right"/>
              <w:rPr>
                <w:rFonts w:ascii="Times New Roman" w:hAnsi="Times New Roman"/>
                <w:b/>
                <w:bCs/>
                <w:sz w:val="20"/>
                <w:lang w:val="tr-TR"/>
              </w:rPr>
            </w:pPr>
            <w:r w:rsidRPr="005E7E0C">
              <w:rPr>
                <w:rFonts w:ascii="Times New Roman" w:hAnsi="Times New Roman"/>
                <w:b/>
                <w:bCs/>
                <w:sz w:val="20"/>
                <w:lang w:val="tr-TR"/>
              </w:rPr>
              <w:t>Vadeli mevduat</w:t>
            </w:r>
          </w:p>
        </w:tc>
      </w:tr>
      <w:tr w:rsidR="001B6D6A" w:rsidRPr="005E7E0C" w:rsidTr="006B3D4D">
        <w:trPr>
          <w:trHeight w:hRule="exact" w:val="113"/>
        </w:trPr>
        <w:tc>
          <w:tcPr>
            <w:tcW w:w="4240" w:type="dxa"/>
            <w:tcBorders>
              <w:top w:val="single" w:sz="8" w:space="0" w:color="auto"/>
            </w:tcBorders>
            <w:vAlign w:val="bottom"/>
          </w:tcPr>
          <w:p w:rsidR="001B6D6A" w:rsidRPr="005E7E0C" w:rsidRDefault="001B6D6A" w:rsidP="00D505CC">
            <w:pPr>
              <w:rPr>
                <w:rFonts w:ascii="Times New Roman" w:hAnsi="Times New Roman"/>
                <w:bCs/>
                <w:sz w:val="20"/>
                <w:lang w:val="tr-TR"/>
              </w:rPr>
            </w:pPr>
          </w:p>
        </w:tc>
        <w:tc>
          <w:tcPr>
            <w:tcW w:w="1275" w:type="dxa"/>
            <w:tcBorders>
              <w:top w:val="single" w:sz="8" w:space="0" w:color="auto"/>
            </w:tcBorders>
            <w:vAlign w:val="bottom"/>
          </w:tcPr>
          <w:p w:rsidR="001B6D6A" w:rsidRPr="005E7E0C" w:rsidRDefault="001B6D6A" w:rsidP="009B5E8D">
            <w:pPr>
              <w:jc w:val="right"/>
              <w:rPr>
                <w:rFonts w:ascii="Times New Roman" w:hAnsi="Times New Roman"/>
                <w:bCs/>
                <w:noProof/>
                <w:sz w:val="20"/>
                <w:lang w:val="tr-TR"/>
              </w:rPr>
            </w:pPr>
          </w:p>
        </w:tc>
        <w:tc>
          <w:tcPr>
            <w:tcW w:w="1134" w:type="dxa"/>
            <w:tcBorders>
              <w:top w:val="single" w:sz="8" w:space="0" w:color="auto"/>
            </w:tcBorders>
            <w:vAlign w:val="bottom"/>
          </w:tcPr>
          <w:p w:rsidR="001B6D6A" w:rsidRPr="005E7E0C" w:rsidRDefault="001B6D6A" w:rsidP="009B5E8D">
            <w:pPr>
              <w:jc w:val="right"/>
              <w:rPr>
                <w:rFonts w:ascii="Times New Roman" w:hAnsi="Times New Roman"/>
                <w:bCs/>
                <w:noProof/>
                <w:sz w:val="20"/>
                <w:lang w:val="tr-TR"/>
              </w:rPr>
            </w:pPr>
          </w:p>
        </w:tc>
        <w:tc>
          <w:tcPr>
            <w:tcW w:w="1148" w:type="dxa"/>
            <w:tcBorders>
              <w:top w:val="single" w:sz="8" w:space="0" w:color="auto"/>
            </w:tcBorders>
            <w:vAlign w:val="bottom"/>
          </w:tcPr>
          <w:p w:rsidR="001B6D6A" w:rsidRPr="005E7E0C" w:rsidRDefault="001B6D6A" w:rsidP="009B5E8D">
            <w:pPr>
              <w:jc w:val="right"/>
              <w:rPr>
                <w:rFonts w:ascii="Times New Roman" w:hAnsi="Times New Roman"/>
                <w:bCs/>
                <w:noProof/>
                <w:sz w:val="20"/>
                <w:lang w:val="tr-TR"/>
              </w:rPr>
            </w:pPr>
          </w:p>
        </w:tc>
        <w:tc>
          <w:tcPr>
            <w:tcW w:w="1275" w:type="dxa"/>
            <w:tcBorders>
              <w:top w:val="single" w:sz="8" w:space="0" w:color="auto"/>
            </w:tcBorders>
            <w:vAlign w:val="bottom"/>
          </w:tcPr>
          <w:p w:rsidR="001B6D6A" w:rsidRPr="005E7E0C" w:rsidRDefault="001B6D6A" w:rsidP="009B5E8D">
            <w:pPr>
              <w:jc w:val="right"/>
              <w:rPr>
                <w:rFonts w:ascii="Times New Roman" w:hAnsi="Times New Roman"/>
                <w:bCs/>
                <w:noProof/>
                <w:sz w:val="20"/>
                <w:lang w:val="tr-TR"/>
              </w:rPr>
            </w:pPr>
          </w:p>
        </w:tc>
      </w:tr>
      <w:tr w:rsidR="00591622" w:rsidRPr="005E7E0C" w:rsidTr="006B3D4D">
        <w:tc>
          <w:tcPr>
            <w:tcW w:w="4240" w:type="dxa"/>
            <w:vAlign w:val="bottom"/>
          </w:tcPr>
          <w:p w:rsidR="00591622" w:rsidRPr="005E7E0C" w:rsidRDefault="00591622" w:rsidP="00D505CC">
            <w:pPr>
              <w:rPr>
                <w:rFonts w:ascii="Times New Roman" w:hAnsi="Times New Roman"/>
                <w:bCs/>
                <w:sz w:val="20"/>
                <w:lang w:val="tr-TR"/>
              </w:rPr>
            </w:pPr>
            <w:r w:rsidRPr="005E7E0C">
              <w:rPr>
                <w:rFonts w:ascii="Times New Roman" w:hAnsi="Times New Roman"/>
                <w:bCs/>
                <w:sz w:val="20"/>
                <w:lang w:val="tr-TR"/>
              </w:rPr>
              <w:t>Tasarruf mevduatı</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1,460,236</w:t>
            </w:r>
          </w:p>
        </w:tc>
        <w:tc>
          <w:tcPr>
            <w:tcW w:w="1134"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10,953,658</w:t>
            </w:r>
          </w:p>
        </w:tc>
        <w:tc>
          <w:tcPr>
            <w:tcW w:w="1148"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1,044,253</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7,720,411</w:t>
            </w:r>
          </w:p>
        </w:tc>
      </w:tr>
      <w:tr w:rsidR="00591622" w:rsidRPr="005E7E0C" w:rsidTr="00D505CC">
        <w:tc>
          <w:tcPr>
            <w:tcW w:w="4240" w:type="dxa"/>
            <w:vAlign w:val="bottom"/>
          </w:tcPr>
          <w:p w:rsidR="00591622" w:rsidRPr="005E7E0C" w:rsidRDefault="00591622" w:rsidP="00D505CC">
            <w:pPr>
              <w:rPr>
                <w:rFonts w:ascii="Times New Roman" w:hAnsi="Times New Roman"/>
                <w:bCs/>
                <w:sz w:val="20"/>
                <w:lang w:val="tr-TR"/>
              </w:rPr>
            </w:pPr>
            <w:r w:rsidRPr="005E7E0C">
              <w:rPr>
                <w:rFonts w:ascii="Times New Roman" w:hAnsi="Times New Roman"/>
                <w:bCs/>
                <w:sz w:val="20"/>
                <w:lang w:val="tr-TR"/>
              </w:rPr>
              <w:t>Döviz tevdiat hesabı</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1,077,084</w:t>
            </w:r>
          </w:p>
        </w:tc>
        <w:tc>
          <w:tcPr>
            <w:tcW w:w="1134"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11,265,022</w:t>
            </w:r>
          </w:p>
        </w:tc>
        <w:tc>
          <w:tcPr>
            <w:tcW w:w="1148"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1,034,248</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12,112,138</w:t>
            </w:r>
          </w:p>
        </w:tc>
      </w:tr>
      <w:tr w:rsidR="00591622" w:rsidRPr="005E7E0C" w:rsidTr="00D505CC">
        <w:tc>
          <w:tcPr>
            <w:tcW w:w="4240" w:type="dxa"/>
            <w:vAlign w:val="bottom"/>
          </w:tcPr>
          <w:p w:rsidR="00591622" w:rsidRPr="005E7E0C" w:rsidRDefault="00591622" w:rsidP="00D505CC">
            <w:pPr>
              <w:pStyle w:val="BodyText21"/>
              <w:widowControl/>
              <w:autoSpaceDE w:val="0"/>
              <w:autoSpaceDN w:val="0"/>
              <w:adjustRightInd w:val="0"/>
              <w:ind w:left="318"/>
              <w:rPr>
                <w:rFonts w:ascii="Times New Roman" w:hAnsi="Times New Roman"/>
                <w:i/>
                <w:snapToGrid/>
                <w:color w:val="auto"/>
                <w:sz w:val="20"/>
                <w:lang w:val="tr-TR"/>
              </w:rPr>
            </w:pPr>
            <w:r w:rsidRPr="005E7E0C">
              <w:rPr>
                <w:rFonts w:ascii="Times New Roman" w:hAnsi="Times New Roman"/>
                <w:i/>
                <w:snapToGrid/>
                <w:color w:val="auto"/>
                <w:sz w:val="20"/>
                <w:lang w:val="tr-TR"/>
              </w:rPr>
              <w:t>Yurt içinde yerleşik kişiler</w:t>
            </w:r>
          </w:p>
        </w:tc>
        <w:tc>
          <w:tcPr>
            <w:tcW w:w="1275"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1,040,000</w:t>
            </w:r>
          </w:p>
        </w:tc>
        <w:tc>
          <w:tcPr>
            <w:tcW w:w="1134"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10,459,850</w:t>
            </w:r>
          </w:p>
        </w:tc>
        <w:tc>
          <w:tcPr>
            <w:tcW w:w="1148"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1,001,966</w:t>
            </w:r>
          </w:p>
        </w:tc>
        <w:tc>
          <w:tcPr>
            <w:tcW w:w="1275"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11,201,744</w:t>
            </w:r>
          </w:p>
        </w:tc>
      </w:tr>
      <w:tr w:rsidR="00591622" w:rsidRPr="005E7E0C" w:rsidTr="00D505CC">
        <w:tc>
          <w:tcPr>
            <w:tcW w:w="4240" w:type="dxa"/>
            <w:vAlign w:val="bottom"/>
          </w:tcPr>
          <w:p w:rsidR="00591622" w:rsidRPr="005E7E0C" w:rsidRDefault="00591622" w:rsidP="00D505CC">
            <w:pPr>
              <w:pStyle w:val="BodyText21"/>
              <w:widowControl/>
              <w:autoSpaceDE w:val="0"/>
              <w:autoSpaceDN w:val="0"/>
              <w:adjustRightInd w:val="0"/>
              <w:ind w:left="318"/>
              <w:rPr>
                <w:rFonts w:ascii="Times New Roman" w:hAnsi="Times New Roman"/>
                <w:i/>
                <w:snapToGrid/>
                <w:color w:val="auto"/>
                <w:sz w:val="20"/>
                <w:lang w:val="tr-TR"/>
              </w:rPr>
            </w:pPr>
            <w:r w:rsidRPr="005E7E0C">
              <w:rPr>
                <w:rFonts w:ascii="Times New Roman" w:hAnsi="Times New Roman"/>
                <w:i/>
                <w:snapToGrid/>
                <w:color w:val="auto"/>
                <w:sz w:val="20"/>
                <w:lang w:val="tr-TR"/>
              </w:rPr>
              <w:t>Yurt dışında yerleşik kişiler</w:t>
            </w:r>
          </w:p>
        </w:tc>
        <w:tc>
          <w:tcPr>
            <w:tcW w:w="1275"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37,084</w:t>
            </w:r>
          </w:p>
        </w:tc>
        <w:tc>
          <w:tcPr>
            <w:tcW w:w="1134"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805,172</w:t>
            </w:r>
          </w:p>
        </w:tc>
        <w:tc>
          <w:tcPr>
            <w:tcW w:w="1148"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32,282</w:t>
            </w:r>
          </w:p>
        </w:tc>
        <w:tc>
          <w:tcPr>
            <w:tcW w:w="1275" w:type="dxa"/>
            <w:vAlign w:val="bottom"/>
          </w:tcPr>
          <w:p w:rsidR="00591622" w:rsidRPr="005E7E0C" w:rsidRDefault="00591622" w:rsidP="00F34018">
            <w:pPr>
              <w:jc w:val="right"/>
              <w:rPr>
                <w:rFonts w:ascii="Times New Roman" w:hAnsi="Times New Roman"/>
                <w:bCs/>
                <w:i/>
                <w:sz w:val="20"/>
                <w:lang w:val="en-GB"/>
              </w:rPr>
            </w:pPr>
            <w:r w:rsidRPr="005E7E0C">
              <w:rPr>
                <w:rFonts w:ascii="Times New Roman" w:hAnsi="Times New Roman"/>
                <w:bCs/>
                <w:i/>
                <w:sz w:val="20"/>
                <w:lang w:val="en-GB"/>
              </w:rPr>
              <w:t>910,394</w:t>
            </w:r>
          </w:p>
        </w:tc>
      </w:tr>
      <w:tr w:rsidR="00591622" w:rsidRPr="005E7E0C" w:rsidTr="00D505CC">
        <w:tc>
          <w:tcPr>
            <w:tcW w:w="4240" w:type="dxa"/>
            <w:vAlign w:val="bottom"/>
          </w:tcPr>
          <w:p w:rsidR="00591622" w:rsidRPr="005E7E0C" w:rsidRDefault="00591622" w:rsidP="00D505CC">
            <w:pPr>
              <w:rPr>
                <w:rFonts w:ascii="Times New Roman" w:hAnsi="Times New Roman"/>
                <w:bCs/>
                <w:sz w:val="20"/>
                <w:lang w:val="tr-TR"/>
              </w:rPr>
            </w:pPr>
            <w:r w:rsidRPr="005E7E0C">
              <w:rPr>
                <w:rFonts w:ascii="Times New Roman" w:hAnsi="Times New Roman"/>
                <w:bCs/>
                <w:sz w:val="20"/>
                <w:lang w:val="tr-TR"/>
              </w:rPr>
              <w:t>Ticari kuruluşlar mevduatı</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1,093,325</w:t>
            </w:r>
          </w:p>
        </w:tc>
        <w:tc>
          <w:tcPr>
            <w:tcW w:w="1134"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8,724,186</w:t>
            </w:r>
          </w:p>
        </w:tc>
        <w:tc>
          <w:tcPr>
            <w:tcW w:w="1148"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955,377</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9,091,962</w:t>
            </w:r>
          </w:p>
        </w:tc>
      </w:tr>
      <w:tr w:rsidR="00591622" w:rsidRPr="005E7E0C" w:rsidTr="00CE711A">
        <w:tc>
          <w:tcPr>
            <w:tcW w:w="4240" w:type="dxa"/>
            <w:vAlign w:val="bottom"/>
          </w:tcPr>
          <w:p w:rsidR="00591622" w:rsidRPr="005E7E0C" w:rsidRDefault="00591622" w:rsidP="00D505CC">
            <w:pPr>
              <w:rPr>
                <w:rFonts w:ascii="Times New Roman" w:hAnsi="Times New Roman"/>
                <w:bCs/>
                <w:sz w:val="20"/>
                <w:lang w:val="tr-TR"/>
              </w:rPr>
            </w:pPr>
            <w:r w:rsidRPr="005E7E0C">
              <w:rPr>
                <w:rFonts w:ascii="Times New Roman" w:hAnsi="Times New Roman"/>
                <w:bCs/>
                <w:sz w:val="20"/>
                <w:lang w:val="tr-TR"/>
              </w:rPr>
              <w:t>Resmi kuruluşlar mevduatı</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2,100,660</w:t>
            </w:r>
          </w:p>
        </w:tc>
        <w:tc>
          <w:tcPr>
            <w:tcW w:w="1134"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4,800,163</w:t>
            </w:r>
          </w:p>
        </w:tc>
        <w:tc>
          <w:tcPr>
            <w:tcW w:w="1148"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1,431,736</w:t>
            </w:r>
          </w:p>
        </w:tc>
        <w:tc>
          <w:tcPr>
            <w:tcW w:w="1275" w:type="dxa"/>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4,280,585</w:t>
            </w:r>
          </w:p>
        </w:tc>
      </w:tr>
      <w:tr w:rsidR="00591622" w:rsidRPr="005E7E0C" w:rsidTr="00CE711A">
        <w:tc>
          <w:tcPr>
            <w:tcW w:w="4240" w:type="dxa"/>
            <w:tcBorders>
              <w:bottom w:val="single" w:sz="8" w:space="0" w:color="auto"/>
            </w:tcBorders>
            <w:vAlign w:val="bottom"/>
          </w:tcPr>
          <w:p w:rsidR="00591622" w:rsidRPr="005E7E0C" w:rsidRDefault="00591622" w:rsidP="00D505CC">
            <w:pPr>
              <w:rPr>
                <w:rFonts w:ascii="Times New Roman" w:hAnsi="Times New Roman"/>
                <w:bCs/>
                <w:sz w:val="20"/>
                <w:lang w:val="tr-TR"/>
              </w:rPr>
            </w:pPr>
            <w:r w:rsidRPr="005E7E0C">
              <w:rPr>
                <w:rFonts w:ascii="Times New Roman" w:hAnsi="Times New Roman"/>
                <w:bCs/>
                <w:sz w:val="20"/>
                <w:lang w:val="tr-TR"/>
              </w:rPr>
              <w:t>Diğer</w:t>
            </w:r>
          </w:p>
        </w:tc>
        <w:tc>
          <w:tcPr>
            <w:tcW w:w="1275" w:type="dxa"/>
            <w:tcBorders>
              <w:bottom w:val="single" w:sz="8" w:space="0" w:color="auto"/>
            </w:tcBorders>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1,521,494</w:t>
            </w:r>
          </w:p>
        </w:tc>
        <w:tc>
          <w:tcPr>
            <w:tcW w:w="1134" w:type="dxa"/>
            <w:tcBorders>
              <w:bottom w:val="single" w:sz="8" w:space="0" w:color="auto"/>
            </w:tcBorders>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2,979,686</w:t>
            </w:r>
          </w:p>
        </w:tc>
        <w:tc>
          <w:tcPr>
            <w:tcW w:w="1148" w:type="dxa"/>
            <w:tcBorders>
              <w:bottom w:val="single" w:sz="8" w:space="0" w:color="auto"/>
            </w:tcBorders>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1,439,926</w:t>
            </w:r>
          </w:p>
        </w:tc>
        <w:tc>
          <w:tcPr>
            <w:tcW w:w="1275" w:type="dxa"/>
            <w:tcBorders>
              <w:bottom w:val="single" w:sz="8" w:space="0" w:color="auto"/>
            </w:tcBorders>
            <w:vAlign w:val="bottom"/>
          </w:tcPr>
          <w:p w:rsidR="00591622" w:rsidRPr="005E7E0C" w:rsidRDefault="00591622" w:rsidP="00F34018">
            <w:pPr>
              <w:jc w:val="right"/>
              <w:rPr>
                <w:rFonts w:ascii="Times New Roman" w:hAnsi="Times New Roman"/>
                <w:bCs/>
                <w:sz w:val="20"/>
                <w:lang w:val="en-GB"/>
              </w:rPr>
            </w:pPr>
            <w:r w:rsidRPr="005E7E0C">
              <w:rPr>
                <w:rFonts w:ascii="Times New Roman" w:hAnsi="Times New Roman"/>
                <w:bCs/>
                <w:sz w:val="20"/>
                <w:lang w:val="en-GB"/>
              </w:rPr>
              <w:t>3,749,686</w:t>
            </w:r>
          </w:p>
        </w:tc>
      </w:tr>
      <w:tr w:rsidR="00591622" w:rsidRPr="005E7E0C" w:rsidTr="00CE711A">
        <w:trPr>
          <w:trHeight w:val="284"/>
        </w:trPr>
        <w:tc>
          <w:tcPr>
            <w:tcW w:w="4240" w:type="dxa"/>
            <w:tcBorders>
              <w:top w:val="single" w:sz="8" w:space="0" w:color="auto"/>
              <w:bottom w:val="double" w:sz="4" w:space="0" w:color="auto"/>
            </w:tcBorders>
            <w:vAlign w:val="bottom"/>
          </w:tcPr>
          <w:p w:rsidR="00591622" w:rsidRPr="005E7E0C" w:rsidRDefault="00591622"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Toplam müşteri mevduatları</w:t>
            </w:r>
          </w:p>
        </w:tc>
        <w:tc>
          <w:tcPr>
            <w:tcW w:w="1275" w:type="dxa"/>
            <w:tcBorders>
              <w:top w:val="single" w:sz="8" w:space="0" w:color="auto"/>
              <w:bottom w:val="double" w:sz="4" w:space="0" w:color="auto"/>
            </w:tcBorders>
            <w:vAlign w:val="bottom"/>
          </w:tcPr>
          <w:p w:rsidR="00591622" w:rsidRPr="005E7E0C" w:rsidRDefault="00591622" w:rsidP="00F34018">
            <w:pPr>
              <w:jc w:val="right"/>
              <w:rPr>
                <w:rFonts w:ascii="Times New Roman" w:hAnsi="Times New Roman"/>
                <w:b/>
                <w:bCs/>
                <w:sz w:val="20"/>
                <w:lang w:val="en-GB"/>
              </w:rPr>
            </w:pPr>
            <w:r w:rsidRPr="005E7E0C">
              <w:rPr>
                <w:rFonts w:ascii="Times New Roman" w:hAnsi="Times New Roman"/>
                <w:b/>
                <w:bCs/>
                <w:sz w:val="20"/>
                <w:lang w:val="en-GB"/>
              </w:rPr>
              <w:t>7,252,799</w:t>
            </w:r>
          </w:p>
        </w:tc>
        <w:tc>
          <w:tcPr>
            <w:tcW w:w="1134" w:type="dxa"/>
            <w:tcBorders>
              <w:top w:val="single" w:sz="8" w:space="0" w:color="auto"/>
              <w:bottom w:val="double" w:sz="4" w:space="0" w:color="auto"/>
            </w:tcBorders>
            <w:vAlign w:val="bottom"/>
          </w:tcPr>
          <w:p w:rsidR="00591622" w:rsidRPr="005E7E0C" w:rsidRDefault="00591622" w:rsidP="00F34018">
            <w:pPr>
              <w:jc w:val="right"/>
              <w:rPr>
                <w:rFonts w:ascii="Times New Roman" w:hAnsi="Times New Roman"/>
                <w:b/>
                <w:bCs/>
                <w:sz w:val="20"/>
                <w:lang w:val="en-GB"/>
              </w:rPr>
            </w:pPr>
            <w:r w:rsidRPr="005E7E0C">
              <w:rPr>
                <w:rFonts w:ascii="Times New Roman" w:hAnsi="Times New Roman"/>
                <w:b/>
                <w:bCs/>
                <w:sz w:val="20"/>
                <w:lang w:val="en-GB"/>
              </w:rPr>
              <w:t>38,722,715</w:t>
            </w:r>
          </w:p>
        </w:tc>
        <w:tc>
          <w:tcPr>
            <w:tcW w:w="1148" w:type="dxa"/>
            <w:tcBorders>
              <w:top w:val="single" w:sz="8" w:space="0" w:color="auto"/>
              <w:bottom w:val="double" w:sz="4" w:space="0" w:color="auto"/>
            </w:tcBorders>
            <w:vAlign w:val="bottom"/>
          </w:tcPr>
          <w:p w:rsidR="00591622" w:rsidRPr="005E7E0C" w:rsidRDefault="00591622" w:rsidP="00F34018">
            <w:pPr>
              <w:jc w:val="right"/>
              <w:rPr>
                <w:rFonts w:ascii="Times New Roman" w:hAnsi="Times New Roman"/>
                <w:b/>
                <w:sz w:val="20"/>
                <w:lang w:val="en-GB"/>
              </w:rPr>
            </w:pPr>
            <w:r w:rsidRPr="005E7E0C">
              <w:rPr>
                <w:rFonts w:ascii="Times New Roman" w:hAnsi="Times New Roman"/>
                <w:b/>
                <w:sz w:val="20"/>
                <w:lang w:val="en-GB"/>
              </w:rPr>
              <w:t>5,905,540</w:t>
            </w:r>
          </w:p>
        </w:tc>
        <w:tc>
          <w:tcPr>
            <w:tcW w:w="1275" w:type="dxa"/>
            <w:tcBorders>
              <w:top w:val="single" w:sz="8" w:space="0" w:color="auto"/>
              <w:bottom w:val="double" w:sz="4" w:space="0" w:color="auto"/>
            </w:tcBorders>
            <w:vAlign w:val="bottom"/>
          </w:tcPr>
          <w:p w:rsidR="00591622" w:rsidRPr="005E7E0C" w:rsidRDefault="00591622" w:rsidP="00F34018">
            <w:pPr>
              <w:jc w:val="right"/>
              <w:rPr>
                <w:rFonts w:ascii="Times New Roman" w:hAnsi="Times New Roman"/>
                <w:b/>
                <w:sz w:val="20"/>
                <w:lang w:val="en-GB"/>
              </w:rPr>
            </w:pPr>
            <w:r w:rsidRPr="005E7E0C">
              <w:rPr>
                <w:rFonts w:ascii="Times New Roman" w:hAnsi="Times New Roman"/>
                <w:b/>
                <w:sz w:val="20"/>
                <w:lang w:val="en-GB"/>
              </w:rPr>
              <w:t>36,954,782</w:t>
            </w:r>
          </w:p>
        </w:tc>
      </w:tr>
    </w:tbl>
    <w:p w:rsidR="00352C69" w:rsidRPr="005E7E0C" w:rsidRDefault="00D10787"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19</w:t>
      </w:r>
      <w:r w:rsidR="00BA1CB0" w:rsidRPr="005E7E0C">
        <w:rPr>
          <w:rFonts w:ascii="Times New Roman" w:hAnsi="Times New Roman"/>
          <w:color w:val="auto"/>
          <w:sz w:val="26"/>
          <w:szCs w:val="26"/>
          <w:u w:val="none"/>
          <w:lang w:val="tr-TR"/>
        </w:rPr>
        <w:t>.</w:t>
      </w:r>
      <w:r w:rsidR="00BA1CB0" w:rsidRPr="005E7E0C">
        <w:rPr>
          <w:rFonts w:ascii="Times New Roman" w:hAnsi="Times New Roman"/>
          <w:color w:val="auto"/>
          <w:sz w:val="26"/>
          <w:szCs w:val="26"/>
          <w:u w:val="none"/>
          <w:lang w:val="tr-TR"/>
        </w:rPr>
        <w:tab/>
      </w:r>
      <w:r w:rsidR="00352C69" w:rsidRPr="005E7E0C">
        <w:rPr>
          <w:rFonts w:ascii="Times New Roman" w:hAnsi="Times New Roman"/>
          <w:color w:val="auto"/>
          <w:sz w:val="26"/>
          <w:szCs w:val="26"/>
          <w:u w:val="none"/>
          <w:lang w:val="tr-TR"/>
        </w:rPr>
        <w:t>Alınan krediler</w:t>
      </w:r>
    </w:p>
    <w:p w:rsidR="00352C69" w:rsidRPr="005E7E0C" w:rsidRDefault="00FE0EC9" w:rsidP="00352C69">
      <w:pPr>
        <w:spacing w:after="120"/>
        <w:rPr>
          <w:rFonts w:ascii="Times New Roman" w:hAnsi="Times New Roman"/>
          <w:lang w:val="tr-TR"/>
        </w:rPr>
      </w:pPr>
      <w:r w:rsidRPr="005E7E0C">
        <w:rPr>
          <w:rFonts w:ascii="Times New Roman" w:hAnsi="Times New Roman"/>
          <w:lang w:val="tr-TR"/>
        </w:rPr>
        <w:t>31 Aralık</w:t>
      </w:r>
      <w:r w:rsidR="005B3756" w:rsidRPr="005E7E0C">
        <w:rPr>
          <w:rFonts w:ascii="Times New Roman" w:hAnsi="Times New Roman"/>
          <w:lang w:val="tr-TR"/>
        </w:rPr>
        <w:t xml:space="preserve"> 2010 ve 31 Aralık 2009 </w:t>
      </w:r>
      <w:r w:rsidR="000C1D9C" w:rsidRPr="005E7E0C">
        <w:rPr>
          <w:rFonts w:ascii="Times New Roman" w:hAnsi="Times New Roman"/>
          <w:lang w:val="tr-TR"/>
        </w:rPr>
        <w:t xml:space="preserve">tarihleri </w:t>
      </w:r>
      <w:r w:rsidR="008C62A1" w:rsidRPr="005E7E0C">
        <w:rPr>
          <w:rFonts w:ascii="Times New Roman" w:hAnsi="Times New Roman"/>
          <w:lang w:val="tr-TR"/>
        </w:rPr>
        <w:t>itibarıyla</w:t>
      </w:r>
      <w:r w:rsidR="000C1D9C" w:rsidRPr="005E7E0C">
        <w:rPr>
          <w:rFonts w:ascii="Times New Roman" w:hAnsi="Times New Roman"/>
          <w:lang w:val="tr-TR"/>
        </w:rPr>
        <w:t>, a</w:t>
      </w:r>
      <w:r w:rsidR="00352C69" w:rsidRPr="005E7E0C">
        <w:rPr>
          <w:rFonts w:ascii="Times New Roman" w:hAnsi="Times New Roman"/>
          <w:lang w:val="tr-TR"/>
        </w:rPr>
        <w:t>lınan krediler</w:t>
      </w:r>
      <w:r w:rsidR="00FB4EDA" w:rsidRPr="005E7E0C">
        <w:rPr>
          <w:rFonts w:ascii="Times New Roman" w:hAnsi="Times New Roman"/>
          <w:lang w:val="tr-TR"/>
        </w:rPr>
        <w:t xml:space="preserve">in </w:t>
      </w:r>
      <w:r w:rsidR="0037285F" w:rsidRPr="005E7E0C">
        <w:rPr>
          <w:rFonts w:ascii="Times New Roman" w:hAnsi="Times New Roman"/>
          <w:lang w:val="tr-TR"/>
        </w:rPr>
        <w:t>orijinal vadel</w:t>
      </w:r>
      <w:r w:rsidR="0096072D" w:rsidRPr="005E7E0C">
        <w:rPr>
          <w:rFonts w:ascii="Times New Roman" w:hAnsi="Times New Roman"/>
          <w:lang w:val="tr-TR"/>
        </w:rPr>
        <w:t>e</w:t>
      </w:r>
      <w:r w:rsidR="0037285F" w:rsidRPr="005E7E0C">
        <w:rPr>
          <w:rFonts w:ascii="Times New Roman" w:hAnsi="Times New Roman"/>
          <w:lang w:val="tr-TR"/>
        </w:rPr>
        <w:t xml:space="preserve">rine göre </w:t>
      </w:r>
      <w:r w:rsidR="00FB4EDA" w:rsidRPr="005E7E0C">
        <w:rPr>
          <w:rFonts w:ascii="Times New Roman" w:hAnsi="Times New Roman"/>
          <w:lang w:val="tr-TR"/>
        </w:rPr>
        <w:t>detayı</w:t>
      </w:r>
      <w:r w:rsidR="00352C69" w:rsidRPr="005E7E0C">
        <w:rPr>
          <w:rFonts w:ascii="Times New Roman" w:hAnsi="Times New Roman"/>
          <w:lang w:val="tr-TR"/>
        </w:rPr>
        <w:t xml:space="preserve"> aşağıdaki gibidir:</w:t>
      </w:r>
    </w:p>
    <w:tbl>
      <w:tblPr>
        <w:tblW w:w="9072" w:type="dxa"/>
        <w:tblInd w:w="108" w:type="dxa"/>
        <w:tblLayout w:type="fixed"/>
        <w:tblLook w:val="0000"/>
      </w:tblPr>
      <w:tblGrid>
        <w:gridCol w:w="4256"/>
        <w:gridCol w:w="1204"/>
        <w:gridCol w:w="1204"/>
        <w:gridCol w:w="1204"/>
        <w:gridCol w:w="1204"/>
      </w:tblGrid>
      <w:tr w:rsidR="00352C69" w:rsidRPr="005E7E0C" w:rsidTr="00CE711A">
        <w:trPr>
          <w:trHeight w:hRule="exact" w:val="284"/>
        </w:trPr>
        <w:tc>
          <w:tcPr>
            <w:tcW w:w="4256" w:type="dxa"/>
            <w:vMerge w:val="restart"/>
            <w:tcBorders>
              <w:top w:val="single" w:sz="8" w:space="0" w:color="auto"/>
              <w:bottom w:val="single" w:sz="8" w:space="0" w:color="auto"/>
            </w:tcBorders>
            <w:vAlign w:val="bottom"/>
          </w:tcPr>
          <w:p w:rsidR="00352C69" w:rsidRPr="005E7E0C" w:rsidRDefault="00352C69" w:rsidP="00D505CC">
            <w:pPr>
              <w:pStyle w:val="BodyText21"/>
              <w:autoSpaceDE w:val="0"/>
              <w:autoSpaceDN w:val="0"/>
              <w:adjustRightInd w:val="0"/>
              <w:rPr>
                <w:rFonts w:ascii="Times New Roman" w:hAnsi="Times New Roman"/>
                <w:b/>
                <w:snapToGrid/>
                <w:color w:val="auto"/>
                <w:sz w:val="20"/>
                <w:lang w:val="tr-TR"/>
              </w:rPr>
            </w:pPr>
          </w:p>
        </w:tc>
        <w:tc>
          <w:tcPr>
            <w:tcW w:w="2408" w:type="dxa"/>
            <w:gridSpan w:val="2"/>
            <w:tcBorders>
              <w:top w:val="single" w:sz="8" w:space="0" w:color="auto"/>
              <w:bottom w:val="single" w:sz="8" w:space="0" w:color="auto"/>
            </w:tcBorders>
            <w:vAlign w:val="bottom"/>
          </w:tcPr>
          <w:p w:rsidR="00352C69" w:rsidRPr="005E7E0C" w:rsidRDefault="00901AAA" w:rsidP="005B3756">
            <w:pPr>
              <w:ind w:left="743"/>
              <w:jc w:val="center"/>
              <w:rPr>
                <w:rFonts w:ascii="Times New Roman" w:hAnsi="Times New Roman"/>
                <w:b/>
                <w:sz w:val="20"/>
                <w:lang w:val="tr-TR"/>
              </w:rPr>
            </w:pPr>
            <w:r w:rsidRPr="005E7E0C">
              <w:rPr>
                <w:rFonts w:ascii="Times New Roman" w:hAnsi="Times New Roman"/>
                <w:b/>
                <w:sz w:val="20"/>
                <w:lang w:val="tr-TR"/>
              </w:rPr>
              <w:t>3</w:t>
            </w:r>
            <w:r w:rsidR="00FE0EC9" w:rsidRPr="005E7E0C">
              <w:rPr>
                <w:rFonts w:ascii="Times New Roman" w:hAnsi="Times New Roman"/>
                <w:b/>
                <w:sz w:val="20"/>
                <w:lang w:val="tr-TR"/>
              </w:rPr>
              <w:t>1 Aralık</w:t>
            </w:r>
            <w:r w:rsidR="005B3756" w:rsidRPr="005E7E0C">
              <w:rPr>
                <w:rFonts w:ascii="Times New Roman" w:hAnsi="Times New Roman"/>
                <w:b/>
                <w:sz w:val="20"/>
                <w:lang w:val="tr-TR"/>
              </w:rPr>
              <w:t xml:space="preserve"> 2010</w:t>
            </w:r>
          </w:p>
        </w:tc>
        <w:tc>
          <w:tcPr>
            <w:tcW w:w="2408" w:type="dxa"/>
            <w:gridSpan w:val="2"/>
            <w:tcBorders>
              <w:top w:val="single" w:sz="8" w:space="0" w:color="auto"/>
              <w:bottom w:val="single" w:sz="8" w:space="0" w:color="auto"/>
            </w:tcBorders>
            <w:vAlign w:val="bottom"/>
          </w:tcPr>
          <w:p w:rsidR="00352C69" w:rsidRPr="005E7E0C" w:rsidRDefault="00095A35" w:rsidP="009C0F5A">
            <w:pPr>
              <w:ind w:left="743" w:right="33"/>
              <w:jc w:val="right"/>
              <w:rPr>
                <w:rFonts w:ascii="Times New Roman" w:hAnsi="Times New Roman"/>
                <w:b/>
                <w:sz w:val="20"/>
                <w:lang w:val="tr-TR"/>
              </w:rPr>
            </w:pPr>
            <w:r w:rsidRPr="005E7E0C">
              <w:rPr>
                <w:rFonts w:ascii="Times New Roman" w:hAnsi="Times New Roman"/>
                <w:b/>
                <w:sz w:val="20"/>
                <w:lang w:val="tr-TR"/>
              </w:rPr>
              <w:t>31 Aralık 200</w:t>
            </w:r>
            <w:r w:rsidR="005B3756" w:rsidRPr="005E7E0C">
              <w:rPr>
                <w:rFonts w:ascii="Times New Roman" w:hAnsi="Times New Roman"/>
                <w:b/>
                <w:sz w:val="20"/>
                <w:lang w:val="tr-TR"/>
              </w:rPr>
              <w:t>9</w:t>
            </w:r>
          </w:p>
        </w:tc>
      </w:tr>
      <w:tr w:rsidR="00352C69" w:rsidRPr="005E7E0C" w:rsidTr="00CE711A">
        <w:tc>
          <w:tcPr>
            <w:tcW w:w="4256" w:type="dxa"/>
            <w:vMerge/>
            <w:tcBorders>
              <w:top w:val="single" w:sz="8" w:space="0" w:color="auto"/>
              <w:bottom w:val="single" w:sz="8" w:space="0" w:color="auto"/>
            </w:tcBorders>
          </w:tcPr>
          <w:p w:rsidR="00352C69" w:rsidRPr="005E7E0C" w:rsidRDefault="00352C69" w:rsidP="00D505CC">
            <w:pPr>
              <w:pStyle w:val="BodyText3"/>
              <w:ind w:right="29"/>
              <w:jc w:val="center"/>
              <w:rPr>
                <w:rFonts w:ascii="Times New Roman" w:hAnsi="Times New Roman"/>
                <w:sz w:val="20"/>
                <w:lang w:val="tr-TR"/>
              </w:rPr>
            </w:pPr>
          </w:p>
        </w:tc>
        <w:tc>
          <w:tcPr>
            <w:tcW w:w="1204" w:type="dxa"/>
            <w:tcBorders>
              <w:top w:val="single" w:sz="8" w:space="0" w:color="auto"/>
              <w:bottom w:val="single" w:sz="8" w:space="0" w:color="auto"/>
            </w:tcBorders>
            <w:vAlign w:val="bottom"/>
          </w:tcPr>
          <w:p w:rsidR="00352C69" w:rsidRPr="005E7E0C" w:rsidRDefault="00CD1BB6" w:rsidP="00A065AD">
            <w:pPr>
              <w:pStyle w:val="BodyText3"/>
              <w:ind w:left="460" w:right="-108"/>
              <w:jc w:val="center"/>
              <w:rPr>
                <w:rFonts w:ascii="Times New Roman" w:hAnsi="Times New Roman"/>
                <w:b/>
                <w:bCs/>
                <w:sz w:val="20"/>
                <w:lang w:val="tr-TR"/>
              </w:rPr>
            </w:pPr>
            <w:r w:rsidRPr="005E7E0C">
              <w:rPr>
                <w:rFonts w:ascii="Times New Roman" w:hAnsi="Times New Roman"/>
                <w:b/>
                <w:bCs/>
                <w:sz w:val="20"/>
                <w:lang w:val="tr-TR"/>
              </w:rPr>
              <w:t>TL</w:t>
            </w:r>
          </w:p>
        </w:tc>
        <w:tc>
          <w:tcPr>
            <w:tcW w:w="1204" w:type="dxa"/>
            <w:tcBorders>
              <w:top w:val="single" w:sz="8" w:space="0" w:color="auto"/>
              <w:bottom w:val="single" w:sz="8" w:space="0" w:color="auto"/>
            </w:tcBorders>
            <w:vAlign w:val="bottom"/>
          </w:tcPr>
          <w:p w:rsidR="00352C69" w:rsidRPr="005E7E0C" w:rsidRDefault="00352C69" w:rsidP="00CE711A">
            <w:pPr>
              <w:pStyle w:val="BodyText3"/>
              <w:ind w:left="460" w:right="-163"/>
              <w:jc w:val="center"/>
              <w:rPr>
                <w:rFonts w:ascii="Times New Roman" w:hAnsi="Times New Roman"/>
                <w:b/>
                <w:bCs/>
                <w:sz w:val="20"/>
                <w:lang w:val="tr-TR"/>
              </w:rPr>
            </w:pPr>
            <w:r w:rsidRPr="005E7E0C">
              <w:rPr>
                <w:rFonts w:ascii="Times New Roman" w:hAnsi="Times New Roman"/>
                <w:b/>
                <w:bCs/>
                <w:sz w:val="20"/>
                <w:lang w:val="tr-TR"/>
              </w:rPr>
              <w:t>YP</w:t>
            </w:r>
          </w:p>
        </w:tc>
        <w:tc>
          <w:tcPr>
            <w:tcW w:w="1204" w:type="dxa"/>
            <w:tcBorders>
              <w:top w:val="single" w:sz="8" w:space="0" w:color="auto"/>
              <w:bottom w:val="single" w:sz="8" w:space="0" w:color="auto"/>
            </w:tcBorders>
          </w:tcPr>
          <w:p w:rsidR="00352C69" w:rsidRPr="005E7E0C" w:rsidRDefault="00CD1BB6" w:rsidP="00CE711A">
            <w:pPr>
              <w:jc w:val="right"/>
              <w:rPr>
                <w:rFonts w:ascii="Times New Roman" w:hAnsi="Times New Roman"/>
                <w:b/>
                <w:bCs/>
                <w:noProof/>
                <w:sz w:val="20"/>
                <w:lang w:val="tr-TR"/>
              </w:rPr>
            </w:pPr>
            <w:r w:rsidRPr="005E7E0C">
              <w:rPr>
                <w:rFonts w:ascii="Times New Roman" w:hAnsi="Times New Roman"/>
                <w:b/>
                <w:bCs/>
                <w:noProof/>
                <w:sz w:val="20"/>
                <w:lang w:val="tr-TR"/>
              </w:rPr>
              <w:t>TL</w:t>
            </w:r>
          </w:p>
        </w:tc>
        <w:tc>
          <w:tcPr>
            <w:tcW w:w="1204" w:type="dxa"/>
            <w:tcBorders>
              <w:top w:val="single" w:sz="8" w:space="0" w:color="auto"/>
              <w:bottom w:val="single" w:sz="8" w:space="0" w:color="auto"/>
            </w:tcBorders>
          </w:tcPr>
          <w:p w:rsidR="00352C69" w:rsidRPr="005E7E0C" w:rsidRDefault="00352C69" w:rsidP="00A065AD">
            <w:pPr>
              <w:pStyle w:val="BodyText3"/>
              <w:ind w:left="602" w:right="-108"/>
              <w:jc w:val="center"/>
              <w:rPr>
                <w:rFonts w:ascii="Times New Roman" w:hAnsi="Times New Roman"/>
                <w:b/>
                <w:bCs/>
                <w:sz w:val="20"/>
                <w:lang w:val="tr-TR"/>
              </w:rPr>
            </w:pPr>
            <w:r w:rsidRPr="005E7E0C">
              <w:rPr>
                <w:rFonts w:ascii="Times New Roman" w:hAnsi="Times New Roman"/>
                <w:b/>
                <w:bCs/>
                <w:sz w:val="20"/>
                <w:lang w:val="tr-TR"/>
              </w:rPr>
              <w:t>YP</w:t>
            </w:r>
          </w:p>
        </w:tc>
      </w:tr>
      <w:tr w:rsidR="00352C69" w:rsidRPr="005E7E0C" w:rsidTr="00CE711A">
        <w:trPr>
          <w:trHeight w:hRule="exact" w:val="113"/>
        </w:trPr>
        <w:tc>
          <w:tcPr>
            <w:tcW w:w="4256" w:type="dxa"/>
            <w:tcBorders>
              <w:top w:val="single" w:sz="8" w:space="0" w:color="auto"/>
            </w:tcBorders>
          </w:tcPr>
          <w:p w:rsidR="00352C69" w:rsidRPr="005E7E0C" w:rsidRDefault="00352C69" w:rsidP="00D505CC">
            <w:pPr>
              <w:pStyle w:val="001normalbold"/>
              <w:spacing w:before="0" w:after="0"/>
              <w:rPr>
                <w:rFonts w:ascii="Times New Roman" w:eastAsia="Times New Roman" w:hAnsi="Times New Roman" w:cs="Times New Roman"/>
                <w:lang w:val="tr-TR"/>
              </w:rPr>
            </w:pPr>
          </w:p>
        </w:tc>
        <w:tc>
          <w:tcPr>
            <w:tcW w:w="1204" w:type="dxa"/>
            <w:tcBorders>
              <w:top w:val="single" w:sz="8" w:space="0" w:color="auto"/>
            </w:tcBorders>
          </w:tcPr>
          <w:p w:rsidR="00352C69" w:rsidRPr="005E7E0C"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5E7E0C"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5E7E0C" w:rsidRDefault="00352C69" w:rsidP="00CE711A">
            <w:pPr>
              <w:jc w:val="right"/>
              <w:rPr>
                <w:rFonts w:ascii="Times New Roman" w:hAnsi="Times New Roman"/>
                <w:bCs/>
                <w:noProof/>
                <w:sz w:val="20"/>
                <w:lang w:val="tr-TR"/>
              </w:rPr>
            </w:pPr>
          </w:p>
        </w:tc>
        <w:tc>
          <w:tcPr>
            <w:tcW w:w="1204" w:type="dxa"/>
            <w:tcBorders>
              <w:top w:val="single" w:sz="8" w:space="0" w:color="auto"/>
            </w:tcBorders>
          </w:tcPr>
          <w:p w:rsidR="00352C69" w:rsidRPr="005E7E0C" w:rsidRDefault="00352C69" w:rsidP="00D505CC">
            <w:pPr>
              <w:pStyle w:val="001normalbold"/>
              <w:spacing w:before="0" w:after="0"/>
              <w:rPr>
                <w:rFonts w:ascii="Times New Roman" w:eastAsia="Times New Roman" w:hAnsi="Times New Roman" w:cs="Times New Roman"/>
                <w:lang w:val="tr-TR"/>
              </w:rPr>
            </w:pPr>
          </w:p>
        </w:tc>
      </w:tr>
      <w:tr w:rsidR="00591622" w:rsidRPr="005E7E0C" w:rsidTr="005B793E">
        <w:tc>
          <w:tcPr>
            <w:tcW w:w="4256" w:type="dxa"/>
          </w:tcPr>
          <w:p w:rsidR="00591622" w:rsidRPr="005E7E0C" w:rsidRDefault="00591622" w:rsidP="00D505CC">
            <w:pPr>
              <w:pStyle w:val="001normalbold"/>
              <w:spacing w:before="0" w:after="0"/>
              <w:rPr>
                <w:rFonts w:ascii="Times New Roman" w:eastAsia="Times New Roman" w:hAnsi="Times New Roman" w:cs="Times New Roman"/>
                <w:b w:val="0"/>
                <w:i/>
                <w:lang w:val="tr-TR"/>
              </w:rPr>
            </w:pPr>
            <w:r w:rsidRPr="005E7E0C">
              <w:rPr>
                <w:rFonts w:ascii="Times New Roman" w:eastAsia="Times New Roman" w:hAnsi="Times New Roman" w:cs="Times New Roman"/>
                <w:b w:val="0"/>
                <w:i/>
                <w:lang w:val="tr-TR"/>
              </w:rPr>
              <w:t>Kısa vadeli krediler</w:t>
            </w:r>
          </w:p>
        </w:tc>
        <w:tc>
          <w:tcPr>
            <w:tcW w:w="1204" w:type="dxa"/>
            <w:vAlign w:val="bottom"/>
          </w:tcPr>
          <w:p w:rsidR="00591622" w:rsidRPr="005E7E0C" w:rsidRDefault="00591622" w:rsidP="00F34018">
            <w:pPr>
              <w:jc w:val="right"/>
              <w:rPr>
                <w:rFonts w:ascii="Times New Roman" w:hAnsi="Times New Roman"/>
                <w:i/>
                <w:sz w:val="20"/>
              </w:rPr>
            </w:pPr>
            <w:r w:rsidRPr="005E7E0C">
              <w:rPr>
                <w:rFonts w:ascii="Times New Roman" w:hAnsi="Times New Roman"/>
                <w:i/>
                <w:sz w:val="20"/>
              </w:rPr>
              <w:t>187,803</w:t>
            </w:r>
          </w:p>
        </w:tc>
        <w:tc>
          <w:tcPr>
            <w:tcW w:w="1204" w:type="dxa"/>
            <w:vAlign w:val="bottom"/>
          </w:tcPr>
          <w:p w:rsidR="00591622" w:rsidRPr="005E7E0C" w:rsidRDefault="00591622" w:rsidP="00F34018">
            <w:pPr>
              <w:jc w:val="right"/>
              <w:rPr>
                <w:rFonts w:ascii="Times New Roman" w:hAnsi="Times New Roman"/>
                <w:i/>
                <w:sz w:val="20"/>
              </w:rPr>
            </w:pPr>
            <w:r w:rsidRPr="005E7E0C">
              <w:rPr>
                <w:rFonts w:ascii="Times New Roman" w:hAnsi="Times New Roman"/>
                <w:i/>
                <w:sz w:val="20"/>
              </w:rPr>
              <w:t>3,488,644</w:t>
            </w:r>
          </w:p>
        </w:tc>
        <w:tc>
          <w:tcPr>
            <w:tcW w:w="1204" w:type="dxa"/>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i/>
                <w:lang w:val="en-GB"/>
              </w:rPr>
            </w:pPr>
            <w:r w:rsidRPr="005E7E0C">
              <w:rPr>
                <w:rFonts w:ascii="Times New Roman" w:eastAsia="Times New Roman" w:hAnsi="Times New Roman" w:cs="Times New Roman"/>
                <w:b w:val="0"/>
                <w:bCs w:val="0"/>
                <w:i/>
                <w:lang w:val="en-GB"/>
              </w:rPr>
              <w:t>154,675</w:t>
            </w:r>
          </w:p>
        </w:tc>
        <w:tc>
          <w:tcPr>
            <w:tcW w:w="1204" w:type="dxa"/>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i/>
                <w:lang w:val="en-GB"/>
              </w:rPr>
            </w:pPr>
            <w:r w:rsidRPr="005E7E0C">
              <w:rPr>
                <w:rFonts w:ascii="Times New Roman" w:eastAsia="Times New Roman" w:hAnsi="Times New Roman" w:cs="Times New Roman"/>
                <w:b w:val="0"/>
                <w:bCs w:val="0"/>
                <w:i/>
                <w:lang w:val="en-GB"/>
              </w:rPr>
              <w:t>1,403,643</w:t>
            </w:r>
          </w:p>
        </w:tc>
      </w:tr>
      <w:tr w:rsidR="00591622" w:rsidRPr="005E7E0C" w:rsidTr="005B793E">
        <w:tc>
          <w:tcPr>
            <w:tcW w:w="4256" w:type="dxa"/>
            <w:tcBorders>
              <w:bottom w:val="single" w:sz="4" w:space="0" w:color="auto"/>
            </w:tcBorders>
          </w:tcPr>
          <w:p w:rsidR="00591622" w:rsidRPr="005E7E0C" w:rsidRDefault="00591622" w:rsidP="000C1D9C">
            <w:pPr>
              <w:pStyle w:val="001normalbold"/>
              <w:spacing w:before="0" w:after="0"/>
              <w:ind w:left="176" w:hanging="176"/>
              <w:rPr>
                <w:rFonts w:ascii="Times New Roman" w:eastAsia="Times New Roman" w:hAnsi="Times New Roman" w:cs="Times New Roman"/>
                <w:b w:val="0"/>
                <w:i/>
                <w:lang w:val="tr-TR"/>
              </w:rPr>
            </w:pPr>
            <w:r w:rsidRPr="005E7E0C">
              <w:rPr>
                <w:rFonts w:ascii="Times New Roman" w:eastAsia="Times New Roman" w:hAnsi="Times New Roman" w:cs="Times New Roman"/>
                <w:b w:val="0"/>
                <w:i/>
                <w:lang w:val="tr-TR"/>
              </w:rPr>
              <w:t>Uzun vadeli kredilerin kısa vadeli kısımları</w:t>
            </w:r>
          </w:p>
        </w:tc>
        <w:tc>
          <w:tcPr>
            <w:tcW w:w="1204" w:type="dxa"/>
            <w:tcBorders>
              <w:bottom w:val="single" w:sz="4" w:space="0" w:color="auto"/>
            </w:tcBorders>
            <w:vAlign w:val="bottom"/>
          </w:tcPr>
          <w:p w:rsidR="00591622" w:rsidRPr="005E7E0C" w:rsidRDefault="00591622" w:rsidP="00F34018">
            <w:pPr>
              <w:jc w:val="right"/>
              <w:rPr>
                <w:rFonts w:ascii="Times New Roman" w:hAnsi="Times New Roman"/>
                <w:i/>
                <w:sz w:val="20"/>
              </w:rPr>
            </w:pPr>
            <w:r w:rsidRPr="005E7E0C">
              <w:rPr>
                <w:rFonts w:ascii="Times New Roman" w:hAnsi="Times New Roman"/>
                <w:i/>
                <w:sz w:val="20"/>
              </w:rPr>
              <w:t>24,688</w:t>
            </w:r>
          </w:p>
        </w:tc>
        <w:tc>
          <w:tcPr>
            <w:tcW w:w="1204" w:type="dxa"/>
            <w:tcBorders>
              <w:bottom w:val="single" w:sz="4" w:space="0" w:color="auto"/>
            </w:tcBorders>
            <w:vAlign w:val="bottom"/>
          </w:tcPr>
          <w:p w:rsidR="00591622" w:rsidRPr="005E7E0C" w:rsidRDefault="00591622" w:rsidP="00F34018">
            <w:pPr>
              <w:jc w:val="right"/>
              <w:rPr>
                <w:rFonts w:ascii="Times New Roman" w:hAnsi="Times New Roman"/>
                <w:i/>
                <w:sz w:val="20"/>
              </w:rPr>
            </w:pPr>
            <w:r w:rsidRPr="005E7E0C">
              <w:rPr>
                <w:rFonts w:ascii="Times New Roman" w:hAnsi="Times New Roman"/>
                <w:i/>
                <w:sz w:val="20"/>
              </w:rPr>
              <w:t>39,183</w:t>
            </w:r>
          </w:p>
        </w:tc>
        <w:tc>
          <w:tcPr>
            <w:tcW w:w="1204" w:type="dxa"/>
            <w:tcBorders>
              <w:bottom w:val="sing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i/>
                <w:lang w:val="en-GB"/>
              </w:rPr>
            </w:pPr>
            <w:r w:rsidRPr="005E7E0C">
              <w:rPr>
                <w:rFonts w:ascii="Times New Roman" w:eastAsia="Times New Roman" w:hAnsi="Times New Roman" w:cs="Times New Roman"/>
                <w:b w:val="0"/>
                <w:bCs w:val="0"/>
                <w:i/>
                <w:lang w:val="en-GB"/>
              </w:rPr>
              <w:t>513</w:t>
            </w:r>
          </w:p>
        </w:tc>
        <w:tc>
          <w:tcPr>
            <w:tcW w:w="1204" w:type="dxa"/>
            <w:tcBorders>
              <w:bottom w:val="sing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i/>
                <w:lang w:val="en-GB"/>
              </w:rPr>
            </w:pPr>
            <w:r w:rsidRPr="005E7E0C">
              <w:rPr>
                <w:rFonts w:ascii="Times New Roman" w:eastAsia="Times New Roman" w:hAnsi="Times New Roman" w:cs="Times New Roman"/>
                <w:b w:val="0"/>
                <w:bCs w:val="0"/>
                <w:i/>
                <w:lang w:val="en-GB"/>
              </w:rPr>
              <w:t>303,050</w:t>
            </w:r>
          </w:p>
        </w:tc>
      </w:tr>
      <w:tr w:rsidR="00591622" w:rsidRPr="005E7E0C" w:rsidTr="005B793E">
        <w:tc>
          <w:tcPr>
            <w:tcW w:w="4256" w:type="dxa"/>
            <w:tcBorders>
              <w:top w:val="single" w:sz="4" w:space="0" w:color="auto"/>
            </w:tcBorders>
          </w:tcPr>
          <w:p w:rsidR="00591622" w:rsidRPr="005E7E0C" w:rsidRDefault="00591622" w:rsidP="00D505CC">
            <w:pPr>
              <w:pStyle w:val="001normalbold"/>
              <w:spacing w:before="0" w:after="0"/>
              <w:rPr>
                <w:rFonts w:ascii="Times New Roman" w:eastAsia="Times New Roman" w:hAnsi="Times New Roman" w:cs="Times New Roman"/>
                <w:b w:val="0"/>
                <w:lang w:val="tr-TR"/>
              </w:rPr>
            </w:pPr>
            <w:r w:rsidRPr="005E7E0C">
              <w:rPr>
                <w:rFonts w:ascii="Times New Roman" w:eastAsia="Times New Roman" w:hAnsi="Times New Roman" w:cs="Times New Roman"/>
                <w:b w:val="0"/>
                <w:lang w:val="tr-TR"/>
              </w:rPr>
              <w:t>Toplam kısa vadeli krediler</w:t>
            </w:r>
          </w:p>
        </w:tc>
        <w:tc>
          <w:tcPr>
            <w:tcW w:w="1204" w:type="dxa"/>
            <w:tcBorders>
              <w:top w:val="single" w:sz="4" w:space="0" w:color="auto"/>
            </w:tcBorders>
            <w:vAlign w:val="bottom"/>
          </w:tcPr>
          <w:p w:rsidR="00591622" w:rsidRPr="005E7E0C" w:rsidRDefault="00591622" w:rsidP="00F34018">
            <w:pPr>
              <w:jc w:val="right"/>
              <w:rPr>
                <w:rFonts w:ascii="Times New Roman" w:hAnsi="Times New Roman"/>
                <w:sz w:val="20"/>
              </w:rPr>
            </w:pPr>
            <w:r w:rsidRPr="005E7E0C">
              <w:rPr>
                <w:rFonts w:ascii="Times New Roman" w:hAnsi="Times New Roman"/>
                <w:sz w:val="20"/>
              </w:rPr>
              <w:t>212,491</w:t>
            </w:r>
          </w:p>
        </w:tc>
        <w:tc>
          <w:tcPr>
            <w:tcW w:w="1204" w:type="dxa"/>
            <w:tcBorders>
              <w:top w:val="single" w:sz="4" w:space="0" w:color="auto"/>
            </w:tcBorders>
            <w:vAlign w:val="bottom"/>
          </w:tcPr>
          <w:p w:rsidR="00591622" w:rsidRPr="005E7E0C" w:rsidRDefault="00591622" w:rsidP="00F34018">
            <w:pPr>
              <w:jc w:val="right"/>
              <w:rPr>
                <w:rFonts w:ascii="Times New Roman" w:hAnsi="Times New Roman"/>
                <w:sz w:val="20"/>
              </w:rPr>
            </w:pPr>
            <w:r w:rsidRPr="005E7E0C">
              <w:rPr>
                <w:rFonts w:ascii="Times New Roman" w:hAnsi="Times New Roman"/>
                <w:sz w:val="20"/>
              </w:rPr>
              <w:t>3,527,827</w:t>
            </w:r>
          </w:p>
        </w:tc>
        <w:tc>
          <w:tcPr>
            <w:tcW w:w="1204" w:type="dxa"/>
            <w:tcBorders>
              <w:top w:val="sing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lang w:val="en-GB"/>
              </w:rPr>
            </w:pPr>
            <w:r w:rsidRPr="005E7E0C">
              <w:rPr>
                <w:rFonts w:ascii="Times New Roman" w:eastAsia="Times New Roman" w:hAnsi="Times New Roman" w:cs="Times New Roman"/>
                <w:b w:val="0"/>
                <w:bCs w:val="0"/>
                <w:lang w:val="en-GB"/>
              </w:rPr>
              <w:t>155,188</w:t>
            </w:r>
          </w:p>
        </w:tc>
        <w:tc>
          <w:tcPr>
            <w:tcW w:w="1204" w:type="dxa"/>
            <w:tcBorders>
              <w:top w:val="sing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lang w:val="en-GB"/>
              </w:rPr>
            </w:pPr>
            <w:r w:rsidRPr="005E7E0C">
              <w:rPr>
                <w:rFonts w:ascii="Times New Roman" w:eastAsia="Times New Roman" w:hAnsi="Times New Roman" w:cs="Times New Roman"/>
                <w:b w:val="0"/>
                <w:bCs w:val="0"/>
                <w:lang w:val="en-GB"/>
              </w:rPr>
              <w:t>1,706,693</w:t>
            </w:r>
          </w:p>
        </w:tc>
      </w:tr>
      <w:tr w:rsidR="00591622" w:rsidRPr="005E7E0C" w:rsidTr="005B793E">
        <w:tc>
          <w:tcPr>
            <w:tcW w:w="4256" w:type="dxa"/>
          </w:tcPr>
          <w:p w:rsidR="00591622" w:rsidRPr="005E7E0C" w:rsidRDefault="00591622" w:rsidP="00D505CC">
            <w:pPr>
              <w:pStyle w:val="001normalbold"/>
              <w:spacing w:before="0" w:after="0"/>
              <w:rPr>
                <w:rFonts w:ascii="Times New Roman" w:eastAsia="Times New Roman" w:hAnsi="Times New Roman" w:cs="Times New Roman"/>
                <w:b w:val="0"/>
                <w:lang w:val="tr-TR"/>
              </w:rPr>
            </w:pPr>
            <w:r w:rsidRPr="005E7E0C">
              <w:rPr>
                <w:rFonts w:ascii="Times New Roman" w:eastAsia="Times New Roman" w:hAnsi="Times New Roman" w:cs="Times New Roman"/>
                <w:b w:val="0"/>
                <w:lang w:val="tr-TR"/>
              </w:rPr>
              <w:t>Orta/uzun vadeli krediler</w:t>
            </w:r>
          </w:p>
        </w:tc>
        <w:tc>
          <w:tcPr>
            <w:tcW w:w="1204" w:type="dxa"/>
            <w:vAlign w:val="bottom"/>
          </w:tcPr>
          <w:p w:rsidR="00591622" w:rsidRPr="005E7E0C" w:rsidRDefault="00591622" w:rsidP="00F34018">
            <w:pPr>
              <w:jc w:val="right"/>
              <w:rPr>
                <w:rFonts w:ascii="Times New Roman" w:hAnsi="Times New Roman"/>
                <w:sz w:val="20"/>
              </w:rPr>
            </w:pPr>
            <w:r w:rsidRPr="005E7E0C">
              <w:rPr>
                <w:rFonts w:ascii="Times New Roman" w:hAnsi="Times New Roman"/>
                <w:sz w:val="20"/>
              </w:rPr>
              <w:t>72,979</w:t>
            </w:r>
          </w:p>
        </w:tc>
        <w:tc>
          <w:tcPr>
            <w:tcW w:w="1204" w:type="dxa"/>
            <w:vAlign w:val="bottom"/>
          </w:tcPr>
          <w:p w:rsidR="00591622" w:rsidRPr="005E7E0C" w:rsidRDefault="00591622" w:rsidP="00F34018">
            <w:pPr>
              <w:jc w:val="right"/>
              <w:rPr>
                <w:rFonts w:ascii="Times New Roman" w:hAnsi="Times New Roman"/>
                <w:sz w:val="20"/>
              </w:rPr>
            </w:pPr>
            <w:r w:rsidRPr="005E7E0C">
              <w:rPr>
                <w:rFonts w:ascii="Times New Roman" w:hAnsi="Times New Roman"/>
                <w:sz w:val="20"/>
              </w:rPr>
              <w:t>2,934,909</w:t>
            </w:r>
          </w:p>
        </w:tc>
        <w:tc>
          <w:tcPr>
            <w:tcW w:w="1204" w:type="dxa"/>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lang w:val="en-GB"/>
              </w:rPr>
            </w:pPr>
            <w:r w:rsidRPr="005E7E0C">
              <w:rPr>
                <w:rFonts w:ascii="Times New Roman" w:eastAsia="Times New Roman" w:hAnsi="Times New Roman" w:cs="Times New Roman"/>
                <w:b w:val="0"/>
                <w:bCs w:val="0"/>
                <w:lang w:val="en-GB"/>
              </w:rPr>
              <w:t>83,383</w:t>
            </w:r>
          </w:p>
        </w:tc>
        <w:tc>
          <w:tcPr>
            <w:tcW w:w="1204" w:type="dxa"/>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 w:val="0"/>
                <w:bCs w:val="0"/>
                <w:lang w:val="en-GB"/>
              </w:rPr>
            </w:pPr>
            <w:r w:rsidRPr="005E7E0C">
              <w:rPr>
                <w:rFonts w:ascii="Times New Roman" w:eastAsia="Times New Roman" w:hAnsi="Times New Roman" w:cs="Times New Roman"/>
                <w:b w:val="0"/>
                <w:bCs w:val="0"/>
                <w:lang w:val="en-GB"/>
              </w:rPr>
              <w:t>2,751,346</w:t>
            </w:r>
          </w:p>
        </w:tc>
      </w:tr>
      <w:tr w:rsidR="00591622" w:rsidRPr="005E7E0C" w:rsidTr="005B793E">
        <w:tc>
          <w:tcPr>
            <w:tcW w:w="4256" w:type="dxa"/>
            <w:tcBorders>
              <w:top w:val="single" w:sz="4" w:space="0" w:color="auto"/>
              <w:bottom w:val="double" w:sz="4" w:space="0" w:color="auto"/>
            </w:tcBorders>
          </w:tcPr>
          <w:p w:rsidR="00591622" w:rsidRPr="005E7E0C" w:rsidRDefault="00591622" w:rsidP="00D505CC">
            <w:pPr>
              <w:pStyle w:val="001normalbold"/>
              <w:spacing w:before="0" w:after="0"/>
              <w:rPr>
                <w:rFonts w:ascii="Times New Roman" w:eastAsia="Times New Roman" w:hAnsi="Times New Roman" w:cs="Times New Roman"/>
                <w:lang w:val="tr-TR"/>
              </w:rPr>
            </w:pPr>
            <w:r w:rsidRPr="005E7E0C">
              <w:rPr>
                <w:rFonts w:ascii="Times New Roman" w:eastAsia="Times New Roman" w:hAnsi="Times New Roman" w:cs="Times New Roman"/>
                <w:lang w:val="tr-TR"/>
              </w:rPr>
              <w:t>Toplam alınan krediler</w:t>
            </w:r>
          </w:p>
        </w:tc>
        <w:tc>
          <w:tcPr>
            <w:tcW w:w="1204" w:type="dxa"/>
            <w:tcBorders>
              <w:top w:val="single" w:sz="4" w:space="0" w:color="auto"/>
              <w:bottom w:val="double" w:sz="4" w:space="0" w:color="auto"/>
            </w:tcBorders>
            <w:vAlign w:val="bottom"/>
          </w:tcPr>
          <w:p w:rsidR="00591622" w:rsidRPr="005E7E0C" w:rsidRDefault="00591622" w:rsidP="00F34018">
            <w:pPr>
              <w:jc w:val="right"/>
              <w:rPr>
                <w:rFonts w:ascii="Times New Roman" w:hAnsi="Times New Roman"/>
                <w:b/>
                <w:bCs/>
                <w:sz w:val="20"/>
              </w:rPr>
            </w:pPr>
            <w:r w:rsidRPr="005E7E0C">
              <w:rPr>
                <w:rFonts w:ascii="Times New Roman" w:hAnsi="Times New Roman"/>
                <w:b/>
                <w:bCs/>
                <w:sz w:val="20"/>
              </w:rPr>
              <w:t>285,470</w:t>
            </w:r>
          </w:p>
        </w:tc>
        <w:tc>
          <w:tcPr>
            <w:tcW w:w="1204" w:type="dxa"/>
            <w:tcBorders>
              <w:top w:val="single" w:sz="4" w:space="0" w:color="auto"/>
              <w:bottom w:val="double" w:sz="4" w:space="0" w:color="auto"/>
            </w:tcBorders>
            <w:vAlign w:val="bottom"/>
          </w:tcPr>
          <w:p w:rsidR="00591622" w:rsidRPr="005E7E0C" w:rsidRDefault="00591622" w:rsidP="00F34018">
            <w:pPr>
              <w:jc w:val="right"/>
              <w:rPr>
                <w:rFonts w:ascii="Times New Roman" w:hAnsi="Times New Roman"/>
                <w:b/>
                <w:bCs/>
                <w:sz w:val="20"/>
              </w:rPr>
            </w:pPr>
            <w:r w:rsidRPr="005E7E0C">
              <w:rPr>
                <w:rFonts w:ascii="Times New Roman" w:hAnsi="Times New Roman"/>
                <w:b/>
                <w:bCs/>
                <w:sz w:val="20"/>
              </w:rPr>
              <w:t>6,462,736</w:t>
            </w:r>
          </w:p>
        </w:tc>
        <w:tc>
          <w:tcPr>
            <w:tcW w:w="1204" w:type="dxa"/>
            <w:tcBorders>
              <w:top w:val="single" w:sz="4" w:space="0" w:color="auto"/>
              <w:bottom w:val="doub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Cs w:val="0"/>
                <w:lang w:val="en-GB"/>
              </w:rPr>
            </w:pPr>
            <w:r w:rsidRPr="005E7E0C">
              <w:rPr>
                <w:rFonts w:ascii="Times New Roman" w:eastAsia="Times New Roman" w:hAnsi="Times New Roman" w:cs="Times New Roman"/>
                <w:bCs w:val="0"/>
                <w:lang w:val="en-GB"/>
              </w:rPr>
              <w:t>238,571</w:t>
            </w:r>
          </w:p>
        </w:tc>
        <w:tc>
          <w:tcPr>
            <w:tcW w:w="1204" w:type="dxa"/>
            <w:tcBorders>
              <w:top w:val="single" w:sz="4" w:space="0" w:color="auto"/>
              <w:bottom w:val="double" w:sz="4" w:space="0" w:color="auto"/>
            </w:tcBorders>
            <w:vAlign w:val="bottom"/>
          </w:tcPr>
          <w:p w:rsidR="00591622" w:rsidRPr="005E7E0C" w:rsidRDefault="00591622" w:rsidP="00F34018">
            <w:pPr>
              <w:pStyle w:val="001normalbold"/>
              <w:spacing w:before="0" w:after="0"/>
              <w:ind w:right="34"/>
              <w:jc w:val="right"/>
              <w:rPr>
                <w:rFonts w:ascii="Times New Roman" w:eastAsia="Times New Roman" w:hAnsi="Times New Roman" w:cs="Times New Roman"/>
                <w:bCs w:val="0"/>
                <w:lang w:val="en-GB"/>
              </w:rPr>
            </w:pPr>
            <w:r w:rsidRPr="005E7E0C">
              <w:rPr>
                <w:rFonts w:ascii="Times New Roman" w:eastAsia="Times New Roman" w:hAnsi="Times New Roman" w:cs="Times New Roman"/>
                <w:bCs w:val="0"/>
                <w:lang w:val="en-GB"/>
              </w:rPr>
              <w:t>4,458,039</w:t>
            </w:r>
          </w:p>
        </w:tc>
      </w:tr>
    </w:tbl>
    <w:p w:rsidR="00352C69" w:rsidRPr="005E7E0C" w:rsidRDefault="00352C69" w:rsidP="00B20747">
      <w:pPr>
        <w:pStyle w:val="BASLIK1"/>
        <w:tabs>
          <w:tab w:val="clear" w:pos="900"/>
        </w:tabs>
        <w:spacing w:before="120" w:after="0"/>
        <w:ind w:firstLine="0"/>
        <w:rPr>
          <w:b w:val="0"/>
        </w:rPr>
      </w:pPr>
      <w:r w:rsidRPr="005E7E0C">
        <w:rPr>
          <w:b w:val="0"/>
        </w:rPr>
        <w:t xml:space="preserve">Alınan krediler </w:t>
      </w:r>
      <w:r w:rsidR="003037FE" w:rsidRPr="005E7E0C">
        <w:rPr>
          <w:b w:val="0"/>
        </w:rPr>
        <w:t>çeşitli vade ve faiz oranları olan sendikasyon ve</w:t>
      </w:r>
      <w:r w:rsidRPr="005E7E0C">
        <w:rPr>
          <w:b w:val="0"/>
        </w:rPr>
        <w:t xml:space="preserve"> seküritizasyon </w:t>
      </w:r>
      <w:r w:rsidR="003037FE" w:rsidRPr="005E7E0C">
        <w:rPr>
          <w:b w:val="0"/>
        </w:rPr>
        <w:t>kredilerinden oluşmakta</w:t>
      </w:r>
      <w:r w:rsidRPr="005E7E0C">
        <w:rPr>
          <w:b w:val="0"/>
        </w:rPr>
        <w:t xml:space="preserve"> ve </w:t>
      </w:r>
      <w:r w:rsidR="007242C8" w:rsidRPr="005E7E0C">
        <w:rPr>
          <w:b w:val="0"/>
        </w:rPr>
        <w:t>Grup</w:t>
      </w:r>
      <w:r w:rsidRPr="005E7E0C">
        <w:rPr>
          <w:b w:val="0"/>
        </w:rPr>
        <w:t xml:space="preserve"> yükümlülüklerin</w:t>
      </w:r>
      <w:r w:rsidR="000A5AE1" w:rsidRPr="005E7E0C">
        <w:rPr>
          <w:b w:val="0"/>
        </w:rPr>
        <w:t>in %</w:t>
      </w:r>
      <w:r w:rsidR="00FE0EC9" w:rsidRPr="005E7E0C">
        <w:rPr>
          <w:b w:val="0"/>
        </w:rPr>
        <w:t>9.98</w:t>
      </w:r>
      <w:r w:rsidR="008B7EFA" w:rsidRPr="005E7E0C">
        <w:rPr>
          <w:b w:val="0"/>
        </w:rPr>
        <w:t>’</w:t>
      </w:r>
      <w:r w:rsidR="003037FE" w:rsidRPr="005E7E0C">
        <w:rPr>
          <w:b w:val="0"/>
        </w:rPr>
        <w:t>s</w:t>
      </w:r>
      <w:r w:rsidR="00901AAA" w:rsidRPr="005E7E0C">
        <w:rPr>
          <w:b w:val="0"/>
        </w:rPr>
        <w:t>ını</w:t>
      </w:r>
      <w:r w:rsidR="00323825" w:rsidRPr="005E7E0C">
        <w:rPr>
          <w:b w:val="0"/>
        </w:rPr>
        <w:t xml:space="preserve"> (31</w:t>
      </w:r>
      <w:r w:rsidR="000A5AE1" w:rsidRPr="005E7E0C">
        <w:rPr>
          <w:b w:val="0"/>
        </w:rPr>
        <w:t xml:space="preserve"> Aralık 200</w:t>
      </w:r>
      <w:r w:rsidR="00052131" w:rsidRPr="005E7E0C">
        <w:rPr>
          <w:b w:val="0"/>
        </w:rPr>
        <w:t>9</w:t>
      </w:r>
      <w:r w:rsidR="000A5AE1" w:rsidRPr="005E7E0C">
        <w:rPr>
          <w:b w:val="0"/>
        </w:rPr>
        <w:t>: %</w:t>
      </w:r>
      <w:r w:rsidR="00052131" w:rsidRPr="005E7E0C">
        <w:rPr>
          <w:b w:val="0"/>
        </w:rPr>
        <w:t>7.92</w:t>
      </w:r>
      <w:r w:rsidR="00407672" w:rsidRPr="005E7E0C">
        <w:rPr>
          <w:b w:val="0"/>
        </w:rPr>
        <w:t>)</w:t>
      </w:r>
      <w:r w:rsidRPr="005E7E0C">
        <w:rPr>
          <w:b w:val="0"/>
        </w:rPr>
        <w:t xml:space="preserve"> oluşturmaktadır. </w:t>
      </w:r>
      <w:r w:rsidR="007242C8" w:rsidRPr="005E7E0C">
        <w:rPr>
          <w:b w:val="0"/>
        </w:rPr>
        <w:t>Grup’un</w:t>
      </w:r>
      <w:r w:rsidRPr="005E7E0C">
        <w:rPr>
          <w:b w:val="0"/>
        </w:rPr>
        <w:t xml:space="preserve"> fon kaynaklarında risk yoğunlaşması bulunmamaktadır.</w:t>
      </w:r>
    </w:p>
    <w:p w:rsidR="002C57B1" w:rsidRPr="005E7E0C" w:rsidRDefault="000A5AE1" w:rsidP="005466C8">
      <w:pPr>
        <w:pStyle w:val="BASLIK1"/>
        <w:tabs>
          <w:tab w:val="clear" w:pos="900"/>
        </w:tabs>
        <w:spacing w:before="120"/>
        <w:ind w:firstLine="0"/>
        <w:rPr>
          <w:b w:val="0"/>
        </w:rPr>
      </w:pPr>
      <w:r w:rsidRPr="005E7E0C">
        <w:rPr>
          <w:b w:val="0"/>
        </w:rPr>
        <w:t>Banka 2</w:t>
      </w:r>
      <w:r w:rsidR="003C2175" w:rsidRPr="005E7E0C">
        <w:rPr>
          <w:b w:val="0"/>
        </w:rPr>
        <w:t>4</w:t>
      </w:r>
      <w:r w:rsidRPr="005E7E0C">
        <w:rPr>
          <w:b w:val="0"/>
        </w:rPr>
        <w:t xml:space="preserve"> </w:t>
      </w:r>
      <w:r w:rsidR="003C2175" w:rsidRPr="005E7E0C">
        <w:rPr>
          <w:b w:val="0"/>
        </w:rPr>
        <w:t xml:space="preserve">Mart </w:t>
      </w:r>
      <w:r w:rsidRPr="005E7E0C">
        <w:rPr>
          <w:b w:val="0"/>
        </w:rPr>
        <w:t>20</w:t>
      </w:r>
      <w:r w:rsidR="003C2175" w:rsidRPr="005E7E0C">
        <w:rPr>
          <w:b w:val="0"/>
        </w:rPr>
        <w:t>10</w:t>
      </w:r>
      <w:r w:rsidRPr="005E7E0C">
        <w:rPr>
          <w:b w:val="0"/>
        </w:rPr>
        <w:t xml:space="preserve"> tarihinde </w:t>
      </w:r>
      <w:r w:rsidR="003C2175" w:rsidRPr="005E7E0C">
        <w:rPr>
          <w:b w:val="0"/>
        </w:rPr>
        <w:t>West LB AG’nin koordinatörlüğünde 33</w:t>
      </w:r>
      <w:r w:rsidRPr="005E7E0C">
        <w:rPr>
          <w:b w:val="0"/>
        </w:rPr>
        <w:t xml:space="preserve"> bankanın katılımıyla oluşan konso</w:t>
      </w:r>
      <w:r w:rsidR="00653E9A" w:rsidRPr="005E7E0C">
        <w:rPr>
          <w:b w:val="0"/>
        </w:rPr>
        <w:t>rsiyumdan ABD Doları için Libor</w:t>
      </w:r>
      <w:r w:rsidR="003E0465" w:rsidRPr="005E7E0C">
        <w:rPr>
          <w:b w:val="0"/>
        </w:rPr>
        <w:t xml:space="preserve"> </w:t>
      </w:r>
      <w:r w:rsidRPr="005E7E0C">
        <w:rPr>
          <w:b w:val="0"/>
        </w:rPr>
        <w:t>+</w:t>
      </w:r>
      <w:r w:rsidR="003E0465" w:rsidRPr="005E7E0C">
        <w:rPr>
          <w:b w:val="0"/>
        </w:rPr>
        <w:t xml:space="preserve"> </w:t>
      </w:r>
      <w:r w:rsidR="00653E9A" w:rsidRPr="005E7E0C">
        <w:rPr>
          <w:b w:val="0"/>
        </w:rPr>
        <w:t>%</w:t>
      </w:r>
      <w:r w:rsidR="003C2175" w:rsidRPr="005E7E0C">
        <w:rPr>
          <w:b w:val="0"/>
        </w:rPr>
        <w:t>1.50</w:t>
      </w:r>
      <w:r w:rsidR="00653E9A" w:rsidRPr="005E7E0C">
        <w:rPr>
          <w:b w:val="0"/>
        </w:rPr>
        <w:t>, Avro için Euribor</w:t>
      </w:r>
      <w:r w:rsidR="003E0465" w:rsidRPr="005E7E0C">
        <w:rPr>
          <w:b w:val="0"/>
        </w:rPr>
        <w:t xml:space="preserve"> </w:t>
      </w:r>
      <w:r w:rsidRPr="005E7E0C">
        <w:rPr>
          <w:b w:val="0"/>
        </w:rPr>
        <w:t>+</w:t>
      </w:r>
      <w:r w:rsidR="003E0465" w:rsidRPr="005E7E0C">
        <w:rPr>
          <w:b w:val="0"/>
        </w:rPr>
        <w:t xml:space="preserve"> </w:t>
      </w:r>
      <w:r w:rsidRPr="005E7E0C">
        <w:rPr>
          <w:b w:val="0"/>
        </w:rPr>
        <w:t>%</w:t>
      </w:r>
      <w:r w:rsidR="003C2175" w:rsidRPr="005E7E0C">
        <w:rPr>
          <w:b w:val="0"/>
        </w:rPr>
        <w:t>1.50</w:t>
      </w:r>
      <w:r w:rsidRPr="005E7E0C">
        <w:rPr>
          <w:b w:val="0"/>
        </w:rPr>
        <w:t xml:space="preserve"> </w:t>
      </w:r>
      <w:r w:rsidR="003570CA" w:rsidRPr="005E7E0C">
        <w:rPr>
          <w:b w:val="0"/>
        </w:rPr>
        <w:t>maliyet i</w:t>
      </w:r>
      <w:r w:rsidR="00FE45D8" w:rsidRPr="005E7E0C">
        <w:rPr>
          <w:b w:val="0"/>
        </w:rPr>
        <w:t>le</w:t>
      </w:r>
      <w:r w:rsidRPr="005E7E0C">
        <w:rPr>
          <w:b w:val="0"/>
        </w:rPr>
        <w:t xml:space="preserve"> </w:t>
      </w:r>
      <w:r w:rsidR="003C2175" w:rsidRPr="005E7E0C">
        <w:rPr>
          <w:b w:val="0"/>
          <w:bCs w:val="0"/>
        </w:rPr>
        <w:t>170</w:t>
      </w:r>
      <w:r w:rsidRPr="005E7E0C">
        <w:rPr>
          <w:b w:val="0"/>
          <w:bCs w:val="0"/>
        </w:rPr>
        <w:t xml:space="preserve"> milyon ABD Doları ve </w:t>
      </w:r>
      <w:r w:rsidR="003C2175" w:rsidRPr="005E7E0C">
        <w:rPr>
          <w:b w:val="0"/>
          <w:bCs w:val="0"/>
        </w:rPr>
        <w:t>556.5</w:t>
      </w:r>
      <w:r w:rsidRPr="005E7E0C">
        <w:rPr>
          <w:b w:val="0"/>
          <w:bCs w:val="0"/>
        </w:rPr>
        <w:t xml:space="preserve"> milyon Avro</w:t>
      </w:r>
      <w:r w:rsidR="002C57B1" w:rsidRPr="005E7E0C">
        <w:rPr>
          <w:b w:val="0"/>
        </w:rPr>
        <w:t xml:space="preserve"> tutarında</w:t>
      </w:r>
      <w:r w:rsidRPr="005E7E0C">
        <w:rPr>
          <w:b w:val="0"/>
        </w:rPr>
        <w:t xml:space="preserve"> kredi almıştır.</w:t>
      </w:r>
    </w:p>
    <w:p w:rsidR="00A409EA" w:rsidRPr="005E7E0C" w:rsidRDefault="00A409EA" w:rsidP="00A409EA">
      <w:pPr>
        <w:pStyle w:val="BASLIK1"/>
        <w:tabs>
          <w:tab w:val="clear" w:pos="900"/>
        </w:tabs>
        <w:spacing w:before="60" w:after="60"/>
        <w:ind w:right="-204" w:firstLine="0"/>
        <w:rPr>
          <w:b w:val="0"/>
        </w:rPr>
      </w:pPr>
      <w:r w:rsidRPr="005E7E0C">
        <w:rPr>
          <w:b w:val="0"/>
        </w:rPr>
        <w:t xml:space="preserve">Banka 19 Ağustos 2009 tarihinde 29 bankanın katılımıyla oluşan konsorsiyumdan ABD Doları için Libor + %2.5, Avro için Euribor + %2.5 maliyet ile </w:t>
      </w:r>
      <w:r w:rsidRPr="005E7E0C">
        <w:rPr>
          <w:b w:val="0"/>
          <w:bCs w:val="0"/>
        </w:rPr>
        <w:t>203.5 milyon ABD Doları ve 372.5 milyon Avro</w:t>
      </w:r>
      <w:r w:rsidRPr="005E7E0C">
        <w:rPr>
          <w:b w:val="0"/>
        </w:rPr>
        <w:t xml:space="preserve"> tutarında, bir yıl vadeli kredi almıştır. Söz konusu kredinin geri ödemesi 24 Ağustos 2010 tarihinde gerçekleşmiştir ve kredi 7 Eylül 2010 tarihinde ABD Doları için Libor + %1.30, Avro için Euribor + %1.30 maliyet ile bir yıl vadeli 135 milyon ABD Doları ve 408 milyon Avro; ABD Doları için Libor + %1.75, Avro için Euribor + %1.75 maliyet ile iki yıl vadeli 10 milyon ABD Doları ve 45 milyon Avro tutarında dilimler halinde yeni bir sendikasyon kredisi ile yenilenmiştir.</w:t>
      </w:r>
    </w:p>
    <w:p w:rsidR="00A409EA" w:rsidRPr="005E7E0C" w:rsidRDefault="00A409EA" w:rsidP="005466C8">
      <w:pPr>
        <w:pStyle w:val="BASLIK1"/>
        <w:tabs>
          <w:tab w:val="clear" w:pos="900"/>
        </w:tabs>
        <w:spacing w:before="120"/>
        <w:ind w:firstLine="0"/>
        <w:rPr>
          <w:b w:val="0"/>
        </w:rPr>
      </w:pPr>
    </w:p>
    <w:p w:rsidR="00352C69" w:rsidRPr="005E7E0C" w:rsidRDefault="00B35A8F" w:rsidP="000C1D9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20</w:t>
      </w:r>
      <w:r w:rsidR="00240E37" w:rsidRPr="005E7E0C">
        <w:rPr>
          <w:rFonts w:ascii="Times New Roman" w:hAnsi="Times New Roman"/>
          <w:color w:val="auto"/>
          <w:sz w:val="26"/>
          <w:szCs w:val="26"/>
          <w:u w:val="none"/>
          <w:lang w:val="tr-TR"/>
        </w:rPr>
        <w:t>.</w:t>
      </w:r>
      <w:r w:rsidR="00240E37" w:rsidRPr="005E7E0C">
        <w:rPr>
          <w:rFonts w:ascii="Times New Roman" w:hAnsi="Times New Roman"/>
          <w:color w:val="auto"/>
          <w:sz w:val="26"/>
          <w:szCs w:val="26"/>
          <w:u w:val="none"/>
          <w:lang w:val="tr-TR"/>
        </w:rPr>
        <w:tab/>
      </w:r>
      <w:r w:rsidR="00FB4EDA" w:rsidRPr="005E7E0C">
        <w:rPr>
          <w:rFonts w:ascii="Times New Roman" w:hAnsi="Times New Roman"/>
          <w:color w:val="auto"/>
          <w:sz w:val="26"/>
          <w:szCs w:val="26"/>
          <w:u w:val="none"/>
          <w:lang w:val="tr-TR"/>
        </w:rPr>
        <w:t>Diğer yükümlülük</w:t>
      </w:r>
      <w:r w:rsidR="00E81CC9" w:rsidRPr="005E7E0C">
        <w:rPr>
          <w:rFonts w:ascii="Times New Roman" w:hAnsi="Times New Roman"/>
          <w:color w:val="auto"/>
          <w:sz w:val="26"/>
          <w:szCs w:val="26"/>
          <w:u w:val="none"/>
          <w:lang w:val="tr-TR"/>
        </w:rPr>
        <w:t xml:space="preserve"> ve karşılıklar</w:t>
      </w:r>
    </w:p>
    <w:p w:rsidR="00352C69" w:rsidRPr="005E7E0C" w:rsidRDefault="00352C69" w:rsidP="00352C69">
      <w:pPr>
        <w:pStyle w:val="BodybyBD"/>
        <w:rPr>
          <w:lang w:val="tr-TR"/>
        </w:rPr>
      </w:pPr>
      <w:r w:rsidRPr="005E7E0C">
        <w:rPr>
          <w:lang w:val="tr-TR"/>
        </w:rPr>
        <w:t xml:space="preserve">Diğer </w:t>
      </w:r>
      <w:r w:rsidR="00FB4EDA" w:rsidRPr="005E7E0C">
        <w:rPr>
          <w:lang w:val="tr-TR"/>
        </w:rPr>
        <w:t>yükümlülük</w:t>
      </w:r>
      <w:r w:rsidRPr="005E7E0C">
        <w:rPr>
          <w:lang w:val="tr-TR"/>
        </w:rPr>
        <w:t xml:space="preserve"> ve karşılıkları oluşturan başlıca kalemler aşağıdaki gibidir:</w:t>
      </w:r>
    </w:p>
    <w:tbl>
      <w:tblPr>
        <w:tblW w:w="9072" w:type="dxa"/>
        <w:tblInd w:w="108" w:type="dxa"/>
        <w:tblLook w:val="0000"/>
      </w:tblPr>
      <w:tblGrid>
        <w:gridCol w:w="5812"/>
        <w:gridCol w:w="1701"/>
        <w:gridCol w:w="1559"/>
      </w:tblGrid>
      <w:tr w:rsidR="00352C69" w:rsidRPr="005E7E0C" w:rsidTr="000448E8">
        <w:trPr>
          <w:trHeight w:hRule="exact" w:val="284"/>
        </w:trPr>
        <w:tc>
          <w:tcPr>
            <w:tcW w:w="5812" w:type="dxa"/>
            <w:tcBorders>
              <w:top w:val="single" w:sz="8" w:space="0" w:color="auto"/>
              <w:bottom w:val="single" w:sz="8" w:space="0" w:color="auto"/>
            </w:tcBorders>
            <w:vAlign w:val="center"/>
          </w:tcPr>
          <w:p w:rsidR="00352C69" w:rsidRPr="005E7E0C" w:rsidRDefault="00352C69" w:rsidP="00EB3A9D">
            <w:pPr>
              <w:pStyle w:val="BodyText21"/>
              <w:widowControl/>
              <w:autoSpaceDE w:val="0"/>
              <w:autoSpaceDN w:val="0"/>
              <w:adjustRightInd w:val="0"/>
              <w:jc w:val="center"/>
              <w:rPr>
                <w:rFonts w:ascii="Times New Roman" w:hAnsi="Times New Roman"/>
                <w:snapToGrid/>
                <w:color w:val="auto"/>
                <w:sz w:val="20"/>
                <w:lang w:val="tr-TR"/>
              </w:rPr>
            </w:pPr>
          </w:p>
        </w:tc>
        <w:tc>
          <w:tcPr>
            <w:tcW w:w="1701" w:type="dxa"/>
            <w:tcBorders>
              <w:top w:val="single" w:sz="8" w:space="0" w:color="auto"/>
              <w:bottom w:val="single" w:sz="8" w:space="0" w:color="auto"/>
            </w:tcBorders>
            <w:vAlign w:val="center"/>
          </w:tcPr>
          <w:p w:rsidR="00352C69" w:rsidRPr="005E7E0C" w:rsidRDefault="00FE0EC9" w:rsidP="00EB3A9D">
            <w:pPr>
              <w:jc w:val="right"/>
              <w:rPr>
                <w:rFonts w:ascii="Times New Roman" w:hAnsi="Times New Roman"/>
                <w:b/>
                <w:bCs/>
                <w:sz w:val="20"/>
                <w:lang w:val="tr-TR"/>
              </w:rPr>
            </w:pPr>
            <w:r w:rsidRPr="005E7E0C">
              <w:rPr>
                <w:rFonts w:ascii="Times New Roman" w:hAnsi="Times New Roman"/>
                <w:b/>
                <w:bCs/>
                <w:sz w:val="20"/>
                <w:lang w:val="tr-TR"/>
              </w:rPr>
              <w:t>31 Aralık</w:t>
            </w:r>
            <w:r w:rsidR="005B793E" w:rsidRPr="005E7E0C">
              <w:rPr>
                <w:rFonts w:ascii="Times New Roman" w:hAnsi="Times New Roman"/>
                <w:b/>
                <w:bCs/>
                <w:sz w:val="20"/>
                <w:lang w:val="tr-TR"/>
              </w:rPr>
              <w:t xml:space="preserve"> 2010</w:t>
            </w:r>
          </w:p>
        </w:tc>
        <w:tc>
          <w:tcPr>
            <w:tcW w:w="1559" w:type="dxa"/>
            <w:tcBorders>
              <w:top w:val="single" w:sz="8" w:space="0" w:color="auto"/>
              <w:bottom w:val="single" w:sz="8" w:space="0" w:color="auto"/>
            </w:tcBorders>
            <w:vAlign w:val="center"/>
          </w:tcPr>
          <w:p w:rsidR="00352C69" w:rsidRPr="005E7E0C" w:rsidRDefault="00352C69" w:rsidP="005B793E">
            <w:pPr>
              <w:jc w:val="right"/>
              <w:rPr>
                <w:rFonts w:ascii="Times New Roman" w:hAnsi="Times New Roman"/>
                <w:b/>
                <w:sz w:val="20"/>
                <w:lang w:val="tr-TR"/>
              </w:rPr>
            </w:pPr>
            <w:r w:rsidRPr="005E7E0C">
              <w:rPr>
                <w:rFonts w:ascii="Times New Roman" w:hAnsi="Times New Roman"/>
                <w:b/>
                <w:bCs/>
                <w:sz w:val="20"/>
                <w:lang w:val="tr-TR"/>
              </w:rPr>
              <w:t>31 Aralık 200</w:t>
            </w:r>
            <w:r w:rsidR="005B793E" w:rsidRPr="005E7E0C">
              <w:rPr>
                <w:rFonts w:ascii="Times New Roman" w:hAnsi="Times New Roman"/>
                <w:b/>
                <w:bCs/>
                <w:sz w:val="20"/>
                <w:lang w:val="tr-TR"/>
              </w:rPr>
              <w:t>9</w:t>
            </w:r>
          </w:p>
        </w:tc>
      </w:tr>
      <w:tr w:rsidR="000C1D9C" w:rsidRPr="005E7E0C" w:rsidTr="005218F9">
        <w:trPr>
          <w:trHeight w:hRule="exact" w:val="142"/>
        </w:trPr>
        <w:tc>
          <w:tcPr>
            <w:tcW w:w="5812" w:type="dxa"/>
            <w:tcBorders>
              <w:top w:val="single" w:sz="8" w:space="0" w:color="auto"/>
            </w:tcBorders>
            <w:vAlign w:val="bottom"/>
          </w:tcPr>
          <w:p w:rsidR="000C1D9C" w:rsidRPr="005E7E0C" w:rsidRDefault="000C1D9C" w:rsidP="00681B7D">
            <w:pPr>
              <w:pStyle w:val="BodyText21"/>
              <w:widowControl/>
              <w:autoSpaceDE w:val="0"/>
              <w:autoSpaceDN w:val="0"/>
              <w:adjustRightInd w:val="0"/>
              <w:rPr>
                <w:rFonts w:ascii="Times New Roman" w:hAnsi="Times New Roman"/>
                <w:snapToGrid/>
                <w:color w:val="auto"/>
                <w:sz w:val="20"/>
                <w:lang w:val="tr-TR"/>
              </w:rPr>
            </w:pPr>
          </w:p>
        </w:tc>
        <w:tc>
          <w:tcPr>
            <w:tcW w:w="1701" w:type="dxa"/>
            <w:tcBorders>
              <w:top w:val="single" w:sz="8" w:space="0" w:color="auto"/>
            </w:tcBorders>
            <w:vAlign w:val="bottom"/>
          </w:tcPr>
          <w:p w:rsidR="000C1D9C" w:rsidRPr="005E7E0C" w:rsidRDefault="000C1D9C" w:rsidP="004A67D8">
            <w:pPr>
              <w:jc w:val="right"/>
              <w:rPr>
                <w:rFonts w:ascii="Times New Roman" w:hAnsi="Times New Roman"/>
                <w:sz w:val="20"/>
                <w:lang w:val="tr-TR"/>
              </w:rPr>
            </w:pPr>
          </w:p>
        </w:tc>
        <w:tc>
          <w:tcPr>
            <w:tcW w:w="1559" w:type="dxa"/>
            <w:tcBorders>
              <w:top w:val="single" w:sz="8" w:space="0" w:color="auto"/>
            </w:tcBorders>
            <w:vAlign w:val="bottom"/>
          </w:tcPr>
          <w:p w:rsidR="000C1D9C" w:rsidRPr="005E7E0C" w:rsidRDefault="000C1D9C" w:rsidP="004A67D8">
            <w:pPr>
              <w:jc w:val="right"/>
              <w:rPr>
                <w:rFonts w:ascii="Times New Roman" w:hAnsi="Times New Roman"/>
                <w:sz w:val="20"/>
                <w:lang w:val="tr-TR"/>
              </w:rPr>
            </w:pP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Kredi kartı harcamalarından doğan bloke hesaplar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1,239,556</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702,953</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Bireysel emeklilik sistemi borçları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711,189</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567,818</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Sigorta sözleşmeleri için ayrılan muallak tazminat karşılıkları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423,325</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296,715</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Kazanılmamış primler karşılığı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409,003</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411,770</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Akreditifli ithalat işlemleri</w:t>
            </w:r>
          </w:p>
        </w:tc>
        <w:tc>
          <w:tcPr>
            <w:tcW w:w="1701" w:type="dxa"/>
            <w:vAlign w:val="bottom"/>
          </w:tcPr>
          <w:p w:rsidR="006F67CE" w:rsidRPr="005E7E0C" w:rsidRDefault="006F67CE" w:rsidP="00F34018">
            <w:pPr>
              <w:jc w:val="right"/>
              <w:rPr>
                <w:rFonts w:ascii="Times New Roman" w:hAnsi="Times New Roman"/>
                <w:color w:val="000000"/>
                <w:sz w:val="20"/>
                <w:lang w:val="en-GB"/>
              </w:rPr>
            </w:pPr>
            <w:r w:rsidRPr="005E7E0C">
              <w:rPr>
                <w:rFonts w:ascii="Times New Roman" w:hAnsi="Times New Roman"/>
                <w:color w:val="000000"/>
                <w:sz w:val="20"/>
                <w:lang w:val="en-GB"/>
              </w:rPr>
              <w:t>338,296</w:t>
            </w:r>
          </w:p>
        </w:tc>
        <w:tc>
          <w:tcPr>
            <w:tcW w:w="1559" w:type="dxa"/>
            <w:vAlign w:val="bottom"/>
          </w:tcPr>
          <w:p w:rsidR="006F67CE" w:rsidRPr="005E7E0C" w:rsidRDefault="006F67CE" w:rsidP="00F34018">
            <w:pPr>
              <w:jc w:val="right"/>
              <w:rPr>
                <w:rFonts w:ascii="Times New Roman" w:hAnsi="Times New Roman"/>
                <w:color w:val="000000"/>
                <w:sz w:val="20"/>
                <w:lang w:val="en-GB"/>
              </w:rPr>
            </w:pPr>
            <w:r w:rsidRPr="005E7E0C">
              <w:rPr>
                <w:rFonts w:ascii="Times New Roman" w:hAnsi="Times New Roman"/>
                <w:color w:val="000000"/>
                <w:sz w:val="20"/>
                <w:lang w:val="en-GB"/>
              </w:rPr>
              <w:t>116,153</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Yatırım sözleşmesi yükümlülükleri</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172,063</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97,694</w:t>
            </w:r>
          </w:p>
        </w:tc>
      </w:tr>
      <w:tr w:rsidR="006F67CE" w:rsidRPr="005E7E0C" w:rsidTr="00591622">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Kıdem tazminatı karşılığı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165,230</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137,416</w:t>
            </w:r>
          </w:p>
        </w:tc>
      </w:tr>
      <w:tr w:rsidR="006F67CE" w:rsidRPr="005E7E0C" w:rsidTr="0016025D">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Kısa vadeli çalışan hakları karşılığı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126,217</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113,670</w:t>
            </w:r>
          </w:p>
        </w:tc>
      </w:tr>
      <w:tr w:rsidR="006F67CE" w:rsidRPr="005E7E0C" w:rsidTr="0016025D">
        <w:tc>
          <w:tcPr>
            <w:tcW w:w="5812" w:type="dxa"/>
            <w:vAlign w:val="bottom"/>
          </w:tcPr>
          <w:p w:rsidR="006F67CE" w:rsidRPr="005E7E0C" w:rsidRDefault="006F67CE">
            <w:pPr>
              <w:rPr>
                <w:rFonts w:ascii="Times New Roman" w:hAnsi="Times New Roman"/>
                <w:color w:val="000000"/>
                <w:sz w:val="20"/>
                <w:lang w:val="tr-TR"/>
              </w:rPr>
            </w:pPr>
            <w:r w:rsidRPr="005E7E0C">
              <w:rPr>
                <w:rFonts w:ascii="Times New Roman" w:hAnsi="Times New Roman"/>
                <w:color w:val="000000"/>
                <w:sz w:val="20"/>
                <w:lang w:val="tr-TR"/>
              </w:rPr>
              <w:t>Uzun süreli sigorta sözleşmeleri</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110,798</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163,332</w:t>
            </w:r>
          </w:p>
        </w:tc>
      </w:tr>
      <w:tr w:rsidR="006F67CE" w:rsidRPr="005E7E0C" w:rsidTr="00901AA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Alım satım amaçlı türev finansal borçlar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103,367</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42,547</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Gelir vergisi haricinde ödenecek vergiler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94,056</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93,758</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Gayrinakdi krediler karşılıkları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92,704</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103,669</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Kazanılmamış gelirleri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70,096</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87,620</w:t>
            </w:r>
          </w:p>
        </w:tc>
      </w:tr>
      <w:tr w:rsidR="006F67CE" w:rsidRPr="005E7E0C" w:rsidTr="00901AAA">
        <w:trPr>
          <w:trHeight w:val="257"/>
        </w:trPr>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Muhtelif borçlar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66,853</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63,231</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Sigortacılık faaliyetlerinden kaynaklanan borçlar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66,401</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42,752</w:t>
            </w:r>
          </w:p>
        </w:tc>
      </w:tr>
      <w:tr w:rsidR="006F67CE" w:rsidRPr="005E7E0C" w:rsidTr="00290779">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Takas hesabı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65,919</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56,643</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 xml:space="preserve">Kullanılmamış izin karşılıkları </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59,759</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57,065</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Bloke hesaplar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46,514</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38,147</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Diğer karşılıklar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44,179</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47,962</w:t>
            </w:r>
          </w:p>
        </w:tc>
      </w:tr>
      <w:tr w:rsidR="006F67CE" w:rsidRPr="005E7E0C" w:rsidTr="00FB4EDA">
        <w:tc>
          <w:tcPr>
            <w:tcW w:w="5812" w:type="dxa"/>
            <w:vAlign w:val="bottom"/>
          </w:tcPr>
          <w:p w:rsidR="006F67CE" w:rsidRPr="005E7E0C" w:rsidRDefault="006F67CE" w:rsidP="00691924">
            <w:pPr>
              <w:rPr>
                <w:rFonts w:ascii="Times New Roman" w:hAnsi="Times New Roman"/>
                <w:sz w:val="20"/>
                <w:lang w:val="tr-TR"/>
              </w:rPr>
            </w:pPr>
            <w:r w:rsidRPr="005E7E0C">
              <w:rPr>
                <w:rFonts w:ascii="Times New Roman" w:hAnsi="Times New Roman"/>
                <w:sz w:val="20"/>
                <w:lang w:val="tr-TR"/>
              </w:rPr>
              <w:t>Finansal kiralama işlemlerine ilişkin satıcılara borçlar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36,288</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10,195</w:t>
            </w:r>
          </w:p>
        </w:tc>
      </w:tr>
      <w:tr w:rsidR="006F67CE" w:rsidRPr="005E7E0C" w:rsidTr="00FB4EDA">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Sigortacılık sözleşmelerinde ertelenmiş komisyon gelirleri</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30,462</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34,792</w:t>
            </w:r>
          </w:p>
        </w:tc>
      </w:tr>
      <w:tr w:rsidR="006F67CE" w:rsidRPr="005E7E0C" w:rsidTr="00400263">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Türev finansal araçlardan kaynaklanan borçlar</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24,933</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42,183</w:t>
            </w:r>
          </w:p>
        </w:tc>
      </w:tr>
      <w:tr w:rsidR="006F67CE" w:rsidRPr="005E7E0C" w:rsidTr="00400263">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Çek karşılıkları</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rPr>
              <w:t>16,251</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rPr>
              <w:t>12,000</w:t>
            </w:r>
          </w:p>
        </w:tc>
      </w:tr>
      <w:tr w:rsidR="006F67CE" w:rsidRPr="005E7E0C" w:rsidTr="00400263">
        <w:tc>
          <w:tcPr>
            <w:tcW w:w="5812" w:type="dxa"/>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Ödeme emirleri</w:t>
            </w:r>
          </w:p>
        </w:tc>
        <w:tc>
          <w:tcPr>
            <w:tcW w:w="1701"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6,639</w:t>
            </w:r>
          </w:p>
        </w:tc>
        <w:tc>
          <w:tcPr>
            <w:tcW w:w="1559" w:type="dxa"/>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11,078</w:t>
            </w:r>
          </w:p>
        </w:tc>
      </w:tr>
      <w:tr w:rsidR="006F67CE" w:rsidRPr="005E7E0C" w:rsidTr="00400263">
        <w:tc>
          <w:tcPr>
            <w:tcW w:w="5812" w:type="dxa"/>
            <w:tcBorders>
              <w:bottom w:val="single" w:sz="4" w:space="0" w:color="auto"/>
            </w:tcBorders>
            <w:vAlign w:val="bottom"/>
          </w:tcPr>
          <w:p w:rsidR="006F67CE" w:rsidRPr="005E7E0C" w:rsidRDefault="006F67CE">
            <w:pPr>
              <w:rPr>
                <w:rFonts w:ascii="Times New Roman" w:hAnsi="Times New Roman"/>
                <w:sz w:val="20"/>
                <w:lang w:val="tr-TR"/>
              </w:rPr>
            </w:pPr>
            <w:r w:rsidRPr="005E7E0C">
              <w:rPr>
                <w:rFonts w:ascii="Times New Roman" w:hAnsi="Times New Roman"/>
                <w:sz w:val="20"/>
                <w:lang w:val="tr-TR"/>
              </w:rPr>
              <w:t>Diğer yükümlülükler</w:t>
            </w:r>
          </w:p>
        </w:tc>
        <w:tc>
          <w:tcPr>
            <w:tcW w:w="1701" w:type="dxa"/>
            <w:tcBorders>
              <w:bottom w:val="single" w:sz="4" w:space="0" w:color="auto"/>
            </w:tcBorders>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59,129</w:t>
            </w:r>
          </w:p>
        </w:tc>
        <w:tc>
          <w:tcPr>
            <w:tcW w:w="1559" w:type="dxa"/>
            <w:tcBorders>
              <w:bottom w:val="single" w:sz="4" w:space="0" w:color="auto"/>
            </w:tcBorders>
            <w:vAlign w:val="bottom"/>
          </w:tcPr>
          <w:p w:rsidR="006F67CE" w:rsidRPr="005E7E0C" w:rsidRDefault="006F67CE" w:rsidP="00F34018">
            <w:pPr>
              <w:jc w:val="right"/>
              <w:rPr>
                <w:rFonts w:ascii="Times New Roman" w:hAnsi="Times New Roman"/>
                <w:color w:val="000000"/>
                <w:sz w:val="20"/>
              </w:rPr>
            </w:pPr>
            <w:r w:rsidRPr="005E7E0C">
              <w:rPr>
                <w:rFonts w:ascii="Times New Roman" w:hAnsi="Times New Roman"/>
                <w:color w:val="000000"/>
                <w:sz w:val="20"/>
                <w:lang w:val="en-GB"/>
              </w:rPr>
              <w:t>12,295</w:t>
            </w:r>
          </w:p>
        </w:tc>
      </w:tr>
      <w:tr w:rsidR="006F67CE" w:rsidRPr="005E7E0C" w:rsidTr="00400263">
        <w:trPr>
          <w:trHeight w:hRule="exact" w:val="284"/>
        </w:trPr>
        <w:tc>
          <w:tcPr>
            <w:tcW w:w="5812" w:type="dxa"/>
            <w:tcBorders>
              <w:top w:val="single" w:sz="4" w:space="0" w:color="auto"/>
              <w:bottom w:val="double" w:sz="4" w:space="0" w:color="auto"/>
            </w:tcBorders>
            <w:vAlign w:val="bottom"/>
          </w:tcPr>
          <w:p w:rsidR="006F67CE" w:rsidRPr="005E7E0C" w:rsidRDefault="006F67CE"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Toplam diğer yükümlülük ve karşılıklar</w:t>
            </w:r>
          </w:p>
        </w:tc>
        <w:tc>
          <w:tcPr>
            <w:tcW w:w="1701" w:type="dxa"/>
            <w:tcBorders>
              <w:top w:val="single" w:sz="4" w:space="0" w:color="auto"/>
              <w:bottom w:val="double" w:sz="4" w:space="0" w:color="auto"/>
            </w:tcBorders>
            <w:vAlign w:val="bottom"/>
          </w:tcPr>
          <w:p w:rsidR="006F67CE" w:rsidRPr="005E7E0C" w:rsidRDefault="006F67CE" w:rsidP="00F34018">
            <w:pPr>
              <w:tabs>
                <w:tab w:val="decimal" w:pos="1593"/>
              </w:tabs>
              <w:ind w:right="-108"/>
              <w:rPr>
                <w:rFonts w:ascii="Times New Roman" w:hAnsi="Times New Roman"/>
                <w:b/>
                <w:sz w:val="20"/>
                <w:lang w:val="en-GB"/>
              </w:rPr>
            </w:pPr>
            <w:r w:rsidRPr="005E7E0C">
              <w:rPr>
                <w:rFonts w:ascii="Times New Roman" w:hAnsi="Times New Roman"/>
                <w:b/>
                <w:sz w:val="20"/>
                <w:lang w:val="en-GB"/>
              </w:rPr>
              <w:t xml:space="preserve">            4,579,227    </w:t>
            </w:r>
          </w:p>
        </w:tc>
        <w:tc>
          <w:tcPr>
            <w:tcW w:w="1559" w:type="dxa"/>
            <w:tcBorders>
              <w:top w:val="single" w:sz="4" w:space="0" w:color="auto"/>
              <w:bottom w:val="double" w:sz="4" w:space="0" w:color="auto"/>
            </w:tcBorders>
            <w:vAlign w:val="bottom"/>
          </w:tcPr>
          <w:p w:rsidR="006F67CE" w:rsidRPr="005E7E0C" w:rsidRDefault="006F67CE" w:rsidP="00F34018">
            <w:pPr>
              <w:jc w:val="right"/>
              <w:rPr>
                <w:rFonts w:ascii="Times New Roman" w:hAnsi="Times New Roman"/>
                <w:b/>
                <w:sz w:val="20"/>
                <w:lang w:val="en-GB"/>
              </w:rPr>
            </w:pPr>
            <w:r w:rsidRPr="005E7E0C">
              <w:rPr>
                <w:rFonts w:ascii="Times New Roman" w:hAnsi="Times New Roman"/>
                <w:b/>
                <w:sz w:val="20"/>
                <w:lang w:val="en-GB"/>
              </w:rPr>
              <w:t>3,363,458</w:t>
            </w:r>
          </w:p>
        </w:tc>
      </w:tr>
    </w:tbl>
    <w:p w:rsidR="00352C69" w:rsidRPr="005E7E0C" w:rsidRDefault="00B81C06" w:rsidP="00407672">
      <w:pPr>
        <w:pStyle w:val="BodybyBD"/>
        <w:spacing w:before="120"/>
        <w:rPr>
          <w:lang w:val="tr-TR"/>
        </w:rPr>
      </w:pPr>
      <w:r w:rsidRPr="005E7E0C">
        <w:rPr>
          <w:lang w:val="tr-TR"/>
        </w:rPr>
        <w:t>Sigorta sözleşmelerinin yıl içindeki hareketleri aşağıdaki tablolarda detaylandırılmıştır</w:t>
      </w:r>
      <w:r w:rsidR="00352C69" w:rsidRPr="005E7E0C">
        <w:rPr>
          <w:lang w:val="tr-TR"/>
        </w:rPr>
        <w:t>:</w:t>
      </w:r>
    </w:p>
    <w:tbl>
      <w:tblPr>
        <w:tblW w:w="9072" w:type="dxa"/>
        <w:tblInd w:w="108" w:type="dxa"/>
        <w:tblLayout w:type="fixed"/>
        <w:tblLook w:val="0000"/>
      </w:tblPr>
      <w:tblGrid>
        <w:gridCol w:w="5812"/>
        <w:gridCol w:w="1768"/>
        <w:gridCol w:w="1492"/>
      </w:tblGrid>
      <w:tr w:rsidR="00195BDE" w:rsidRPr="005E7E0C" w:rsidTr="004B0EAD">
        <w:trPr>
          <w:trHeight w:hRule="exact" w:val="284"/>
        </w:trPr>
        <w:tc>
          <w:tcPr>
            <w:tcW w:w="5812" w:type="dxa"/>
            <w:tcBorders>
              <w:top w:val="single" w:sz="8" w:space="0" w:color="auto"/>
              <w:bottom w:val="single" w:sz="8" w:space="0" w:color="auto"/>
            </w:tcBorders>
            <w:vAlign w:val="center"/>
          </w:tcPr>
          <w:p w:rsidR="00195BDE" w:rsidRPr="005E7E0C" w:rsidRDefault="00195BDE" w:rsidP="0014050E">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Kazanılmamış primler karşılığı</w:t>
            </w:r>
          </w:p>
        </w:tc>
        <w:tc>
          <w:tcPr>
            <w:tcW w:w="1768" w:type="dxa"/>
            <w:tcBorders>
              <w:top w:val="single" w:sz="8" w:space="0" w:color="auto"/>
              <w:bottom w:val="single" w:sz="8" w:space="0" w:color="auto"/>
            </w:tcBorders>
            <w:vAlign w:val="center"/>
          </w:tcPr>
          <w:p w:rsidR="00195BDE" w:rsidRPr="005E7E0C" w:rsidRDefault="00400263" w:rsidP="00F874AC">
            <w:pPr>
              <w:jc w:val="right"/>
              <w:rPr>
                <w:rFonts w:ascii="Times New Roman" w:hAnsi="Times New Roman"/>
                <w:b/>
                <w:bCs/>
                <w:sz w:val="20"/>
                <w:lang w:val="tr-TR"/>
              </w:rPr>
            </w:pPr>
            <w:r w:rsidRPr="005E7E0C">
              <w:rPr>
                <w:rFonts w:ascii="Times New Roman" w:hAnsi="Times New Roman"/>
                <w:b/>
                <w:bCs/>
                <w:sz w:val="20"/>
                <w:lang w:val="tr-TR"/>
              </w:rPr>
              <w:t>31 Aralık</w:t>
            </w:r>
            <w:r w:rsidR="00195BDE" w:rsidRPr="005E7E0C">
              <w:rPr>
                <w:rFonts w:ascii="Times New Roman" w:hAnsi="Times New Roman"/>
                <w:b/>
                <w:bCs/>
                <w:sz w:val="20"/>
                <w:lang w:val="tr-TR"/>
              </w:rPr>
              <w:t xml:space="preserve"> 2010</w:t>
            </w:r>
          </w:p>
        </w:tc>
        <w:tc>
          <w:tcPr>
            <w:tcW w:w="1492" w:type="dxa"/>
            <w:tcBorders>
              <w:top w:val="single" w:sz="8" w:space="0" w:color="auto"/>
              <w:bottom w:val="single" w:sz="8" w:space="0" w:color="auto"/>
            </w:tcBorders>
            <w:vAlign w:val="center"/>
          </w:tcPr>
          <w:p w:rsidR="00195BDE" w:rsidRPr="005E7E0C" w:rsidRDefault="00195BDE" w:rsidP="00F874AC">
            <w:pPr>
              <w:jc w:val="right"/>
              <w:rPr>
                <w:rFonts w:ascii="Times New Roman" w:hAnsi="Times New Roman"/>
                <w:b/>
                <w:sz w:val="20"/>
                <w:lang w:val="tr-TR"/>
              </w:rPr>
            </w:pPr>
            <w:r w:rsidRPr="005E7E0C">
              <w:rPr>
                <w:rFonts w:ascii="Times New Roman" w:hAnsi="Times New Roman"/>
                <w:b/>
                <w:bCs/>
                <w:sz w:val="20"/>
                <w:lang w:val="tr-TR"/>
              </w:rPr>
              <w:t>31 Aralık 2009</w:t>
            </w:r>
          </w:p>
        </w:tc>
      </w:tr>
      <w:tr w:rsidR="00195BDE" w:rsidRPr="005E7E0C" w:rsidTr="004B0EAD">
        <w:trPr>
          <w:trHeight w:hRule="exact" w:val="142"/>
        </w:trPr>
        <w:tc>
          <w:tcPr>
            <w:tcW w:w="5812" w:type="dxa"/>
            <w:tcBorders>
              <w:top w:val="single" w:sz="8" w:space="0" w:color="auto"/>
            </w:tcBorders>
          </w:tcPr>
          <w:p w:rsidR="00195BDE" w:rsidRPr="005E7E0C" w:rsidRDefault="00195BDE"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95BDE" w:rsidRPr="005E7E0C" w:rsidRDefault="00195BDE"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95BDE" w:rsidRPr="005E7E0C" w:rsidRDefault="00195BDE" w:rsidP="0014050E">
            <w:pPr>
              <w:pStyle w:val="BodyText21"/>
              <w:widowControl/>
              <w:autoSpaceDE w:val="0"/>
              <w:autoSpaceDN w:val="0"/>
              <w:adjustRightInd w:val="0"/>
              <w:rPr>
                <w:rFonts w:ascii="Times New Roman" w:hAnsi="Times New Roman"/>
                <w:snapToGrid/>
                <w:color w:val="auto"/>
                <w:sz w:val="10"/>
                <w:szCs w:val="10"/>
                <w:lang w:val="tr-TR"/>
              </w:rPr>
            </w:pPr>
          </w:p>
        </w:tc>
      </w:tr>
      <w:tr w:rsidR="006F67CE" w:rsidRPr="005E7E0C" w:rsidTr="004B0EAD">
        <w:tc>
          <w:tcPr>
            <w:tcW w:w="5812" w:type="dxa"/>
            <w:vAlign w:val="bottom"/>
          </w:tcPr>
          <w:p w:rsidR="006F67CE" w:rsidRPr="005E7E0C" w:rsidRDefault="006F67CE" w:rsidP="0014050E">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Kazanılmamış primler karşılığı, net</w:t>
            </w:r>
          </w:p>
        </w:tc>
        <w:tc>
          <w:tcPr>
            <w:tcW w:w="1768" w:type="dxa"/>
            <w:vAlign w:val="bottom"/>
          </w:tcPr>
          <w:p w:rsidR="006F67CE" w:rsidRPr="005E7E0C" w:rsidRDefault="006F67CE" w:rsidP="00F34018">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243,661    </w:t>
            </w:r>
          </w:p>
        </w:tc>
        <w:tc>
          <w:tcPr>
            <w:tcW w:w="1492" w:type="dxa"/>
            <w:vAlign w:val="bottom"/>
          </w:tcPr>
          <w:p w:rsidR="006F67CE" w:rsidRPr="005E7E0C" w:rsidRDefault="006F67CE" w:rsidP="00F34018">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240,684    </w:t>
            </w:r>
          </w:p>
        </w:tc>
      </w:tr>
      <w:tr w:rsidR="006F67CE" w:rsidRPr="005E7E0C" w:rsidTr="004B0EAD">
        <w:tc>
          <w:tcPr>
            <w:tcW w:w="5812" w:type="dxa"/>
            <w:tcBorders>
              <w:bottom w:val="single" w:sz="8" w:space="0" w:color="auto"/>
            </w:tcBorders>
            <w:vAlign w:val="bottom"/>
          </w:tcPr>
          <w:p w:rsidR="006F67CE" w:rsidRPr="005E7E0C" w:rsidRDefault="006F67CE" w:rsidP="0014050E">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Kazanılmamış primler karşılığı, reasürör payları</w:t>
            </w:r>
          </w:p>
        </w:tc>
        <w:tc>
          <w:tcPr>
            <w:tcW w:w="1768" w:type="dxa"/>
            <w:tcBorders>
              <w:bottom w:val="single" w:sz="8" w:space="0" w:color="auto"/>
            </w:tcBorders>
            <w:vAlign w:val="bottom"/>
          </w:tcPr>
          <w:p w:rsidR="006F67CE" w:rsidRPr="005E7E0C" w:rsidRDefault="006F67CE" w:rsidP="00F34018">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165,342    </w:t>
            </w:r>
          </w:p>
        </w:tc>
        <w:tc>
          <w:tcPr>
            <w:tcW w:w="1492" w:type="dxa"/>
            <w:tcBorders>
              <w:bottom w:val="single" w:sz="8" w:space="0" w:color="auto"/>
            </w:tcBorders>
            <w:vAlign w:val="bottom"/>
          </w:tcPr>
          <w:p w:rsidR="006F67CE" w:rsidRPr="005E7E0C" w:rsidRDefault="006F67CE" w:rsidP="00F34018">
            <w:pPr>
              <w:tabs>
                <w:tab w:val="decimal" w:pos="1593"/>
              </w:tabs>
              <w:ind w:right="-108"/>
              <w:rPr>
                <w:rFonts w:ascii="Times New Roman" w:hAnsi="Times New Roman"/>
                <w:sz w:val="20"/>
                <w:lang w:val="en-GB"/>
              </w:rPr>
            </w:pPr>
            <w:r w:rsidRPr="005E7E0C">
              <w:rPr>
                <w:rFonts w:ascii="Times New Roman" w:hAnsi="Times New Roman"/>
                <w:sz w:val="20"/>
                <w:lang w:val="en-GB"/>
              </w:rPr>
              <w:t>171,086</w:t>
            </w:r>
          </w:p>
        </w:tc>
      </w:tr>
      <w:tr w:rsidR="006F67CE" w:rsidRPr="005E7E0C" w:rsidTr="004B0EAD">
        <w:trPr>
          <w:trHeight w:hRule="exact" w:val="284"/>
        </w:trPr>
        <w:tc>
          <w:tcPr>
            <w:tcW w:w="5812" w:type="dxa"/>
            <w:tcBorders>
              <w:top w:val="single" w:sz="8" w:space="0" w:color="auto"/>
              <w:bottom w:val="double" w:sz="4" w:space="0" w:color="auto"/>
            </w:tcBorders>
            <w:vAlign w:val="bottom"/>
          </w:tcPr>
          <w:p w:rsidR="006F67CE" w:rsidRPr="005E7E0C" w:rsidRDefault="006F67CE" w:rsidP="0014050E">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Kazanılmamış primler karşılığı, brüt</w:t>
            </w:r>
          </w:p>
        </w:tc>
        <w:tc>
          <w:tcPr>
            <w:tcW w:w="1768" w:type="dxa"/>
            <w:tcBorders>
              <w:top w:val="single" w:sz="8" w:space="0" w:color="auto"/>
              <w:bottom w:val="double" w:sz="4" w:space="0" w:color="auto"/>
            </w:tcBorders>
            <w:vAlign w:val="bottom"/>
          </w:tcPr>
          <w:p w:rsidR="006F67CE" w:rsidRPr="005E7E0C" w:rsidRDefault="006F67CE" w:rsidP="00F34018">
            <w:pPr>
              <w:tabs>
                <w:tab w:val="decimal" w:pos="1593"/>
              </w:tabs>
              <w:ind w:right="-108"/>
              <w:rPr>
                <w:rFonts w:ascii="Times New Roman" w:hAnsi="Times New Roman"/>
                <w:b/>
                <w:sz w:val="20"/>
                <w:lang w:val="en-GB"/>
              </w:rPr>
            </w:pPr>
            <w:r w:rsidRPr="005E7E0C">
              <w:rPr>
                <w:rFonts w:ascii="Times New Roman" w:hAnsi="Times New Roman"/>
                <w:b/>
                <w:sz w:val="20"/>
                <w:lang w:val="en-GB"/>
              </w:rPr>
              <w:t xml:space="preserve">               409,003    </w:t>
            </w:r>
          </w:p>
        </w:tc>
        <w:tc>
          <w:tcPr>
            <w:tcW w:w="1492" w:type="dxa"/>
            <w:tcBorders>
              <w:top w:val="single" w:sz="8" w:space="0" w:color="auto"/>
              <w:bottom w:val="double" w:sz="4" w:space="0" w:color="auto"/>
            </w:tcBorders>
            <w:vAlign w:val="bottom"/>
          </w:tcPr>
          <w:p w:rsidR="006F67CE" w:rsidRPr="005E7E0C" w:rsidRDefault="006F67CE" w:rsidP="00F34018">
            <w:pPr>
              <w:jc w:val="right"/>
              <w:rPr>
                <w:rFonts w:ascii="Times New Roman" w:hAnsi="Times New Roman"/>
                <w:b/>
                <w:sz w:val="20"/>
                <w:lang w:val="en-GB"/>
              </w:rPr>
            </w:pPr>
            <w:r w:rsidRPr="005E7E0C">
              <w:rPr>
                <w:rFonts w:ascii="Times New Roman" w:hAnsi="Times New Roman"/>
                <w:b/>
                <w:sz w:val="20"/>
                <w:lang w:val="en-GB"/>
              </w:rPr>
              <w:t>411,770</w:t>
            </w:r>
          </w:p>
        </w:tc>
      </w:tr>
    </w:tbl>
    <w:p w:rsidR="00195BDE" w:rsidRPr="005E7E0C" w:rsidRDefault="00195BDE" w:rsidP="009C0F5A">
      <w:pPr>
        <w:pStyle w:val="BodybyBD"/>
        <w:keepLines w:val="0"/>
        <w:spacing w:after="0" w:line="240" w:lineRule="auto"/>
        <w:contextualSpacing/>
        <w:rPr>
          <w:lang w:val="tr-TR"/>
        </w:rPr>
      </w:pPr>
    </w:p>
    <w:tbl>
      <w:tblPr>
        <w:tblW w:w="9072" w:type="dxa"/>
        <w:tblInd w:w="108" w:type="dxa"/>
        <w:tblLayout w:type="fixed"/>
        <w:tblLook w:val="0000"/>
      </w:tblPr>
      <w:tblGrid>
        <w:gridCol w:w="5812"/>
        <w:gridCol w:w="1768"/>
        <w:gridCol w:w="1492"/>
      </w:tblGrid>
      <w:tr w:rsidR="00352C69" w:rsidRPr="005E7E0C" w:rsidTr="000448E8">
        <w:trPr>
          <w:trHeight w:hRule="exact" w:val="284"/>
        </w:trPr>
        <w:tc>
          <w:tcPr>
            <w:tcW w:w="5812" w:type="dxa"/>
            <w:tcBorders>
              <w:top w:val="single" w:sz="8" w:space="0" w:color="auto"/>
              <w:bottom w:val="single" w:sz="8" w:space="0" w:color="auto"/>
            </w:tcBorders>
            <w:vAlign w:val="center"/>
          </w:tcPr>
          <w:p w:rsidR="00352C69" w:rsidRPr="005E7E0C" w:rsidRDefault="00352C69" w:rsidP="0014050E">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Kazanılmamışprimlerkarşılığı</w:t>
            </w:r>
          </w:p>
        </w:tc>
        <w:tc>
          <w:tcPr>
            <w:tcW w:w="1768" w:type="dxa"/>
            <w:tcBorders>
              <w:top w:val="single" w:sz="8" w:space="0" w:color="auto"/>
              <w:bottom w:val="single" w:sz="8" w:space="0" w:color="auto"/>
            </w:tcBorders>
            <w:vAlign w:val="center"/>
          </w:tcPr>
          <w:p w:rsidR="00352C69" w:rsidRPr="005E7E0C" w:rsidRDefault="00400263" w:rsidP="00F874AC">
            <w:pPr>
              <w:jc w:val="right"/>
              <w:rPr>
                <w:rFonts w:ascii="Times New Roman" w:hAnsi="Times New Roman"/>
                <w:b/>
                <w:bCs/>
                <w:sz w:val="20"/>
                <w:lang w:val="tr-TR"/>
              </w:rPr>
            </w:pPr>
            <w:r w:rsidRPr="005E7E0C">
              <w:rPr>
                <w:rFonts w:ascii="Times New Roman" w:hAnsi="Times New Roman"/>
                <w:b/>
                <w:bCs/>
                <w:sz w:val="20"/>
                <w:lang w:val="tr-TR"/>
              </w:rPr>
              <w:t>31Aralık</w:t>
            </w:r>
            <w:r w:rsidR="005B793E" w:rsidRPr="005E7E0C">
              <w:rPr>
                <w:rFonts w:ascii="Times New Roman" w:hAnsi="Times New Roman"/>
                <w:b/>
                <w:bCs/>
                <w:sz w:val="20"/>
                <w:lang w:val="tr-TR"/>
              </w:rPr>
              <w:t>2010</w:t>
            </w:r>
          </w:p>
        </w:tc>
        <w:tc>
          <w:tcPr>
            <w:tcW w:w="1492" w:type="dxa"/>
            <w:tcBorders>
              <w:top w:val="single" w:sz="8" w:space="0" w:color="auto"/>
              <w:bottom w:val="single" w:sz="8" w:space="0" w:color="auto"/>
            </w:tcBorders>
            <w:vAlign w:val="center"/>
          </w:tcPr>
          <w:p w:rsidR="00352C69" w:rsidRPr="005E7E0C" w:rsidRDefault="00352C69" w:rsidP="00F874AC">
            <w:pPr>
              <w:jc w:val="right"/>
              <w:rPr>
                <w:rFonts w:ascii="Times New Roman" w:hAnsi="Times New Roman"/>
                <w:b/>
                <w:bCs/>
                <w:sz w:val="20"/>
                <w:lang w:val="tr-TR"/>
              </w:rPr>
            </w:pPr>
            <w:r w:rsidRPr="005E7E0C">
              <w:rPr>
                <w:rFonts w:ascii="Times New Roman" w:hAnsi="Times New Roman"/>
                <w:b/>
                <w:bCs/>
                <w:sz w:val="20"/>
                <w:lang w:val="tr-TR"/>
              </w:rPr>
              <w:t>31Aralık200</w:t>
            </w:r>
            <w:r w:rsidR="005B793E" w:rsidRPr="005E7E0C">
              <w:rPr>
                <w:rFonts w:ascii="Times New Roman" w:hAnsi="Times New Roman"/>
                <w:b/>
                <w:bCs/>
                <w:sz w:val="20"/>
                <w:lang w:val="tr-TR"/>
              </w:rPr>
              <w:t>9</w:t>
            </w:r>
          </w:p>
        </w:tc>
      </w:tr>
      <w:tr w:rsidR="00352C69" w:rsidRPr="005E7E0C" w:rsidTr="005218F9">
        <w:trPr>
          <w:trHeight w:hRule="exact" w:val="142"/>
        </w:trPr>
        <w:tc>
          <w:tcPr>
            <w:tcW w:w="5812" w:type="dxa"/>
            <w:tcBorders>
              <w:top w:val="single" w:sz="8" w:space="0" w:color="auto"/>
            </w:tcBorders>
          </w:tcPr>
          <w:p w:rsidR="00352C69" w:rsidRPr="005E7E0C" w:rsidRDefault="00352C69"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352C69" w:rsidRPr="005E7E0C" w:rsidRDefault="00352C69"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352C69" w:rsidRPr="005E7E0C" w:rsidRDefault="00352C69" w:rsidP="0014050E">
            <w:pPr>
              <w:pStyle w:val="BodyText21"/>
              <w:widowControl/>
              <w:autoSpaceDE w:val="0"/>
              <w:autoSpaceDN w:val="0"/>
              <w:adjustRightInd w:val="0"/>
              <w:rPr>
                <w:rFonts w:ascii="Times New Roman" w:hAnsi="Times New Roman"/>
                <w:snapToGrid/>
                <w:color w:val="auto"/>
                <w:sz w:val="10"/>
                <w:szCs w:val="10"/>
                <w:lang w:val="tr-TR"/>
              </w:rPr>
            </w:pPr>
          </w:p>
        </w:tc>
      </w:tr>
      <w:tr w:rsidR="00400263" w:rsidRPr="005E7E0C" w:rsidTr="000A5AE1">
        <w:tc>
          <w:tcPr>
            <w:tcW w:w="5812" w:type="dxa"/>
            <w:vAlign w:val="bottom"/>
          </w:tcPr>
          <w:p w:rsidR="00400263" w:rsidRPr="005E7E0C" w:rsidRDefault="00400263" w:rsidP="0014050E">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Açılış</w:t>
            </w:r>
            <w:r w:rsidR="006F67CE" w:rsidRPr="005E7E0C">
              <w:rPr>
                <w:rFonts w:ascii="Times New Roman" w:hAnsi="Times New Roman"/>
                <w:snapToGrid/>
                <w:color w:val="auto"/>
                <w:sz w:val="20"/>
                <w:lang w:val="tr-TR"/>
              </w:rPr>
              <w:t xml:space="preserve"> </w:t>
            </w:r>
            <w:r w:rsidRPr="005E7E0C">
              <w:rPr>
                <w:rFonts w:ascii="Times New Roman" w:hAnsi="Times New Roman"/>
                <w:snapToGrid/>
                <w:color w:val="auto"/>
                <w:sz w:val="20"/>
                <w:lang w:val="tr-TR"/>
              </w:rPr>
              <w:t>bakiyesi</w:t>
            </w:r>
          </w:p>
        </w:tc>
        <w:tc>
          <w:tcPr>
            <w:tcW w:w="1768" w:type="dxa"/>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240,684</w:t>
            </w:r>
          </w:p>
        </w:tc>
        <w:tc>
          <w:tcPr>
            <w:tcW w:w="1492" w:type="dxa"/>
            <w:vAlign w:val="bottom"/>
          </w:tcPr>
          <w:p w:rsidR="00400263" w:rsidRPr="005E7E0C" w:rsidRDefault="00400263" w:rsidP="003B2DC0">
            <w:pPr>
              <w:tabs>
                <w:tab w:val="decimal" w:pos="1593"/>
              </w:tabs>
              <w:ind w:left="-38" w:right="144"/>
              <w:rPr>
                <w:rFonts w:ascii="Times New Roman" w:hAnsi="Times New Roman"/>
                <w:sz w:val="20"/>
                <w:lang w:val="en-GB"/>
              </w:rPr>
            </w:pPr>
            <w:r w:rsidRPr="005E7E0C">
              <w:rPr>
                <w:rFonts w:ascii="Times New Roman" w:hAnsi="Times New Roman"/>
                <w:sz w:val="20"/>
                <w:lang w:val="en-GB"/>
              </w:rPr>
              <w:t>210,947</w:t>
            </w:r>
          </w:p>
        </w:tc>
      </w:tr>
      <w:tr w:rsidR="00400263" w:rsidRPr="005E7E0C" w:rsidTr="0006538B">
        <w:tc>
          <w:tcPr>
            <w:tcW w:w="5812" w:type="dxa"/>
            <w:vAlign w:val="bottom"/>
          </w:tcPr>
          <w:p w:rsidR="00400263" w:rsidRPr="005E7E0C" w:rsidRDefault="00400263" w:rsidP="0014050E">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w:t>
            </w:r>
            <w:r w:rsidR="006F67CE" w:rsidRPr="005E7E0C">
              <w:rPr>
                <w:rFonts w:ascii="Times New Roman" w:hAnsi="Times New Roman"/>
                <w:snapToGrid/>
                <w:color w:val="auto"/>
                <w:sz w:val="20"/>
                <w:lang w:val="tr-TR"/>
              </w:rPr>
              <w:t xml:space="preserve"> </w:t>
            </w:r>
            <w:r w:rsidRPr="005E7E0C">
              <w:rPr>
                <w:rFonts w:ascii="Times New Roman" w:hAnsi="Times New Roman"/>
                <w:snapToGrid/>
                <w:color w:val="auto"/>
                <w:sz w:val="20"/>
                <w:lang w:val="tr-TR"/>
              </w:rPr>
              <w:t>içerisindeyazılan</w:t>
            </w:r>
            <w:r w:rsidR="006F67CE" w:rsidRPr="005E7E0C">
              <w:rPr>
                <w:rFonts w:ascii="Times New Roman" w:hAnsi="Times New Roman"/>
                <w:snapToGrid/>
                <w:color w:val="auto"/>
                <w:sz w:val="20"/>
                <w:lang w:val="tr-TR"/>
              </w:rPr>
              <w:t xml:space="preserve"> </w:t>
            </w:r>
            <w:r w:rsidRPr="005E7E0C">
              <w:rPr>
                <w:rFonts w:ascii="Times New Roman" w:hAnsi="Times New Roman"/>
                <w:snapToGrid/>
                <w:color w:val="auto"/>
                <w:sz w:val="20"/>
                <w:lang w:val="tr-TR"/>
              </w:rPr>
              <w:t>primler</w:t>
            </w:r>
            <w:r w:rsidRPr="005E7E0C">
              <w:rPr>
                <w:rFonts w:ascii="Times New Roman" w:hAnsi="Times New Roman"/>
                <w:i/>
                <w:snapToGrid/>
                <w:color w:val="auto"/>
                <w:sz w:val="20"/>
                <w:lang w:val="tr-TR"/>
              </w:rPr>
              <w:t>(Not24)</w:t>
            </w:r>
          </w:p>
        </w:tc>
        <w:tc>
          <w:tcPr>
            <w:tcW w:w="1768" w:type="dxa"/>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487,645</w:t>
            </w:r>
          </w:p>
        </w:tc>
        <w:tc>
          <w:tcPr>
            <w:tcW w:w="1492" w:type="dxa"/>
            <w:vAlign w:val="bottom"/>
          </w:tcPr>
          <w:p w:rsidR="00400263" w:rsidRPr="005E7E0C" w:rsidRDefault="00400263" w:rsidP="003B2DC0">
            <w:pPr>
              <w:tabs>
                <w:tab w:val="decimal" w:pos="1593"/>
              </w:tabs>
              <w:ind w:left="-38" w:right="144"/>
              <w:rPr>
                <w:rFonts w:ascii="Times New Roman" w:hAnsi="Times New Roman"/>
                <w:sz w:val="20"/>
                <w:lang w:val="en-GB"/>
              </w:rPr>
            </w:pPr>
            <w:r w:rsidRPr="005E7E0C">
              <w:rPr>
                <w:rFonts w:ascii="Times New Roman" w:hAnsi="Times New Roman"/>
                <w:sz w:val="20"/>
                <w:lang w:val="en-GB"/>
              </w:rPr>
              <w:t>451,757</w:t>
            </w:r>
          </w:p>
        </w:tc>
      </w:tr>
      <w:tr w:rsidR="00400263" w:rsidRPr="005E7E0C" w:rsidTr="0006538B">
        <w:tc>
          <w:tcPr>
            <w:tcW w:w="5812" w:type="dxa"/>
            <w:tcBorders>
              <w:bottom w:val="single" w:sz="8" w:space="0" w:color="auto"/>
            </w:tcBorders>
            <w:vAlign w:val="bottom"/>
          </w:tcPr>
          <w:p w:rsidR="00400263" w:rsidRPr="005E7E0C" w:rsidRDefault="00400263" w:rsidP="0014050E">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w:t>
            </w:r>
            <w:r w:rsidR="006F67CE" w:rsidRPr="005E7E0C">
              <w:rPr>
                <w:rFonts w:ascii="Times New Roman" w:hAnsi="Times New Roman"/>
                <w:snapToGrid/>
                <w:color w:val="auto"/>
                <w:sz w:val="20"/>
                <w:lang w:val="tr-TR"/>
              </w:rPr>
              <w:t xml:space="preserve"> </w:t>
            </w:r>
            <w:r w:rsidRPr="005E7E0C">
              <w:rPr>
                <w:rFonts w:ascii="Times New Roman" w:hAnsi="Times New Roman"/>
                <w:snapToGrid/>
                <w:color w:val="auto"/>
                <w:sz w:val="20"/>
                <w:lang w:val="tr-TR"/>
              </w:rPr>
              <w:t>içerisindekazanılan</w:t>
            </w:r>
            <w:r w:rsidR="006F67CE" w:rsidRPr="005E7E0C">
              <w:rPr>
                <w:rFonts w:ascii="Times New Roman" w:hAnsi="Times New Roman"/>
                <w:snapToGrid/>
                <w:color w:val="auto"/>
                <w:sz w:val="20"/>
                <w:lang w:val="tr-TR"/>
              </w:rPr>
              <w:t xml:space="preserve"> </w:t>
            </w:r>
            <w:r w:rsidRPr="005E7E0C">
              <w:rPr>
                <w:rFonts w:ascii="Times New Roman" w:hAnsi="Times New Roman"/>
                <w:snapToGrid/>
                <w:color w:val="auto"/>
                <w:sz w:val="20"/>
                <w:lang w:val="tr-TR"/>
              </w:rPr>
              <w:t>primler</w:t>
            </w:r>
            <w:r w:rsidRPr="005E7E0C">
              <w:rPr>
                <w:rFonts w:ascii="Times New Roman" w:hAnsi="Times New Roman"/>
                <w:i/>
                <w:snapToGrid/>
                <w:color w:val="auto"/>
                <w:sz w:val="20"/>
                <w:lang w:val="tr-TR"/>
              </w:rPr>
              <w:t>(Not24)</w:t>
            </w:r>
          </w:p>
        </w:tc>
        <w:tc>
          <w:tcPr>
            <w:tcW w:w="1768" w:type="dxa"/>
            <w:tcBorders>
              <w:bottom w:val="single" w:sz="8" w:space="0" w:color="auto"/>
            </w:tcBorders>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(484,668)</w:t>
            </w:r>
          </w:p>
        </w:tc>
        <w:tc>
          <w:tcPr>
            <w:tcW w:w="1492" w:type="dxa"/>
            <w:tcBorders>
              <w:bottom w:val="single" w:sz="8" w:space="0" w:color="auto"/>
            </w:tcBorders>
            <w:vAlign w:val="bottom"/>
          </w:tcPr>
          <w:p w:rsidR="00400263" w:rsidRPr="005E7E0C" w:rsidRDefault="00400263" w:rsidP="003B2DC0">
            <w:pPr>
              <w:tabs>
                <w:tab w:val="decimal" w:pos="1593"/>
              </w:tabs>
              <w:ind w:left="-38" w:right="54"/>
              <w:rPr>
                <w:rFonts w:ascii="Times New Roman" w:hAnsi="Times New Roman"/>
                <w:sz w:val="20"/>
                <w:lang w:val="en-GB"/>
              </w:rPr>
            </w:pPr>
            <w:r w:rsidRPr="005E7E0C">
              <w:rPr>
                <w:rFonts w:ascii="Times New Roman" w:hAnsi="Times New Roman"/>
                <w:sz w:val="20"/>
                <w:lang w:val="en-GB"/>
              </w:rPr>
              <w:t>(422,020)</w:t>
            </w:r>
          </w:p>
        </w:tc>
      </w:tr>
      <w:tr w:rsidR="00400263" w:rsidRPr="005E7E0C" w:rsidTr="00020B64">
        <w:trPr>
          <w:trHeight w:hRule="exact" w:val="284"/>
        </w:trPr>
        <w:tc>
          <w:tcPr>
            <w:tcW w:w="5812" w:type="dxa"/>
            <w:tcBorders>
              <w:top w:val="single" w:sz="8" w:space="0" w:color="auto"/>
              <w:bottom w:val="double" w:sz="4" w:space="0" w:color="auto"/>
            </w:tcBorders>
            <w:vAlign w:val="bottom"/>
          </w:tcPr>
          <w:p w:rsidR="00400263" w:rsidRPr="005E7E0C" w:rsidRDefault="00400263" w:rsidP="0014050E">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Dönemsonubakiyesi</w:t>
            </w:r>
          </w:p>
        </w:tc>
        <w:tc>
          <w:tcPr>
            <w:tcW w:w="1768" w:type="dxa"/>
            <w:tcBorders>
              <w:top w:val="single" w:sz="8" w:space="0" w:color="auto"/>
              <w:bottom w:val="double" w:sz="4" w:space="0" w:color="auto"/>
            </w:tcBorders>
            <w:vAlign w:val="bottom"/>
          </w:tcPr>
          <w:p w:rsidR="00400263" w:rsidRPr="005E7E0C" w:rsidRDefault="00400263" w:rsidP="003362EC">
            <w:pPr>
              <w:tabs>
                <w:tab w:val="decimal" w:pos="1593"/>
              </w:tabs>
              <w:ind w:right="-108"/>
              <w:rPr>
                <w:rFonts w:ascii="Times New Roman" w:hAnsi="Times New Roman"/>
                <w:b/>
                <w:sz w:val="20"/>
                <w:lang w:val="en-GB"/>
              </w:rPr>
            </w:pPr>
            <w:r w:rsidRPr="005E7E0C">
              <w:rPr>
                <w:rFonts w:ascii="Times New Roman" w:hAnsi="Times New Roman"/>
                <w:b/>
                <w:sz w:val="20"/>
                <w:lang w:val="en-GB"/>
              </w:rPr>
              <w:t>243,661</w:t>
            </w:r>
          </w:p>
        </w:tc>
        <w:tc>
          <w:tcPr>
            <w:tcW w:w="1492" w:type="dxa"/>
            <w:tcBorders>
              <w:top w:val="single" w:sz="8" w:space="0" w:color="auto"/>
              <w:bottom w:val="double" w:sz="4" w:space="0" w:color="auto"/>
            </w:tcBorders>
            <w:vAlign w:val="bottom"/>
          </w:tcPr>
          <w:p w:rsidR="00400263" w:rsidRPr="005E7E0C" w:rsidRDefault="00400263" w:rsidP="003B2DC0">
            <w:pPr>
              <w:tabs>
                <w:tab w:val="decimal" w:pos="1593"/>
              </w:tabs>
              <w:ind w:left="-38" w:right="144"/>
              <w:rPr>
                <w:rFonts w:ascii="Times New Roman" w:hAnsi="Times New Roman"/>
                <w:b/>
                <w:sz w:val="20"/>
                <w:lang w:val="en-GB"/>
              </w:rPr>
            </w:pPr>
            <w:r w:rsidRPr="005E7E0C">
              <w:rPr>
                <w:rFonts w:ascii="Times New Roman" w:hAnsi="Times New Roman"/>
                <w:b/>
                <w:sz w:val="20"/>
                <w:lang w:val="en-GB"/>
              </w:rPr>
              <w:t>240,684</w:t>
            </w:r>
          </w:p>
        </w:tc>
      </w:tr>
    </w:tbl>
    <w:p w:rsidR="00352C69" w:rsidRPr="005E7E0C" w:rsidRDefault="00352C69" w:rsidP="00352C69">
      <w:pPr>
        <w:pStyle w:val="BodybyBD"/>
        <w:spacing w:after="0"/>
        <w:rPr>
          <w:rFonts w:ascii="Times New Roman" w:hAnsi="Times New Roman"/>
          <w:sz w:val="20"/>
          <w:lang w:val="tr-TR"/>
        </w:rPr>
      </w:pPr>
    </w:p>
    <w:tbl>
      <w:tblPr>
        <w:tblW w:w="9072" w:type="dxa"/>
        <w:tblInd w:w="108" w:type="dxa"/>
        <w:tblLayout w:type="fixed"/>
        <w:tblLook w:val="0000"/>
      </w:tblPr>
      <w:tblGrid>
        <w:gridCol w:w="5812"/>
        <w:gridCol w:w="1768"/>
        <w:gridCol w:w="1492"/>
      </w:tblGrid>
      <w:tr w:rsidR="0014050E" w:rsidRPr="005E7E0C" w:rsidTr="004B0EAD">
        <w:trPr>
          <w:trHeight w:hRule="exact" w:val="284"/>
        </w:trPr>
        <w:tc>
          <w:tcPr>
            <w:tcW w:w="5812" w:type="dxa"/>
            <w:tcBorders>
              <w:top w:val="single" w:sz="8" w:space="0" w:color="auto"/>
              <w:bottom w:val="single" w:sz="8" w:space="0" w:color="auto"/>
            </w:tcBorders>
            <w:vAlign w:val="center"/>
          </w:tcPr>
          <w:p w:rsidR="0014050E" w:rsidRPr="005E7E0C" w:rsidRDefault="00D1117F" w:rsidP="004B0EAD">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14050E" w:rsidRPr="005E7E0C" w:rsidRDefault="00400263" w:rsidP="00F874AC">
            <w:pPr>
              <w:jc w:val="right"/>
              <w:rPr>
                <w:rFonts w:ascii="Times New Roman" w:hAnsi="Times New Roman"/>
                <w:b/>
                <w:bCs/>
                <w:sz w:val="20"/>
                <w:lang w:val="tr-TR"/>
              </w:rPr>
            </w:pPr>
            <w:r w:rsidRPr="005E7E0C">
              <w:rPr>
                <w:rFonts w:ascii="Times New Roman" w:hAnsi="Times New Roman"/>
                <w:b/>
                <w:bCs/>
                <w:sz w:val="20"/>
                <w:lang w:val="tr-TR"/>
              </w:rPr>
              <w:t>31 Aralık</w:t>
            </w:r>
            <w:r w:rsidR="0014050E" w:rsidRPr="005E7E0C">
              <w:rPr>
                <w:rFonts w:ascii="Times New Roman" w:hAnsi="Times New Roman"/>
                <w:b/>
                <w:bCs/>
                <w:sz w:val="20"/>
                <w:lang w:val="tr-TR"/>
              </w:rPr>
              <w:t xml:space="preserve"> 2010</w:t>
            </w:r>
          </w:p>
        </w:tc>
        <w:tc>
          <w:tcPr>
            <w:tcW w:w="1492" w:type="dxa"/>
            <w:tcBorders>
              <w:top w:val="single" w:sz="8" w:space="0" w:color="auto"/>
              <w:bottom w:val="single" w:sz="8" w:space="0" w:color="auto"/>
            </w:tcBorders>
            <w:vAlign w:val="center"/>
          </w:tcPr>
          <w:p w:rsidR="0014050E" w:rsidRPr="005E7E0C" w:rsidRDefault="0014050E" w:rsidP="00F874AC">
            <w:pPr>
              <w:jc w:val="right"/>
              <w:rPr>
                <w:rFonts w:ascii="Times New Roman" w:hAnsi="Times New Roman"/>
                <w:b/>
                <w:bCs/>
                <w:sz w:val="20"/>
                <w:lang w:val="tr-TR"/>
              </w:rPr>
            </w:pPr>
            <w:r w:rsidRPr="005E7E0C">
              <w:rPr>
                <w:rFonts w:ascii="Times New Roman" w:hAnsi="Times New Roman"/>
                <w:b/>
                <w:bCs/>
                <w:sz w:val="20"/>
                <w:lang w:val="tr-TR"/>
              </w:rPr>
              <w:t>31 Aralık 2009</w:t>
            </w:r>
          </w:p>
        </w:tc>
      </w:tr>
      <w:tr w:rsidR="0014050E" w:rsidRPr="005E7E0C" w:rsidTr="004B0EAD">
        <w:trPr>
          <w:trHeight w:hRule="exact" w:val="142"/>
        </w:trPr>
        <w:tc>
          <w:tcPr>
            <w:tcW w:w="5812" w:type="dxa"/>
            <w:tcBorders>
              <w:top w:val="single" w:sz="8" w:space="0" w:color="auto"/>
            </w:tcBorders>
          </w:tcPr>
          <w:p w:rsidR="0014050E" w:rsidRPr="005E7E0C" w:rsidRDefault="0014050E" w:rsidP="004B0EAD">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4050E" w:rsidRPr="005E7E0C" w:rsidRDefault="0014050E" w:rsidP="004B0EAD">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4050E" w:rsidRPr="005E7E0C" w:rsidRDefault="0014050E" w:rsidP="004B0EAD">
            <w:pPr>
              <w:pStyle w:val="BodyText21"/>
              <w:widowControl/>
              <w:autoSpaceDE w:val="0"/>
              <w:autoSpaceDN w:val="0"/>
              <w:adjustRightInd w:val="0"/>
              <w:rPr>
                <w:rFonts w:ascii="Times New Roman" w:hAnsi="Times New Roman"/>
                <w:snapToGrid/>
                <w:color w:val="auto"/>
                <w:sz w:val="10"/>
                <w:szCs w:val="10"/>
                <w:lang w:val="tr-TR"/>
              </w:rPr>
            </w:pPr>
          </w:p>
        </w:tc>
      </w:tr>
      <w:tr w:rsidR="00400263" w:rsidRPr="005E7E0C" w:rsidTr="004B0EAD">
        <w:tc>
          <w:tcPr>
            <w:tcW w:w="5812" w:type="dxa"/>
            <w:vAlign w:val="bottom"/>
          </w:tcPr>
          <w:p w:rsidR="00400263" w:rsidRPr="005E7E0C" w:rsidRDefault="00400263" w:rsidP="004B0EA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Muallak tazminat karşılıkları, net</w:t>
            </w:r>
          </w:p>
        </w:tc>
        <w:tc>
          <w:tcPr>
            <w:tcW w:w="1768" w:type="dxa"/>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218,984    </w:t>
            </w:r>
          </w:p>
        </w:tc>
        <w:tc>
          <w:tcPr>
            <w:tcW w:w="1492" w:type="dxa"/>
            <w:vAlign w:val="bottom"/>
          </w:tcPr>
          <w:p w:rsidR="00400263" w:rsidRPr="005E7E0C" w:rsidRDefault="00400263" w:rsidP="00F874AC">
            <w:pPr>
              <w:tabs>
                <w:tab w:val="left" w:pos="1334"/>
              </w:tabs>
              <w:jc w:val="right"/>
              <w:rPr>
                <w:rFonts w:ascii="Times New Roman" w:hAnsi="Times New Roman"/>
                <w:bCs/>
                <w:sz w:val="20"/>
                <w:lang w:val="tr-TR"/>
              </w:rPr>
            </w:pPr>
            <w:r w:rsidRPr="005E7E0C">
              <w:rPr>
                <w:rFonts w:ascii="Times New Roman" w:hAnsi="Times New Roman"/>
                <w:bCs/>
                <w:sz w:val="20"/>
                <w:lang w:val="tr-TR"/>
              </w:rPr>
              <w:t>156,</w:t>
            </w:r>
            <w:r w:rsidRPr="005E7E0C">
              <w:rPr>
                <w:rFonts w:ascii="Times New Roman" w:hAnsi="Times New Roman"/>
                <w:color w:val="000000"/>
                <w:sz w:val="20"/>
                <w:lang w:val="tr-TR"/>
              </w:rPr>
              <w:t>002</w:t>
            </w:r>
          </w:p>
        </w:tc>
      </w:tr>
      <w:tr w:rsidR="00400263" w:rsidRPr="005E7E0C" w:rsidTr="004B0EAD">
        <w:tc>
          <w:tcPr>
            <w:tcW w:w="5812" w:type="dxa"/>
            <w:tcBorders>
              <w:bottom w:val="single" w:sz="8" w:space="0" w:color="auto"/>
            </w:tcBorders>
            <w:vAlign w:val="bottom"/>
          </w:tcPr>
          <w:p w:rsidR="00400263" w:rsidRPr="005E7E0C" w:rsidRDefault="00400263" w:rsidP="004B0EA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Muallak tazminat karşılıkları, reasürör payları</w:t>
            </w:r>
          </w:p>
        </w:tc>
        <w:tc>
          <w:tcPr>
            <w:tcW w:w="1768" w:type="dxa"/>
            <w:tcBorders>
              <w:bottom w:val="single" w:sz="8" w:space="0" w:color="auto"/>
            </w:tcBorders>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204,341    </w:t>
            </w:r>
          </w:p>
        </w:tc>
        <w:tc>
          <w:tcPr>
            <w:tcW w:w="1492" w:type="dxa"/>
            <w:tcBorders>
              <w:bottom w:val="single" w:sz="8" w:space="0" w:color="auto"/>
            </w:tcBorders>
            <w:vAlign w:val="bottom"/>
          </w:tcPr>
          <w:p w:rsidR="00400263" w:rsidRPr="005E7E0C" w:rsidRDefault="00400263" w:rsidP="00F874AC">
            <w:pPr>
              <w:tabs>
                <w:tab w:val="left" w:pos="1334"/>
              </w:tabs>
              <w:jc w:val="right"/>
              <w:rPr>
                <w:rFonts w:ascii="Times New Roman" w:hAnsi="Times New Roman"/>
                <w:bCs/>
                <w:sz w:val="20"/>
                <w:lang w:val="tr-TR"/>
              </w:rPr>
            </w:pPr>
            <w:r w:rsidRPr="005E7E0C">
              <w:rPr>
                <w:rFonts w:ascii="Times New Roman" w:hAnsi="Times New Roman"/>
                <w:bCs/>
                <w:sz w:val="20"/>
                <w:lang w:val="tr-TR"/>
              </w:rPr>
              <w:t>140,</w:t>
            </w:r>
            <w:r w:rsidRPr="005E7E0C">
              <w:rPr>
                <w:rFonts w:ascii="Times New Roman" w:hAnsi="Times New Roman"/>
                <w:color w:val="000000"/>
                <w:sz w:val="20"/>
                <w:lang w:val="tr-TR"/>
              </w:rPr>
              <w:t>713</w:t>
            </w:r>
          </w:p>
        </w:tc>
      </w:tr>
      <w:tr w:rsidR="00400263" w:rsidRPr="005E7E0C" w:rsidTr="004B0EAD">
        <w:trPr>
          <w:trHeight w:hRule="exact" w:val="284"/>
        </w:trPr>
        <w:tc>
          <w:tcPr>
            <w:tcW w:w="5812" w:type="dxa"/>
            <w:tcBorders>
              <w:top w:val="single" w:sz="8" w:space="0" w:color="auto"/>
              <w:bottom w:val="double" w:sz="4" w:space="0" w:color="auto"/>
            </w:tcBorders>
            <w:vAlign w:val="bottom"/>
          </w:tcPr>
          <w:p w:rsidR="00400263" w:rsidRPr="005E7E0C" w:rsidRDefault="00400263" w:rsidP="004B0EAD">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Muallak tazminat karşılıkları, brüt</w:t>
            </w:r>
          </w:p>
        </w:tc>
        <w:tc>
          <w:tcPr>
            <w:tcW w:w="1768" w:type="dxa"/>
            <w:tcBorders>
              <w:top w:val="single" w:sz="8" w:space="0" w:color="auto"/>
              <w:bottom w:val="double" w:sz="4" w:space="0" w:color="auto"/>
            </w:tcBorders>
            <w:vAlign w:val="bottom"/>
          </w:tcPr>
          <w:p w:rsidR="00400263" w:rsidRPr="005E7E0C" w:rsidRDefault="00400263" w:rsidP="003362EC">
            <w:pPr>
              <w:tabs>
                <w:tab w:val="decimal" w:pos="1593"/>
              </w:tabs>
              <w:ind w:right="-108"/>
              <w:rPr>
                <w:rFonts w:ascii="Times New Roman" w:hAnsi="Times New Roman"/>
                <w:b/>
                <w:sz w:val="20"/>
                <w:lang w:val="en-GB"/>
              </w:rPr>
            </w:pPr>
            <w:r w:rsidRPr="005E7E0C">
              <w:rPr>
                <w:rFonts w:ascii="Times New Roman" w:hAnsi="Times New Roman"/>
                <w:b/>
                <w:sz w:val="20"/>
                <w:lang w:val="en-GB"/>
              </w:rPr>
              <w:t xml:space="preserve">               423,325    </w:t>
            </w:r>
          </w:p>
        </w:tc>
        <w:tc>
          <w:tcPr>
            <w:tcW w:w="1492" w:type="dxa"/>
            <w:tcBorders>
              <w:top w:val="single" w:sz="8" w:space="0" w:color="auto"/>
              <w:bottom w:val="double" w:sz="4" w:space="0" w:color="auto"/>
            </w:tcBorders>
            <w:vAlign w:val="bottom"/>
          </w:tcPr>
          <w:p w:rsidR="00400263" w:rsidRPr="005E7E0C" w:rsidRDefault="00400263" w:rsidP="00F874AC">
            <w:pPr>
              <w:tabs>
                <w:tab w:val="left" w:pos="1334"/>
              </w:tabs>
              <w:jc w:val="right"/>
              <w:rPr>
                <w:rFonts w:ascii="Times New Roman" w:hAnsi="Times New Roman"/>
                <w:b/>
                <w:bCs/>
                <w:sz w:val="20"/>
                <w:lang w:val="tr-TR"/>
              </w:rPr>
            </w:pPr>
            <w:r w:rsidRPr="005E7E0C">
              <w:rPr>
                <w:rFonts w:ascii="Times New Roman" w:hAnsi="Times New Roman"/>
                <w:b/>
                <w:bCs/>
                <w:sz w:val="20"/>
                <w:lang w:val="tr-TR"/>
              </w:rPr>
              <w:t>296,</w:t>
            </w:r>
            <w:r w:rsidRPr="005E7E0C">
              <w:rPr>
                <w:rFonts w:ascii="Times New Roman" w:hAnsi="Times New Roman"/>
                <w:b/>
                <w:color w:val="000000"/>
                <w:sz w:val="20"/>
                <w:lang w:val="tr-TR"/>
              </w:rPr>
              <w:t>715</w:t>
            </w:r>
          </w:p>
        </w:tc>
      </w:tr>
    </w:tbl>
    <w:p w:rsidR="0014050E" w:rsidRPr="005E7E0C" w:rsidRDefault="0014050E" w:rsidP="00352C69">
      <w:pPr>
        <w:pStyle w:val="BodybyBD"/>
        <w:spacing w:after="0"/>
        <w:rPr>
          <w:rFonts w:ascii="Times New Roman" w:hAnsi="Times New Roman"/>
          <w:sz w:val="20"/>
          <w:lang w:val="tr-TR"/>
        </w:rPr>
      </w:pPr>
    </w:p>
    <w:p w:rsidR="00400263" w:rsidRPr="005E7E0C" w:rsidRDefault="00400263" w:rsidP="00352C69">
      <w:pPr>
        <w:pStyle w:val="BodybyBD"/>
        <w:spacing w:after="0"/>
        <w:rPr>
          <w:rFonts w:ascii="Times New Roman" w:hAnsi="Times New Roman"/>
          <w:sz w:val="20"/>
          <w:lang w:val="tr-TR"/>
        </w:rPr>
      </w:pPr>
    </w:p>
    <w:p w:rsidR="00400263" w:rsidRPr="005E7E0C" w:rsidRDefault="00400263" w:rsidP="00352C69">
      <w:pPr>
        <w:pStyle w:val="BodybyBD"/>
        <w:spacing w:after="0"/>
        <w:rPr>
          <w:rFonts w:ascii="Times New Roman" w:hAnsi="Times New Roman"/>
          <w:sz w:val="20"/>
          <w:lang w:val="tr-TR"/>
        </w:rPr>
      </w:pPr>
    </w:p>
    <w:p w:rsidR="00400263" w:rsidRPr="005E7E0C" w:rsidRDefault="00400263" w:rsidP="00352C69">
      <w:pPr>
        <w:pStyle w:val="BodybyBD"/>
        <w:spacing w:after="0"/>
        <w:rPr>
          <w:rFonts w:ascii="Times New Roman" w:hAnsi="Times New Roman"/>
          <w:sz w:val="20"/>
          <w:lang w:val="tr-TR"/>
        </w:rPr>
      </w:pPr>
    </w:p>
    <w:p w:rsidR="00400263" w:rsidRPr="005E7E0C" w:rsidRDefault="00400263" w:rsidP="00352C69">
      <w:pPr>
        <w:pStyle w:val="BodybyBD"/>
        <w:spacing w:after="0"/>
        <w:rPr>
          <w:rFonts w:ascii="Times New Roman" w:hAnsi="Times New Roman"/>
          <w:sz w:val="20"/>
          <w:lang w:val="tr-TR"/>
        </w:rPr>
      </w:pPr>
    </w:p>
    <w:p w:rsidR="0056285F" w:rsidRPr="005E7E0C" w:rsidRDefault="0056285F" w:rsidP="0056285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2"/>
        <w:rPr>
          <w:rFonts w:ascii="Times New Roman" w:hAnsi="Times New Roman"/>
          <w:b w:val="0"/>
          <w:i/>
          <w:color w:val="auto"/>
          <w:sz w:val="26"/>
          <w:szCs w:val="26"/>
          <w:u w:val="none"/>
          <w:lang w:val="tr-TR"/>
        </w:rPr>
      </w:pPr>
      <w:r w:rsidRPr="005E7E0C">
        <w:rPr>
          <w:rFonts w:ascii="Times New Roman" w:hAnsi="Times New Roman"/>
          <w:color w:val="auto"/>
          <w:sz w:val="26"/>
          <w:szCs w:val="26"/>
          <w:u w:val="none"/>
          <w:lang w:val="tr-TR"/>
        </w:rPr>
        <w:lastRenderedPageBreak/>
        <w:t>20.</w:t>
      </w:r>
      <w:r w:rsidRPr="005E7E0C">
        <w:rPr>
          <w:rFonts w:ascii="Times New Roman" w:hAnsi="Times New Roman"/>
          <w:color w:val="auto"/>
          <w:sz w:val="26"/>
          <w:szCs w:val="26"/>
          <w:u w:val="none"/>
          <w:lang w:val="tr-TR"/>
        </w:rPr>
        <w:tab/>
        <w:t xml:space="preserve">Diğer yükümlülük ve karşılıklar </w:t>
      </w:r>
      <w:r w:rsidRPr="005E7E0C">
        <w:rPr>
          <w:rFonts w:ascii="Times New Roman" w:hAnsi="Times New Roman"/>
          <w:b w:val="0"/>
          <w:i/>
          <w:color w:val="auto"/>
          <w:sz w:val="26"/>
          <w:szCs w:val="26"/>
          <w:u w:val="none"/>
          <w:lang w:val="tr-TR"/>
        </w:rPr>
        <w:t>(devamı)</w:t>
      </w:r>
    </w:p>
    <w:p w:rsidR="0056285F" w:rsidRPr="005E7E0C" w:rsidRDefault="0056285F" w:rsidP="00352C69">
      <w:pPr>
        <w:pStyle w:val="BodybyBD"/>
        <w:spacing w:after="0"/>
        <w:rPr>
          <w:rFonts w:ascii="Times New Roman" w:hAnsi="Times New Roman"/>
          <w:sz w:val="20"/>
          <w:lang w:val="tr-TR"/>
        </w:rPr>
      </w:pPr>
    </w:p>
    <w:tbl>
      <w:tblPr>
        <w:tblW w:w="9090" w:type="dxa"/>
        <w:tblInd w:w="108" w:type="dxa"/>
        <w:tblLayout w:type="fixed"/>
        <w:tblLook w:val="0000"/>
      </w:tblPr>
      <w:tblGrid>
        <w:gridCol w:w="5812"/>
        <w:gridCol w:w="1768"/>
        <w:gridCol w:w="1510"/>
      </w:tblGrid>
      <w:tr w:rsidR="00781152" w:rsidRPr="005E7E0C" w:rsidTr="00F874AC">
        <w:trPr>
          <w:trHeight w:hRule="exact" w:val="284"/>
        </w:trPr>
        <w:tc>
          <w:tcPr>
            <w:tcW w:w="5812" w:type="dxa"/>
            <w:tcBorders>
              <w:top w:val="single" w:sz="8" w:space="0" w:color="auto"/>
              <w:bottom w:val="single" w:sz="8" w:space="0" w:color="auto"/>
            </w:tcBorders>
            <w:vAlign w:val="center"/>
          </w:tcPr>
          <w:p w:rsidR="00781152" w:rsidRPr="005E7E0C" w:rsidRDefault="00781152" w:rsidP="00AF6945">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781152" w:rsidRPr="005E7E0C" w:rsidRDefault="00400263" w:rsidP="00F874AC">
            <w:pPr>
              <w:jc w:val="right"/>
              <w:rPr>
                <w:rFonts w:ascii="Times New Roman" w:hAnsi="Times New Roman"/>
                <w:b/>
                <w:bCs/>
                <w:sz w:val="20"/>
                <w:lang w:val="tr-TR"/>
              </w:rPr>
            </w:pPr>
            <w:r w:rsidRPr="005E7E0C">
              <w:rPr>
                <w:rFonts w:ascii="Times New Roman" w:hAnsi="Times New Roman"/>
                <w:b/>
                <w:bCs/>
                <w:sz w:val="20"/>
                <w:lang w:val="tr-TR"/>
              </w:rPr>
              <w:t>31 Aralık</w:t>
            </w:r>
            <w:r w:rsidR="00781152" w:rsidRPr="005E7E0C">
              <w:rPr>
                <w:rFonts w:ascii="Times New Roman" w:hAnsi="Times New Roman"/>
                <w:b/>
                <w:bCs/>
                <w:sz w:val="20"/>
                <w:lang w:val="tr-TR"/>
              </w:rPr>
              <w:t xml:space="preserve"> 2010</w:t>
            </w:r>
          </w:p>
        </w:tc>
        <w:tc>
          <w:tcPr>
            <w:tcW w:w="1510" w:type="dxa"/>
            <w:tcBorders>
              <w:top w:val="single" w:sz="8" w:space="0" w:color="auto"/>
              <w:bottom w:val="single" w:sz="8" w:space="0" w:color="auto"/>
            </w:tcBorders>
            <w:vAlign w:val="center"/>
          </w:tcPr>
          <w:p w:rsidR="00781152" w:rsidRPr="005E7E0C" w:rsidRDefault="00781152" w:rsidP="00F874AC">
            <w:pPr>
              <w:jc w:val="right"/>
              <w:rPr>
                <w:rFonts w:ascii="Times New Roman" w:hAnsi="Times New Roman"/>
                <w:b/>
                <w:sz w:val="20"/>
                <w:lang w:val="tr-TR"/>
              </w:rPr>
            </w:pPr>
            <w:r w:rsidRPr="005E7E0C">
              <w:rPr>
                <w:rFonts w:ascii="Times New Roman" w:hAnsi="Times New Roman"/>
                <w:b/>
                <w:bCs/>
                <w:sz w:val="20"/>
                <w:lang w:val="tr-TR"/>
              </w:rPr>
              <w:t>31 Aralık 2009</w:t>
            </w:r>
          </w:p>
        </w:tc>
      </w:tr>
      <w:tr w:rsidR="00352C69" w:rsidRPr="005E7E0C" w:rsidTr="00F874AC">
        <w:trPr>
          <w:trHeight w:hRule="exact" w:val="142"/>
        </w:trPr>
        <w:tc>
          <w:tcPr>
            <w:tcW w:w="5812" w:type="dxa"/>
            <w:tcBorders>
              <w:top w:val="single" w:sz="8" w:space="0" w:color="auto"/>
            </w:tcBorders>
          </w:tcPr>
          <w:p w:rsidR="00352C69" w:rsidRPr="005E7E0C" w:rsidRDefault="00352C69" w:rsidP="00D505CC">
            <w:pPr>
              <w:pStyle w:val="BodyText21"/>
              <w:widowControl/>
              <w:autoSpaceDE w:val="0"/>
              <w:autoSpaceDN w:val="0"/>
              <w:adjustRightInd w:val="0"/>
              <w:jc w:val="both"/>
              <w:rPr>
                <w:rFonts w:ascii="Times New Roman" w:hAnsi="Times New Roman"/>
                <w:snapToGrid/>
                <w:color w:val="auto"/>
                <w:sz w:val="20"/>
                <w:lang w:val="tr-TR"/>
              </w:rPr>
            </w:pPr>
          </w:p>
        </w:tc>
        <w:tc>
          <w:tcPr>
            <w:tcW w:w="1768" w:type="dxa"/>
            <w:tcBorders>
              <w:top w:val="single" w:sz="8" w:space="0" w:color="auto"/>
            </w:tcBorders>
          </w:tcPr>
          <w:p w:rsidR="00352C69" w:rsidRPr="005E7E0C" w:rsidRDefault="00352C69" w:rsidP="00EB3A9D">
            <w:pPr>
              <w:pStyle w:val="BodyText21"/>
              <w:widowControl/>
              <w:autoSpaceDE w:val="0"/>
              <w:autoSpaceDN w:val="0"/>
              <w:adjustRightInd w:val="0"/>
              <w:jc w:val="right"/>
              <w:rPr>
                <w:rFonts w:ascii="Times New Roman" w:hAnsi="Times New Roman"/>
                <w:bCs/>
                <w:snapToGrid/>
                <w:color w:val="auto"/>
                <w:sz w:val="20"/>
                <w:lang w:val="tr-TR"/>
              </w:rPr>
            </w:pPr>
          </w:p>
        </w:tc>
        <w:tc>
          <w:tcPr>
            <w:tcW w:w="1510" w:type="dxa"/>
            <w:tcBorders>
              <w:top w:val="single" w:sz="8" w:space="0" w:color="auto"/>
            </w:tcBorders>
          </w:tcPr>
          <w:p w:rsidR="00352C69" w:rsidRPr="005E7E0C" w:rsidRDefault="00352C69" w:rsidP="00EB3A9D">
            <w:pPr>
              <w:pStyle w:val="BodyText21"/>
              <w:widowControl/>
              <w:autoSpaceDE w:val="0"/>
              <w:autoSpaceDN w:val="0"/>
              <w:adjustRightInd w:val="0"/>
              <w:jc w:val="right"/>
              <w:rPr>
                <w:rFonts w:ascii="Times New Roman" w:hAnsi="Times New Roman"/>
                <w:snapToGrid/>
                <w:color w:val="auto"/>
                <w:sz w:val="20"/>
                <w:lang w:val="tr-TR"/>
              </w:rPr>
            </w:pPr>
          </w:p>
        </w:tc>
      </w:tr>
      <w:tr w:rsidR="00400263" w:rsidRPr="005E7E0C" w:rsidTr="00F874AC">
        <w:tc>
          <w:tcPr>
            <w:tcW w:w="5812" w:type="dxa"/>
            <w:vAlign w:val="bottom"/>
          </w:tcPr>
          <w:p w:rsidR="00400263" w:rsidRPr="005E7E0C" w:rsidRDefault="00400263" w:rsidP="008C15C4">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Açılış bakiyesi</w:t>
            </w:r>
          </w:p>
        </w:tc>
        <w:tc>
          <w:tcPr>
            <w:tcW w:w="1768" w:type="dxa"/>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156,002    </w:t>
            </w:r>
          </w:p>
        </w:tc>
        <w:tc>
          <w:tcPr>
            <w:tcW w:w="1510" w:type="dxa"/>
            <w:vAlign w:val="bottom"/>
          </w:tcPr>
          <w:p w:rsidR="00400263" w:rsidRPr="005E7E0C" w:rsidRDefault="00400263" w:rsidP="00F874AC">
            <w:pPr>
              <w:tabs>
                <w:tab w:val="decimal" w:pos="1330"/>
              </w:tabs>
              <w:ind w:right="-24"/>
              <w:jc w:val="both"/>
              <w:rPr>
                <w:rFonts w:ascii="Times New Roman" w:hAnsi="Times New Roman"/>
                <w:noProof/>
                <w:sz w:val="20"/>
                <w:lang w:val="tr-TR"/>
              </w:rPr>
            </w:pPr>
            <w:r w:rsidRPr="005E7E0C">
              <w:rPr>
                <w:rFonts w:ascii="Times New Roman" w:hAnsi="Times New Roman"/>
                <w:noProof/>
                <w:sz w:val="20"/>
                <w:lang w:val="tr-TR"/>
              </w:rPr>
              <w:t>123,108</w:t>
            </w:r>
          </w:p>
        </w:tc>
      </w:tr>
      <w:tr w:rsidR="00400263" w:rsidRPr="005E7E0C" w:rsidTr="00F874AC">
        <w:tc>
          <w:tcPr>
            <w:tcW w:w="5812" w:type="dxa"/>
            <w:vAlign w:val="bottom"/>
          </w:tcPr>
          <w:p w:rsidR="00400263" w:rsidRPr="005E7E0C" w:rsidRDefault="00400263"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 xml:space="preserve">Dönem içinde yapılan ödemeler </w:t>
            </w:r>
            <w:r w:rsidRPr="005E7E0C">
              <w:rPr>
                <w:rFonts w:ascii="Times New Roman" w:hAnsi="Times New Roman"/>
                <w:i/>
                <w:snapToGrid/>
                <w:color w:val="auto"/>
                <w:sz w:val="20"/>
                <w:lang w:val="tr-TR"/>
              </w:rPr>
              <w:t>(Not 26)</w:t>
            </w:r>
          </w:p>
        </w:tc>
        <w:tc>
          <w:tcPr>
            <w:tcW w:w="1768" w:type="dxa"/>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(339,245)</w:t>
            </w:r>
          </w:p>
        </w:tc>
        <w:tc>
          <w:tcPr>
            <w:tcW w:w="1510" w:type="dxa"/>
            <w:vAlign w:val="bottom"/>
          </w:tcPr>
          <w:p w:rsidR="00400263" w:rsidRPr="005E7E0C" w:rsidRDefault="00400263" w:rsidP="00F874AC">
            <w:pPr>
              <w:tabs>
                <w:tab w:val="decimal" w:pos="1330"/>
                <w:tab w:val="decimal" w:pos="1357"/>
              </w:tabs>
              <w:ind w:right="-79"/>
              <w:jc w:val="right"/>
              <w:rPr>
                <w:rFonts w:ascii="Times New Roman" w:hAnsi="Times New Roman"/>
                <w:bCs/>
                <w:sz w:val="20"/>
                <w:lang w:val="tr-TR"/>
              </w:rPr>
            </w:pPr>
            <w:r w:rsidRPr="005E7E0C">
              <w:rPr>
                <w:rFonts w:ascii="Times New Roman" w:hAnsi="Times New Roman"/>
                <w:bCs/>
                <w:sz w:val="20"/>
                <w:lang w:val="tr-TR"/>
              </w:rPr>
              <w:t>(376,586)</w:t>
            </w:r>
          </w:p>
        </w:tc>
      </w:tr>
      <w:tr w:rsidR="00400263" w:rsidRPr="005E7E0C" w:rsidTr="00F874AC">
        <w:tc>
          <w:tcPr>
            <w:tcW w:w="5812" w:type="dxa"/>
            <w:tcBorders>
              <w:bottom w:val="single" w:sz="8" w:space="0" w:color="auto"/>
            </w:tcBorders>
            <w:vAlign w:val="bottom"/>
          </w:tcPr>
          <w:p w:rsidR="00400263" w:rsidRPr="005E7E0C" w:rsidRDefault="00400263" w:rsidP="007C0F88">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 xml:space="preserve">Dönem içindeki artışlar </w:t>
            </w:r>
            <w:r w:rsidRPr="005E7E0C">
              <w:rPr>
                <w:rFonts w:ascii="Times New Roman" w:hAnsi="Times New Roman"/>
                <w:i/>
                <w:snapToGrid/>
                <w:color w:val="auto"/>
                <w:sz w:val="20"/>
                <w:lang w:val="tr-TR"/>
              </w:rPr>
              <w:t>(Not 26)</w:t>
            </w:r>
          </w:p>
        </w:tc>
        <w:tc>
          <w:tcPr>
            <w:tcW w:w="1768" w:type="dxa"/>
            <w:tcBorders>
              <w:bottom w:val="single" w:sz="8" w:space="0" w:color="auto"/>
            </w:tcBorders>
            <w:vAlign w:val="bottom"/>
          </w:tcPr>
          <w:p w:rsidR="00400263" w:rsidRPr="005E7E0C" w:rsidRDefault="00400263"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402,227    </w:t>
            </w:r>
          </w:p>
        </w:tc>
        <w:tc>
          <w:tcPr>
            <w:tcW w:w="1510" w:type="dxa"/>
            <w:tcBorders>
              <w:bottom w:val="single" w:sz="8" w:space="0" w:color="auto"/>
            </w:tcBorders>
            <w:vAlign w:val="bottom"/>
          </w:tcPr>
          <w:p w:rsidR="00400263" w:rsidRPr="005E7E0C" w:rsidRDefault="00400263" w:rsidP="00F874AC">
            <w:pPr>
              <w:tabs>
                <w:tab w:val="decimal" w:pos="1330"/>
              </w:tabs>
              <w:ind w:right="-24"/>
              <w:jc w:val="both"/>
              <w:rPr>
                <w:rFonts w:ascii="Times New Roman" w:hAnsi="Times New Roman"/>
                <w:noProof/>
                <w:sz w:val="20"/>
                <w:lang w:val="tr-TR"/>
              </w:rPr>
            </w:pPr>
            <w:r w:rsidRPr="005E7E0C">
              <w:rPr>
                <w:rFonts w:ascii="Times New Roman" w:hAnsi="Times New Roman"/>
                <w:noProof/>
                <w:sz w:val="20"/>
                <w:lang w:val="tr-TR"/>
              </w:rPr>
              <w:t>409,480</w:t>
            </w:r>
          </w:p>
        </w:tc>
      </w:tr>
      <w:tr w:rsidR="00400263" w:rsidRPr="005E7E0C" w:rsidTr="00F874AC">
        <w:trPr>
          <w:trHeight w:hRule="exact" w:val="284"/>
        </w:trPr>
        <w:tc>
          <w:tcPr>
            <w:tcW w:w="5812" w:type="dxa"/>
            <w:tcBorders>
              <w:top w:val="single" w:sz="8" w:space="0" w:color="auto"/>
              <w:bottom w:val="double" w:sz="4" w:space="0" w:color="auto"/>
            </w:tcBorders>
            <w:vAlign w:val="bottom"/>
          </w:tcPr>
          <w:p w:rsidR="00400263" w:rsidRPr="005E7E0C" w:rsidRDefault="00400263"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 sonu bakiyesi</w:t>
            </w:r>
          </w:p>
        </w:tc>
        <w:tc>
          <w:tcPr>
            <w:tcW w:w="1768" w:type="dxa"/>
            <w:tcBorders>
              <w:top w:val="single" w:sz="8" w:space="0" w:color="auto"/>
              <w:bottom w:val="double" w:sz="4" w:space="0" w:color="auto"/>
            </w:tcBorders>
            <w:vAlign w:val="bottom"/>
          </w:tcPr>
          <w:p w:rsidR="00400263" w:rsidRPr="005E7E0C" w:rsidRDefault="00400263" w:rsidP="003362EC">
            <w:pPr>
              <w:tabs>
                <w:tab w:val="decimal" w:pos="1593"/>
              </w:tabs>
              <w:ind w:right="-108"/>
              <w:rPr>
                <w:rFonts w:ascii="Times New Roman" w:hAnsi="Times New Roman"/>
                <w:b/>
                <w:sz w:val="20"/>
                <w:lang w:val="en-GB"/>
              </w:rPr>
            </w:pPr>
            <w:r w:rsidRPr="005E7E0C">
              <w:rPr>
                <w:rFonts w:ascii="Times New Roman" w:hAnsi="Times New Roman"/>
                <w:b/>
                <w:sz w:val="20"/>
                <w:lang w:val="en-GB"/>
              </w:rPr>
              <w:t xml:space="preserve">               218,984    </w:t>
            </w:r>
          </w:p>
        </w:tc>
        <w:tc>
          <w:tcPr>
            <w:tcW w:w="1510" w:type="dxa"/>
            <w:tcBorders>
              <w:top w:val="single" w:sz="8" w:space="0" w:color="auto"/>
              <w:bottom w:val="double" w:sz="4" w:space="0" w:color="auto"/>
            </w:tcBorders>
            <w:vAlign w:val="bottom"/>
          </w:tcPr>
          <w:p w:rsidR="00400263" w:rsidRPr="005E7E0C" w:rsidRDefault="00400263" w:rsidP="00F874AC">
            <w:pPr>
              <w:tabs>
                <w:tab w:val="decimal" w:pos="1330"/>
              </w:tabs>
              <w:ind w:right="-24"/>
              <w:jc w:val="both"/>
              <w:rPr>
                <w:rFonts w:ascii="Times New Roman" w:hAnsi="Times New Roman"/>
                <w:b/>
                <w:noProof/>
                <w:sz w:val="20"/>
                <w:lang w:val="tr-TR"/>
              </w:rPr>
            </w:pPr>
            <w:r w:rsidRPr="005E7E0C">
              <w:rPr>
                <w:rFonts w:ascii="Times New Roman" w:hAnsi="Times New Roman"/>
                <w:b/>
                <w:noProof/>
                <w:sz w:val="20"/>
                <w:lang w:val="tr-TR"/>
              </w:rPr>
              <w:t>156,002</w:t>
            </w:r>
          </w:p>
        </w:tc>
      </w:tr>
    </w:tbl>
    <w:p w:rsidR="0056285F" w:rsidRPr="005E7E0C" w:rsidRDefault="0056285F" w:rsidP="0056285F">
      <w:pPr>
        <w:rPr>
          <w:lang w:val="tr-TR"/>
        </w:rPr>
      </w:pPr>
    </w:p>
    <w:tbl>
      <w:tblPr>
        <w:tblW w:w="9072" w:type="dxa"/>
        <w:tblInd w:w="108" w:type="dxa"/>
        <w:tblLayout w:type="fixed"/>
        <w:tblLook w:val="0000"/>
      </w:tblPr>
      <w:tblGrid>
        <w:gridCol w:w="5670"/>
        <w:gridCol w:w="1903"/>
        <w:gridCol w:w="1499"/>
      </w:tblGrid>
      <w:tr w:rsidR="00781152" w:rsidRPr="005E7E0C" w:rsidTr="000448E8">
        <w:trPr>
          <w:trHeight w:hRule="exact" w:val="284"/>
        </w:trPr>
        <w:tc>
          <w:tcPr>
            <w:tcW w:w="5670" w:type="dxa"/>
            <w:tcBorders>
              <w:top w:val="single" w:sz="8" w:space="0" w:color="auto"/>
              <w:bottom w:val="single" w:sz="8" w:space="0" w:color="auto"/>
            </w:tcBorders>
            <w:vAlign w:val="center"/>
          </w:tcPr>
          <w:p w:rsidR="00781152" w:rsidRPr="005E7E0C" w:rsidRDefault="00781152" w:rsidP="009B5E8D">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Uzun süreli sigorta sözleşmeleri</w:t>
            </w:r>
          </w:p>
        </w:tc>
        <w:tc>
          <w:tcPr>
            <w:tcW w:w="1903" w:type="dxa"/>
            <w:tcBorders>
              <w:top w:val="single" w:sz="8" w:space="0" w:color="auto"/>
              <w:bottom w:val="single" w:sz="8" w:space="0" w:color="auto"/>
            </w:tcBorders>
            <w:vAlign w:val="center"/>
          </w:tcPr>
          <w:p w:rsidR="00781152" w:rsidRPr="005E7E0C" w:rsidRDefault="00F62832" w:rsidP="00F874AC">
            <w:pPr>
              <w:jc w:val="right"/>
              <w:rPr>
                <w:rFonts w:ascii="Times New Roman" w:hAnsi="Times New Roman"/>
                <w:b/>
                <w:bCs/>
                <w:sz w:val="20"/>
                <w:lang w:val="tr-TR"/>
              </w:rPr>
            </w:pPr>
            <w:r w:rsidRPr="005E7E0C">
              <w:rPr>
                <w:rFonts w:ascii="Times New Roman" w:hAnsi="Times New Roman"/>
                <w:b/>
                <w:bCs/>
                <w:sz w:val="20"/>
                <w:lang w:val="tr-TR"/>
              </w:rPr>
              <w:t>31 Aralık</w:t>
            </w:r>
            <w:r w:rsidR="00781152" w:rsidRPr="005E7E0C">
              <w:rPr>
                <w:rFonts w:ascii="Times New Roman" w:hAnsi="Times New Roman"/>
                <w:b/>
                <w:bCs/>
                <w:sz w:val="20"/>
                <w:lang w:val="tr-TR"/>
              </w:rPr>
              <w:t xml:space="preserve"> 2010</w:t>
            </w:r>
          </w:p>
        </w:tc>
        <w:tc>
          <w:tcPr>
            <w:tcW w:w="1499" w:type="dxa"/>
            <w:tcBorders>
              <w:top w:val="single" w:sz="8" w:space="0" w:color="auto"/>
              <w:bottom w:val="single" w:sz="8" w:space="0" w:color="auto"/>
            </w:tcBorders>
            <w:vAlign w:val="center"/>
          </w:tcPr>
          <w:p w:rsidR="00781152" w:rsidRPr="005E7E0C" w:rsidRDefault="00781152" w:rsidP="00F874AC">
            <w:pPr>
              <w:jc w:val="right"/>
              <w:rPr>
                <w:rFonts w:ascii="Times New Roman" w:hAnsi="Times New Roman"/>
                <w:b/>
                <w:sz w:val="20"/>
                <w:lang w:val="tr-TR"/>
              </w:rPr>
            </w:pPr>
            <w:r w:rsidRPr="005E7E0C">
              <w:rPr>
                <w:rFonts w:ascii="Times New Roman" w:hAnsi="Times New Roman"/>
                <w:b/>
                <w:bCs/>
                <w:sz w:val="20"/>
                <w:lang w:val="tr-TR"/>
              </w:rPr>
              <w:t>31 Aralık 2009</w:t>
            </w:r>
          </w:p>
        </w:tc>
      </w:tr>
      <w:tr w:rsidR="009B5E8D" w:rsidRPr="005E7E0C" w:rsidTr="000448E8">
        <w:trPr>
          <w:trHeight w:hRule="exact" w:val="142"/>
        </w:trPr>
        <w:tc>
          <w:tcPr>
            <w:tcW w:w="5670" w:type="dxa"/>
            <w:tcBorders>
              <w:top w:val="single" w:sz="8" w:space="0" w:color="auto"/>
            </w:tcBorders>
          </w:tcPr>
          <w:p w:rsidR="009B5E8D" w:rsidRPr="005E7E0C" w:rsidRDefault="009B5E8D" w:rsidP="009B5E8D">
            <w:pPr>
              <w:pStyle w:val="BodyText21"/>
              <w:widowControl/>
              <w:autoSpaceDE w:val="0"/>
              <w:autoSpaceDN w:val="0"/>
              <w:adjustRightInd w:val="0"/>
              <w:jc w:val="both"/>
              <w:rPr>
                <w:rFonts w:ascii="Times New Roman" w:hAnsi="Times New Roman"/>
                <w:snapToGrid/>
                <w:color w:val="auto"/>
                <w:sz w:val="20"/>
                <w:lang w:val="tr-TR"/>
              </w:rPr>
            </w:pPr>
          </w:p>
        </w:tc>
        <w:tc>
          <w:tcPr>
            <w:tcW w:w="1903" w:type="dxa"/>
            <w:tcBorders>
              <w:top w:val="single" w:sz="8" w:space="0" w:color="auto"/>
            </w:tcBorders>
          </w:tcPr>
          <w:p w:rsidR="009B5E8D" w:rsidRPr="005E7E0C" w:rsidRDefault="009B5E8D" w:rsidP="009B5E8D">
            <w:pPr>
              <w:pStyle w:val="BodyText21"/>
              <w:widowControl/>
              <w:autoSpaceDE w:val="0"/>
              <w:autoSpaceDN w:val="0"/>
              <w:adjustRightInd w:val="0"/>
              <w:jc w:val="right"/>
              <w:rPr>
                <w:rFonts w:ascii="Times New Roman" w:hAnsi="Times New Roman"/>
                <w:bCs/>
                <w:snapToGrid/>
                <w:color w:val="auto"/>
                <w:sz w:val="20"/>
                <w:lang w:val="tr-TR"/>
              </w:rPr>
            </w:pPr>
          </w:p>
        </w:tc>
        <w:tc>
          <w:tcPr>
            <w:tcW w:w="1499" w:type="dxa"/>
            <w:tcBorders>
              <w:top w:val="single" w:sz="8" w:space="0" w:color="auto"/>
            </w:tcBorders>
          </w:tcPr>
          <w:p w:rsidR="009B5E8D" w:rsidRPr="005E7E0C" w:rsidRDefault="009B5E8D" w:rsidP="009B5E8D">
            <w:pPr>
              <w:pStyle w:val="BodyText21"/>
              <w:widowControl/>
              <w:autoSpaceDE w:val="0"/>
              <w:autoSpaceDN w:val="0"/>
              <w:adjustRightInd w:val="0"/>
              <w:jc w:val="right"/>
              <w:rPr>
                <w:rFonts w:ascii="Times New Roman" w:hAnsi="Times New Roman"/>
                <w:snapToGrid/>
                <w:color w:val="auto"/>
                <w:sz w:val="20"/>
                <w:lang w:val="tr-TR"/>
              </w:rPr>
            </w:pPr>
          </w:p>
        </w:tc>
      </w:tr>
      <w:tr w:rsidR="00F62832" w:rsidRPr="005E7E0C" w:rsidTr="000448E8">
        <w:tc>
          <w:tcPr>
            <w:tcW w:w="5670" w:type="dxa"/>
            <w:vAlign w:val="bottom"/>
          </w:tcPr>
          <w:p w:rsidR="00F62832" w:rsidRPr="005E7E0C" w:rsidRDefault="00F62832" w:rsidP="009B5E8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Açılış bakiyesi</w:t>
            </w:r>
          </w:p>
        </w:tc>
        <w:tc>
          <w:tcPr>
            <w:tcW w:w="1903" w:type="dxa"/>
            <w:vAlign w:val="bottom"/>
          </w:tcPr>
          <w:p w:rsidR="00F62832" w:rsidRPr="005E7E0C" w:rsidRDefault="00F62832"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261,026    </w:t>
            </w:r>
          </w:p>
        </w:tc>
        <w:tc>
          <w:tcPr>
            <w:tcW w:w="1499" w:type="dxa"/>
            <w:vAlign w:val="bottom"/>
          </w:tcPr>
          <w:p w:rsidR="00F62832" w:rsidRPr="005E7E0C" w:rsidRDefault="00F62832" w:rsidP="004B0EAD">
            <w:pPr>
              <w:autoSpaceDE w:val="0"/>
              <w:autoSpaceDN w:val="0"/>
              <w:adjustRightInd w:val="0"/>
              <w:ind w:right="-24"/>
              <w:jc w:val="right"/>
              <w:rPr>
                <w:rFonts w:ascii="Times New Roman" w:hAnsi="Times New Roman"/>
                <w:bCs/>
                <w:noProof/>
                <w:sz w:val="20"/>
                <w:lang w:val="tr-TR"/>
              </w:rPr>
            </w:pPr>
            <w:r w:rsidRPr="005E7E0C">
              <w:rPr>
                <w:rFonts w:ascii="Times New Roman" w:hAnsi="Times New Roman"/>
                <w:bCs/>
                <w:noProof/>
                <w:sz w:val="20"/>
                <w:lang w:val="tr-TR"/>
              </w:rPr>
              <w:t>274,958</w:t>
            </w:r>
          </w:p>
        </w:tc>
      </w:tr>
      <w:tr w:rsidR="00F62832" w:rsidRPr="005E7E0C" w:rsidTr="0006538B">
        <w:tc>
          <w:tcPr>
            <w:tcW w:w="5670" w:type="dxa"/>
            <w:vAlign w:val="bottom"/>
          </w:tcPr>
          <w:p w:rsidR="00F62832" w:rsidRPr="005E7E0C" w:rsidRDefault="00F62832" w:rsidP="009B5E8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içindeki girişler</w:t>
            </w:r>
          </w:p>
        </w:tc>
        <w:tc>
          <w:tcPr>
            <w:tcW w:w="1903" w:type="dxa"/>
            <w:vAlign w:val="bottom"/>
          </w:tcPr>
          <w:p w:rsidR="00F62832" w:rsidRPr="005E7E0C" w:rsidRDefault="00F62832"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                 43,670    </w:t>
            </w:r>
          </w:p>
        </w:tc>
        <w:tc>
          <w:tcPr>
            <w:tcW w:w="1499" w:type="dxa"/>
            <w:vAlign w:val="bottom"/>
          </w:tcPr>
          <w:p w:rsidR="00F62832" w:rsidRPr="005E7E0C" w:rsidRDefault="00F62832" w:rsidP="004B0EAD">
            <w:pPr>
              <w:autoSpaceDE w:val="0"/>
              <w:autoSpaceDN w:val="0"/>
              <w:adjustRightInd w:val="0"/>
              <w:ind w:right="-24"/>
              <w:jc w:val="right"/>
              <w:rPr>
                <w:rFonts w:ascii="Times New Roman" w:hAnsi="Times New Roman"/>
                <w:bCs/>
                <w:noProof/>
                <w:sz w:val="20"/>
                <w:lang w:val="tr-TR"/>
              </w:rPr>
            </w:pPr>
            <w:r w:rsidRPr="005E7E0C">
              <w:rPr>
                <w:rFonts w:ascii="Times New Roman" w:hAnsi="Times New Roman"/>
                <w:bCs/>
                <w:noProof/>
                <w:sz w:val="20"/>
                <w:lang w:val="tr-TR"/>
              </w:rPr>
              <w:t>97,757</w:t>
            </w:r>
          </w:p>
        </w:tc>
      </w:tr>
      <w:tr w:rsidR="00F62832" w:rsidRPr="005E7E0C" w:rsidTr="0006538B">
        <w:tc>
          <w:tcPr>
            <w:tcW w:w="5670" w:type="dxa"/>
            <w:tcBorders>
              <w:bottom w:val="single" w:sz="8" w:space="0" w:color="auto"/>
            </w:tcBorders>
            <w:vAlign w:val="bottom"/>
          </w:tcPr>
          <w:p w:rsidR="00F62832" w:rsidRPr="005E7E0C" w:rsidRDefault="00F62832" w:rsidP="009B5E8D">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Dönem içindeki çıkışlar</w:t>
            </w:r>
          </w:p>
        </w:tc>
        <w:tc>
          <w:tcPr>
            <w:tcW w:w="1903" w:type="dxa"/>
            <w:tcBorders>
              <w:bottom w:val="single" w:sz="8" w:space="0" w:color="auto"/>
            </w:tcBorders>
            <w:vAlign w:val="bottom"/>
          </w:tcPr>
          <w:p w:rsidR="00F62832" w:rsidRPr="005E7E0C" w:rsidRDefault="00F62832" w:rsidP="003362EC">
            <w:pPr>
              <w:tabs>
                <w:tab w:val="decimal" w:pos="1593"/>
              </w:tabs>
              <w:ind w:right="-108"/>
              <w:rPr>
                <w:rFonts w:ascii="Times New Roman" w:hAnsi="Times New Roman"/>
                <w:sz w:val="20"/>
                <w:lang w:val="en-GB"/>
              </w:rPr>
            </w:pPr>
            <w:r w:rsidRPr="005E7E0C">
              <w:rPr>
                <w:rFonts w:ascii="Times New Roman" w:hAnsi="Times New Roman"/>
                <w:sz w:val="20"/>
                <w:lang w:val="en-GB"/>
              </w:rPr>
              <w:t xml:space="preserve">(21,835)    </w:t>
            </w:r>
          </w:p>
        </w:tc>
        <w:tc>
          <w:tcPr>
            <w:tcW w:w="1499" w:type="dxa"/>
            <w:tcBorders>
              <w:bottom w:val="single" w:sz="8" w:space="0" w:color="auto"/>
            </w:tcBorders>
            <w:vAlign w:val="bottom"/>
          </w:tcPr>
          <w:p w:rsidR="00F62832" w:rsidRPr="005E7E0C" w:rsidRDefault="00F62832" w:rsidP="002C4703">
            <w:pPr>
              <w:ind w:right="-99"/>
              <w:jc w:val="right"/>
              <w:rPr>
                <w:rFonts w:ascii="Times New Roman" w:hAnsi="Times New Roman"/>
                <w:bCs/>
                <w:sz w:val="20"/>
                <w:lang w:val="tr-TR"/>
              </w:rPr>
            </w:pPr>
            <w:r w:rsidRPr="005E7E0C">
              <w:rPr>
                <w:rFonts w:ascii="Times New Roman" w:hAnsi="Times New Roman"/>
                <w:bCs/>
                <w:sz w:val="20"/>
                <w:lang w:val="tr-TR"/>
              </w:rPr>
              <w:t xml:space="preserve">  (111,689)</w:t>
            </w:r>
          </w:p>
        </w:tc>
      </w:tr>
      <w:tr w:rsidR="00F62832" w:rsidRPr="005E7E0C" w:rsidTr="00F874AC">
        <w:trPr>
          <w:trHeight w:hRule="exact" w:val="284"/>
        </w:trPr>
        <w:tc>
          <w:tcPr>
            <w:tcW w:w="5670" w:type="dxa"/>
            <w:tcBorders>
              <w:top w:val="single" w:sz="8" w:space="0" w:color="auto"/>
              <w:bottom w:val="single" w:sz="8" w:space="0" w:color="auto"/>
            </w:tcBorders>
            <w:vAlign w:val="bottom"/>
          </w:tcPr>
          <w:p w:rsidR="00F62832" w:rsidRPr="005E7E0C" w:rsidRDefault="00F62832" w:rsidP="009B5E8D">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 sonu bakiyesi</w:t>
            </w:r>
          </w:p>
        </w:tc>
        <w:tc>
          <w:tcPr>
            <w:tcW w:w="1903" w:type="dxa"/>
            <w:tcBorders>
              <w:top w:val="single" w:sz="8" w:space="0" w:color="auto"/>
              <w:bottom w:val="single" w:sz="8" w:space="0" w:color="auto"/>
            </w:tcBorders>
            <w:vAlign w:val="bottom"/>
          </w:tcPr>
          <w:p w:rsidR="00F62832" w:rsidRPr="005E7E0C" w:rsidRDefault="00F62832" w:rsidP="003362EC">
            <w:pPr>
              <w:tabs>
                <w:tab w:val="decimal" w:pos="1593"/>
              </w:tabs>
              <w:ind w:right="-108"/>
              <w:rPr>
                <w:rFonts w:ascii="Times New Roman" w:hAnsi="Times New Roman"/>
                <w:b/>
                <w:sz w:val="20"/>
                <w:lang w:val="en-GB"/>
              </w:rPr>
            </w:pPr>
            <w:r w:rsidRPr="005E7E0C">
              <w:rPr>
                <w:rFonts w:ascii="Times New Roman" w:hAnsi="Times New Roman"/>
                <w:b/>
                <w:sz w:val="20"/>
                <w:lang w:val="en-GB"/>
              </w:rPr>
              <w:t xml:space="preserve">               282,861    </w:t>
            </w:r>
          </w:p>
        </w:tc>
        <w:tc>
          <w:tcPr>
            <w:tcW w:w="1499" w:type="dxa"/>
            <w:tcBorders>
              <w:top w:val="single" w:sz="8" w:space="0" w:color="auto"/>
              <w:bottom w:val="single" w:sz="8" w:space="0" w:color="auto"/>
            </w:tcBorders>
            <w:vAlign w:val="bottom"/>
          </w:tcPr>
          <w:p w:rsidR="00F62832" w:rsidRPr="005E7E0C" w:rsidRDefault="00F62832" w:rsidP="002C4703">
            <w:pPr>
              <w:autoSpaceDE w:val="0"/>
              <w:autoSpaceDN w:val="0"/>
              <w:adjustRightInd w:val="0"/>
              <w:ind w:right="-36"/>
              <w:jc w:val="right"/>
              <w:rPr>
                <w:rFonts w:ascii="Times New Roman" w:hAnsi="Times New Roman"/>
                <w:b/>
                <w:bCs/>
                <w:noProof/>
                <w:sz w:val="20"/>
                <w:lang w:val="tr-TR"/>
              </w:rPr>
            </w:pPr>
            <w:r w:rsidRPr="005E7E0C">
              <w:rPr>
                <w:rFonts w:ascii="Times New Roman" w:hAnsi="Times New Roman"/>
                <w:b/>
                <w:bCs/>
                <w:noProof/>
                <w:sz w:val="20"/>
                <w:lang w:val="tr-TR"/>
              </w:rPr>
              <w:t>261,026</w:t>
            </w:r>
          </w:p>
        </w:tc>
      </w:tr>
      <w:tr w:rsidR="00F62832" w:rsidRPr="005E7E0C" w:rsidTr="00F874AC">
        <w:trPr>
          <w:trHeight w:hRule="exact" w:val="284"/>
        </w:trPr>
        <w:tc>
          <w:tcPr>
            <w:tcW w:w="5670" w:type="dxa"/>
            <w:tcBorders>
              <w:top w:val="single" w:sz="8" w:space="0" w:color="auto"/>
            </w:tcBorders>
            <w:vAlign w:val="bottom"/>
          </w:tcPr>
          <w:p w:rsidR="00F62832" w:rsidRPr="005E7E0C" w:rsidRDefault="00F62832" w:rsidP="00F874AC">
            <w:pPr>
              <w:pStyle w:val="BodyText21"/>
              <w:widowControl/>
              <w:autoSpaceDE w:val="0"/>
              <w:autoSpaceDN w:val="0"/>
              <w:adjustRightInd w:val="0"/>
              <w:ind w:left="297"/>
              <w:rPr>
                <w:rFonts w:ascii="Times New Roman" w:hAnsi="Times New Roman"/>
                <w:i/>
                <w:snapToGrid/>
                <w:color w:val="auto"/>
                <w:sz w:val="20"/>
                <w:lang w:val="tr-TR"/>
              </w:rPr>
            </w:pPr>
            <w:r w:rsidRPr="005E7E0C">
              <w:rPr>
                <w:rFonts w:ascii="Times New Roman" w:hAnsi="Times New Roman"/>
                <w:i/>
                <w:snapToGrid/>
                <w:color w:val="auto"/>
                <w:sz w:val="20"/>
                <w:lang w:val="tr-TR"/>
              </w:rPr>
              <w:t>Uzun sureli sigorta sözleşmeleri</w:t>
            </w:r>
          </w:p>
        </w:tc>
        <w:tc>
          <w:tcPr>
            <w:tcW w:w="1903" w:type="dxa"/>
            <w:tcBorders>
              <w:top w:val="single" w:sz="8" w:space="0" w:color="auto"/>
            </w:tcBorders>
            <w:vAlign w:val="bottom"/>
          </w:tcPr>
          <w:p w:rsidR="00F62832" w:rsidRPr="005E7E0C" w:rsidRDefault="00F62832" w:rsidP="003362EC">
            <w:pPr>
              <w:tabs>
                <w:tab w:val="decimal" w:pos="1593"/>
              </w:tabs>
              <w:ind w:right="-108"/>
              <w:rPr>
                <w:rFonts w:ascii="Times New Roman" w:hAnsi="Times New Roman"/>
                <w:i/>
                <w:sz w:val="20"/>
                <w:lang w:val="en-GB"/>
              </w:rPr>
            </w:pPr>
            <w:r w:rsidRPr="005E7E0C">
              <w:rPr>
                <w:rFonts w:ascii="Times New Roman" w:hAnsi="Times New Roman"/>
                <w:i/>
                <w:sz w:val="20"/>
                <w:lang w:val="en-GB"/>
              </w:rPr>
              <w:t xml:space="preserve">               110,798    </w:t>
            </w:r>
          </w:p>
        </w:tc>
        <w:tc>
          <w:tcPr>
            <w:tcW w:w="1499" w:type="dxa"/>
            <w:tcBorders>
              <w:top w:val="single" w:sz="8" w:space="0" w:color="auto"/>
            </w:tcBorders>
            <w:vAlign w:val="bottom"/>
          </w:tcPr>
          <w:p w:rsidR="00F62832" w:rsidRPr="005E7E0C" w:rsidRDefault="00F62832" w:rsidP="0060110D">
            <w:pPr>
              <w:tabs>
                <w:tab w:val="decimal" w:pos="1337"/>
              </w:tabs>
              <w:ind w:right="-108"/>
              <w:rPr>
                <w:rFonts w:ascii="Times New Roman" w:hAnsi="Times New Roman"/>
                <w:sz w:val="20"/>
                <w:lang w:val="tr-TR"/>
              </w:rPr>
            </w:pPr>
            <w:r w:rsidRPr="005E7E0C">
              <w:rPr>
                <w:rFonts w:ascii="Times New Roman" w:hAnsi="Times New Roman"/>
                <w:sz w:val="20"/>
                <w:lang w:val="tr-TR"/>
              </w:rPr>
              <w:t>163,332</w:t>
            </w:r>
          </w:p>
        </w:tc>
      </w:tr>
      <w:tr w:rsidR="00F62832" w:rsidRPr="005E7E0C" w:rsidTr="00F874AC">
        <w:trPr>
          <w:trHeight w:hRule="exact" w:val="284"/>
        </w:trPr>
        <w:tc>
          <w:tcPr>
            <w:tcW w:w="5670" w:type="dxa"/>
            <w:tcBorders>
              <w:bottom w:val="single" w:sz="8" w:space="0" w:color="auto"/>
            </w:tcBorders>
            <w:vAlign w:val="bottom"/>
          </w:tcPr>
          <w:p w:rsidR="00F62832" w:rsidRPr="005E7E0C" w:rsidRDefault="00F62832" w:rsidP="004B0EAD">
            <w:pPr>
              <w:pStyle w:val="BodyText21"/>
              <w:widowControl/>
              <w:autoSpaceDE w:val="0"/>
              <w:autoSpaceDN w:val="0"/>
              <w:adjustRightInd w:val="0"/>
              <w:ind w:left="297"/>
              <w:rPr>
                <w:rFonts w:ascii="Times New Roman" w:hAnsi="Times New Roman"/>
                <w:i/>
                <w:snapToGrid/>
                <w:color w:val="auto"/>
                <w:sz w:val="20"/>
                <w:lang w:val="tr-TR"/>
              </w:rPr>
            </w:pPr>
            <w:r w:rsidRPr="005E7E0C">
              <w:rPr>
                <w:rFonts w:ascii="Times New Roman" w:hAnsi="Times New Roman"/>
                <w:i/>
                <w:snapToGrid/>
                <w:color w:val="auto"/>
                <w:sz w:val="20"/>
                <w:lang w:val="tr-TR"/>
              </w:rPr>
              <w:t>Yatırım sözleşmesi borçları</w:t>
            </w:r>
          </w:p>
        </w:tc>
        <w:tc>
          <w:tcPr>
            <w:tcW w:w="1903" w:type="dxa"/>
            <w:tcBorders>
              <w:bottom w:val="single" w:sz="8" w:space="0" w:color="auto"/>
            </w:tcBorders>
            <w:vAlign w:val="bottom"/>
          </w:tcPr>
          <w:p w:rsidR="00F62832" w:rsidRPr="005E7E0C" w:rsidRDefault="00F62832" w:rsidP="003362EC">
            <w:pPr>
              <w:tabs>
                <w:tab w:val="decimal" w:pos="1593"/>
              </w:tabs>
              <w:ind w:right="-108"/>
              <w:rPr>
                <w:rFonts w:ascii="Times New Roman" w:hAnsi="Times New Roman"/>
                <w:i/>
                <w:sz w:val="20"/>
                <w:lang w:val="en-GB"/>
              </w:rPr>
            </w:pPr>
            <w:r w:rsidRPr="005E7E0C">
              <w:rPr>
                <w:rFonts w:ascii="Times New Roman" w:hAnsi="Times New Roman"/>
                <w:i/>
                <w:sz w:val="20"/>
                <w:lang w:val="en-GB"/>
              </w:rPr>
              <w:t xml:space="preserve">               172,063    </w:t>
            </w:r>
          </w:p>
        </w:tc>
        <w:tc>
          <w:tcPr>
            <w:tcW w:w="1499" w:type="dxa"/>
            <w:tcBorders>
              <w:bottom w:val="single" w:sz="8" w:space="0" w:color="auto"/>
            </w:tcBorders>
            <w:vAlign w:val="bottom"/>
          </w:tcPr>
          <w:p w:rsidR="00F62832" w:rsidRPr="005E7E0C" w:rsidRDefault="00F62832" w:rsidP="0060110D">
            <w:pPr>
              <w:tabs>
                <w:tab w:val="decimal" w:pos="1337"/>
              </w:tabs>
              <w:ind w:right="-108"/>
              <w:rPr>
                <w:rFonts w:ascii="Times New Roman" w:hAnsi="Times New Roman"/>
                <w:sz w:val="20"/>
                <w:lang w:val="tr-TR"/>
              </w:rPr>
            </w:pPr>
            <w:r w:rsidRPr="005E7E0C">
              <w:rPr>
                <w:rFonts w:ascii="Times New Roman" w:hAnsi="Times New Roman"/>
                <w:sz w:val="20"/>
                <w:lang w:val="tr-TR"/>
              </w:rPr>
              <w:t>97,694</w:t>
            </w:r>
          </w:p>
        </w:tc>
      </w:tr>
    </w:tbl>
    <w:p w:rsidR="00352C69" w:rsidRPr="005E7E0C" w:rsidRDefault="007C0F88" w:rsidP="009C0F5A">
      <w:pPr>
        <w:pStyle w:val="BodybyBD"/>
        <w:spacing w:before="200" w:after="120"/>
        <w:rPr>
          <w:lang w:val="tr-TR"/>
        </w:rPr>
      </w:pPr>
      <w:r w:rsidRPr="005E7E0C">
        <w:rPr>
          <w:lang w:val="tr-TR"/>
        </w:rPr>
        <w:t>Dönem</w:t>
      </w:r>
      <w:r w:rsidR="00461881" w:rsidRPr="005E7E0C">
        <w:rPr>
          <w:lang w:val="tr-TR"/>
        </w:rPr>
        <w:t xml:space="preserve"> içerisindeki k</w:t>
      </w:r>
      <w:r w:rsidR="00352C69" w:rsidRPr="005E7E0C">
        <w:rPr>
          <w:lang w:val="tr-TR"/>
        </w:rPr>
        <w:t>ıdem tazminatı karşılığı hareketler</w:t>
      </w:r>
      <w:r w:rsidR="00461881" w:rsidRPr="005E7E0C">
        <w:rPr>
          <w:lang w:val="tr-TR"/>
        </w:rPr>
        <w:t>i</w:t>
      </w:r>
      <w:r w:rsidR="00352C69" w:rsidRPr="005E7E0C">
        <w:rPr>
          <w:lang w:val="tr-TR"/>
        </w:rPr>
        <w:t xml:space="preserve"> aşağıdaki gibidir:</w:t>
      </w:r>
    </w:p>
    <w:tbl>
      <w:tblPr>
        <w:tblW w:w="9072" w:type="dxa"/>
        <w:tblInd w:w="108" w:type="dxa"/>
        <w:tblLayout w:type="fixed"/>
        <w:tblLook w:val="0000"/>
      </w:tblPr>
      <w:tblGrid>
        <w:gridCol w:w="5670"/>
        <w:gridCol w:w="1890"/>
        <w:gridCol w:w="1512"/>
      </w:tblGrid>
      <w:tr w:rsidR="00781152" w:rsidRPr="005E7E0C" w:rsidTr="006F67CE">
        <w:trPr>
          <w:trHeight w:hRule="exact" w:val="284"/>
        </w:trPr>
        <w:tc>
          <w:tcPr>
            <w:tcW w:w="5670" w:type="dxa"/>
            <w:tcBorders>
              <w:top w:val="single" w:sz="8" w:space="0" w:color="auto"/>
              <w:bottom w:val="single" w:sz="8" w:space="0" w:color="auto"/>
            </w:tcBorders>
            <w:vAlign w:val="center"/>
          </w:tcPr>
          <w:p w:rsidR="00781152" w:rsidRPr="005E7E0C" w:rsidRDefault="00781152" w:rsidP="00E26251">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Kıdem tazminatı karşılığı</w:t>
            </w:r>
          </w:p>
        </w:tc>
        <w:tc>
          <w:tcPr>
            <w:tcW w:w="1890" w:type="dxa"/>
            <w:tcBorders>
              <w:top w:val="single" w:sz="8" w:space="0" w:color="auto"/>
              <w:bottom w:val="single" w:sz="8" w:space="0" w:color="auto"/>
            </w:tcBorders>
            <w:vAlign w:val="center"/>
          </w:tcPr>
          <w:p w:rsidR="00781152" w:rsidRPr="005E7E0C" w:rsidRDefault="00F62832" w:rsidP="004B0EAD">
            <w:pPr>
              <w:ind w:right="-24"/>
              <w:jc w:val="right"/>
              <w:rPr>
                <w:rFonts w:ascii="Times New Roman" w:hAnsi="Times New Roman"/>
                <w:b/>
                <w:bCs/>
                <w:sz w:val="20"/>
                <w:lang w:val="tr-TR"/>
              </w:rPr>
            </w:pPr>
            <w:r w:rsidRPr="005E7E0C">
              <w:rPr>
                <w:rFonts w:ascii="Times New Roman" w:hAnsi="Times New Roman"/>
                <w:b/>
                <w:bCs/>
                <w:sz w:val="20"/>
                <w:lang w:val="tr-TR"/>
              </w:rPr>
              <w:t>31 Aralık</w:t>
            </w:r>
            <w:r w:rsidR="00781152" w:rsidRPr="005E7E0C">
              <w:rPr>
                <w:rFonts w:ascii="Times New Roman" w:hAnsi="Times New Roman"/>
                <w:b/>
                <w:bCs/>
                <w:sz w:val="20"/>
                <w:lang w:val="tr-TR"/>
              </w:rPr>
              <w:t xml:space="preserve"> 2010</w:t>
            </w:r>
          </w:p>
        </w:tc>
        <w:tc>
          <w:tcPr>
            <w:tcW w:w="1512" w:type="dxa"/>
            <w:tcBorders>
              <w:top w:val="single" w:sz="8" w:space="0" w:color="auto"/>
              <w:bottom w:val="single" w:sz="8" w:space="0" w:color="auto"/>
            </w:tcBorders>
            <w:vAlign w:val="center"/>
          </w:tcPr>
          <w:p w:rsidR="00781152" w:rsidRPr="005E7E0C" w:rsidRDefault="00781152" w:rsidP="004B0EAD">
            <w:pPr>
              <w:ind w:right="-24"/>
              <w:jc w:val="right"/>
              <w:rPr>
                <w:rFonts w:ascii="Times New Roman" w:hAnsi="Times New Roman"/>
                <w:b/>
                <w:sz w:val="20"/>
                <w:lang w:val="tr-TR"/>
              </w:rPr>
            </w:pPr>
            <w:r w:rsidRPr="005E7E0C">
              <w:rPr>
                <w:rFonts w:ascii="Times New Roman" w:hAnsi="Times New Roman"/>
                <w:b/>
                <w:bCs/>
                <w:sz w:val="20"/>
                <w:lang w:val="tr-TR"/>
              </w:rPr>
              <w:t>31 Aralık 2009</w:t>
            </w:r>
          </w:p>
        </w:tc>
      </w:tr>
      <w:tr w:rsidR="009E2698" w:rsidRPr="005E7E0C" w:rsidTr="006F67CE">
        <w:trPr>
          <w:trHeight w:hRule="exact" w:val="142"/>
        </w:trPr>
        <w:tc>
          <w:tcPr>
            <w:tcW w:w="5670" w:type="dxa"/>
            <w:tcBorders>
              <w:top w:val="single" w:sz="8" w:space="0" w:color="auto"/>
            </w:tcBorders>
          </w:tcPr>
          <w:p w:rsidR="009E2698" w:rsidRPr="005E7E0C" w:rsidRDefault="009E2698" w:rsidP="000D5F3C">
            <w:pPr>
              <w:pStyle w:val="BodyText21"/>
              <w:widowControl/>
              <w:autoSpaceDE w:val="0"/>
              <w:autoSpaceDN w:val="0"/>
              <w:adjustRightInd w:val="0"/>
              <w:jc w:val="both"/>
              <w:rPr>
                <w:rFonts w:ascii="Times New Roman" w:hAnsi="Times New Roman"/>
                <w:snapToGrid/>
                <w:color w:val="auto"/>
                <w:sz w:val="20"/>
                <w:lang w:val="tr-TR"/>
              </w:rPr>
            </w:pPr>
          </w:p>
        </w:tc>
        <w:tc>
          <w:tcPr>
            <w:tcW w:w="1890" w:type="dxa"/>
            <w:tcBorders>
              <w:top w:val="single" w:sz="8" w:space="0" w:color="auto"/>
            </w:tcBorders>
          </w:tcPr>
          <w:p w:rsidR="009E2698" w:rsidRPr="005E7E0C" w:rsidRDefault="009E2698" w:rsidP="000D5F3C">
            <w:pPr>
              <w:pStyle w:val="BodyText21"/>
              <w:widowControl/>
              <w:autoSpaceDE w:val="0"/>
              <w:autoSpaceDN w:val="0"/>
              <w:adjustRightInd w:val="0"/>
              <w:jc w:val="right"/>
              <w:rPr>
                <w:rFonts w:ascii="Times New Roman" w:hAnsi="Times New Roman"/>
                <w:bCs/>
                <w:snapToGrid/>
                <w:color w:val="auto"/>
                <w:sz w:val="20"/>
                <w:lang w:val="tr-TR"/>
              </w:rPr>
            </w:pPr>
          </w:p>
        </w:tc>
        <w:tc>
          <w:tcPr>
            <w:tcW w:w="1512" w:type="dxa"/>
            <w:tcBorders>
              <w:top w:val="single" w:sz="8" w:space="0" w:color="auto"/>
            </w:tcBorders>
          </w:tcPr>
          <w:p w:rsidR="009E2698" w:rsidRPr="005E7E0C" w:rsidRDefault="009E2698" w:rsidP="000D5F3C">
            <w:pPr>
              <w:pStyle w:val="BodyText21"/>
              <w:widowControl/>
              <w:autoSpaceDE w:val="0"/>
              <w:autoSpaceDN w:val="0"/>
              <w:adjustRightInd w:val="0"/>
              <w:jc w:val="right"/>
              <w:rPr>
                <w:rFonts w:ascii="Times New Roman" w:hAnsi="Times New Roman"/>
                <w:snapToGrid/>
                <w:color w:val="auto"/>
                <w:sz w:val="20"/>
                <w:lang w:val="tr-TR"/>
              </w:rPr>
            </w:pPr>
          </w:p>
        </w:tc>
      </w:tr>
      <w:tr w:rsidR="006F67CE" w:rsidRPr="005E7E0C" w:rsidTr="006F67CE">
        <w:tc>
          <w:tcPr>
            <w:tcW w:w="5670" w:type="dxa"/>
            <w:vAlign w:val="bottom"/>
          </w:tcPr>
          <w:p w:rsidR="006F67CE" w:rsidRPr="005E7E0C" w:rsidRDefault="006F67CE" w:rsidP="008C15C4">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Açılış bakiyesi</w:t>
            </w:r>
          </w:p>
        </w:tc>
        <w:tc>
          <w:tcPr>
            <w:tcW w:w="1890" w:type="dxa"/>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137,416</w:t>
            </w:r>
          </w:p>
        </w:tc>
        <w:tc>
          <w:tcPr>
            <w:tcW w:w="1512" w:type="dxa"/>
            <w:vAlign w:val="bottom"/>
          </w:tcPr>
          <w:p w:rsidR="006F67CE" w:rsidRPr="005E7E0C" w:rsidRDefault="006F67CE" w:rsidP="004B0EAD">
            <w:pPr>
              <w:autoSpaceDE w:val="0"/>
              <w:autoSpaceDN w:val="0"/>
              <w:adjustRightInd w:val="0"/>
              <w:ind w:right="-9"/>
              <w:jc w:val="right"/>
              <w:rPr>
                <w:rFonts w:ascii="Times New Roman" w:hAnsi="Times New Roman"/>
                <w:bCs/>
                <w:noProof/>
                <w:sz w:val="20"/>
                <w:lang w:val="tr-TR"/>
              </w:rPr>
            </w:pPr>
            <w:r w:rsidRPr="005E7E0C">
              <w:rPr>
                <w:rFonts w:ascii="Times New Roman" w:hAnsi="Times New Roman"/>
                <w:bCs/>
                <w:noProof/>
                <w:sz w:val="20"/>
                <w:lang w:val="tr-TR"/>
              </w:rPr>
              <w:t>127,012</w:t>
            </w:r>
          </w:p>
        </w:tc>
      </w:tr>
      <w:tr w:rsidR="006F67CE" w:rsidRPr="005E7E0C" w:rsidTr="006F67CE">
        <w:tc>
          <w:tcPr>
            <w:tcW w:w="5670" w:type="dxa"/>
            <w:vAlign w:val="bottom"/>
          </w:tcPr>
          <w:p w:rsidR="006F67CE" w:rsidRPr="005E7E0C" w:rsidRDefault="006F67CE" w:rsidP="00D505CC">
            <w:pPr>
              <w:pStyle w:val="BodyText21"/>
              <w:widowControl/>
              <w:autoSpaceDE w:val="0"/>
              <w:autoSpaceDN w:val="0"/>
              <w:adjustRightInd w:val="0"/>
              <w:rPr>
                <w:rFonts w:ascii="Times New Roman" w:hAnsi="Times New Roman"/>
                <w:sz w:val="20"/>
                <w:lang w:val="tr-TR"/>
              </w:rPr>
            </w:pPr>
            <w:r w:rsidRPr="005E7E0C">
              <w:rPr>
                <w:rFonts w:ascii="Times New Roman" w:hAnsi="Times New Roman"/>
                <w:sz w:val="20"/>
                <w:lang w:val="tr-TR"/>
              </w:rPr>
              <w:t>Kur çevirim farkları</w:t>
            </w:r>
          </w:p>
        </w:tc>
        <w:tc>
          <w:tcPr>
            <w:tcW w:w="1890" w:type="dxa"/>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49</w:t>
            </w:r>
          </w:p>
        </w:tc>
        <w:tc>
          <w:tcPr>
            <w:tcW w:w="1512" w:type="dxa"/>
            <w:vAlign w:val="bottom"/>
          </w:tcPr>
          <w:p w:rsidR="006F67CE" w:rsidRPr="005E7E0C" w:rsidRDefault="006F67CE" w:rsidP="004B0EAD">
            <w:pPr>
              <w:autoSpaceDE w:val="0"/>
              <w:autoSpaceDN w:val="0"/>
              <w:adjustRightInd w:val="0"/>
              <w:ind w:right="-9"/>
              <w:jc w:val="right"/>
              <w:rPr>
                <w:rFonts w:ascii="Times New Roman" w:hAnsi="Times New Roman"/>
                <w:bCs/>
                <w:noProof/>
                <w:sz w:val="20"/>
                <w:lang w:val="tr-TR"/>
              </w:rPr>
            </w:pPr>
            <w:r w:rsidRPr="005E7E0C">
              <w:rPr>
                <w:rFonts w:ascii="Times New Roman" w:hAnsi="Times New Roman"/>
                <w:bCs/>
                <w:noProof/>
                <w:sz w:val="20"/>
                <w:lang w:val="tr-TR"/>
              </w:rPr>
              <w:t>7</w:t>
            </w:r>
          </w:p>
        </w:tc>
      </w:tr>
      <w:tr w:rsidR="006F67CE" w:rsidRPr="005E7E0C" w:rsidTr="006F67CE">
        <w:tc>
          <w:tcPr>
            <w:tcW w:w="5670" w:type="dxa"/>
            <w:vAlign w:val="bottom"/>
          </w:tcPr>
          <w:p w:rsidR="006F67CE" w:rsidRPr="005E7E0C" w:rsidRDefault="006F67CE"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Faiz maliyeti</w:t>
            </w:r>
          </w:p>
        </w:tc>
        <w:tc>
          <w:tcPr>
            <w:tcW w:w="1890" w:type="dxa"/>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8,745</w:t>
            </w:r>
          </w:p>
        </w:tc>
        <w:tc>
          <w:tcPr>
            <w:tcW w:w="1512" w:type="dxa"/>
            <w:vAlign w:val="bottom"/>
          </w:tcPr>
          <w:p w:rsidR="006F67CE" w:rsidRPr="005E7E0C" w:rsidRDefault="006F67CE" w:rsidP="004B0EAD">
            <w:pPr>
              <w:autoSpaceDE w:val="0"/>
              <w:autoSpaceDN w:val="0"/>
              <w:adjustRightInd w:val="0"/>
              <w:ind w:right="-9"/>
              <w:jc w:val="right"/>
              <w:rPr>
                <w:rFonts w:ascii="Times New Roman" w:hAnsi="Times New Roman"/>
                <w:bCs/>
                <w:noProof/>
                <w:sz w:val="20"/>
                <w:lang w:val="tr-TR"/>
              </w:rPr>
            </w:pPr>
            <w:r w:rsidRPr="005E7E0C">
              <w:rPr>
                <w:rFonts w:ascii="Times New Roman" w:hAnsi="Times New Roman"/>
                <w:bCs/>
                <w:noProof/>
                <w:sz w:val="20"/>
                <w:lang w:val="tr-TR"/>
              </w:rPr>
              <w:t>7,456</w:t>
            </w:r>
          </w:p>
        </w:tc>
      </w:tr>
      <w:tr w:rsidR="006F67CE" w:rsidRPr="005E7E0C" w:rsidTr="006F67CE">
        <w:tc>
          <w:tcPr>
            <w:tcW w:w="5670" w:type="dxa"/>
            <w:vAlign w:val="bottom"/>
          </w:tcPr>
          <w:p w:rsidR="006F67CE" w:rsidRPr="005E7E0C" w:rsidRDefault="006F67CE"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Servis maliyeti</w:t>
            </w:r>
          </w:p>
        </w:tc>
        <w:tc>
          <w:tcPr>
            <w:tcW w:w="1890" w:type="dxa"/>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9,459</w:t>
            </w:r>
          </w:p>
        </w:tc>
        <w:tc>
          <w:tcPr>
            <w:tcW w:w="1512" w:type="dxa"/>
            <w:vAlign w:val="bottom"/>
          </w:tcPr>
          <w:p w:rsidR="006F67CE" w:rsidRPr="005E7E0C" w:rsidRDefault="006F67CE" w:rsidP="004B0EAD">
            <w:pPr>
              <w:autoSpaceDE w:val="0"/>
              <w:autoSpaceDN w:val="0"/>
              <w:adjustRightInd w:val="0"/>
              <w:ind w:right="-9"/>
              <w:jc w:val="right"/>
              <w:rPr>
                <w:rFonts w:ascii="Times New Roman" w:hAnsi="Times New Roman"/>
                <w:bCs/>
                <w:noProof/>
                <w:sz w:val="20"/>
                <w:lang w:val="tr-TR"/>
              </w:rPr>
            </w:pPr>
            <w:r w:rsidRPr="005E7E0C">
              <w:rPr>
                <w:rFonts w:ascii="Times New Roman" w:hAnsi="Times New Roman"/>
                <w:bCs/>
                <w:noProof/>
                <w:sz w:val="20"/>
                <w:lang w:val="tr-TR"/>
              </w:rPr>
              <w:t>7,779</w:t>
            </w:r>
          </w:p>
        </w:tc>
      </w:tr>
      <w:tr w:rsidR="006F67CE" w:rsidRPr="005E7E0C" w:rsidTr="006F67CE">
        <w:tc>
          <w:tcPr>
            <w:tcW w:w="5670" w:type="dxa"/>
            <w:vAlign w:val="bottom"/>
          </w:tcPr>
          <w:p w:rsidR="006F67CE" w:rsidRPr="005E7E0C" w:rsidRDefault="006F67CE"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Sene içindeki ödemeler</w:t>
            </w:r>
          </w:p>
        </w:tc>
        <w:tc>
          <w:tcPr>
            <w:tcW w:w="1890" w:type="dxa"/>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(13,541)</w:t>
            </w:r>
          </w:p>
        </w:tc>
        <w:tc>
          <w:tcPr>
            <w:tcW w:w="1512" w:type="dxa"/>
            <w:vAlign w:val="bottom"/>
          </w:tcPr>
          <w:p w:rsidR="006F67CE" w:rsidRPr="005E7E0C" w:rsidRDefault="006F67CE" w:rsidP="00781152">
            <w:pPr>
              <w:autoSpaceDE w:val="0"/>
              <w:autoSpaceDN w:val="0"/>
              <w:adjustRightInd w:val="0"/>
              <w:ind w:right="-81"/>
              <w:jc w:val="right"/>
              <w:rPr>
                <w:rFonts w:ascii="Times New Roman" w:hAnsi="Times New Roman"/>
                <w:bCs/>
                <w:noProof/>
                <w:sz w:val="20"/>
                <w:lang w:val="tr-TR"/>
              </w:rPr>
            </w:pPr>
            <w:r w:rsidRPr="005E7E0C">
              <w:rPr>
                <w:rFonts w:ascii="Times New Roman" w:hAnsi="Times New Roman"/>
                <w:bCs/>
                <w:noProof/>
                <w:sz w:val="20"/>
                <w:lang w:val="tr-TR"/>
              </w:rPr>
              <w:t>(20,021)</w:t>
            </w:r>
          </w:p>
        </w:tc>
      </w:tr>
      <w:tr w:rsidR="006F67CE" w:rsidRPr="005E7E0C" w:rsidTr="006F67CE">
        <w:tc>
          <w:tcPr>
            <w:tcW w:w="5670" w:type="dxa"/>
            <w:tcBorders>
              <w:bottom w:val="single" w:sz="8" w:space="0" w:color="auto"/>
            </w:tcBorders>
            <w:vAlign w:val="bottom"/>
          </w:tcPr>
          <w:p w:rsidR="006F67CE" w:rsidRPr="005E7E0C" w:rsidRDefault="006F67CE" w:rsidP="00D505CC">
            <w:pPr>
              <w:pStyle w:val="BodyText21"/>
              <w:widowControl/>
              <w:autoSpaceDE w:val="0"/>
              <w:autoSpaceDN w:val="0"/>
              <w:adjustRightInd w:val="0"/>
              <w:rPr>
                <w:rFonts w:ascii="Times New Roman" w:hAnsi="Times New Roman"/>
                <w:snapToGrid/>
                <w:color w:val="auto"/>
                <w:sz w:val="20"/>
                <w:lang w:val="tr-TR"/>
              </w:rPr>
            </w:pPr>
            <w:r w:rsidRPr="005E7E0C">
              <w:rPr>
                <w:rFonts w:ascii="Times New Roman" w:hAnsi="Times New Roman"/>
                <w:snapToGrid/>
                <w:color w:val="auto"/>
                <w:sz w:val="20"/>
                <w:lang w:val="tr-TR"/>
              </w:rPr>
              <w:t>Aktüeryal fark</w:t>
            </w:r>
          </w:p>
        </w:tc>
        <w:tc>
          <w:tcPr>
            <w:tcW w:w="1890" w:type="dxa"/>
            <w:tcBorders>
              <w:bottom w:val="single" w:sz="8" w:space="0" w:color="auto"/>
            </w:tcBorders>
            <w:vAlign w:val="bottom"/>
          </w:tcPr>
          <w:p w:rsidR="006F67CE" w:rsidRPr="005E7E0C" w:rsidRDefault="006F67CE" w:rsidP="006F67CE">
            <w:pPr>
              <w:tabs>
                <w:tab w:val="decimal" w:pos="1512"/>
              </w:tabs>
              <w:ind w:right="-108"/>
              <w:rPr>
                <w:rFonts w:ascii="Times New Roman" w:hAnsi="Times New Roman"/>
                <w:sz w:val="20"/>
                <w:lang w:val="en-GB"/>
              </w:rPr>
            </w:pPr>
            <w:r w:rsidRPr="005E7E0C">
              <w:rPr>
                <w:rFonts w:ascii="Times New Roman" w:hAnsi="Times New Roman"/>
                <w:sz w:val="20"/>
                <w:lang w:val="en-GB"/>
              </w:rPr>
              <w:t>23,102</w:t>
            </w:r>
          </w:p>
        </w:tc>
        <w:tc>
          <w:tcPr>
            <w:tcW w:w="1512" w:type="dxa"/>
            <w:tcBorders>
              <w:bottom w:val="single" w:sz="8" w:space="0" w:color="auto"/>
            </w:tcBorders>
            <w:vAlign w:val="bottom"/>
          </w:tcPr>
          <w:p w:rsidR="006F67CE" w:rsidRPr="005E7E0C" w:rsidRDefault="006F67CE" w:rsidP="004B0EAD">
            <w:pPr>
              <w:autoSpaceDE w:val="0"/>
              <w:autoSpaceDN w:val="0"/>
              <w:adjustRightInd w:val="0"/>
              <w:ind w:right="-9"/>
              <w:jc w:val="right"/>
              <w:rPr>
                <w:rFonts w:ascii="Times New Roman" w:hAnsi="Times New Roman"/>
                <w:bCs/>
                <w:noProof/>
                <w:sz w:val="20"/>
                <w:lang w:val="tr-TR"/>
              </w:rPr>
            </w:pPr>
            <w:r w:rsidRPr="005E7E0C">
              <w:rPr>
                <w:rFonts w:ascii="Times New Roman" w:hAnsi="Times New Roman"/>
                <w:bCs/>
                <w:noProof/>
                <w:sz w:val="20"/>
                <w:lang w:val="tr-TR"/>
              </w:rPr>
              <w:t>15,183</w:t>
            </w:r>
          </w:p>
        </w:tc>
      </w:tr>
      <w:tr w:rsidR="006F67CE" w:rsidRPr="005E7E0C" w:rsidTr="006F67CE">
        <w:trPr>
          <w:trHeight w:hRule="exact" w:val="284"/>
        </w:trPr>
        <w:tc>
          <w:tcPr>
            <w:tcW w:w="5670" w:type="dxa"/>
            <w:tcBorders>
              <w:top w:val="single" w:sz="8" w:space="0" w:color="auto"/>
              <w:bottom w:val="double" w:sz="4" w:space="0" w:color="auto"/>
            </w:tcBorders>
            <w:vAlign w:val="bottom"/>
          </w:tcPr>
          <w:p w:rsidR="006F67CE" w:rsidRPr="005E7E0C" w:rsidRDefault="006F67CE" w:rsidP="00D505CC">
            <w:pPr>
              <w:pStyle w:val="BodyText21"/>
              <w:widowControl/>
              <w:autoSpaceDE w:val="0"/>
              <w:autoSpaceDN w:val="0"/>
              <w:adjustRightInd w:val="0"/>
              <w:rPr>
                <w:rFonts w:ascii="Times New Roman" w:hAnsi="Times New Roman"/>
                <w:b/>
                <w:snapToGrid/>
                <w:color w:val="auto"/>
                <w:sz w:val="20"/>
                <w:lang w:val="tr-TR"/>
              </w:rPr>
            </w:pPr>
            <w:r w:rsidRPr="005E7E0C">
              <w:rPr>
                <w:rFonts w:ascii="Times New Roman" w:hAnsi="Times New Roman"/>
                <w:b/>
                <w:snapToGrid/>
                <w:color w:val="auto"/>
                <w:sz w:val="20"/>
                <w:lang w:val="tr-TR"/>
              </w:rPr>
              <w:t>Dönem sonu bakiyesi</w:t>
            </w:r>
          </w:p>
        </w:tc>
        <w:tc>
          <w:tcPr>
            <w:tcW w:w="1890" w:type="dxa"/>
            <w:tcBorders>
              <w:top w:val="single" w:sz="8" w:space="0" w:color="auto"/>
              <w:bottom w:val="double" w:sz="4" w:space="0" w:color="auto"/>
            </w:tcBorders>
            <w:vAlign w:val="bottom"/>
          </w:tcPr>
          <w:p w:rsidR="006F67CE" w:rsidRPr="005E7E0C" w:rsidRDefault="006F67CE" w:rsidP="006F67CE">
            <w:pPr>
              <w:tabs>
                <w:tab w:val="decimal" w:pos="1512"/>
              </w:tabs>
              <w:ind w:right="-108"/>
              <w:rPr>
                <w:rFonts w:ascii="Times New Roman" w:hAnsi="Times New Roman"/>
                <w:b/>
                <w:sz w:val="20"/>
                <w:lang w:val="en-GB"/>
              </w:rPr>
            </w:pPr>
            <w:r w:rsidRPr="005E7E0C">
              <w:rPr>
                <w:rFonts w:ascii="Times New Roman" w:hAnsi="Times New Roman"/>
                <w:b/>
                <w:sz w:val="20"/>
                <w:lang w:val="en-GB"/>
              </w:rPr>
              <w:t>165,230</w:t>
            </w:r>
          </w:p>
        </w:tc>
        <w:tc>
          <w:tcPr>
            <w:tcW w:w="1512" w:type="dxa"/>
            <w:tcBorders>
              <w:top w:val="single" w:sz="8" w:space="0" w:color="auto"/>
              <w:bottom w:val="double" w:sz="4" w:space="0" w:color="auto"/>
            </w:tcBorders>
            <w:vAlign w:val="bottom"/>
          </w:tcPr>
          <w:p w:rsidR="006F67CE" w:rsidRPr="005E7E0C" w:rsidRDefault="006F67CE" w:rsidP="004B0EAD">
            <w:pPr>
              <w:autoSpaceDE w:val="0"/>
              <w:autoSpaceDN w:val="0"/>
              <w:adjustRightInd w:val="0"/>
              <w:ind w:right="-9"/>
              <w:jc w:val="right"/>
              <w:rPr>
                <w:rFonts w:ascii="Times New Roman" w:hAnsi="Times New Roman"/>
                <w:b/>
                <w:bCs/>
                <w:noProof/>
                <w:sz w:val="20"/>
                <w:lang w:val="tr-TR"/>
              </w:rPr>
            </w:pPr>
            <w:r w:rsidRPr="005E7E0C">
              <w:rPr>
                <w:rFonts w:ascii="Times New Roman" w:hAnsi="Times New Roman"/>
                <w:b/>
                <w:bCs/>
                <w:noProof/>
                <w:sz w:val="20"/>
                <w:lang w:val="tr-TR"/>
              </w:rPr>
              <w:t>137,416</w:t>
            </w:r>
          </w:p>
        </w:tc>
      </w:tr>
    </w:tbl>
    <w:p w:rsidR="00352C69" w:rsidRPr="005E7E0C" w:rsidRDefault="00A512E3" w:rsidP="005C6D79">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2</w:t>
      </w:r>
      <w:r w:rsidR="00CC1C3C" w:rsidRPr="005E7E0C">
        <w:rPr>
          <w:rFonts w:ascii="Times New Roman" w:hAnsi="Times New Roman"/>
          <w:color w:val="auto"/>
          <w:sz w:val="26"/>
          <w:szCs w:val="26"/>
          <w:u w:val="none"/>
          <w:lang w:val="tr-TR"/>
        </w:rPr>
        <w:t>1</w:t>
      </w:r>
      <w:r w:rsidR="004401ED" w:rsidRPr="005E7E0C">
        <w:rPr>
          <w:rFonts w:ascii="Times New Roman" w:hAnsi="Times New Roman"/>
          <w:color w:val="auto"/>
          <w:sz w:val="26"/>
          <w:szCs w:val="26"/>
          <w:u w:val="none"/>
          <w:lang w:val="tr-TR"/>
        </w:rPr>
        <w:t>.</w:t>
      </w:r>
      <w:r w:rsidR="004401ED" w:rsidRPr="005E7E0C">
        <w:rPr>
          <w:rFonts w:ascii="Times New Roman" w:hAnsi="Times New Roman"/>
          <w:color w:val="auto"/>
          <w:sz w:val="26"/>
          <w:szCs w:val="26"/>
          <w:u w:val="none"/>
          <w:lang w:val="tr-TR"/>
        </w:rPr>
        <w:tab/>
      </w:r>
      <w:r w:rsidR="00352C69" w:rsidRPr="005E7E0C">
        <w:rPr>
          <w:rFonts w:ascii="Times New Roman" w:hAnsi="Times New Roman"/>
          <w:color w:val="auto"/>
          <w:sz w:val="26"/>
          <w:szCs w:val="26"/>
          <w:u w:val="none"/>
          <w:lang w:val="tr-TR"/>
        </w:rPr>
        <w:t>Gelir vergi</w:t>
      </w:r>
      <w:r w:rsidR="00020B64" w:rsidRPr="005E7E0C">
        <w:rPr>
          <w:rFonts w:ascii="Times New Roman" w:hAnsi="Times New Roman"/>
          <w:color w:val="auto"/>
          <w:sz w:val="26"/>
          <w:szCs w:val="26"/>
          <w:u w:val="none"/>
          <w:lang w:val="tr-TR"/>
        </w:rPr>
        <w:t>leri</w:t>
      </w:r>
    </w:p>
    <w:p w:rsidR="00352C69" w:rsidRPr="005E7E0C" w:rsidRDefault="00112ADE" w:rsidP="00AF6945">
      <w:pPr>
        <w:spacing w:after="120"/>
        <w:jc w:val="both"/>
        <w:rPr>
          <w:rFonts w:ascii="Times New Roman" w:hAnsi="Times New Roman"/>
          <w:lang w:val="tr-TR"/>
        </w:rPr>
      </w:pPr>
      <w:r w:rsidRPr="005E7E0C">
        <w:rPr>
          <w:rFonts w:ascii="Times New Roman" w:hAnsi="Times New Roman"/>
          <w:lang w:val="tr-TR"/>
        </w:rPr>
        <w:t xml:space="preserve">İlişikteki konsolide </w:t>
      </w:r>
      <w:r w:rsidR="00ED2922" w:rsidRPr="005E7E0C">
        <w:rPr>
          <w:rFonts w:ascii="Times New Roman" w:hAnsi="Times New Roman"/>
          <w:lang w:val="tr-TR"/>
        </w:rPr>
        <w:t>kapsamlı gelir tablosunda</w:t>
      </w:r>
      <w:r w:rsidRPr="005E7E0C">
        <w:rPr>
          <w:rFonts w:ascii="Times New Roman" w:hAnsi="Times New Roman"/>
          <w:lang w:val="tr-TR"/>
        </w:rPr>
        <w:t xml:space="preserve"> gösterilen g</w:t>
      </w:r>
      <w:r w:rsidR="00352C69" w:rsidRPr="005E7E0C">
        <w:rPr>
          <w:rFonts w:ascii="Times New Roman" w:hAnsi="Times New Roman"/>
          <w:lang w:val="tr-TR"/>
        </w:rPr>
        <w:t xml:space="preserve">elir vergisi </w:t>
      </w:r>
      <w:r w:rsidR="00ED2922" w:rsidRPr="005E7E0C">
        <w:rPr>
          <w:rFonts w:ascii="Times New Roman" w:hAnsi="Times New Roman"/>
          <w:lang w:val="tr-TR"/>
        </w:rPr>
        <w:t xml:space="preserve">giderini </w:t>
      </w:r>
      <w:r w:rsidR="007F1013" w:rsidRPr="005E7E0C">
        <w:rPr>
          <w:rFonts w:ascii="Times New Roman" w:hAnsi="Times New Roman"/>
          <w:lang w:val="tr-TR"/>
        </w:rPr>
        <w:t>oluşturan kalemler aşağıdaki gibidir:</w:t>
      </w:r>
    </w:p>
    <w:tbl>
      <w:tblPr>
        <w:tblW w:w="9072" w:type="dxa"/>
        <w:tblInd w:w="108" w:type="dxa"/>
        <w:tblLayout w:type="fixed"/>
        <w:tblLook w:val="0000"/>
      </w:tblPr>
      <w:tblGrid>
        <w:gridCol w:w="5670"/>
        <w:gridCol w:w="237"/>
        <w:gridCol w:w="1464"/>
        <w:gridCol w:w="1701"/>
      </w:tblGrid>
      <w:tr w:rsidR="00D6756A" w:rsidRPr="005E7E0C" w:rsidTr="0006538B">
        <w:trPr>
          <w:trHeight w:hRule="exact" w:val="284"/>
        </w:trPr>
        <w:tc>
          <w:tcPr>
            <w:tcW w:w="5670" w:type="dxa"/>
            <w:tcBorders>
              <w:top w:val="single" w:sz="8" w:space="0" w:color="auto"/>
              <w:bottom w:val="single" w:sz="8" w:space="0" w:color="auto"/>
            </w:tcBorders>
            <w:vAlign w:val="center"/>
          </w:tcPr>
          <w:p w:rsidR="00D6756A" w:rsidRPr="005E7E0C" w:rsidRDefault="00D6756A" w:rsidP="00E26251">
            <w:pPr>
              <w:autoSpaceDE w:val="0"/>
              <w:autoSpaceDN w:val="0"/>
              <w:adjustRightInd w:val="0"/>
              <w:jc w:val="center"/>
              <w:rPr>
                <w:rFonts w:ascii="Times New Roman" w:hAnsi="Times New Roman"/>
                <w:sz w:val="20"/>
                <w:lang w:val="tr-TR"/>
              </w:rPr>
            </w:pPr>
          </w:p>
        </w:tc>
        <w:tc>
          <w:tcPr>
            <w:tcW w:w="1701" w:type="dxa"/>
            <w:gridSpan w:val="2"/>
            <w:tcBorders>
              <w:top w:val="single" w:sz="8" w:space="0" w:color="auto"/>
              <w:bottom w:val="single" w:sz="8" w:space="0" w:color="auto"/>
            </w:tcBorders>
            <w:vAlign w:val="center"/>
          </w:tcPr>
          <w:p w:rsidR="00D6756A" w:rsidRPr="005E7E0C" w:rsidRDefault="00F62832" w:rsidP="004B0EAD">
            <w:pPr>
              <w:ind w:right="-24"/>
              <w:jc w:val="right"/>
              <w:rPr>
                <w:rFonts w:ascii="Times New Roman" w:hAnsi="Times New Roman"/>
                <w:b/>
                <w:bCs/>
                <w:sz w:val="20"/>
                <w:lang w:val="tr-TR"/>
              </w:rPr>
            </w:pPr>
            <w:r w:rsidRPr="005E7E0C">
              <w:rPr>
                <w:rFonts w:ascii="Times New Roman" w:hAnsi="Times New Roman"/>
                <w:b/>
                <w:bCs/>
                <w:sz w:val="20"/>
                <w:lang w:val="tr-TR"/>
              </w:rPr>
              <w:t>31 Aralık</w:t>
            </w:r>
            <w:r w:rsidR="00D6756A"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center"/>
          </w:tcPr>
          <w:p w:rsidR="00D6756A" w:rsidRPr="005E7E0C" w:rsidRDefault="00F62832" w:rsidP="00D6756A">
            <w:pPr>
              <w:ind w:right="-24"/>
              <w:jc w:val="right"/>
              <w:rPr>
                <w:rFonts w:ascii="Times New Roman" w:hAnsi="Times New Roman"/>
                <w:b/>
                <w:bCs/>
                <w:sz w:val="20"/>
                <w:lang w:val="tr-TR"/>
              </w:rPr>
            </w:pPr>
            <w:r w:rsidRPr="005E7E0C">
              <w:rPr>
                <w:rFonts w:ascii="Times New Roman" w:hAnsi="Times New Roman"/>
                <w:b/>
                <w:bCs/>
                <w:sz w:val="20"/>
                <w:lang w:val="tr-TR"/>
              </w:rPr>
              <w:t>31 Aralık</w:t>
            </w:r>
            <w:r w:rsidR="00D6756A" w:rsidRPr="005E7E0C">
              <w:rPr>
                <w:rFonts w:ascii="Times New Roman" w:hAnsi="Times New Roman"/>
                <w:b/>
                <w:bCs/>
                <w:sz w:val="20"/>
                <w:lang w:val="tr-TR"/>
              </w:rPr>
              <w:t xml:space="preserve"> 2009</w:t>
            </w:r>
          </w:p>
        </w:tc>
      </w:tr>
      <w:tr w:rsidR="00D6756A" w:rsidRPr="005E7E0C" w:rsidTr="00A75847">
        <w:trPr>
          <w:trHeight w:val="113"/>
        </w:trPr>
        <w:tc>
          <w:tcPr>
            <w:tcW w:w="5670" w:type="dxa"/>
            <w:tcBorders>
              <w:top w:val="single" w:sz="8" w:space="0" w:color="auto"/>
            </w:tcBorders>
            <w:vAlign w:val="bottom"/>
          </w:tcPr>
          <w:p w:rsidR="00D6756A" w:rsidRPr="005E7E0C" w:rsidRDefault="00D6756A"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D6756A" w:rsidRPr="005E7E0C"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5E7E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D6756A" w:rsidRPr="005E7E0C" w:rsidTr="00A75847">
        <w:trPr>
          <w:trHeight w:val="113"/>
        </w:trPr>
        <w:tc>
          <w:tcPr>
            <w:tcW w:w="5670" w:type="dxa"/>
            <w:vAlign w:val="bottom"/>
          </w:tcPr>
          <w:p w:rsidR="00D6756A" w:rsidRPr="005E7E0C" w:rsidRDefault="00D6756A" w:rsidP="00D505CC">
            <w:pPr>
              <w:autoSpaceDE w:val="0"/>
              <w:autoSpaceDN w:val="0"/>
              <w:adjustRightInd w:val="0"/>
              <w:rPr>
                <w:rFonts w:ascii="Times New Roman" w:hAnsi="Times New Roman"/>
                <w:b/>
                <w:bCs/>
                <w:i/>
                <w:iCs/>
                <w:sz w:val="20"/>
                <w:lang w:val="tr-TR"/>
              </w:rPr>
            </w:pPr>
            <w:r w:rsidRPr="005E7E0C">
              <w:rPr>
                <w:rFonts w:ascii="Times New Roman" w:hAnsi="Times New Roman"/>
                <w:b/>
                <w:bCs/>
                <w:i/>
                <w:iCs/>
                <w:sz w:val="20"/>
                <w:lang w:val="tr-TR"/>
              </w:rPr>
              <w:t>Net dönem karı içerisinde gösterilen gelir vergileri</w:t>
            </w:r>
          </w:p>
        </w:tc>
        <w:tc>
          <w:tcPr>
            <w:tcW w:w="1701" w:type="dxa"/>
            <w:gridSpan w:val="2"/>
            <w:vAlign w:val="bottom"/>
          </w:tcPr>
          <w:p w:rsidR="00D6756A" w:rsidRPr="005E7E0C"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vAlign w:val="bottom"/>
          </w:tcPr>
          <w:p w:rsidR="00D6756A" w:rsidRPr="005E7E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6F67CE" w:rsidRPr="005E7E0C" w:rsidTr="0006538B">
        <w:trPr>
          <w:trHeight w:val="113"/>
        </w:trPr>
        <w:tc>
          <w:tcPr>
            <w:tcW w:w="5670" w:type="dxa"/>
            <w:vAlign w:val="bottom"/>
          </w:tcPr>
          <w:p w:rsidR="006F67CE" w:rsidRPr="005E7E0C" w:rsidRDefault="006F67CE" w:rsidP="0006538B">
            <w:pPr>
              <w:autoSpaceDE w:val="0"/>
              <w:autoSpaceDN w:val="0"/>
              <w:adjustRightInd w:val="0"/>
              <w:ind w:firstLine="228"/>
              <w:rPr>
                <w:rFonts w:ascii="Times New Roman" w:hAnsi="Times New Roman"/>
                <w:sz w:val="20"/>
                <w:lang w:val="tr-TR"/>
              </w:rPr>
            </w:pPr>
            <w:r w:rsidRPr="005E7E0C">
              <w:rPr>
                <w:rFonts w:ascii="Times New Roman" w:hAnsi="Times New Roman"/>
                <w:sz w:val="20"/>
                <w:lang w:val="tr-TR"/>
              </w:rPr>
              <w:t>Dönem net karına ilişkin kurumlar vergisi</w:t>
            </w:r>
          </w:p>
        </w:tc>
        <w:tc>
          <w:tcPr>
            <w:tcW w:w="1701" w:type="dxa"/>
            <w:gridSpan w:val="2"/>
            <w:vAlign w:val="bottom"/>
          </w:tcPr>
          <w:p w:rsidR="006F67CE" w:rsidRPr="005E7E0C" w:rsidRDefault="006F67CE" w:rsidP="00F34018">
            <w:pPr>
              <w:autoSpaceDE w:val="0"/>
              <w:autoSpaceDN w:val="0"/>
              <w:adjustRightInd w:val="0"/>
              <w:ind w:right="-9"/>
              <w:jc w:val="right"/>
              <w:rPr>
                <w:rFonts w:ascii="Times New Roman" w:hAnsi="Times New Roman"/>
                <w:bCs/>
                <w:sz w:val="20"/>
                <w:lang w:val="en-GB"/>
              </w:rPr>
            </w:pPr>
            <w:r w:rsidRPr="005E7E0C">
              <w:rPr>
                <w:rFonts w:ascii="Times New Roman" w:hAnsi="Times New Roman"/>
                <w:bCs/>
                <w:sz w:val="20"/>
                <w:lang w:val="en-GB"/>
              </w:rPr>
              <w:t>(325,271)</w:t>
            </w:r>
          </w:p>
        </w:tc>
        <w:tc>
          <w:tcPr>
            <w:tcW w:w="1701" w:type="dxa"/>
            <w:vAlign w:val="bottom"/>
          </w:tcPr>
          <w:p w:rsidR="006F67CE" w:rsidRPr="005E7E0C" w:rsidRDefault="006F67CE" w:rsidP="00F34018">
            <w:pPr>
              <w:autoSpaceDE w:val="0"/>
              <w:autoSpaceDN w:val="0"/>
              <w:adjustRightInd w:val="0"/>
              <w:ind w:right="-9"/>
              <w:jc w:val="right"/>
              <w:rPr>
                <w:rFonts w:ascii="Times New Roman" w:hAnsi="Times New Roman"/>
                <w:bCs/>
                <w:sz w:val="20"/>
                <w:lang w:val="en-GB"/>
              </w:rPr>
            </w:pPr>
            <w:r w:rsidRPr="005E7E0C">
              <w:rPr>
                <w:rFonts w:ascii="Times New Roman" w:hAnsi="Times New Roman"/>
                <w:bCs/>
                <w:sz w:val="20"/>
                <w:lang w:val="en-GB"/>
              </w:rPr>
              <w:t>(321,027)</w:t>
            </w:r>
          </w:p>
        </w:tc>
      </w:tr>
      <w:tr w:rsidR="006F67CE" w:rsidRPr="005E7E0C" w:rsidTr="0006538B">
        <w:trPr>
          <w:trHeight w:val="113"/>
        </w:trPr>
        <w:tc>
          <w:tcPr>
            <w:tcW w:w="5670" w:type="dxa"/>
            <w:tcBorders>
              <w:bottom w:val="single" w:sz="8" w:space="0" w:color="auto"/>
            </w:tcBorders>
            <w:vAlign w:val="bottom"/>
          </w:tcPr>
          <w:p w:rsidR="006F67CE" w:rsidRPr="005E7E0C" w:rsidRDefault="006F67CE" w:rsidP="0006538B">
            <w:pPr>
              <w:autoSpaceDE w:val="0"/>
              <w:autoSpaceDN w:val="0"/>
              <w:adjustRightInd w:val="0"/>
              <w:ind w:firstLine="228"/>
              <w:rPr>
                <w:rFonts w:ascii="Times New Roman" w:hAnsi="Times New Roman"/>
                <w:sz w:val="20"/>
                <w:lang w:val="tr-TR"/>
              </w:rPr>
            </w:pPr>
            <w:r w:rsidRPr="005E7E0C">
              <w:rPr>
                <w:rFonts w:ascii="Times New Roman" w:hAnsi="Times New Roman"/>
                <w:sz w:val="20"/>
                <w:lang w:val="tr-TR"/>
              </w:rPr>
              <w:t>Dönem net karına ilişkin ertelenmiş vergi</w:t>
            </w:r>
          </w:p>
        </w:tc>
        <w:tc>
          <w:tcPr>
            <w:tcW w:w="1701" w:type="dxa"/>
            <w:gridSpan w:val="2"/>
            <w:tcBorders>
              <w:bottom w:val="single" w:sz="8" w:space="0" w:color="auto"/>
            </w:tcBorders>
            <w:vAlign w:val="bottom"/>
          </w:tcPr>
          <w:p w:rsidR="006F67CE" w:rsidRPr="005E7E0C" w:rsidRDefault="006F67CE" w:rsidP="00F34018">
            <w:pPr>
              <w:tabs>
                <w:tab w:val="left" w:pos="1168"/>
                <w:tab w:val="left" w:pos="1343"/>
              </w:tabs>
              <w:autoSpaceDE w:val="0"/>
              <w:autoSpaceDN w:val="0"/>
              <w:adjustRightInd w:val="0"/>
              <w:ind w:right="61"/>
              <w:jc w:val="right"/>
              <w:rPr>
                <w:rFonts w:ascii="Times New Roman" w:hAnsi="Times New Roman"/>
                <w:b/>
                <w:bCs/>
                <w:i/>
                <w:iCs/>
                <w:sz w:val="20"/>
                <w:lang w:val="en-GB"/>
              </w:rPr>
            </w:pPr>
            <w:r w:rsidRPr="005E7E0C">
              <w:rPr>
                <w:rFonts w:ascii="Times New Roman" w:hAnsi="Times New Roman"/>
                <w:bCs/>
                <w:sz w:val="20"/>
                <w:lang w:val="en-GB"/>
              </w:rPr>
              <w:t>5,370</w:t>
            </w:r>
          </w:p>
        </w:tc>
        <w:tc>
          <w:tcPr>
            <w:tcW w:w="1701" w:type="dxa"/>
            <w:tcBorders>
              <w:bottom w:val="single" w:sz="8" w:space="0" w:color="auto"/>
            </w:tcBorders>
            <w:vAlign w:val="bottom"/>
          </w:tcPr>
          <w:p w:rsidR="006F67CE" w:rsidRPr="005E7E0C" w:rsidRDefault="006F67CE" w:rsidP="00F34018">
            <w:pPr>
              <w:tabs>
                <w:tab w:val="left" w:pos="1168"/>
                <w:tab w:val="left" w:pos="1343"/>
              </w:tabs>
              <w:autoSpaceDE w:val="0"/>
              <w:autoSpaceDN w:val="0"/>
              <w:adjustRightInd w:val="0"/>
              <w:ind w:right="61"/>
              <w:jc w:val="right"/>
              <w:rPr>
                <w:rFonts w:ascii="Times New Roman" w:hAnsi="Times New Roman"/>
                <w:b/>
                <w:bCs/>
                <w:i/>
                <w:iCs/>
                <w:sz w:val="20"/>
                <w:lang w:val="en-GB"/>
              </w:rPr>
            </w:pPr>
            <w:r w:rsidRPr="005E7E0C">
              <w:rPr>
                <w:rFonts w:ascii="Times New Roman" w:hAnsi="Times New Roman"/>
                <w:bCs/>
                <w:sz w:val="20"/>
                <w:lang w:val="en-GB"/>
              </w:rPr>
              <w:t>53,654</w:t>
            </w:r>
          </w:p>
        </w:tc>
      </w:tr>
      <w:tr w:rsidR="006F67CE" w:rsidRPr="005E7E0C" w:rsidTr="0006538B">
        <w:trPr>
          <w:trHeight w:val="195"/>
        </w:trPr>
        <w:tc>
          <w:tcPr>
            <w:tcW w:w="5670" w:type="dxa"/>
            <w:tcBorders>
              <w:top w:val="single" w:sz="8" w:space="0" w:color="auto"/>
            </w:tcBorders>
            <w:vAlign w:val="bottom"/>
          </w:tcPr>
          <w:p w:rsidR="006F67CE" w:rsidRPr="005E7E0C" w:rsidRDefault="006F67CE"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6F67CE" w:rsidRPr="005E7E0C" w:rsidRDefault="006F67CE" w:rsidP="00F34018">
            <w:pPr>
              <w:tabs>
                <w:tab w:val="left" w:pos="1168"/>
                <w:tab w:val="left" w:pos="1343"/>
              </w:tabs>
              <w:autoSpaceDE w:val="0"/>
              <w:autoSpaceDN w:val="0"/>
              <w:adjustRightInd w:val="0"/>
              <w:ind w:right="-9"/>
              <w:jc w:val="right"/>
              <w:rPr>
                <w:rFonts w:ascii="Times New Roman" w:hAnsi="Times New Roman"/>
                <w:b/>
                <w:sz w:val="20"/>
                <w:lang w:val="en-GB"/>
              </w:rPr>
            </w:pPr>
            <w:r w:rsidRPr="005E7E0C">
              <w:rPr>
                <w:rFonts w:ascii="Times New Roman" w:hAnsi="Times New Roman"/>
                <w:b/>
                <w:sz w:val="20"/>
                <w:lang w:val="en-GB"/>
              </w:rPr>
              <w:t>(319,901)</w:t>
            </w:r>
          </w:p>
        </w:tc>
        <w:tc>
          <w:tcPr>
            <w:tcW w:w="1701" w:type="dxa"/>
            <w:tcBorders>
              <w:top w:val="single" w:sz="8" w:space="0" w:color="auto"/>
            </w:tcBorders>
            <w:vAlign w:val="bottom"/>
          </w:tcPr>
          <w:p w:rsidR="006F67CE" w:rsidRPr="005E7E0C" w:rsidRDefault="006F67CE" w:rsidP="00F34018">
            <w:pPr>
              <w:tabs>
                <w:tab w:val="left" w:pos="1168"/>
                <w:tab w:val="left" w:pos="1343"/>
              </w:tabs>
              <w:autoSpaceDE w:val="0"/>
              <w:autoSpaceDN w:val="0"/>
              <w:adjustRightInd w:val="0"/>
              <w:ind w:right="-9"/>
              <w:jc w:val="right"/>
              <w:rPr>
                <w:rFonts w:ascii="Times New Roman" w:hAnsi="Times New Roman"/>
                <w:b/>
                <w:sz w:val="20"/>
                <w:lang w:val="en-GB"/>
              </w:rPr>
            </w:pPr>
            <w:r w:rsidRPr="005E7E0C">
              <w:rPr>
                <w:rFonts w:ascii="Times New Roman" w:hAnsi="Times New Roman"/>
                <w:b/>
                <w:sz w:val="20"/>
                <w:lang w:val="en-GB"/>
              </w:rPr>
              <w:t>(267,373)</w:t>
            </w:r>
          </w:p>
        </w:tc>
      </w:tr>
      <w:tr w:rsidR="00F62832" w:rsidRPr="005E7E0C" w:rsidTr="00A75847">
        <w:trPr>
          <w:trHeight w:val="195"/>
        </w:trPr>
        <w:tc>
          <w:tcPr>
            <w:tcW w:w="5670" w:type="dxa"/>
            <w:vAlign w:val="bottom"/>
          </w:tcPr>
          <w:p w:rsidR="00F62832" w:rsidRPr="005E7E0C" w:rsidRDefault="00F62832" w:rsidP="00D505CC">
            <w:pPr>
              <w:autoSpaceDE w:val="0"/>
              <w:autoSpaceDN w:val="0"/>
              <w:adjustRightInd w:val="0"/>
              <w:rPr>
                <w:rFonts w:ascii="Times New Roman" w:hAnsi="Times New Roman"/>
                <w:b/>
                <w:bCs/>
                <w:i/>
                <w:iCs/>
                <w:sz w:val="20"/>
                <w:lang w:val="tr-TR"/>
              </w:rPr>
            </w:pPr>
            <w:r w:rsidRPr="005E7E0C">
              <w:rPr>
                <w:rFonts w:ascii="Times New Roman" w:hAnsi="Times New Roman"/>
                <w:b/>
                <w:bCs/>
                <w:i/>
                <w:iCs/>
                <w:sz w:val="20"/>
                <w:lang w:val="tr-TR"/>
              </w:rPr>
              <w:t>Diğer kapsamlı gelirler içerisinde gösterilen gelir vergileri</w:t>
            </w:r>
          </w:p>
        </w:tc>
        <w:tc>
          <w:tcPr>
            <w:tcW w:w="1701" w:type="dxa"/>
            <w:gridSpan w:val="2"/>
            <w:vAlign w:val="bottom"/>
          </w:tcPr>
          <w:p w:rsidR="00F62832" w:rsidRPr="005E7E0C" w:rsidRDefault="00F62832" w:rsidP="003362EC">
            <w:pPr>
              <w:tabs>
                <w:tab w:val="left" w:pos="1168"/>
                <w:tab w:val="left" w:pos="1343"/>
              </w:tabs>
              <w:autoSpaceDE w:val="0"/>
              <w:autoSpaceDN w:val="0"/>
              <w:adjustRightInd w:val="0"/>
              <w:jc w:val="right"/>
              <w:rPr>
                <w:rFonts w:ascii="Times New Roman" w:hAnsi="Times New Roman"/>
                <w:b/>
                <w:bCs/>
                <w:i/>
                <w:iCs/>
                <w:sz w:val="20"/>
                <w:lang w:val="en-GB"/>
              </w:rPr>
            </w:pPr>
          </w:p>
        </w:tc>
        <w:tc>
          <w:tcPr>
            <w:tcW w:w="1701" w:type="dxa"/>
            <w:vAlign w:val="bottom"/>
          </w:tcPr>
          <w:p w:rsidR="00F62832" w:rsidRPr="005E7E0C" w:rsidRDefault="00F62832" w:rsidP="003362EC">
            <w:pPr>
              <w:tabs>
                <w:tab w:val="left" w:pos="1168"/>
                <w:tab w:val="left" w:pos="1343"/>
              </w:tabs>
              <w:autoSpaceDE w:val="0"/>
              <w:autoSpaceDN w:val="0"/>
              <w:adjustRightInd w:val="0"/>
              <w:jc w:val="right"/>
              <w:rPr>
                <w:rFonts w:ascii="Times New Roman" w:hAnsi="Times New Roman"/>
                <w:b/>
                <w:bCs/>
                <w:i/>
                <w:iCs/>
                <w:sz w:val="20"/>
                <w:lang w:val="en-GB"/>
              </w:rPr>
            </w:pPr>
          </w:p>
        </w:tc>
      </w:tr>
      <w:tr w:rsidR="006F67CE" w:rsidRPr="005E7E0C" w:rsidTr="0006538B">
        <w:trPr>
          <w:trHeight w:val="113"/>
        </w:trPr>
        <w:tc>
          <w:tcPr>
            <w:tcW w:w="5670" w:type="dxa"/>
            <w:vAlign w:val="bottom"/>
          </w:tcPr>
          <w:p w:rsidR="006F67CE" w:rsidRPr="005E7E0C" w:rsidRDefault="006F67CE" w:rsidP="0006538B">
            <w:pPr>
              <w:autoSpaceDE w:val="0"/>
              <w:autoSpaceDN w:val="0"/>
              <w:adjustRightInd w:val="0"/>
              <w:ind w:right="-24" w:firstLine="214"/>
              <w:rPr>
                <w:rFonts w:ascii="Times New Roman" w:hAnsi="Times New Roman"/>
                <w:sz w:val="20"/>
                <w:lang w:val="tr-TR"/>
              </w:rPr>
            </w:pPr>
            <w:r w:rsidRPr="005E7E0C">
              <w:rPr>
                <w:rFonts w:ascii="Times New Roman" w:hAnsi="Times New Roman"/>
                <w:sz w:val="20"/>
                <w:lang w:val="tr-TR"/>
              </w:rPr>
              <w:t>Diğer kapsamlı gelirler içerisinde gösterilen kurumlar vergisi</w:t>
            </w:r>
          </w:p>
        </w:tc>
        <w:tc>
          <w:tcPr>
            <w:tcW w:w="1701" w:type="dxa"/>
            <w:gridSpan w:val="2"/>
            <w:vAlign w:val="bottom"/>
          </w:tcPr>
          <w:p w:rsidR="006F67CE" w:rsidRPr="005E7E0C" w:rsidRDefault="006F67CE" w:rsidP="00F34018">
            <w:pPr>
              <w:autoSpaceDE w:val="0"/>
              <w:autoSpaceDN w:val="0"/>
              <w:adjustRightInd w:val="0"/>
              <w:ind w:right="39"/>
              <w:jc w:val="right"/>
              <w:rPr>
                <w:rFonts w:ascii="Times New Roman" w:hAnsi="Times New Roman"/>
                <w:bCs/>
                <w:sz w:val="20"/>
                <w:lang w:val="en-GB"/>
              </w:rPr>
            </w:pPr>
            <w:r w:rsidRPr="005E7E0C">
              <w:rPr>
                <w:rFonts w:ascii="Times New Roman" w:hAnsi="Times New Roman"/>
                <w:bCs/>
                <w:sz w:val="20"/>
                <w:lang w:val="en-GB"/>
              </w:rPr>
              <w:t>21,970</w:t>
            </w:r>
          </w:p>
        </w:tc>
        <w:tc>
          <w:tcPr>
            <w:tcW w:w="1701" w:type="dxa"/>
            <w:vAlign w:val="bottom"/>
          </w:tcPr>
          <w:p w:rsidR="006F67CE" w:rsidRPr="005E7E0C" w:rsidRDefault="006F67CE" w:rsidP="00F34018">
            <w:pPr>
              <w:autoSpaceDE w:val="0"/>
              <w:autoSpaceDN w:val="0"/>
              <w:adjustRightInd w:val="0"/>
              <w:ind w:right="-9"/>
              <w:jc w:val="right"/>
              <w:rPr>
                <w:rFonts w:ascii="Times New Roman" w:hAnsi="Times New Roman"/>
                <w:bCs/>
                <w:sz w:val="20"/>
                <w:lang w:val="en-GB"/>
              </w:rPr>
            </w:pPr>
            <w:r w:rsidRPr="005E7E0C">
              <w:rPr>
                <w:rFonts w:ascii="Times New Roman" w:hAnsi="Times New Roman"/>
                <w:bCs/>
                <w:sz w:val="20"/>
                <w:lang w:val="en-GB"/>
              </w:rPr>
              <w:t>(40,138)</w:t>
            </w:r>
          </w:p>
        </w:tc>
      </w:tr>
      <w:tr w:rsidR="006F67CE" w:rsidRPr="005E7E0C" w:rsidTr="0006538B">
        <w:trPr>
          <w:trHeight w:val="113"/>
        </w:trPr>
        <w:tc>
          <w:tcPr>
            <w:tcW w:w="5670" w:type="dxa"/>
            <w:tcBorders>
              <w:bottom w:val="single" w:sz="8" w:space="0" w:color="auto"/>
            </w:tcBorders>
            <w:vAlign w:val="bottom"/>
          </w:tcPr>
          <w:p w:rsidR="006F67CE" w:rsidRPr="005E7E0C" w:rsidRDefault="006F67CE" w:rsidP="0006538B">
            <w:pPr>
              <w:autoSpaceDE w:val="0"/>
              <w:autoSpaceDN w:val="0"/>
              <w:adjustRightInd w:val="0"/>
              <w:ind w:right="-24" w:firstLine="214"/>
              <w:rPr>
                <w:rFonts w:ascii="Times New Roman" w:hAnsi="Times New Roman"/>
                <w:sz w:val="20"/>
                <w:lang w:val="tr-TR"/>
              </w:rPr>
            </w:pPr>
            <w:r w:rsidRPr="005E7E0C">
              <w:rPr>
                <w:rFonts w:ascii="Times New Roman" w:hAnsi="Times New Roman"/>
                <w:sz w:val="20"/>
                <w:lang w:val="tr-TR"/>
              </w:rPr>
              <w:t xml:space="preserve">Diğer kapsamlı gelirler içerisinde gösterilen ertelenmiş vergi </w:t>
            </w:r>
          </w:p>
        </w:tc>
        <w:tc>
          <w:tcPr>
            <w:tcW w:w="1701" w:type="dxa"/>
            <w:gridSpan w:val="2"/>
            <w:tcBorders>
              <w:bottom w:val="single" w:sz="8" w:space="0" w:color="auto"/>
            </w:tcBorders>
            <w:vAlign w:val="bottom"/>
          </w:tcPr>
          <w:p w:rsidR="006F67CE" w:rsidRPr="005E7E0C" w:rsidRDefault="006F67CE" w:rsidP="00F34018">
            <w:pPr>
              <w:autoSpaceDE w:val="0"/>
              <w:autoSpaceDN w:val="0"/>
              <w:adjustRightInd w:val="0"/>
              <w:ind w:right="-9"/>
              <w:jc w:val="right"/>
              <w:rPr>
                <w:rFonts w:ascii="Times New Roman" w:hAnsi="Times New Roman"/>
                <w:bCs/>
                <w:sz w:val="20"/>
                <w:lang w:val="en-GB"/>
              </w:rPr>
            </w:pPr>
            <w:r w:rsidRPr="005E7E0C">
              <w:rPr>
                <w:rFonts w:ascii="Times New Roman" w:hAnsi="Times New Roman"/>
                <w:bCs/>
                <w:sz w:val="20"/>
                <w:lang w:val="en-GB"/>
              </w:rPr>
              <w:t>(2,150)</w:t>
            </w:r>
          </w:p>
        </w:tc>
        <w:tc>
          <w:tcPr>
            <w:tcW w:w="1701" w:type="dxa"/>
            <w:tcBorders>
              <w:bottom w:val="single" w:sz="8" w:space="0" w:color="auto"/>
            </w:tcBorders>
            <w:vAlign w:val="bottom"/>
          </w:tcPr>
          <w:p w:rsidR="006F67CE" w:rsidRPr="005E7E0C" w:rsidRDefault="006F67CE" w:rsidP="00F34018">
            <w:pPr>
              <w:autoSpaceDE w:val="0"/>
              <w:autoSpaceDN w:val="0"/>
              <w:adjustRightInd w:val="0"/>
              <w:ind w:right="-9"/>
              <w:jc w:val="right"/>
              <w:rPr>
                <w:rFonts w:ascii="Times New Roman" w:hAnsi="Times New Roman"/>
                <w:bCs/>
                <w:sz w:val="20"/>
                <w:lang w:val="en-GB"/>
              </w:rPr>
            </w:pPr>
            <w:r w:rsidRPr="005E7E0C">
              <w:rPr>
                <w:rFonts w:ascii="Times New Roman" w:hAnsi="Times New Roman"/>
                <w:bCs/>
                <w:sz w:val="20"/>
                <w:lang w:val="en-GB"/>
              </w:rPr>
              <w:t>(25,138)</w:t>
            </w:r>
          </w:p>
        </w:tc>
      </w:tr>
      <w:tr w:rsidR="006F67CE" w:rsidRPr="005E7E0C" w:rsidTr="0006538B">
        <w:trPr>
          <w:trHeight w:val="113"/>
        </w:trPr>
        <w:tc>
          <w:tcPr>
            <w:tcW w:w="5670" w:type="dxa"/>
            <w:tcBorders>
              <w:top w:val="single" w:sz="8" w:space="0" w:color="auto"/>
            </w:tcBorders>
            <w:vAlign w:val="bottom"/>
          </w:tcPr>
          <w:p w:rsidR="006F67CE" w:rsidRPr="005E7E0C" w:rsidRDefault="006F67CE" w:rsidP="00D505CC">
            <w:pPr>
              <w:autoSpaceDE w:val="0"/>
              <w:autoSpaceDN w:val="0"/>
              <w:adjustRightInd w:val="0"/>
              <w:rPr>
                <w:rFonts w:ascii="Times New Roman" w:hAnsi="Times New Roman"/>
                <w:sz w:val="20"/>
                <w:lang w:val="tr-TR"/>
              </w:rPr>
            </w:pPr>
          </w:p>
        </w:tc>
        <w:tc>
          <w:tcPr>
            <w:tcW w:w="1701" w:type="dxa"/>
            <w:gridSpan w:val="2"/>
            <w:tcBorders>
              <w:top w:val="single" w:sz="8" w:space="0" w:color="auto"/>
            </w:tcBorders>
            <w:vAlign w:val="bottom"/>
          </w:tcPr>
          <w:p w:rsidR="006F67CE" w:rsidRPr="005E7E0C" w:rsidRDefault="006F67CE" w:rsidP="00F34018">
            <w:pPr>
              <w:tabs>
                <w:tab w:val="left" w:pos="1168"/>
                <w:tab w:val="left" w:pos="1343"/>
              </w:tabs>
              <w:autoSpaceDE w:val="0"/>
              <w:autoSpaceDN w:val="0"/>
              <w:adjustRightInd w:val="0"/>
              <w:ind w:right="39"/>
              <w:jc w:val="right"/>
              <w:rPr>
                <w:rFonts w:ascii="Times New Roman" w:hAnsi="Times New Roman"/>
                <w:b/>
                <w:sz w:val="20"/>
                <w:lang w:val="en-GB"/>
              </w:rPr>
            </w:pPr>
            <w:r w:rsidRPr="005E7E0C">
              <w:rPr>
                <w:rFonts w:ascii="Times New Roman" w:hAnsi="Times New Roman"/>
                <w:b/>
                <w:sz w:val="20"/>
                <w:lang w:val="en-GB"/>
              </w:rPr>
              <w:t>19,820</w:t>
            </w:r>
          </w:p>
        </w:tc>
        <w:tc>
          <w:tcPr>
            <w:tcW w:w="1701" w:type="dxa"/>
            <w:tcBorders>
              <w:top w:val="single" w:sz="8" w:space="0" w:color="auto"/>
            </w:tcBorders>
            <w:vAlign w:val="bottom"/>
          </w:tcPr>
          <w:p w:rsidR="006F67CE" w:rsidRPr="005E7E0C" w:rsidRDefault="006F67CE" w:rsidP="00F34018">
            <w:pPr>
              <w:tabs>
                <w:tab w:val="left" w:pos="1168"/>
                <w:tab w:val="left" w:pos="1343"/>
              </w:tabs>
              <w:autoSpaceDE w:val="0"/>
              <w:autoSpaceDN w:val="0"/>
              <w:adjustRightInd w:val="0"/>
              <w:ind w:right="-9"/>
              <w:jc w:val="right"/>
              <w:rPr>
                <w:rFonts w:ascii="Times New Roman" w:hAnsi="Times New Roman"/>
                <w:b/>
                <w:sz w:val="20"/>
                <w:lang w:val="en-GB"/>
              </w:rPr>
            </w:pPr>
            <w:r w:rsidRPr="005E7E0C">
              <w:rPr>
                <w:rFonts w:ascii="Times New Roman" w:hAnsi="Times New Roman"/>
                <w:b/>
                <w:sz w:val="20"/>
                <w:lang w:val="en-GB"/>
              </w:rPr>
              <w:t>(65,276)</w:t>
            </w:r>
          </w:p>
        </w:tc>
      </w:tr>
      <w:tr w:rsidR="00D6756A" w:rsidRPr="005E7E0C" w:rsidTr="0006538B">
        <w:trPr>
          <w:trHeight w:val="113"/>
        </w:trPr>
        <w:tc>
          <w:tcPr>
            <w:tcW w:w="5670" w:type="dxa"/>
            <w:tcBorders>
              <w:bottom w:val="single" w:sz="8" w:space="0" w:color="auto"/>
            </w:tcBorders>
            <w:vAlign w:val="bottom"/>
          </w:tcPr>
          <w:p w:rsidR="00D6756A" w:rsidRPr="005E7E0C" w:rsidRDefault="00D6756A" w:rsidP="00D505CC">
            <w:pPr>
              <w:autoSpaceDE w:val="0"/>
              <w:autoSpaceDN w:val="0"/>
              <w:adjustRightInd w:val="0"/>
              <w:rPr>
                <w:rFonts w:ascii="Times New Roman" w:hAnsi="Times New Roman"/>
                <w:sz w:val="20"/>
                <w:lang w:val="tr-TR"/>
              </w:rPr>
            </w:pPr>
          </w:p>
        </w:tc>
        <w:tc>
          <w:tcPr>
            <w:tcW w:w="1701" w:type="dxa"/>
            <w:gridSpan w:val="2"/>
            <w:tcBorders>
              <w:bottom w:val="single" w:sz="8" w:space="0" w:color="auto"/>
            </w:tcBorders>
            <w:vAlign w:val="bottom"/>
          </w:tcPr>
          <w:p w:rsidR="00D6756A" w:rsidRPr="005E7E0C" w:rsidRDefault="00D6756A" w:rsidP="004B0EAD">
            <w:pPr>
              <w:autoSpaceDE w:val="0"/>
              <w:autoSpaceDN w:val="0"/>
              <w:adjustRightInd w:val="0"/>
              <w:ind w:right="34"/>
              <w:jc w:val="right"/>
              <w:rPr>
                <w:rFonts w:ascii="Times New Roman" w:hAnsi="Times New Roman"/>
                <w:b/>
                <w:bCs/>
                <w:sz w:val="20"/>
                <w:lang w:val="tr-TR"/>
              </w:rPr>
            </w:pPr>
          </w:p>
        </w:tc>
        <w:tc>
          <w:tcPr>
            <w:tcW w:w="1701" w:type="dxa"/>
            <w:tcBorders>
              <w:bottom w:val="single" w:sz="8" w:space="0" w:color="auto"/>
            </w:tcBorders>
            <w:vAlign w:val="bottom"/>
          </w:tcPr>
          <w:p w:rsidR="00D6756A" w:rsidRPr="005E7E0C" w:rsidRDefault="00D6756A" w:rsidP="004B0EAD">
            <w:pPr>
              <w:autoSpaceDE w:val="0"/>
              <w:autoSpaceDN w:val="0"/>
              <w:adjustRightInd w:val="0"/>
              <w:ind w:right="34"/>
              <w:jc w:val="right"/>
              <w:rPr>
                <w:rFonts w:ascii="Times New Roman" w:hAnsi="Times New Roman"/>
                <w:b/>
                <w:bCs/>
                <w:noProof/>
                <w:sz w:val="20"/>
                <w:lang w:val="tr-TR"/>
              </w:rPr>
            </w:pPr>
          </w:p>
        </w:tc>
      </w:tr>
      <w:tr w:rsidR="006F67CE" w:rsidRPr="005E7E0C" w:rsidTr="0006538B">
        <w:trPr>
          <w:trHeight w:hRule="exact" w:val="284"/>
        </w:trPr>
        <w:tc>
          <w:tcPr>
            <w:tcW w:w="5907" w:type="dxa"/>
            <w:gridSpan w:val="2"/>
            <w:tcBorders>
              <w:top w:val="single" w:sz="8" w:space="0" w:color="auto"/>
              <w:bottom w:val="double" w:sz="4" w:space="0" w:color="auto"/>
            </w:tcBorders>
            <w:vAlign w:val="bottom"/>
          </w:tcPr>
          <w:p w:rsidR="006F67CE" w:rsidRPr="005E7E0C" w:rsidRDefault="006F67CE" w:rsidP="00A75847">
            <w:pPr>
              <w:autoSpaceDE w:val="0"/>
              <w:autoSpaceDN w:val="0"/>
              <w:adjustRightInd w:val="0"/>
              <w:ind w:left="176" w:hanging="176"/>
              <w:rPr>
                <w:rFonts w:ascii="Times New Roman" w:hAnsi="Times New Roman"/>
                <w:b/>
                <w:sz w:val="20"/>
                <w:lang w:val="tr-TR"/>
              </w:rPr>
            </w:pPr>
            <w:r w:rsidRPr="005E7E0C">
              <w:rPr>
                <w:rFonts w:ascii="Times New Roman" w:hAnsi="Times New Roman"/>
                <w:b/>
                <w:sz w:val="20"/>
                <w:lang w:val="tr-TR"/>
              </w:rPr>
              <w:t>Konsolide kapsamlı gelir tablosunda gösterilen toplam vergi gideri</w:t>
            </w:r>
          </w:p>
        </w:tc>
        <w:tc>
          <w:tcPr>
            <w:tcW w:w="1464" w:type="dxa"/>
            <w:tcBorders>
              <w:top w:val="single" w:sz="8" w:space="0" w:color="auto"/>
              <w:bottom w:val="double" w:sz="4" w:space="0" w:color="auto"/>
            </w:tcBorders>
            <w:vAlign w:val="bottom"/>
          </w:tcPr>
          <w:p w:rsidR="006F67CE" w:rsidRPr="005E7E0C" w:rsidRDefault="006F67CE" w:rsidP="00F34018">
            <w:pPr>
              <w:autoSpaceDE w:val="0"/>
              <w:autoSpaceDN w:val="0"/>
              <w:adjustRightInd w:val="0"/>
              <w:ind w:right="-9"/>
              <w:jc w:val="right"/>
              <w:rPr>
                <w:rFonts w:ascii="Times New Roman" w:hAnsi="Times New Roman"/>
                <w:b/>
                <w:sz w:val="20"/>
                <w:lang w:val="en-GB"/>
              </w:rPr>
            </w:pPr>
            <w:r w:rsidRPr="005E7E0C">
              <w:rPr>
                <w:rFonts w:ascii="Times New Roman" w:hAnsi="Times New Roman"/>
                <w:b/>
                <w:sz w:val="20"/>
                <w:lang w:val="en-GB"/>
              </w:rPr>
              <w:t>(300,081)</w:t>
            </w:r>
          </w:p>
        </w:tc>
        <w:tc>
          <w:tcPr>
            <w:tcW w:w="1701" w:type="dxa"/>
            <w:tcBorders>
              <w:top w:val="single" w:sz="8" w:space="0" w:color="auto"/>
              <w:bottom w:val="double" w:sz="4" w:space="0" w:color="auto"/>
            </w:tcBorders>
            <w:vAlign w:val="bottom"/>
          </w:tcPr>
          <w:p w:rsidR="006F67CE" w:rsidRPr="005E7E0C" w:rsidRDefault="006F67CE" w:rsidP="00F34018">
            <w:pPr>
              <w:autoSpaceDE w:val="0"/>
              <w:autoSpaceDN w:val="0"/>
              <w:adjustRightInd w:val="0"/>
              <w:ind w:right="-9"/>
              <w:jc w:val="right"/>
              <w:rPr>
                <w:rFonts w:ascii="Times New Roman" w:hAnsi="Times New Roman"/>
                <w:b/>
                <w:sz w:val="20"/>
                <w:lang w:val="en-GB"/>
              </w:rPr>
            </w:pPr>
            <w:r w:rsidRPr="005E7E0C">
              <w:rPr>
                <w:rFonts w:ascii="Times New Roman" w:hAnsi="Times New Roman"/>
                <w:b/>
                <w:sz w:val="20"/>
                <w:lang w:val="en-GB"/>
              </w:rPr>
              <w:t>(332,649)</w:t>
            </w:r>
          </w:p>
        </w:tc>
      </w:tr>
    </w:tbl>
    <w:p w:rsidR="00352C69" w:rsidRPr="005E7E0C" w:rsidRDefault="00C87DFF" w:rsidP="00352C69">
      <w:pPr>
        <w:pStyle w:val="BodybyBD"/>
        <w:spacing w:before="120"/>
        <w:rPr>
          <w:rFonts w:ascii="Times New Roman" w:hAnsi="Times New Roman"/>
          <w:lang w:val="tr-TR"/>
        </w:rPr>
      </w:pPr>
      <w:r w:rsidRPr="005E7E0C">
        <w:rPr>
          <w:rFonts w:ascii="Times New Roman" w:hAnsi="Times New Roman"/>
          <w:lang w:val="tr-TR"/>
        </w:rPr>
        <w:t xml:space="preserve">Gelir vergisi karşılığının </w:t>
      </w:r>
      <w:r w:rsidR="007A1FAD" w:rsidRPr="005E7E0C">
        <w:rPr>
          <w:rFonts w:ascii="Times New Roman" w:hAnsi="Times New Roman"/>
          <w:lang w:val="tr-TR"/>
        </w:rPr>
        <w:t>dönem</w:t>
      </w:r>
      <w:r w:rsidRPr="005E7E0C">
        <w:rPr>
          <w:rFonts w:ascii="Times New Roman" w:hAnsi="Times New Roman"/>
          <w:lang w:val="tr-TR"/>
        </w:rPr>
        <w:t xml:space="preserve"> içerisindeki hareketleri aşağıdaki tabloda detaylandırılmıştır:</w:t>
      </w:r>
    </w:p>
    <w:tbl>
      <w:tblPr>
        <w:tblW w:w="9072" w:type="dxa"/>
        <w:tblInd w:w="108" w:type="dxa"/>
        <w:tblLayout w:type="fixed"/>
        <w:tblLook w:val="0000"/>
      </w:tblPr>
      <w:tblGrid>
        <w:gridCol w:w="5670"/>
        <w:gridCol w:w="1701"/>
        <w:gridCol w:w="1701"/>
      </w:tblGrid>
      <w:tr w:rsidR="00D6756A" w:rsidRPr="005E7E0C" w:rsidTr="0006538B">
        <w:trPr>
          <w:trHeight w:hRule="exact" w:val="284"/>
        </w:trPr>
        <w:tc>
          <w:tcPr>
            <w:tcW w:w="5670" w:type="dxa"/>
            <w:tcBorders>
              <w:top w:val="single" w:sz="8" w:space="0" w:color="auto"/>
              <w:bottom w:val="single" w:sz="8" w:space="0" w:color="auto"/>
            </w:tcBorders>
            <w:vAlign w:val="center"/>
          </w:tcPr>
          <w:p w:rsidR="00D6756A" w:rsidRPr="005E7E0C" w:rsidRDefault="00D6756A" w:rsidP="00E26251">
            <w:pPr>
              <w:autoSpaceDE w:val="0"/>
              <w:autoSpaceDN w:val="0"/>
              <w:adjustRightInd w:val="0"/>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D6756A" w:rsidRPr="005E7E0C" w:rsidRDefault="00F62832" w:rsidP="004B0EAD">
            <w:pPr>
              <w:ind w:right="-24"/>
              <w:jc w:val="right"/>
              <w:rPr>
                <w:rFonts w:ascii="Times New Roman" w:hAnsi="Times New Roman"/>
                <w:b/>
                <w:bCs/>
                <w:sz w:val="20"/>
                <w:lang w:val="tr-TR"/>
              </w:rPr>
            </w:pPr>
            <w:r w:rsidRPr="005E7E0C">
              <w:rPr>
                <w:rFonts w:ascii="Times New Roman" w:hAnsi="Times New Roman"/>
                <w:b/>
                <w:bCs/>
                <w:sz w:val="20"/>
                <w:lang w:val="tr-TR"/>
              </w:rPr>
              <w:t>31 Aralık</w:t>
            </w:r>
            <w:r w:rsidR="00D6756A"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center"/>
          </w:tcPr>
          <w:p w:rsidR="00D6756A" w:rsidRPr="005E7E0C" w:rsidRDefault="00D6756A" w:rsidP="00CA4174">
            <w:pPr>
              <w:ind w:right="-24"/>
              <w:jc w:val="right"/>
              <w:rPr>
                <w:rFonts w:ascii="Times New Roman" w:hAnsi="Times New Roman"/>
                <w:b/>
                <w:bCs/>
                <w:sz w:val="20"/>
                <w:lang w:val="tr-TR"/>
              </w:rPr>
            </w:pPr>
            <w:r w:rsidRPr="005E7E0C">
              <w:rPr>
                <w:rFonts w:ascii="Times New Roman" w:hAnsi="Times New Roman"/>
                <w:b/>
                <w:bCs/>
                <w:sz w:val="20"/>
                <w:lang w:val="tr-TR"/>
              </w:rPr>
              <w:t>3</w:t>
            </w:r>
            <w:r w:rsidR="00CA4174" w:rsidRPr="005E7E0C">
              <w:rPr>
                <w:rFonts w:ascii="Times New Roman" w:hAnsi="Times New Roman"/>
                <w:b/>
                <w:bCs/>
                <w:sz w:val="20"/>
                <w:lang w:val="tr-TR"/>
              </w:rPr>
              <w:t xml:space="preserve">1 Aralık </w:t>
            </w:r>
            <w:r w:rsidRPr="005E7E0C">
              <w:rPr>
                <w:rFonts w:ascii="Times New Roman" w:hAnsi="Times New Roman"/>
                <w:b/>
                <w:bCs/>
                <w:sz w:val="20"/>
                <w:lang w:val="tr-TR"/>
              </w:rPr>
              <w:t xml:space="preserve"> 2009</w:t>
            </w:r>
          </w:p>
        </w:tc>
      </w:tr>
      <w:tr w:rsidR="00D6756A" w:rsidRPr="005E7E0C" w:rsidTr="00A75847">
        <w:trPr>
          <w:trHeight w:val="113"/>
        </w:trPr>
        <w:tc>
          <w:tcPr>
            <w:tcW w:w="5670" w:type="dxa"/>
            <w:tcBorders>
              <w:top w:val="single" w:sz="8" w:space="0" w:color="auto"/>
            </w:tcBorders>
            <w:vAlign w:val="bottom"/>
          </w:tcPr>
          <w:p w:rsidR="00D6756A" w:rsidRPr="005E7E0C" w:rsidRDefault="00D6756A" w:rsidP="00D505CC">
            <w:pPr>
              <w:autoSpaceDE w:val="0"/>
              <w:autoSpaceDN w:val="0"/>
              <w:adjustRightInd w:val="0"/>
              <w:rPr>
                <w:rFonts w:ascii="Times New Roman" w:hAnsi="Times New Roman"/>
                <w:b/>
                <w:bCs/>
                <w:i/>
                <w:iCs/>
                <w:sz w:val="20"/>
                <w:lang w:val="tr-TR"/>
              </w:rPr>
            </w:pPr>
          </w:p>
        </w:tc>
        <w:tc>
          <w:tcPr>
            <w:tcW w:w="1701" w:type="dxa"/>
            <w:tcBorders>
              <w:top w:val="single" w:sz="8" w:space="0" w:color="auto"/>
            </w:tcBorders>
            <w:vAlign w:val="bottom"/>
          </w:tcPr>
          <w:p w:rsidR="00D6756A" w:rsidRPr="005E7E0C" w:rsidRDefault="00D6756A" w:rsidP="00EB3A9D">
            <w:pPr>
              <w:tabs>
                <w:tab w:val="decimal" w:pos="884"/>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5E7E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6F67CE" w:rsidRPr="005E7E0C" w:rsidTr="00A75847">
        <w:trPr>
          <w:trHeight w:val="113"/>
        </w:trPr>
        <w:tc>
          <w:tcPr>
            <w:tcW w:w="5670" w:type="dxa"/>
            <w:vAlign w:val="bottom"/>
          </w:tcPr>
          <w:p w:rsidR="006F67CE" w:rsidRPr="005E7E0C" w:rsidRDefault="006F67CE" w:rsidP="00D505CC">
            <w:pPr>
              <w:autoSpaceDE w:val="0"/>
              <w:autoSpaceDN w:val="0"/>
              <w:adjustRightInd w:val="0"/>
              <w:rPr>
                <w:rFonts w:ascii="Times New Roman" w:hAnsi="Times New Roman"/>
                <w:sz w:val="20"/>
                <w:lang w:val="tr-TR"/>
              </w:rPr>
            </w:pPr>
            <w:r w:rsidRPr="005E7E0C">
              <w:rPr>
                <w:rFonts w:ascii="Times New Roman" w:hAnsi="Times New Roman"/>
                <w:sz w:val="20"/>
                <w:lang w:val="tr-TR"/>
              </w:rPr>
              <w:t>Açılış bakiyesi</w:t>
            </w:r>
          </w:p>
        </w:tc>
        <w:tc>
          <w:tcPr>
            <w:tcW w:w="1701" w:type="dxa"/>
            <w:vAlign w:val="bottom"/>
          </w:tcPr>
          <w:p w:rsidR="006F67CE" w:rsidRPr="005E7E0C" w:rsidRDefault="006F67CE" w:rsidP="006F67CE">
            <w:pPr>
              <w:tabs>
                <w:tab w:val="decimal" w:pos="1512"/>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84,360</w:t>
            </w:r>
          </w:p>
        </w:tc>
        <w:tc>
          <w:tcPr>
            <w:tcW w:w="1701" w:type="dxa"/>
            <w:vAlign w:val="bottom"/>
          </w:tcPr>
          <w:p w:rsidR="006F67CE" w:rsidRPr="005E7E0C" w:rsidRDefault="006F67CE" w:rsidP="006F67CE">
            <w:pPr>
              <w:tabs>
                <w:tab w:val="decimal" w:pos="1521"/>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48,585</w:t>
            </w:r>
          </w:p>
        </w:tc>
      </w:tr>
      <w:tr w:rsidR="006F67CE" w:rsidRPr="005E7E0C" w:rsidTr="00A75847">
        <w:trPr>
          <w:trHeight w:val="113"/>
        </w:trPr>
        <w:tc>
          <w:tcPr>
            <w:tcW w:w="5670" w:type="dxa"/>
            <w:vAlign w:val="bottom"/>
          </w:tcPr>
          <w:p w:rsidR="006F67CE" w:rsidRPr="005E7E0C" w:rsidRDefault="006F67CE" w:rsidP="00D505CC">
            <w:pPr>
              <w:autoSpaceDE w:val="0"/>
              <w:autoSpaceDN w:val="0"/>
              <w:adjustRightInd w:val="0"/>
              <w:rPr>
                <w:rFonts w:ascii="Times New Roman" w:hAnsi="Times New Roman"/>
                <w:sz w:val="20"/>
                <w:lang w:val="tr-TR"/>
              </w:rPr>
            </w:pPr>
            <w:r w:rsidRPr="005E7E0C">
              <w:rPr>
                <w:rFonts w:ascii="Times New Roman" w:hAnsi="Times New Roman"/>
                <w:sz w:val="20"/>
                <w:lang w:val="tr-TR"/>
              </w:rPr>
              <w:t>Cari dönem gelir vergisi gideri</w:t>
            </w:r>
          </w:p>
        </w:tc>
        <w:tc>
          <w:tcPr>
            <w:tcW w:w="1701" w:type="dxa"/>
            <w:vAlign w:val="bottom"/>
          </w:tcPr>
          <w:p w:rsidR="006F67CE" w:rsidRPr="005E7E0C" w:rsidRDefault="006F67CE" w:rsidP="006F67CE">
            <w:pPr>
              <w:tabs>
                <w:tab w:val="decimal" w:pos="1512"/>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325,272</w:t>
            </w:r>
          </w:p>
        </w:tc>
        <w:tc>
          <w:tcPr>
            <w:tcW w:w="1701" w:type="dxa"/>
            <w:vAlign w:val="bottom"/>
          </w:tcPr>
          <w:p w:rsidR="006F67CE" w:rsidRPr="005E7E0C" w:rsidRDefault="006F67CE" w:rsidP="006F67CE">
            <w:pPr>
              <w:tabs>
                <w:tab w:val="decimal" w:pos="1521"/>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318,460</w:t>
            </w:r>
          </w:p>
        </w:tc>
      </w:tr>
      <w:tr w:rsidR="006F67CE" w:rsidRPr="005E7E0C" w:rsidTr="0006538B">
        <w:trPr>
          <w:trHeight w:val="113"/>
        </w:trPr>
        <w:tc>
          <w:tcPr>
            <w:tcW w:w="5670" w:type="dxa"/>
            <w:vAlign w:val="bottom"/>
          </w:tcPr>
          <w:p w:rsidR="006F67CE" w:rsidRPr="005E7E0C" w:rsidRDefault="006F67CE" w:rsidP="00D505CC">
            <w:pPr>
              <w:autoSpaceDE w:val="0"/>
              <w:autoSpaceDN w:val="0"/>
              <w:adjustRightInd w:val="0"/>
              <w:rPr>
                <w:rFonts w:ascii="Times New Roman" w:hAnsi="Times New Roman"/>
                <w:sz w:val="20"/>
                <w:lang w:val="tr-TR"/>
              </w:rPr>
            </w:pPr>
            <w:r w:rsidRPr="005E7E0C">
              <w:rPr>
                <w:rFonts w:ascii="Times New Roman" w:hAnsi="Times New Roman"/>
                <w:sz w:val="20"/>
                <w:lang w:val="tr-TR"/>
              </w:rPr>
              <w:t>Diğer kapsamlı gelirler altında muhasebeleştirilen gelir vergisi</w:t>
            </w:r>
          </w:p>
        </w:tc>
        <w:tc>
          <w:tcPr>
            <w:tcW w:w="1701" w:type="dxa"/>
            <w:vAlign w:val="bottom"/>
          </w:tcPr>
          <w:p w:rsidR="006F67CE" w:rsidRPr="005E7E0C" w:rsidRDefault="006F67CE" w:rsidP="006F67CE">
            <w:pPr>
              <w:tabs>
                <w:tab w:val="decimal" w:pos="1512"/>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(21,970)</w:t>
            </w:r>
          </w:p>
        </w:tc>
        <w:tc>
          <w:tcPr>
            <w:tcW w:w="1701" w:type="dxa"/>
            <w:vAlign w:val="bottom"/>
          </w:tcPr>
          <w:p w:rsidR="006F67CE" w:rsidRPr="005E7E0C" w:rsidRDefault="006F67CE" w:rsidP="006F67CE">
            <w:pPr>
              <w:tabs>
                <w:tab w:val="decimal" w:pos="1521"/>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40,138</w:t>
            </w:r>
          </w:p>
        </w:tc>
      </w:tr>
      <w:tr w:rsidR="006F67CE" w:rsidRPr="005E7E0C" w:rsidTr="0006538B">
        <w:trPr>
          <w:trHeight w:val="113"/>
        </w:trPr>
        <w:tc>
          <w:tcPr>
            <w:tcW w:w="5670" w:type="dxa"/>
            <w:tcBorders>
              <w:bottom w:val="single" w:sz="8" w:space="0" w:color="auto"/>
            </w:tcBorders>
            <w:vAlign w:val="bottom"/>
          </w:tcPr>
          <w:p w:rsidR="006F67CE" w:rsidRPr="005E7E0C" w:rsidRDefault="006F67CE" w:rsidP="00D505CC">
            <w:pPr>
              <w:autoSpaceDE w:val="0"/>
              <w:autoSpaceDN w:val="0"/>
              <w:adjustRightInd w:val="0"/>
              <w:rPr>
                <w:rFonts w:ascii="Times New Roman" w:hAnsi="Times New Roman"/>
                <w:sz w:val="20"/>
                <w:lang w:val="tr-TR"/>
              </w:rPr>
            </w:pPr>
            <w:r w:rsidRPr="005E7E0C">
              <w:rPr>
                <w:rFonts w:ascii="Times New Roman" w:hAnsi="Times New Roman"/>
                <w:sz w:val="20"/>
                <w:lang w:val="tr-TR"/>
              </w:rPr>
              <w:t>Dönem içinde peşin ödenen vergiler</w:t>
            </w:r>
          </w:p>
        </w:tc>
        <w:tc>
          <w:tcPr>
            <w:tcW w:w="1701" w:type="dxa"/>
            <w:tcBorders>
              <w:bottom w:val="single" w:sz="8" w:space="0" w:color="auto"/>
            </w:tcBorders>
            <w:vAlign w:val="bottom"/>
          </w:tcPr>
          <w:p w:rsidR="006F67CE" w:rsidRPr="005E7E0C" w:rsidRDefault="006F67CE" w:rsidP="006F67CE">
            <w:pPr>
              <w:tabs>
                <w:tab w:val="decimal" w:pos="1512"/>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(272,600)</w:t>
            </w:r>
          </w:p>
        </w:tc>
        <w:tc>
          <w:tcPr>
            <w:tcW w:w="1701" w:type="dxa"/>
            <w:tcBorders>
              <w:bottom w:val="single" w:sz="8" w:space="0" w:color="auto"/>
            </w:tcBorders>
            <w:vAlign w:val="bottom"/>
          </w:tcPr>
          <w:p w:rsidR="006F67CE" w:rsidRPr="005E7E0C" w:rsidRDefault="006F67CE" w:rsidP="006F67CE">
            <w:pPr>
              <w:tabs>
                <w:tab w:val="decimal" w:pos="1521"/>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(322,823)</w:t>
            </w:r>
          </w:p>
        </w:tc>
      </w:tr>
      <w:tr w:rsidR="006F67CE" w:rsidRPr="005E7E0C" w:rsidTr="0006538B">
        <w:trPr>
          <w:trHeight w:hRule="exact" w:val="284"/>
        </w:trPr>
        <w:tc>
          <w:tcPr>
            <w:tcW w:w="5670" w:type="dxa"/>
            <w:tcBorders>
              <w:top w:val="single" w:sz="8" w:space="0" w:color="auto"/>
              <w:bottom w:val="double" w:sz="4" w:space="0" w:color="auto"/>
            </w:tcBorders>
            <w:vAlign w:val="bottom"/>
          </w:tcPr>
          <w:p w:rsidR="006F67CE" w:rsidRPr="005E7E0C" w:rsidRDefault="006F67CE" w:rsidP="00D505CC">
            <w:pPr>
              <w:autoSpaceDE w:val="0"/>
              <w:autoSpaceDN w:val="0"/>
              <w:adjustRightInd w:val="0"/>
              <w:rPr>
                <w:rFonts w:ascii="Times New Roman" w:hAnsi="Times New Roman"/>
                <w:b/>
                <w:sz w:val="20"/>
                <w:lang w:val="tr-TR"/>
              </w:rPr>
            </w:pPr>
            <w:r w:rsidRPr="005E7E0C">
              <w:rPr>
                <w:rFonts w:ascii="Times New Roman" w:hAnsi="Times New Roman"/>
                <w:b/>
                <w:sz w:val="20"/>
                <w:lang w:val="tr-TR"/>
              </w:rPr>
              <w:t>Ödenecek kurumlar vergisi</w:t>
            </w:r>
          </w:p>
        </w:tc>
        <w:tc>
          <w:tcPr>
            <w:tcW w:w="1701" w:type="dxa"/>
            <w:tcBorders>
              <w:top w:val="single" w:sz="8" w:space="0" w:color="auto"/>
              <w:bottom w:val="double" w:sz="4" w:space="0" w:color="auto"/>
            </w:tcBorders>
            <w:vAlign w:val="bottom"/>
          </w:tcPr>
          <w:p w:rsidR="006F67CE" w:rsidRPr="005E7E0C" w:rsidRDefault="006F67CE" w:rsidP="006F67CE">
            <w:pPr>
              <w:tabs>
                <w:tab w:val="decimal" w:pos="1512"/>
              </w:tabs>
              <w:autoSpaceDE w:val="0"/>
              <w:autoSpaceDN w:val="0"/>
              <w:adjustRightInd w:val="0"/>
              <w:ind w:right="-108"/>
              <w:rPr>
                <w:rFonts w:ascii="Times New Roman" w:hAnsi="Times New Roman"/>
                <w:b/>
                <w:sz w:val="20"/>
                <w:lang w:val="en-GB"/>
              </w:rPr>
            </w:pPr>
            <w:r w:rsidRPr="005E7E0C">
              <w:rPr>
                <w:rFonts w:ascii="Times New Roman" w:hAnsi="Times New Roman"/>
                <w:b/>
                <w:bCs/>
                <w:iCs/>
                <w:sz w:val="20"/>
                <w:lang w:val="en-GB"/>
              </w:rPr>
              <w:t>115,062</w:t>
            </w:r>
          </w:p>
        </w:tc>
        <w:tc>
          <w:tcPr>
            <w:tcW w:w="1701" w:type="dxa"/>
            <w:tcBorders>
              <w:top w:val="single" w:sz="8" w:space="0" w:color="auto"/>
              <w:bottom w:val="double" w:sz="4" w:space="0" w:color="auto"/>
            </w:tcBorders>
            <w:vAlign w:val="bottom"/>
          </w:tcPr>
          <w:p w:rsidR="006F67CE" w:rsidRPr="005E7E0C" w:rsidRDefault="006F67CE" w:rsidP="006F67CE">
            <w:pPr>
              <w:tabs>
                <w:tab w:val="decimal" w:pos="1521"/>
              </w:tabs>
              <w:autoSpaceDE w:val="0"/>
              <w:autoSpaceDN w:val="0"/>
              <w:adjustRightInd w:val="0"/>
              <w:ind w:right="-108"/>
              <w:rPr>
                <w:rFonts w:ascii="Times New Roman" w:hAnsi="Times New Roman"/>
                <w:b/>
                <w:sz w:val="20"/>
                <w:lang w:val="en-GB"/>
              </w:rPr>
            </w:pPr>
            <w:r w:rsidRPr="005E7E0C">
              <w:rPr>
                <w:rFonts w:ascii="Times New Roman" w:hAnsi="Times New Roman"/>
                <w:b/>
                <w:sz w:val="20"/>
                <w:lang w:val="en-GB"/>
              </w:rPr>
              <w:t>84,360</w:t>
            </w:r>
          </w:p>
        </w:tc>
      </w:tr>
    </w:tbl>
    <w:p w:rsidR="009C0F5A" w:rsidRPr="005E7E0C" w:rsidRDefault="009C0F5A" w:rsidP="0056285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21.</w:t>
      </w:r>
      <w:r w:rsidRPr="005E7E0C">
        <w:rPr>
          <w:rFonts w:ascii="Times New Roman" w:hAnsi="Times New Roman"/>
          <w:color w:val="auto"/>
          <w:sz w:val="26"/>
          <w:szCs w:val="26"/>
          <w:u w:val="none"/>
          <w:lang w:val="tr-TR"/>
        </w:rPr>
        <w:tab/>
        <w:t>Gelir vergileri</w:t>
      </w:r>
      <w:r w:rsidR="00262C71" w:rsidRPr="005E7E0C">
        <w:rPr>
          <w:rFonts w:ascii="Times New Roman" w:hAnsi="Times New Roman"/>
          <w:color w:val="auto"/>
          <w:sz w:val="26"/>
          <w:szCs w:val="26"/>
          <w:u w:val="none"/>
          <w:lang w:val="tr-TR"/>
        </w:rPr>
        <w:t xml:space="preserve"> </w:t>
      </w:r>
      <w:r w:rsidR="00262C71" w:rsidRPr="005E7E0C">
        <w:rPr>
          <w:rFonts w:ascii="Times New Roman" w:hAnsi="Times New Roman"/>
          <w:b w:val="0"/>
          <w:i/>
          <w:color w:val="auto"/>
          <w:sz w:val="26"/>
          <w:szCs w:val="26"/>
          <w:u w:val="none"/>
          <w:lang w:val="tr-TR"/>
        </w:rPr>
        <w:t>(devamı)</w:t>
      </w:r>
    </w:p>
    <w:p w:rsidR="00592BA3" w:rsidRPr="005E7E0C" w:rsidRDefault="009F3DAE" w:rsidP="00283A1B">
      <w:pPr>
        <w:autoSpaceDE w:val="0"/>
        <w:autoSpaceDN w:val="0"/>
        <w:adjustRightInd w:val="0"/>
        <w:spacing w:before="80"/>
        <w:jc w:val="both"/>
        <w:rPr>
          <w:rFonts w:ascii="Times New Roman TUR" w:hAnsi="Times New Roman TUR" w:cs="Times New Roman TUR"/>
          <w:szCs w:val="22"/>
          <w:lang w:val="tr-TR"/>
        </w:rPr>
      </w:pPr>
      <w:r w:rsidRPr="005E7E0C">
        <w:rPr>
          <w:rFonts w:ascii="Times New Roman TUR" w:hAnsi="Times New Roman TUR" w:cs="Times New Roman TUR"/>
          <w:szCs w:val="22"/>
          <w:lang w:val="tr-TR"/>
        </w:rPr>
        <w:t>3</w:t>
      </w:r>
      <w:r w:rsidR="00490AB3" w:rsidRPr="005E7E0C">
        <w:rPr>
          <w:rFonts w:ascii="Times New Roman TUR" w:hAnsi="Times New Roman TUR" w:cs="Times New Roman TUR"/>
          <w:szCs w:val="22"/>
          <w:lang w:val="tr-TR"/>
        </w:rPr>
        <w:t>(h)</w:t>
      </w:r>
      <w:r w:rsidR="0002637B" w:rsidRPr="005E7E0C">
        <w:rPr>
          <w:rFonts w:ascii="Times New Roman TUR" w:hAnsi="Times New Roman TUR" w:cs="Times New Roman TUR"/>
          <w:i/>
          <w:iCs/>
          <w:szCs w:val="22"/>
          <w:lang w:val="tr-TR"/>
        </w:rPr>
        <w:t xml:space="preserve"> – Gelir Vergisi</w:t>
      </w:r>
      <w:r w:rsidRPr="005E7E0C">
        <w:rPr>
          <w:rFonts w:ascii="Times New Roman TUR" w:hAnsi="Times New Roman TUR" w:cs="Times New Roman TUR"/>
          <w:szCs w:val="22"/>
          <w:lang w:val="tr-TR"/>
        </w:rPr>
        <w:t xml:space="preserve"> notunda daha detaylı anlatıldığı üzere</w:t>
      </w:r>
      <w:r w:rsidR="00DD5045" w:rsidRPr="005E7E0C">
        <w:rPr>
          <w:rFonts w:ascii="Times New Roman TUR" w:hAnsi="Times New Roman TUR" w:cs="Times New Roman TUR"/>
          <w:szCs w:val="22"/>
          <w:lang w:val="tr-TR"/>
        </w:rPr>
        <w:t xml:space="preserve">, </w:t>
      </w:r>
      <w:r w:rsidRPr="005E7E0C">
        <w:rPr>
          <w:rFonts w:ascii="Times New Roman TUR" w:hAnsi="Times New Roman TUR" w:cs="Times New Roman TUR"/>
          <w:szCs w:val="22"/>
          <w:lang w:val="tr-TR"/>
        </w:rPr>
        <w:t xml:space="preserve">Gelir Vergisi Kanunu’na 5479 sayılı </w:t>
      </w:r>
      <w:r w:rsidR="00DD5045" w:rsidRPr="005E7E0C">
        <w:rPr>
          <w:rFonts w:ascii="Times New Roman TUR" w:hAnsi="Times New Roman TUR" w:cs="Times New Roman TUR"/>
          <w:szCs w:val="22"/>
          <w:lang w:val="tr-TR"/>
        </w:rPr>
        <w:t>K</w:t>
      </w:r>
      <w:r w:rsidRPr="005E7E0C">
        <w:rPr>
          <w:rFonts w:ascii="Times New Roman TUR" w:hAnsi="Times New Roman TUR" w:cs="Times New Roman TUR"/>
          <w:szCs w:val="22"/>
          <w:lang w:val="tr-TR"/>
        </w:rPr>
        <w:t>anunla eklenen, yükümlülerin 31 Aralık 2005 tarihinde yürürlükte bulunan mevzuat hükümlerine göre hesaplayacakları yatırım indirim</w:t>
      </w:r>
      <w:r w:rsidR="00DD5045" w:rsidRPr="005E7E0C">
        <w:rPr>
          <w:rFonts w:ascii="Times New Roman TUR" w:hAnsi="Times New Roman TUR" w:cs="Times New Roman TUR"/>
          <w:szCs w:val="22"/>
          <w:lang w:val="tr-TR"/>
        </w:rPr>
        <w:t>i</w:t>
      </w:r>
      <w:r w:rsidRPr="005E7E0C">
        <w:rPr>
          <w:rFonts w:ascii="Times New Roman TUR" w:hAnsi="Times New Roman TUR" w:cs="Times New Roman TUR"/>
          <w:szCs w:val="22"/>
          <w:lang w:val="tr-TR"/>
        </w:rPr>
        <w:t xml:space="preserve"> tutarlarını sadece 2006, 2007 ve 2008 yıllarına ait kazançlarından indirebileceklerini öngören </w:t>
      </w:r>
      <w:r w:rsidR="00DB00C1" w:rsidRPr="005E7E0C">
        <w:rPr>
          <w:rFonts w:ascii="Times New Roman TUR" w:hAnsi="Times New Roman TUR" w:cs="Times New Roman TUR"/>
          <w:szCs w:val="22"/>
          <w:lang w:val="tr-TR"/>
        </w:rPr>
        <w:t>g</w:t>
      </w:r>
      <w:r w:rsidRPr="005E7E0C">
        <w:rPr>
          <w:rFonts w:ascii="Times New Roman TUR" w:hAnsi="Times New Roman TUR" w:cs="Times New Roman TUR"/>
          <w:szCs w:val="22"/>
          <w:lang w:val="tr-TR"/>
        </w:rPr>
        <w:t>eçici 69</w:t>
      </w:r>
      <w:r w:rsidR="00DD5045" w:rsidRPr="005E7E0C">
        <w:rPr>
          <w:rFonts w:ascii="Times New Roman TUR" w:hAnsi="Times New Roman TUR" w:cs="Times New Roman TUR"/>
          <w:szCs w:val="22"/>
          <w:lang w:val="tr-TR"/>
        </w:rPr>
        <w:t>.</w:t>
      </w:r>
      <w:r w:rsidRPr="005E7E0C">
        <w:rPr>
          <w:rFonts w:ascii="Times New Roman TUR" w:hAnsi="Times New Roman TUR" w:cs="Times New Roman TUR"/>
          <w:szCs w:val="22"/>
          <w:lang w:val="tr-TR"/>
        </w:rPr>
        <w:t xml:space="preserve"> maddenin “</w:t>
      </w:r>
      <w:r w:rsidRPr="005E7E0C">
        <w:rPr>
          <w:rFonts w:ascii="Times New Roman TUR" w:hAnsi="Times New Roman TUR" w:cs="Times New Roman TUR"/>
          <w:i/>
          <w:iCs/>
          <w:szCs w:val="22"/>
          <w:lang w:val="tr-TR"/>
        </w:rPr>
        <w:t xml:space="preserve">sadece 2006, 2007 ve 2008 yıllarına ait </w:t>
      </w:r>
      <w:r w:rsidRPr="005E7E0C">
        <w:rPr>
          <w:rFonts w:ascii="Times New Roman TUR" w:hAnsi="Times New Roman TUR" w:cs="Times New Roman TUR"/>
          <w:szCs w:val="22"/>
          <w:lang w:val="tr-TR"/>
        </w:rPr>
        <w:t>” ibaresi, Anayasa’ya aykırı olduğu gerekçesiyle Anayasa Mahkemesince 15 Ekim 2009 t</w:t>
      </w:r>
      <w:r w:rsidR="00986491" w:rsidRPr="005E7E0C">
        <w:rPr>
          <w:rFonts w:ascii="Times New Roman TUR" w:hAnsi="Times New Roman TUR" w:cs="Times New Roman TUR"/>
          <w:szCs w:val="22"/>
          <w:lang w:val="tr-TR"/>
        </w:rPr>
        <w:t>arihinde</w:t>
      </w:r>
      <w:r w:rsidRPr="005E7E0C">
        <w:rPr>
          <w:rFonts w:ascii="Times New Roman TUR" w:hAnsi="Times New Roman TUR" w:cs="Times New Roman TUR"/>
          <w:szCs w:val="22"/>
          <w:lang w:val="tr-TR"/>
        </w:rPr>
        <w:t xml:space="preserve"> alınan </w:t>
      </w:r>
      <w:r w:rsidR="00986491" w:rsidRPr="005E7E0C">
        <w:rPr>
          <w:rFonts w:ascii="Times New Roman TUR" w:hAnsi="Times New Roman TUR" w:cs="Times New Roman TUR"/>
          <w:szCs w:val="22"/>
          <w:lang w:val="tr-TR"/>
        </w:rPr>
        <w:t>k</w:t>
      </w:r>
      <w:r w:rsidRPr="005E7E0C">
        <w:rPr>
          <w:rFonts w:ascii="Times New Roman TUR" w:hAnsi="Times New Roman TUR" w:cs="Times New Roman TUR"/>
          <w:szCs w:val="22"/>
          <w:lang w:val="tr-TR"/>
        </w:rPr>
        <w:t xml:space="preserve">arar ile iptal edilmiştir. Anayasa Mahkemesi </w:t>
      </w:r>
      <w:r w:rsidR="00DB00C1" w:rsidRPr="005E7E0C">
        <w:rPr>
          <w:rFonts w:ascii="Times New Roman TUR" w:hAnsi="Times New Roman TUR" w:cs="Times New Roman TUR"/>
          <w:szCs w:val="22"/>
          <w:lang w:val="tr-TR"/>
        </w:rPr>
        <w:t>K</w:t>
      </w:r>
      <w:r w:rsidRPr="005E7E0C">
        <w:rPr>
          <w:rFonts w:ascii="Times New Roman TUR" w:hAnsi="Times New Roman TUR" w:cs="Times New Roman TUR"/>
          <w:szCs w:val="22"/>
          <w:lang w:val="tr-TR"/>
        </w:rPr>
        <w:t>ararı 8 Ocak 2010 tarih ve 27456 sayılı Resmi Gazete’de yayımlanarak yürürlüğe girmiş</w:t>
      </w:r>
      <w:r w:rsidR="00DB00C1" w:rsidRPr="005E7E0C">
        <w:rPr>
          <w:rFonts w:ascii="Times New Roman TUR" w:hAnsi="Times New Roman TUR" w:cs="Times New Roman TUR"/>
          <w:szCs w:val="22"/>
          <w:lang w:val="tr-TR"/>
        </w:rPr>
        <w:t>tir.</w:t>
      </w:r>
      <w:r w:rsidRPr="005E7E0C">
        <w:rPr>
          <w:rFonts w:ascii="Times New Roman TUR" w:hAnsi="Times New Roman TUR" w:cs="Times New Roman TUR"/>
          <w:szCs w:val="22"/>
          <w:lang w:val="tr-TR"/>
        </w:rPr>
        <w:t xml:space="preserve"> </w:t>
      </w:r>
      <w:r w:rsidR="00DB00C1" w:rsidRPr="005E7E0C">
        <w:rPr>
          <w:rFonts w:ascii="Times New Roman TUR" w:hAnsi="Times New Roman TUR" w:cs="Times New Roman TUR"/>
          <w:szCs w:val="22"/>
          <w:lang w:val="tr-TR"/>
        </w:rPr>
        <w:t>B</w:t>
      </w:r>
      <w:r w:rsidRPr="005E7E0C">
        <w:rPr>
          <w:rFonts w:ascii="Times New Roman TUR" w:hAnsi="Times New Roman TUR" w:cs="Times New Roman TUR"/>
          <w:szCs w:val="22"/>
          <w:lang w:val="tr-TR"/>
        </w:rPr>
        <w:t xml:space="preserve">u </w:t>
      </w:r>
      <w:r w:rsidR="004A6E33" w:rsidRPr="005E7E0C">
        <w:rPr>
          <w:rFonts w:ascii="Times New Roman TUR" w:hAnsi="Times New Roman TUR" w:cs="Times New Roman TUR"/>
          <w:szCs w:val="22"/>
          <w:lang w:val="tr-TR"/>
        </w:rPr>
        <w:t>k</w:t>
      </w:r>
      <w:r w:rsidRPr="005E7E0C">
        <w:rPr>
          <w:rFonts w:ascii="Times New Roman TUR" w:hAnsi="Times New Roman TUR" w:cs="Times New Roman TUR"/>
          <w:szCs w:val="22"/>
          <w:lang w:val="tr-TR"/>
        </w:rPr>
        <w:t xml:space="preserve">arar çerçevesinde Grup’un </w:t>
      </w:r>
      <w:r w:rsidR="00F11528" w:rsidRPr="005E7E0C">
        <w:rPr>
          <w:rFonts w:ascii="Times New Roman TUR" w:hAnsi="Times New Roman TUR" w:cs="Times New Roman TUR"/>
          <w:szCs w:val="22"/>
          <w:lang w:val="tr-TR"/>
        </w:rPr>
        <w:t xml:space="preserve">finansal kiralama alanında faaliyet gösteren bağlı ortaklığı </w:t>
      </w:r>
      <w:r w:rsidRPr="005E7E0C">
        <w:rPr>
          <w:rFonts w:ascii="Times New Roman TUR" w:hAnsi="Times New Roman TUR" w:cs="Times New Roman TUR"/>
          <w:szCs w:val="22"/>
          <w:lang w:val="tr-TR"/>
        </w:rPr>
        <w:t>daha önce kullanamadığı yatırım indirimlerini süre kısıtlaması olmaksızın kullanabil</w:t>
      </w:r>
      <w:r w:rsidR="00F11528" w:rsidRPr="005E7E0C">
        <w:rPr>
          <w:rFonts w:ascii="Times New Roman TUR" w:hAnsi="Times New Roman TUR" w:cs="Times New Roman TUR"/>
          <w:szCs w:val="22"/>
          <w:lang w:val="tr-TR"/>
        </w:rPr>
        <w:t>ecektir</w:t>
      </w:r>
      <w:r w:rsidRPr="005E7E0C">
        <w:rPr>
          <w:rFonts w:ascii="Times New Roman TUR" w:hAnsi="Times New Roman TUR" w:cs="Times New Roman TUR"/>
          <w:szCs w:val="22"/>
          <w:lang w:val="tr-TR"/>
        </w:rPr>
        <w:t xml:space="preserve">. </w:t>
      </w:r>
      <w:r w:rsidR="007E0154" w:rsidRPr="005E7E0C">
        <w:rPr>
          <w:rFonts w:ascii="Times New Roman TUR" w:hAnsi="Times New Roman TUR" w:cs="Times New Roman TUR"/>
          <w:szCs w:val="22"/>
          <w:lang w:val="tr-TR"/>
        </w:rPr>
        <w:t xml:space="preserve">Dolayısıyla, Grup </w:t>
      </w:r>
      <w:r w:rsidR="00F62832" w:rsidRPr="005E7E0C">
        <w:rPr>
          <w:rFonts w:ascii="Times New Roman TUR" w:hAnsi="Times New Roman TUR" w:cs="Times New Roman TUR"/>
          <w:szCs w:val="22"/>
          <w:lang w:val="tr-TR"/>
        </w:rPr>
        <w:t>31 Aralık</w:t>
      </w:r>
      <w:r w:rsidR="00CF1523" w:rsidRPr="005E7E0C">
        <w:rPr>
          <w:rFonts w:ascii="Times New Roman TUR" w:hAnsi="Times New Roman TUR" w:cs="Times New Roman TUR"/>
          <w:szCs w:val="22"/>
          <w:lang w:val="tr-TR"/>
        </w:rPr>
        <w:t xml:space="preserve"> 2010</w:t>
      </w:r>
      <w:r w:rsidR="00FB56D5" w:rsidRPr="005E7E0C">
        <w:rPr>
          <w:rFonts w:ascii="Times New Roman TUR" w:hAnsi="Times New Roman TUR" w:cs="Times New Roman TUR"/>
          <w:szCs w:val="22"/>
          <w:lang w:val="tr-TR"/>
        </w:rPr>
        <w:t xml:space="preserve"> tarihi </w:t>
      </w:r>
      <w:r w:rsidR="008C62A1" w:rsidRPr="005E7E0C">
        <w:rPr>
          <w:rFonts w:ascii="Times New Roman TUR" w:hAnsi="Times New Roman TUR" w:cs="Times New Roman TUR"/>
          <w:szCs w:val="22"/>
          <w:lang w:val="tr-TR"/>
        </w:rPr>
        <w:t>itibarıyla</w:t>
      </w:r>
      <w:r w:rsidRPr="005E7E0C">
        <w:rPr>
          <w:rFonts w:ascii="Times New Roman TUR" w:hAnsi="Times New Roman TUR" w:cs="Times New Roman TUR"/>
          <w:szCs w:val="22"/>
          <w:lang w:val="tr-TR"/>
        </w:rPr>
        <w:t xml:space="preserve"> </w:t>
      </w:r>
      <w:bookmarkStart w:id="13" w:name="OLE_LINK5"/>
      <w:r w:rsidR="00F62832" w:rsidRPr="005E7E0C">
        <w:rPr>
          <w:rFonts w:ascii="Times New Roman" w:hAnsi="Times New Roman"/>
          <w:bCs/>
          <w:szCs w:val="22"/>
          <w:lang w:val="en-GB" w:eastAsia="tr-TR"/>
        </w:rPr>
        <w:t>25,342</w:t>
      </w:r>
      <w:bookmarkEnd w:id="13"/>
      <w:r w:rsidRPr="005E7E0C">
        <w:rPr>
          <w:rFonts w:ascii="Times New Roman TUR" w:hAnsi="Times New Roman TUR" w:cs="Times New Roman TUR"/>
          <w:szCs w:val="22"/>
          <w:lang w:val="tr-TR"/>
        </w:rPr>
        <w:t xml:space="preserve"> TL </w:t>
      </w:r>
      <w:r w:rsidR="00CE01C8" w:rsidRPr="005E7E0C">
        <w:rPr>
          <w:rFonts w:ascii="Times New Roman TUR" w:hAnsi="Times New Roman TUR" w:cs="Times New Roman TUR"/>
          <w:szCs w:val="22"/>
          <w:lang w:val="tr-TR"/>
        </w:rPr>
        <w:t xml:space="preserve">(31 Aralık 2009: 21,384 TL) </w:t>
      </w:r>
      <w:r w:rsidRPr="005E7E0C">
        <w:rPr>
          <w:rFonts w:ascii="Times New Roman TUR" w:hAnsi="Times New Roman TUR" w:cs="Times New Roman TUR"/>
          <w:szCs w:val="22"/>
          <w:lang w:val="tr-TR"/>
        </w:rPr>
        <w:t>tutarında ertelenmiş vergi varlığı muhasebeleştirmiştir.</w:t>
      </w:r>
    </w:p>
    <w:p w:rsidR="00A973DC" w:rsidRPr="005E7E0C" w:rsidRDefault="00A973DC" w:rsidP="00283A1B">
      <w:pPr>
        <w:autoSpaceDE w:val="0"/>
        <w:autoSpaceDN w:val="0"/>
        <w:adjustRightInd w:val="0"/>
        <w:spacing w:before="80" w:after="80"/>
        <w:jc w:val="both"/>
        <w:rPr>
          <w:rFonts w:ascii="Times New Roman" w:hAnsi="Times New Roman"/>
          <w:szCs w:val="22"/>
          <w:lang w:val="tr-TR"/>
        </w:rPr>
      </w:pPr>
      <w:r w:rsidRPr="005E7E0C">
        <w:rPr>
          <w:rFonts w:ascii="Times New Roman" w:hAnsi="Times New Roman"/>
          <w:szCs w:val="22"/>
          <w:lang w:val="tr-TR"/>
        </w:rPr>
        <w:t>Grup’un konsolide finansal tablolarında oluşan vergi öncesi faaliyet karı üzerinden yasal vergi oranı ile hesaplanan gelir vergisi karşılığı ile Grup’un etkin vergi oranı ile hesaplanan fiili gelir vergisi karşılığı arasındaki mutabakatı</w:t>
      </w:r>
      <w:r w:rsidR="00F62832" w:rsidRPr="005E7E0C">
        <w:rPr>
          <w:rFonts w:ascii="Times New Roman" w:hAnsi="Times New Roman"/>
          <w:szCs w:val="22"/>
          <w:lang w:val="tr-TR"/>
        </w:rPr>
        <w:t xml:space="preserve"> 31 Aralık</w:t>
      </w:r>
      <w:r w:rsidR="00C62078" w:rsidRPr="005E7E0C">
        <w:rPr>
          <w:rFonts w:ascii="Times New Roman" w:hAnsi="Times New Roman"/>
          <w:szCs w:val="22"/>
          <w:lang w:val="tr-TR"/>
        </w:rPr>
        <w:t xml:space="preserve"> 2010 ve 2009 tarihleri </w:t>
      </w:r>
      <w:r w:rsidR="008C62A1" w:rsidRPr="005E7E0C">
        <w:rPr>
          <w:rFonts w:ascii="Times New Roman" w:hAnsi="Times New Roman"/>
          <w:szCs w:val="22"/>
          <w:lang w:val="tr-TR"/>
        </w:rPr>
        <w:t>itibarıyla</w:t>
      </w:r>
      <w:r w:rsidRPr="005E7E0C">
        <w:rPr>
          <w:rFonts w:ascii="Times New Roman" w:hAnsi="Times New Roman"/>
          <w:szCs w:val="22"/>
          <w:lang w:val="tr-TR"/>
        </w:rPr>
        <w:t xml:space="preserve"> aşağıdaki tabloda detaylandırılmıştır:</w:t>
      </w:r>
    </w:p>
    <w:tbl>
      <w:tblPr>
        <w:tblW w:w="9072" w:type="dxa"/>
        <w:tblInd w:w="108" w:type="dxa"/>
        <w:tblLayout w:type="fixed"/>
        <w:tblLook w:val="0000"/>
      </w:tblPr>
      <w:tblGrid>
        <w:gridCol w:w="4395"/>
        <w:gridCol w:w="1275"/>
        <w:gridCol w:w="1134"/>
        <w:gridCol w:w="1189"/>
        <w:gridCol w:w="1079"/>
      </w:tblGrid>
      <w:tr w:rsidR="00A973DC" w:rsidRPr="005E7E0C" w:rsidTr="00A75847">
        <w:trPr>
          <w:trHeight w:val="113"/>
        </w:trPr>
        <w:tc>
          <w:tcPr>
            <w:tcW w:w="4395" w:type="dxa"/>
            <w:tcBorders>
              <w:top w:val="single" w:sz="8" w:space="0" w:color="auto"/>
              <w:bottom w:val="single" w:sz="8" w:space="0" w:color="auto"/>
            </w:tcBorders>
          </w:tcPr>
          <w:p w:rsidR="00A973DC" w:rsidRPr="005E7E0C" w:rsidRDefault="00A973DC" w:rsidP="00A973DC">
            <w:pPr>
              <w:autoSpaceDE w:val="0"/>
              <w:autoSpaceDN w:val="0"/>
              <w:adjustRightInd w:val="0"/>
              <w:jc w:val="both"/>
              <w:rPr>
                <w:rFonts w:ascii="Times New Roman" w:hAnsi="Times New Roman"/>
                <w:sz w:val="20"/>
                <w:lang w:val="tr-TR"/>
              </w:rPr>
            </w:pPr>
          </w:p>
        </w:tc>
        <w:tc>
          <w:tcPr>
            <w:tcW w:w="1275" w:type="dxa"/>
            <w:tcBorders>
              <w:top w:val="single" w:sz="8" w:space="0" w:color="auto"/>
              <w:bottom w:val="single" w:sz="8" w:space="0" w:color="auto"/>
            </w:tcBorders>
            <w:vAlign w:val="bottom"/>
          </w:tcPr>
          <w:p w:rsidR="00A973DC" w:rsidRPr="005E7E0C" w:rsidRDefault="00F62832" w:rsidP="00B44245">
            <w:pPr>
              <w:ind w:right="33"/>
              <w:jc w:val="right"/>
              <w:rPr>
                <w:rFonts w:ascii="Times New Roman" w:hAnsi="Times New Roman"/>
                <w:b/>
                <w:bCs/>
                <w:sz w:val="20"/>
                <w:lang w:val="tr-TR"/>
              </w:rPr>
            </w:pPr>
            <w:r w:rsidRPr="005E7E0C">
              <w:rPr>
                <w:rFonts w:ascii="Times New Roman" w:hAnsi="Times New Roman"/>
                <w:b/>
                <w:bCs/>
                <w:sz w:val="20"/>
                <w:lang w:val="tr-TR"/>
              </w:rPr>
              <w:t>31 Aralık</w:t>
            </w:r>
            <w:r w:rsidR="00CF1523" w:rsidRPr="005E7E0C">
              <w:rPr>
                <w:rFonts w:ascii="Times New Roman" w:hAnsi="Times New Roman"/>
                <w:b/>
                <w:bCs/>
                <w:sz w:val="20"/>
                <w:lang w:val="tr-TR"/>
              </w:rPr>
              <w:t xml:space="preserve"> 2010</w:t>
            </w:r>
          </w:p>
        </w:tc>
        <w:tc>
          <w:tcPr>
            <w:tcW w:w="1134" w:type="dxa"/>
            <w:tcBorders>
              <w:top w:val="single" w:sz="8" w:space="0" w:color="auto"/>
              <w:bottom w:val="single" w:sz="8" w:space="0" w:color="auto"/>
            </w:tcBorders>
            <w:vAlign w:val="bottom"/>
          </w:tcPr>
          <w:p w:rsidR="00A973DC" w:rsidRPr="005E7E0C" w:rsidDel="006C6A51" w:rsidRDefault="00A973DC" w:rsidP="00A973DC">
            <w:pPr>
              <w:autoSpaceDE w:val="0"/>
              <w:autoSpaceDN w:val="0"/>
              <w:adjustRightInd w:val="0"/>
              <w:ind w:right="33"/>
              <w:jc w:val="right"/>
              <w:rPr>
                <w:rFonts w:ascii="Times New Roman" w:hAnsi="Times New Roman"/>
                <w:b/>
                <w:bCs/>
                <w:sz w:val="20"/>
                <w:lang w:val="tr-TR"/>
              </w:rPr>
            </w:pPr>
            <w:r w:rsidRPr="005E7E0C">
              <w:rPr>
                <w:rFonts w:ascii="Times New Roman" w:hAnsi="Times New Roman"/>
                <w:b/>
                <w:bCs/>
                <w:sz w:val="20"/>
                <w:lang w:val="tr-TR"/>
              </w:rPr>
              <w:t>Vergi oranı (%)</w:t>
            </w:r>
          </w:p>
        </w:tc>
        <w:tc>
          <w:tcPr>
            <w:tcW w:w="1189" w:type="dxa"/>
            <w:tcBorders>
              <w:top w:val="single" w:sz="8" w:space="0" w:color="auto"/>
              <w:bottom w:val="single" w:sz="8" w:space="0" w:color="auto"/>
            </w:tcBorders>
            <w:vAlign w:val="bottom"/>
          </w:tcPr>
          <w:p w:rsidR="00A973DC" w:rsidRPr="005E7E0C" w:rsidRDefault="00A973DC" w:rsidP="00CF1523">
            <w:pPr>
              <w:jc w:val="right"/>
              <w:rPr>
                <w:rFonts w:ascii="Times New Roman" w:hAnsi="Times New Roman"/>
                <w:b/>
                <w:sz w:val="20"/>
                <w:lang w:val="tr-TR"/>
              </w:rPr>
            </w:pPr>
            <w:r w:rsidRPr="005E7E0C">
              <w:rPr>
                <w:rFonts w:ascii="Times New Roman" w:hAnsi="Times New Roman"/>
                <w:b/>
                <w:bCs/>
                <w:sz w:val="20"/>
                <w:lang w:val="tr-TR"/>
              </w:rPr>
              <w:t>3</w:t>
            </w:r>
            <w:r w:rsidR="00F62832" w:rsidRPr="005E7E0C">
              <w:rPr>
                <w:rFonts w:ascii="Times New Roman" w:hAnsi="Times New Roman"/>
                <w:b/>
                <w:bCs/>
                <w:sz w:val="20"/>
                <w:lang w:val="tr-TR"/>
              </w:rPr>
              <w:t>1</w:t>
            </w:r>
            <w:r w:rsidR="000A4B5F" w:rsidRPr="005E7E0C">
              <w:rPr>
                <w:rFonts w:ascii="Times New Roman" w:hAnsi="Times New Roman"/>
                <w:b/>
                <w:bCs/>
                <w:sz w:val="20"/>
                <w:lang w:val="tr-TR"/>
              </w:rPr>
              <w:t xml:space="preserve"> </w:t>
            </w:r>
            <w:r w:rsidR="00F62832" w:rsidRPr="005E7E0C">
              <w:rPr>
                <w:rFonts w:ascii="Times New Roman" w:hAnsi="Times New Roman"/>
                <w:b/>
                <w:bCs/>
                <w:sz w:val="20"/>
                <w:lang w:val="tr-TR"/>
              </w:rPr>
              <w:t>Aralık</w:t>
            </w:r>
            <w:r w:rsidRPr="005E7E0C">
              <w:rPr>
                <w:rFonts w:ascii="Times New Roman" w:hAnsi="Times New Roman"/>
                <w:b/>
                <w:bCs/>
                <w:sz w:val="20"/>
                <w:lang w:val="tr-TR"/>
              </w:rPr>
              <w:t xml:space="preserve"> 200</w:t>
            </w:r>
            <w:r w:rsidR="00CF1523" w:rsidRPr="005E7E0C">
              <w:rPr>
                <w:rFonts w:ascii="Times New Roman" w:hAnsi="Times New Roman"/>
                <w:b/>
                <w:bCs/>
                <w:sz w:val="20"/>
                <w:lang w:val="tr-TR"/>
              </w:rPr>
              <w:t>9</w:t>
            </w:r>
          </w:p>
        </w:tc>
        <w:tc>
          <w:tcPr>
            <w:tcW w:w="1079" w:type="dxa"/>
            <w:tcBorders>
              <w:top w:val="single" w:sz="8" w:space="0" w:color="auto"/>
              <w:bottom w:val="single" w:sz="8" w:space="0" w:color="auto"/>
            </w:tcBorders>
            <w:vAlign w:val="bottom"/>
          </w:tcPr>
          <w:p w:rsidR="00A973DC" w:rsidRPr="005E7E0C" w:rsidRDefault="00A973DC" w:rsidP="00A973DC">
            <w:pPr>
              <w:pStyle w:val="BodyText21"/>
              <w:widowControl/>
              <w:autoSpaceDE w:val="0"/>
              <w:autoSpaceDN w:val="0"/>
              <w:adjustRightInd w:val="0"/>
              <w:jc w:val="right"/>
              <w:rPr>
                <w:rFonts w:ascii="Times New Roman" w:hAnsi="Times New Roman"/>
                <w:b/>
                <w:bCs/>
                <w:sz w:val="20"/>
                <w:lang w:val="tr-TR"/>
              </w:rPr>
            </w:pPr>
            <w:r w:rsidRPr="005E7E0C">
              <w:rPr>
                <w:rFonts w:ascii="Times New Roman" w:hAnsi="Times New Roman"/>
                <w:b/>
                <w:bCs/>
                <w:sz w:val="20"/>
                <w:lang w:val="tr-TR"/>
              </w:rPr>
              <w:t>Vergi oranı (%)</w:t>
            </w:r>
          </w:p>
        </w:tc>
      </w:tr>
      <w:tr w:rsidR="000C5D5C" w:rsidRPr="005E7E0C" w:rsidTr="00DC60ED">
        <w:trPr>
          <w:trHeight w:hRule="exact" w:val="227"/>
        </w:trPr>
        <w:tc>
          <w:tcPr>
            <w:tcW w:w="4395" w:type="dxa"/>
            <w:tcBorders>
              <w:top w:val="single" w:sz="8" w:space="0" w:color="auto"/>
              <w:bottom w:val="double" w:sz="4" w:space="0" w:color="auto"/>
            </w:tcBorders>
            <w:vAlign w:val="bottom"/>
          </w:tcPr>
          <w:p w:rsidR="000C5D5C" w:rsidRPr="005E7E0C" w:rsidRDefault="000C5D5C" w:rsidP="00A973DC">
            <w:pPr>
              <w:autoSpaceDE w:val="0"/>
              <w:autoSpaceDN w:val="0"/>
              <w:adjustRightInd w:val="0"/>
              <w:ind w:left="102" w:hanging="182"/>
              <w:rPr>
                <w:rFonts w:ascii="Times New Roman" w:hAnsi="Times New Roman"/>
                <w:sz w:val="20"/>
                <w:lang w:val="tr-TR"/>
              </w:rPr>
            </w:pPr>
            <w:r w:rsidRPr="005E7E0C">
              <w:rPr>
                <w:rFonts w:ascii="Times New Roman" w:hAnsi="Times New Roman"/>
                <w:sz w:val="20"/>
                <w:lang w:val="tr-TR"/>
              </w:rPr>
              <w:t>Vergi ve azınlık hakları öncesi net faaliyet karı</w:t>
            </w:r>
          </w:p>
        </w:tc>
        <w:tc>
          <w:tcPr>
            <w:tcW w:w="1275" w:type="dxa"/>
            <w:tcBorders>
              <w:top w:val="single" w:sz="8" w:space="0" w:color="auto"/>
              <w:bottom w:val="double" w:sz="4" w:space="0" w:color="auto"/>
            </w:tcBorders>
            <w:vAlign w:val="bottom"/>
          </w:tcPr>
          <w:p w:rsidR="000C5D5C" w:rsidRPr="005E7E0C" w:rsidRDefault="00F62832" w:rsidP="00B44245">
            <w:pPr>
              <w:tabs>
                <w:tab w:val="decimal" w:pos="1026"/>
              </w:tabs>
              <w:ind w:right="33"/>
              <w:rPr>
                <w:rFonts w:ascii="Times New Roman" w:hAnsi="Times New Roman"/>
                <w:b/>
                <w:sz w:val="20"/>
                <w:lang w:val="tr-TR"/>
              </w:rPr>
            </w:pPr>
            <w:r w:rsidRPr="005E7E0C">
              <w:rPr>
                <w:rFonts w:ascii="Times New Roman" w:hAnsi="Times New Roman"/>
                <w:b/>
                <w:sz w:val="20"/>
                <w:lang w:val="tr-TR"/>
              </w:rPr>
              <w:t>1,616,946</w:t>
            </w:r>
          </w:p>
        </w:tc>
        <w:tc>
          <w:tcPr>
            <w:tcW w:w="1134" w:type="dxa"/>
            <w:tcBorders>
              <w:top w:val="single" w:sz="8" w:space="0" w:color="auto"/>
              <w:bottom w:val="double" w:sz="4" w:space="0" w:color="auto"/>
            </w:tcBorders>
            <w:vAlign w:val="bottom"/>
          </w:tcPr>
          <w:p w:rsidR="000C5D5C" w:rsidRPr="005E7E0C" w:rsidRDefault="000C5D5C" w:rsidP="0016025D">
            <w:pPr>
              <w:tabs>
                <w:tab w:val="decimal" w:pos="884"/>
              </w:tabs>
              <w:ind w:right="-61"/>
              <w:jc w:val="right"/>
              <w:rPr>
                <w:rFonts w:ascii="Times New Roman" w:hAnsi="Times New Roman"/>
                <w:b/>
                <w:sz w:val="20"/>
                <w:lang w:val="tr-TR"/>
              </w:rPr>
            </w:pPr>
          </w:p>
        </w:tc>
        <w:tc>
          <w:tcPr>
            <w:tcW w:w="1189" w:type="dxa"/>
            <w:tcBorders>
              <w:top w:val="single" w:sz="8" w:space="0" w:color="auto"/>
              <w:bottom w:val="double" w:sz="4" w:space="0" w:color="auto"/>
            </w:tcBorders>
            <w:vAlign w:val="bottom"/>
          </w:tcPr>
          <w:p w:rsidR="000C5D5C" w:rsidRPr="005E7E0C" w:rsidRDefault="00F62832" w:rsidP="00CB7091">
            <w:pPr>
              <w:tabs>
                <w:tab w:val="decimal" w:pos="973"/>
              </w:tabs>
              <w:ind w:right="-108"/>
              <w:rPr>
                <w:rFonts w:ascii="Times New Roman" w:hAnsi="Times New Roman"/>
                <w:b/>
                <w:sz w:val="20"/>
                <w:lang w:val="tr-TR"/>
              </w:rPr>
            </w:pPr>
            <w:r w:rsidRPr="005E7E0C">
              <w:rPr>
                <w:rFonts w:ascii="Times New Roman" w:hAnsi="Times New Roman"/>
                <w:b/>
                <w:sz w:val="20"/>
                <w:lang w:val="tr-TR"/>
              </w:rPr>
              <w:t>1,597,480</w:t>
            </w:r>
          </w:p>
        </w:tc>
        <w:tc>
          <w:tcPr>
            <w:tcW w:w="1079" w:type="dxa"/>
            <w:tcBorders>
              <w:top w:val="single" w:sz="8" w:space="0" w:color="auto"/>
              <w:bottom w:val="double" w:sz="4" w:space="0" w:color="auto"/>
            </w:tcBorders>
            <w:vAlign w:val="bottom"/>
          </w:tcPr>
          <w:p w:rsidR="000C5D5C" w:rsidRPr="005E7E0C" w:rsidRDefault="000C5D5C" w:rsidP="00A973DC">
            <w:pPr>
              <w:tabs>
                <w:tab w:val="decimal" w:pos="884"/>
              </w:tabs>
              <w:ind w:right="-61"/>
              <w:jc w:val="right"/>
              <w:rPr>
                <w:rFonts w:ascii="Times New Roman" w:hAnsi="Times New Roman"/>
                <w:b/>
                <w:noProof/>
                <w:sz w:val="20"/>
                <w:lang w:val="tr-TR"/>
              </w:rPr>
            </w:pPr>
          </w:p>
        </w:tc>
      </w:tr>
      <w:tr w:rsidR="000C5D5C" w:rsidRPr="005E7E0C" w:rsidTr="00A855C4">
        <w:trPr>
          <w:trHeight w:hRule="exact" w:val="113"/>
        </w:trPr>
        <w:tc>
          <w:tcPr>
            <w:tcW w:w="4395" w:type="dxa"/>
            <w:tcBorders>
              <w:top w:val="double" w:sz="4" w:space="0" w:color="auto"/>
            </w:tcBorders>
          </w:tcPr>
          <w:p w:rsidR="000C5D5C" w:rsidRPr="005E7E0C" w:rsidRDefault="000C5D5C" w:rsidP="00A973DC">
            <w:pPr>
              <w:autoSpaceDE w:val="0"/>
              <w:autoSpaceDN w:val="0"/>
              <w:adjustRightInd w:val="0"/>
              <w:ind w:left="102" w:hanging="182"/>
              <w:jc w:val="both"/>
              <w:rPr>
                <w:rFonts w:ascii="Times New Roman" w:hAnsi="Times New Roman"/>
                <w:sz w:val="20"/>
                <w:lang w:val="tr-TR"/>
              </w:rPr>
            </w:pPr>
          </w:p>
        </w:tc>
        <w:tc>
          <w:tcPr>
            <w:tcW w:w="1275" w:type="dxa"/>
            <w:tcBorders>
              <w:top w:val="double" w:sz="4" w:space="0" w:color="auto"/>
            </w:tcBorders>
          </w:tcPr>
          <w:p w:rsidR="000C5D5C" w:rsidRPr="005E7E0C" w:rsidRDefault="000C5D5C" w:rsidP="00B44245">
            <w:pPr>
              <w:tabs>
                <w:tab w:val="decimal" w:pos="884"/>
                <w:tab w:val="decimal" w:pos="1026"/>
              </w:tabs>
              <w:ind w:right="33"/>
              <w:rPr>
                <w:rFonts w:ascii="Times New Roman" w:hAnsi="Times New Roman"/>
                <w:b/>
                <w:noProof/>
                <w:sz w:val="20"/>
                <w:lang w:val="tr-TR"/>
              </w:rPr>
            </w:pPr>
          </w:p>
        </w:tc>
        <w:tc>
          <w:tcPr>
            <w:tcW w:w="1134" w:type="dxa"/>
            <w:tcBorders>
              <w:top w:val="double" w:sz="4" w:space="0" w:color="auto"/>
            </w:tcBorders>
          </w:tcPr>
          <w:p w:rsidR="000C5D5C" w:rsidRPr="005E7E0C" w:rsidRDefault="000C5D5C" w:rsidP="00A5199A">
            <w:pPr>
              <w:autoSpaceDE w:val="0"/>
              <w:autoSpaceDN w:val="0"/>
              <w:adjustRightInd w:val="0"/>
              <w:ind w:right="33"/>
              <w:jc w:val="right"/>
              <w:rPr>
                <w:rFonts w:ascii="Times New Roman" w:hAnsi="Times New Roman"/>
                <w:b/>
                <w:bCs/>
                <w:sz w:val="20"/>
                <w:lang w:val="tr-TR"/>
              </w:rPr>
            </w:pPr>
          </w:p>
        </w:tc>
        <w:tc>
          <w:tcPr>
            <w:tcW w:w="1189" w:type="dxa"/>
            <w:tcBorders>
              <w:top w:val="double" w:sz="4" w:space="0" w:color="auto"/>
            </w:tcBorders>
          </w:tcPr>
          <w:p w:rsidR="000C5D5C" w:rsidRPr="005E7E0C" w:rsidRDefault="000C5D5C" w:rsidP="00CB7091">
            <w:pPr>
              <w:tabs>
                <w:tab w:val="decimal" w:pos="973"/>
              </w:tabs>
              <w:ind w:right="-108"/>
              <w:rPr>
                <w:rFonts w:ascii="Times New Roman" w:hAnsi="Times New Roman"/>
                <w:b/>
                <w:noProof/>
                <w:sz w:val="20"/>
                <w:lang w:val="tr-TR"/>
              </w:rPr>
            </w:pPr>
          </w:p>
        </w:tc>
        <w:tc>
          <w:tcPr>
            <w:tcW w:w="1079" w:type="dxa"/>
            <w:tcBorders>
              <w:top w:val="double" w:sz="4" w:space="0" w:color="auto"/>
            </w:tcBorders>
          </w:tcPr>
          <w:p w:rsidR="000C5D5C" w:rsidRPr="005E7E0C" w:rsidRDefault="000C5D5C" w:rsidP="00A973DC">
            <w:pPr>
              <w:tabs>
                <w:tab w:val="decimal" w:pos="884"/>
              </w:tabs>
              <w:ind w:right="-61"/>
              <w:jc w:val="both"/>
              <w:rPr>
                <w:rFonts w:ascii="Times New Roman" w:hAnsi="Times New Roman"/>
                <w:b/>
                <w:noProof/>
                <w:sz w:val="20"/>
                <w:lang w:val="tr-TR"/>
              </w:rPr>
            </w:pPr>
          </w:p>
        </w:tc>
      </w:tr>
      <w:tr w:rsidR="00CE01C8" w:rsidRPr="005E7E0C" w:rsidTr="00A973DC">
        <w:trPr>
          <w:trHeight w:val="277"/>
        </w:trPr>
        <w:tc>
          <w:tcPr>
            <w:tcW w:w="4395" w:type="dxa"/>
            <w:vAlign w:val="bottom"/>
          </w:tcPr>
          <w:p w:rsidR="00CE01C8" w:rsidRPr="005E7E0C" w:rsidRDefault="00CE01C8" w:rsidP="00A973DC">
            <w:pPr>
              <w:pStyle w:val="000normal"/>
              <w:autoSpaceDE w:val="0"/>
              <w:autoSpaceDN w:val="0"/>
              <w:adjustRightInd w:val="0"/>
              <w:spacing w:before="0" w:after="0" w:afterAutospacing="0"/>
              <w:ind w:left="102" w:hanging="182"/>
              <w:jc w:val="left"/>
              <w:rPr>
                <w:rFonts w:ascii="Times New Roman" w:eastAsia="Times New Roman" w:hAnsi="Times New Roman" w:cs="Times New Roman"/>
                <w:lang w:val="tr-TR"/>
              </w:rPr>
            </w:pPr>
            <w:r w:rsidRPr="005E7E0C">
              <w:rPr>
                <w:rFonts w:ascii="Times New Roman" w:eastAsia="Times New Roman" w:hAnsi="Times New Roman" w:cs="Times New Roman"/>
                <w:lang w:val="tr-TR"/>
              </w:rPr>
              <w:t>Yasal vergi oranına göre hesaplan gelir vergisi karşılığı</w:t>
            </w:r>
          </w:p>
        </w:tc>
        <w:tc>
          <w:tcPr>
            <w:tcW w:w="1275" w:type="dxa"/>
            <w:vAlign w:val="bottom"/>
          </w:tcPr>
          <w:p w:rsidR="00CE01C8" w:rsidRPr="005E7E0C" w:rsidRDefault="00CE01C8" w:rsidP="00C908DB">
            <w:pPr>
              <w:tabs>
                <w:tab w:val="decimal" w:pos="1077"/>
              </w:tabs>
              <w:ind w:right="-18"/>
              <w:rPr>
                <w:rFonts w:ascii="Times New Roman" w:hAnsi="Times New Roman"/>
                <w:sz w:val="20"/>
                <w:lang w:val="en-GB"/>
              </w:rPr>
            </w:pPr>
            <w:r w:rsidRPr="005E7E0C">
              <w:rPr>
                <w:rFonts w:ascii="Times New Roman" w:hAnsi="Times New Roman"/>
                <w:sz w:val="20"/>
                <w:lang w:val="en-GB"/>
              </w:rPr>
              <w:t>(323,289)</w:t>
            </w:r>
          </w:p>
        </w:tc>
        <w:tc>
          <w:tcPr>
            <w:tcW w:w="1134" w:type="dxa"/>
            <w:vAlign w:val="bottom"/>
          </w:tcPr>
          <w:p w:rsidR="00CE01C8" w:rsidRPr="005E7E0C" w:rsidRDefault="00CE01C8" w:rsidP="00CE01C8">
            <w:pPr>
              <w:ind w:right="-54"/>
              <w:jc w:val="right"/>
              <w:rPr>
                <w:rFonts w:ascii="Times New Roman" w:hAnsi="Times New Roman"/>
                <w:sz w:val="20"/>
                <w:lang w:val="en-GB"/>
              </w:rPr>
            </w:pPr>
            <w:r w:rsidRPr="005E7E0C">
              <w:rPr>
                <w:rFonts w:ascii="Times New Roman" w:hAnsi="Times New Roman"/>
                <w:sz w:val="20"/>
                <w:lang w:val="en-GB"/>
              </w:rPr>
              <w:t>(20.00)</w:t>
            </w:r>
          </w:p>
        </w:tc>
        <w:tc>
          <w:tcPr>
            <w:tcW w:w="1189" w:type="dxa"/>
            <w:vAlign w:val="bottom"/>
          </w:tcPr>
          <w:p w:rsidR="00CE01C8" w:rsidRPr="005E7E0C" w:rsidRDefault="00CE01C8" w:rsidP="00C908DB">
            <w:pPr>
              <w:tabs>
                <w:tab w:val="decimal" w:pos="1008"/>
              </w:tabs>
              <w:ind w:right="-54"/>
              <w:rPr>
                <w:rFonts w:ascii="Times New Roman" w:hAnsi="Times New Roman"/>
                <w:sz w:val="20"/>
                <w:lang w:val="en-GB"/>
              </w:rPr>
            </w:pPr>
            <w:r w:rsidRPr="005E7E0C">
              <w:rPr>
                <w:rFonts w:ascii="Times New Roman" w:hAnsi="Times New Roman"/>
                <w:sz w:val="20"/>
                <w:lang w:val="en-GB"/>
              </w:rPr>
              <w:t>(319,496)</w:t>
            </w:r>
          </w:p>
        </w:tc>
        <w:tc>
          <w:tcPr>
            <w:tcW w:w="1079" w:type="dxa"/>
            <w:vAlign w:val="bottom"/>
          </w:tcPr>
          <w:p w:rsidR="00CE01C8" w:rsidRPr="005E7E0C" w:rsidRDefault="00CE01C8" w:rsidP="00F34018">
            <w:pPr>
              <w:ind w:right="-44"/>
              <w:jc w:val="right"/>
              <w:rPr>
                <w:rFonts w:ascii="Times New Roman" w:hAnsi="Times New Roman"/>
                <w:sz w:val="20"/>
                <w:lang w:val="en-GB"/>
              </w:rPr>
            </w:pPr>
            <w:r w:rsidRPr="005E7E0C">
              <w:rPr>
                <w:rFonts w:ascii="Times New Roman" w:hAnsi="Times New Roman"/>
                <w:sz w:val="20"/>
                <w:lang w:val="en-GB"/>
              </w:rPr>
              <w:t>(20.00)</w:t>
            </w:r>
          </w:p>
        </w:tc>
      </w:tr>
      <w:tr w:rsidR="00CE01C8" w:rsidRPr="005E7E0C" w:rsidTr="00A973DC">
        <w:trPr>
          <w:trHeight w:val="113"/>
        </w:trPr>
        <w:tc>
          <w:tcPr>
            <w:tcW w:w="4395" w:type="dxa"/>
            <w:vAlign w:val="bottom"/>
          </w:tcPr>
          <w:p w:rsidR="00CE01C8" w:rsidRPr="005E7E0C" w:rsidRDefault="00CE01C8" w:rsidP="00A973DC">
            <w:pPr>
              <w:autoSpaceDE w:val="0"/>
              <w:autoSpaceDN w:val="0"/>
              <w:adjustRightInd w:val="0"/>
              <w:ind w:left="102" w:hanging="182"/>
              <w:rPr>
                <w:rFonts w:ascii="Times New Roman" w:hAnsi="Times New Roman"/>
                <w:sz w:val="20"/>
                <w:lang w:val="tr-TR"/>
              </w:rPr>
            </w:pPr>
            <w:r w:rsidRPr="005E7E0C">
              <w:rPr>
                <w:rFonts w:ascii="Times New Roman" w:hAnsi="Times New Roman"/>
                <w:sz w:val="20"/>
                <w:lang w:val="tr-TR"/>
              </w:rPr>
              <w:t>Vergiden istisna gelirler</w:t>
            </w:r>
          </w:p>
        </w:tc>
        <w:tc>
          <w:tcPr>
            <w:tcW w:w="1275" w:type="dxa"/>
            <w:vAlign w:val="bottom"/>
          </w:tcPr>
          <w:p w:rsidR="00CE01C8" w:rsidRPr="005E7E0C" w:rsidRDefault="00CE01C8" w:rsidP="00C908DB">
            <w:pPr>
              <w:tabs>
                <w:tab w:val="decimal" w:pos="1077"/>
              </w:tabs>
              <w:ind w:right="-18"/>
              <w:rPr>
                <w:rFonts w:ascii="Times New Roman" w:hAnsi="Times New Roman"/>
                <w:sz w:val="20"/>
                <w:lang w:val="en-GB"/>
              </w:rPr>
            </w:pPr>
            <w:r w:rsidRPr="005E7E0C">
              <w:rPr>
                <w:rFonts w:ascii="Times New Roman" w:hAnsi="Times New Roman"/>
                <w:sz w:val="20"/>
                <w:lang w:val="en-GB"/>
              </w:rPr>
              <w:t>16,853</w:t>
            </w:r>
          </w:p>
        </w:tc>
        <w:tc>
          <w:tcPr>
            <w:tcW w:w="1134" w:type="dxa"/>
            <w:vAlign w:val="bottom"/>
          </w:tcPr>
          <w:p w:rsidR="00CE01C8" w:rsidRPr="005E7E0C" w:rsidRDefault="00CE01C8" w:rsidP="00CE01C8">
            <w:pPr>
              <w:jc w:val="right"/>
              <w:rPr>
                <w:rFonts w:ascii="Times New Roman" w:hAnsi="Times New Roman"/>
                <w:sz w:val="20"/>
                <w:lang w:val="en-GB"/>
              </w:rPr>
            </w:pPr>
            <w:r w:rsidRPr="005E7E0C">
              <w:rPr>
                <w:rFonts w:ascii="Times New Roman" w:hAnsi="Times New Roman"/>
                <w:sz w:val="20"/>
                <w:lang w:val="en-GB"/>
              </w:rPr>
              <w:t>1.04</w:t>
            </w:r>
          </w:p>
        </w:tc>
        <w:tc>
          <w:tcPr>
            <w:tcW w:w="1189" w:type="dxa"/>
            <w:vAlign w:val="bottom"/>
          </w:tcPr>
          <w:p w:rsidR="00CE01C8" w:rsidRPr="005E7E0C" w:rsidRDefault="00CE01C8" w:rsidP="00C908DB">
            <w:pPr>
              <w:tabs>
                <w:tab w:val="decimal" w:pos="1008"/>
              </w:tabs>
              <w:ind w:right="-108"/>
              <w:rPr>
                <w:rFonts w:ascii="Times New Roman" w:hAnsi="Times New Roman"/>
                <w:sz w:val="20"/>
                <w:lang w:val="en-GB"/>
              </w:rPr>
            </w:pPr>
            <w:r w:rsidRPr="005E7E0C">
              <w:rPr>
                <w:rFonts w:ascii="Times New Roman" w:hAnsi="Times New Roman"/>
                <w:sz w:val="20"/>
                <w:lang w:val="en-GB"/>
              </w:rPr>
              <w:t>47,161</w:t>
            </w:r>
          </w:p>
        </w:tc>
        <w:tc>
          <w:tcPr>
            <w:tcW w:w="1079" w:type="dxa"/>
            <w:vAlign w:val="bottom"/>
          </w:tcPr>
          <w:p w:rsidR="00CE01C8" w:rsidRPr="005E7E0C" w:rsidRDefault="00CE01C8" w:rsidP="00F34018">
            <w:pPr>
              <w:ind w:right="-275"/>
              <w:jc w:val="center"/>
              <w:rPr>
                <w:rFonts w:ascii="Times New Roman" w:hAnsi="Times New Roman"/>
                <w:sz w:val="20"/>
                <w:lang w:val="en-GB"/>
              </w:rPr>
            </w:pPr>
            <w:r w:rsidRPr="005E7E0C">
              <w:rPr>
                <w:rFonts w:ascii="Times New Roman" w:hAnsi="Times New Roman"/>
                <w:sz w:val="20"/>
                <w:lang w:val="en-GB"/>
              </w:rPr>
              <w:t>2.95</w:t>
            </w:r>
          </w:p>
        </w:tc>
      </w:tr>
      <w:tr w:rsidR="00CE01C8" w:rsidRPr="005E7E0C" w:rsidTr="00B44245">
        <w:trPr>
          <w:trHeight w:val="113"/>
        </w:trPr>
        <w:tc>
          <w:tcPr>
            <w:tcW w:w="4395" w:type="dxa"/>
            <w:vAlign w:val="bottom"/>
          </w:tcPr>
          <w:p w:rsidR="00CE01C8" w:rsidRPr="005E7E0C" w:rsidRDefault="00CE01C8" w:rsidP="00A973DC">
            <w:pPr>
              <w:autoSpaceDE w:val="0"/>
              <w:autoSpaceDN w:val="0"/>
              <w:adjustRightInd w:val="0"/>
              <w:ind w:left="102" w:hanging="182"/>
              <w:rPr>
                <w:rFonts w:ascii="Times New Roman" w:hAnsi="Times New Roman"/>
                <w:sz w:val="20"/>
                <w:lang w:val="tr-TR"/>
              </w:rPr>
            </w:pPr>
            <w:r w:rsidRPr="005E7E0C">
              <w:rPr>
                <w:rFonts w:ascii="Times New Roman" w:hAnsi="Times New Roman"/>
                <w:sz w:val="20"/>
                <w:lang w:val="tr-TR"/>
              </w:rPr>
              <w:t>Yatırım indirimleri</w:t>
            </w:r>
          </w:p>
        </w:tc>
        <w:tc>
          <w:tcPr>
            <w:tcW w:w="1275" w:type="dxa"/>
            <w:vAlign w:val="bottom"/>
          </w:tcPr>
          <w:p w:rsidR="00CE01C8" w:rsidRPr="005E7E0C" w:rsidRDefault="00CE01C8" w:rsidP="00C908DB">
            <w:pPr>
              <w:tabs>
                <w:tab w:val="decimal" w:pos="1077"/>
              </w:tabs>
              <w:ind w:right="-18"/>
              <w:rPr>
                <w:rFonts w:ascii="Times New Roman" w:hAnsi="Times New Roman"/>
                <w:sz w:val="20"/>
                <w:lang w:val="en-GB"/>
              </w:rPr>
            </w:pPr>
            <w:r w:rsidRPr="005E7E0C">
              <w:rPr>
                <w:rFonts w:ascii="Times New Roman" w:hAnsi="Times New Roman"/>
                <w:sz w:val="20"/>
                <w:lang w:val="en-GB"/>
              </w:rPr>
              <w:t>3,958</w:t>
            </w:r>
          </w:p>
        </w:tc>
        <w:tc>
          <w:tcPr>
            <w:tcW w:w="1134" w:type="dxa"/>
            <w:vAlign w:val="bottom"/>
          </w:tcPr>
          <w:p w:rsidR="00CE01C8" w:rsidRPr="005E7E0C" w:rsidRDefault="00CE01C8" w:rsidP="00CE01C8">
            <w:pPr>
              <w:jc w:val="right"/>
              <w:rPr>
                <w:rFonts w:ascii="Times New Roman" w:hAnsi="Times New Roman"/>
                <w:sz w:val="20"/>
                <w:lang w:val="en-GB"/>
              </w:rPr>
            </w:pPr>
            <w:r w:rsidRPr="005E7E0C">
              <w:rPr>
                <w:rFonts w:ascii="Times New Roman" w:hAnsi="Times New Roman"/>
                <w:sz w:val="20"/>
                <w:lang w:val="en-GB"/>
              </w:rPr>
              <w:t>0.24</w:t>
            </w:r>
          </w:p>
        </w:tc>
        <w:tc>
          <w:tcPr>
            <w:tcW w:w="1189" w:type="dxa"/>
            <w:vAlign w:val="bottom"/>
          </w:tcPr>
          <w:p w:rsidR="00CE01C8" w:rsidRPr="005E7E0C" w:rsidRDefault="00CE01C8" w:rsidP="00C908DB">
            <w:pPr>
              <w:tabs>
                <w:tab w:val="decimal" w:pos="1008"/>
              </w:tabs>
              <w:ind w:right="-108"/>
              <w:rPr>
                <w:rFonts w:ascii="Times New Roman" w:hAnsi="Times New Roman"/>
                <w:sz w:val="20"/>
                <w:lang w:val="en-GB"/>
              </w:rPr>
            </w:pPr>
            <w:r w:rsidRPr="005E7E0C">
              <w:rPr>
                <w:rFonts w:ascii="Times New Roman" w:hAnsi="Times New Roman"/>
                <w:sz w:val="20"/>
                <w:lang w:val="en-GB"/>
              </w:rPr>
              <w:t>21,384</w:t>
            </w:r>
          </w:p>
        </w:tc>
        <w:tc>
          <w:tcPr>
            <w:tcW w:w="1079" w:type="dxa"/>
            <w:vAlign w:val="bottom"/>
          </w:tcPr>
          <w:p w:rsidR="00CE01C8" w:rsidRPr="005E7E0C" w:rsidRDefault="00CE01C8" w:rsidP="00F34018">
            <w:pPr>
              <w:ind w:right="-275"/>
              <w:jc w:val="center"/>
              <w:rPr>
                <w:rFonts w:ascii="Times New Roman" w:hAnsi="Times New Roman"/>
                <w:sz w:val="20"/>
                <w:lang w:val="en-GB"/>
              </w:rPr>
            </w:pPr>
            <w:r w:rsidRPr="005E7E0C">
              <w:rPr>
                <w:rFonts w:ascii="Times New Roman" w:hAnsi="Times New Roman"/>
                <w:sz w:val="20"/>
                <w:lang w:val="en-GB"/>
              </w:rPr>
              <w:t>1.34</w:t>
            </w:r>
          </w:p>
        </w:tc>
      </w:tr>
      <w:tr w:rsidR="00CE01C8" w:rsidRPr="005E7E0C" w:rsidTr="00A973DC">
        <w:trPr>
          <w:trHeight w:val="113"/>
        </w:trPr>
        <w:tc>
          <w:tcPr>
            <w:tcW w:w="4395" w:type="dxa"/>
            <w:vAlign w:val="bottom"/>
          </w:tcPr>
          <w:p w:rsidR="00CE01C8" w:rsidRPr="005E7E0C" w:rsidRDefault="00CE01C8" w:rsidP="00A973DC">
            <w:pPr>
              <w:autoSpaceDE w:val="0"/>
              <w:autoSpaceDN w:val="0"/>
              <w:adjustRightInd w:val="0"/>
              <w:ind w:left="102" w:hanging="182"/>
              <w:rPr>
                <w:rFonts w:ascii="Times New Roman" w:hAnsi="Times New Roman"/>
                <w:sz w:val="20"/>
                <w:lang w:val="tr-TR"/>
              </w:rPr>
            </w:pPr>
            <w:r w:rsidRPr="005E7E0C">
              <w:rPr>
                <w:rFonts w:ascii="Times New Roman" w:hAnsi="Times New Roman"/>
                <w:sz w:val="20"/>
                <w:lang w:val="tr-TR"/>
              </w:rPr>
              <w:t>Kanunen kabul edilmeyen giderler</w:t>
            </w:r>
          </w:p>
        </w:tc>
        <w:tc>
          <w:tcPr>
            <w:tcW w:w="1275" w:type="dxa"/>
            <w:vAlign w:val="bottom"/>
          </w:tcPr>
          <w:p w:rsidR="00CE01C8" w:rsidRPr="005E7E0C" w:rsidRDefault="00CE01C8" w:rsidP="00C908DB">
            <w:pPr>
              <w:tabs>
                <w:tab w:val="decimal" w:pos="1077"/>
              </w:tabs>
              <w:ind w:right="-18"/>
              <w:jc w:val="right"/>
              <w:rPr>
                <w:rFonts w:ascii="Times New Roman" w:hAnsi="Times New Roman"/>
                <w:sz w:val="20"/>
                <w:lang w:val="en-GB"/>
              </w:rPr>
            </w:pPr>
            <w:r w:rsidRPr="005E7E0C">
              <w:rPr>
                <w:rFonts w:ascii="Times New Roman" w:hAnsi="Times New Roman"/>
                <w:sz w:val="20"/>
                <w:lang w:val="en-GB"/>
              </w:rPr>
              <w:t>(1,823)</w:t>
            </w:r>
          </w:p>
        </w:tc>
        <w:tc>
          <w:tcPr>
            <w:tcW w:w="1134" w:type="dxa"/>
            <w:vAlign w:val="bottom"/>
          </w:tcPr>
          <w:p w:rsidR="00CE01C8" w:rsidRPr="005E7E0C" w:rsidRDefault="00CE01C8" w:rsidP="00F34018">
            <w:pPr>
              <w:ind w:right="-44"/>
              <w:jc w:val="right"/>
              <w:rPr>
                <w:rFonts w:ascii="Times New Roman" w:hAnsi="Times New Roman"/>
                <w:sz w:val="20"/>
                <w:lang w:val="en-GB"/>
              </w:rPr>
            </w:pPr>
            <w:r w:rsidRPr="005E7E0C">
              <w:rPr>
                <w:rFonts w:ascii="Times New Roman" w:hAnsi="Times New Roman"/>
                <w:sz w:val="20"/>
                <w:lang w:val="en-GB"/>
              </w:rPr>
              <w:t>(0.11)</w:t>
            </w:r>
          </w:p>
        </w:tc>
        <w:tc>
          <w:tcPr>
            <w:tcW w:w="1189" w:type="dxa"/>
            <w:vAlign w:val="bottom"/>
          </w:tcPr>
          <w:p w:rsidR="00CE01C8" w:rsidRPr="005E7E0C" w:rsidRDefault="00CE01C8" w:rsidP="00C908DB">
            <w:pPr>
              <w:tabs>
                <w:tab w:val="decimal" w:pos="1008"/>
              </w:tabs>
              <w:ind w:right="-108"/>
              <w:rPr>
                <w:rFonts w:ascii="Times New Roman" w:hAnsi="Times New Roman"/>
                <w:sz w:val="20"/>
                <w:lang w:val="en-GB"/>
              </w:rPr>
            </w:pPr>
            <w:r w:rsidRPr="005E7E0C">
              <w:rPr>
                <w:rFonts w:ascii="Times New Roman" w:hAnsi="Times New Roman"/>
                <w:sz w:val="20"/>
                <w:lang w:val="en-GB"/>
              </w:rPr>
              <w:t>(11,239)</w:t>
            </w:r>
          </w:p>
        </w:tc>
        <w:tc>
          <w:tcPr>
            <w:tcW w:w="1079" w:type="dxa"/>
            <w:vAlign w:val="bottom"/>
          </w:tcPr>
          <w:p w:rsidR="00CE01C8" w:rsidRPr="005E7E0C" w:rsidRDefault="00CE01C8" w:rsidP="00F34018">
            <w:pPr>
              <w:ind w:right="-44"/>
              <w:jc w:val="right"/>
              <w:rPr>
                <w:rFonts w:ascii="Times New Roman" w:hAnsi="Times New Roman"/>
                <w:sz w:val="20"/>
                <w:lang w:val="en-GB"/>
              </w:rPr>
            </w:pPr>
            <w:r w:rsidRPr="005E7E0C">
              <w:rPr>
                <w:rFonts w:ascii="Times New Roman" w:hAnsi="Times New Roman"/>
                <w:sz w:val="20"/>
                <w:lang w:val="en-GB"/>
              </w:rPr>
              <w:t>(0.70)</w:t>
            </w:r>
          </w:p>
        </w:tc>
      </w:tr>
      <w:tr w:rsidR="000B5378" w:rsidRPr="005E7E0C" w:rsidTr="0006538B">
        <w:trPr>
          <w:trHeight w:val="113"/>
        </w:trPr>
        <w:tc>
          <w:tcPr>
            <w:tcW w:w="4395" w:type="dxa"/>
            <w:vAlign w:val="bottom"/>
          </w:tcPr>
          <w:p w:rsidR="000B5378" w:rsidRPr="005E7E0C" w:rsidRDefault="000B5378" w:rsidP="00D376F1">
            <w:pPr>
              <w:autoSpaceDE w:val="0"/>
              <w:autoSpaceDN w:val="0"/>
              <w:adjustRightInd w:val="0"/>
              <w:ind w:left="102" w:hanging="182"/>
              <w:rPr>
                <w:rFonts w:ascii="Times New Roman" w:hAnsi="Times New Roman"/>
                <w:sz w:val="20"/>
                <w:lang w:val="tr-TR"/>
              </w:rPr>
            </w:pPr>
            <w:r w:rsidRPr="005E7E0C">
              <w:rPr>
                <w:rFonts w:ascii="Times New Roman" w:hAnsi="Times New Roman"/>
                <w:noProof/>
                <w:sz w:val="20"/>
                <w:lang w:val="tr-TR"/>
              </w:rPr>
              <w:t>İndirilebilir mali zararlar üzerinden geçmişte kayıtlara alınmamış ertelenmiş vergi varlıkları</w:t>
            </w:r>
          </w:p>
        </w:tc>
        <w:tc>
          <w:tcPr>
            <w:tcW w:w="1275" w:type="dxa"/>
            <w:vAlign w:val="bottom"/>
          </w:tcPr>
          <w:p w:rsidR="000B5378" w:rsidRPr="005E7E0C" w:rsidRDefault="000B5378" w:rsidP="00C908DB">
            <w:pPr>
              <w:tabs>
                <w:tab w:val="decimal" w:pos="1077"/>
              </w:tabs>
              <w:ind w:right="-18"/>
              <w:jc w:val="right"/>
              <w:rPr>
                <w:rFonts w:ascii="Times New Roman" w:hAnsi="Times New Roman"/>
                <w:sz w:val="20"/>
                <w:lang w:val="en-GB"/>
              </w:rPr>
            </w:pPr>
            <w:r w:rsidRPr="005E7E0C">
              <w:rPr>
                <w:rFonts w:ascii="Times New Roman" w:hAnsi="Times New Roman"/>
                <w:sz w:val="20"/>
                <w:lang w:val="en-GB"/>
              </w:rPr>
              <w:t>(4,903)</w:t>
            </w:r>
          </w:p>
        </w:tc>
        <w:tc>
          <w:tcPr>
            <w:tcW w:w="1134" w:type="dxa"/>
            <w:vAlign w:val="bottom"/>
          </w:tcPr>
          <w:p w:rsidR="000B5378" w:rsidRPr="005E7E0C" w:rsidRDefault="000B5378" w:rsidP="00CE01C8">
            <w:pPr>
              <w:ind w:right="-54"/>
              <w:jc w:val="right"/>
              <w:rPr>
                <w:rFonts w:ascii="Times New Roman" w:hAnsi="Times New Roman"/>
                <w:sz w:val="20"/>
                <w:lang w:val="en-GB"/>
              </w:rPr>
            </w:pPr>
            <w:r w:rsidRPr="005E7E0C">
              <w:rPr>
                <w:rFonts w:ascii="Times New Roman" w:hAnsi="Times New Roman"/>
                <w:sz w:val="20"/>
                <w:lang w:val="en-GB"/>
              </w:rPr>
              <w:t>(0.30)</w:t>
            </w:r>
          </w:p>
        </w:tc>
        <w:tc>
          <w:tcPr>
            <w:tcW w:w="1189" w:type="dxa"/>
            <w:vAlign w:val="bottom"/>
          </w:tcPr>
          <w:p w:rsidR="000B5378" w:rsidRPr="005E7E0C" w:rsidRDefault="000B5378" w:rsidP="00C908DB">
            <w:pPr>
              <w:tabs>
                <w:tab w:val="decimal" w:pos="1008"/>
              </w:tabs>
              <w:ind w:right="-108"/>
              <w:rPr>
                <w:rFonts w:ascii="Times New Roman" w:hAnsi="Times New Roman"/>
                <w:sz w:val="20"/>
                <w:lang w:val="en-GB"/>
              </w:rPr>
            </w:pPr>
            <w:r w:rsidRPr="005E7E0C">
              <w:rPr>
                <w:rFonts w:ascii="Times New Roman" w:hAnsi="Times New Roman"/>
                <w:sz w:val="20"/>
                <w:lang w:val="en-GB"/>
              </w:rPr>
              <w:t>(2,576)</w:t>
            </w:r>
          </w:p>
        </w:tc>
        <w:tc>
          <w:tcPr>
            <w:tcW w:w="1079" w:type="dxa"/>
            <w:vAlign w:val="bottom"/>
          </w:tcPr>
          <w:p w:rsidR="000B5378" w:rsidRPr="005E7E0C" w:rsidRDefault="000B5378" w:rsidP="00F34018">
            <w:pPr>
              <w:ind w:right="-44"/>
              <w:jc w:val="right"/>
              <w:rPr>
                <w:rFonts w:ascii="Times New Roman" w:hAnsi="Times New Roman"/>
                <w:sz w:val="20"/>
                <w:lang w:val="en-GB"/>
              </w:rPr>
            </w:pPr>
            <w:r w:rsidRPr="005E7E0C">
              <w:rPr>
                <w:rFonts w:ascii="Times New Roman" w:hAnsi="Times New Roman"/>
                <w:sz w:val="20"/>
                <w:lang w:val="en-GB"/>
              </w:rPr>
              <w:t>(0.16)</w:t>
            </w:r>
          </w:p>
        </w:tc>
      </w:tr>
      <w:tr w:rsidR="000B5378" w:rsidRPr="005E7E0C" w:rsidTr="0006538B">
        <w:trPr>
          <w:trHeight w:val="113"/>
        </w:trPr>
        <w:tc>
          <w:tcPr>
            <w:tcW w:w="4395" w:type="dxa"/>
            <w:vAlign w:val="bottom"/>
          </w:tcPr>
          <w:p w:rsidR="000B5378" w:rsidRPr="005E7E0C" w:rsidRDefault="00830958" w:rsidP="00D376F1">
            <w:pPr>
              <w:autoSpaceDE w:val="0"/>
              <w:autoSpaceDN w:val="0"/>
              <w:adjustRightInd w:val="0"/>
              <w:ind w:left="270" w:right="-136" w:hanging="364"/>
              <w:rPr>
                <w:rFonts w:ascii="Times New Roman" w:hAnsi="Times New Roman"/>
                <w:sz w:val="20"/>
                <w:lang w:val="en-GB"/>
              </w:rPr>
            </w:pPr>
            <w:r w:rsidRPr="005E7E0C">
              <w:rPr>
                <w:rFonts w:ascii="Times New Roman" w:hAnsi="Times New Roman"/>
                <w:sz w:val="20"/>
                <w:lang w:val="en-GB"/>
              </w:rPr>
              <w:t>Geçici farklar üzrinden hesaplanmış ancak kaydedilmemiş ertelenmi vergi varlığı</w:t>
            </w:r>
          </w:p>
        </w:tc>
        <w:tc>
          <w:tcPr>
            <w:tcW w:w="1275" w:type="dxa"/>
            <w:vAlign w:val="bottom"/>
          </w:tcPr>
          <w:p w:rsidR="000B5378" w:rsidRPr="005E7E0C" w:rsidRDefault="000B5378" w:rsidP="00C908DB">
            <w:pPr>
              <w:tabs>
                <w:tab w:val="decimal" w:pos="1077"/>
              </w:tabs>
              <w:ind w:right="-18"/>
              <w:jc w:val="right"/>
              <w:rPr>
                <w:rFonts w:ascii="Times New Roman" w:hAnsi="Times New Roman"/>
                <w:sz w:val="20"/>
                <w:lang w:val="en-GB"/>
              </w:rPr>
            </w:pPr>
            <w:r w:rsidRPr="005E7E0C">
              <w:rPr>
                <w:rFonts w:ascii="Times New Roman" w:hAnsi="Times New Roman"/>
                <w:sz w:val="20"/>
                <w:lang w:val="en-GB"/>
              </w:rPr>
              <w:t>(11,496)</w:t>
            </w:r>
          </w:p>
        </w:tc>
        <w:tc>
          <w:tcPr>
            <w:tcW w:w="1134" w:type="dxa"/>
            <w:vAlign w:val="bottom"/>
          </w:tcPr>
          <w:p w:rsidR="000B5378" w:rsidRPr="005E7E0C" w:rsidRDefault="000B5378" w:rsidP="00CE01C8">
            <w:pPr>
              <w:ind w:right="-54"/>
              <w:jc w:val="right"/>
              <w:rPr>
                <w:rFonts w:ascii="Times New Roman" w:hAnsi="Times New Roman"/>
                <w:sz w:val="20"/>
                <w:lang w:val="en-GB"/>
              </w:rPr>
            </w:pPr>
            <w:r w:rsidRPr="005E7E0C">
              <w:rPr>
                <w:rFonts w:ascii="Times New Roman" w:hAnsi="Times New Roman"/>
                <w:sz w:val="20"/>
                <w:lang w:val="en-GB"/>
              </w:rPr>
              <w:t>(0.71)</w:t>
            </w:r>
          </w:p>
        </w:tc>
        <w:tc>
          <w:tcPr>
            <w:tcW w:w="1189" w:type="dxa"/>
            <w:vAlign w:val="bottom"/>
          </w:tcPr>
          <w:p w:rsidR="000B5378" w:rsidRPr="005E7E0C" w:rsidRDefault="000B5378" w:rsidP="00C908DB">
            <w:pPr>
              <w:tabs>
                <w:tab w:val="decimal" w:pos="1008"/>
              </w:tabs>
              <w:ind w:right="-108"/>
              <w:rPr>
                <w:rFonts w:ascii="Times New Roman" w:hAnsi="Times New Roman"/>
                <w:sz w:val="20"/>
                <w:lang w:val="en-GB"/>
              </w:rPr>
            </w:pPr>
            <w:r w:rsidRPr="005E7E0C">
              <w:rPr>
                <w:rFonts w:ascii="Times New Roman" w:hAnsi="Times New Roman"/>
                <w:sz w:val="20"/>
                <w:lang w:val="en-GB"/>
              </w:rPr>
              <w:t>-</w:t>
            </w:r>
          </w:p>
        </w:tc>
        <w:tc>
          <w:tcPr>
            <w:tcW w:w="1079" w:type="dxa"/>
            <w:vAlign w:val="bottom"/>
          </w:tcPr>
          <w:p w:rsidR="000B5378" w:rsidRPr="005E7E0C" w:rsidRDefault="000B5378" w:rsidP="00F34018">
            <w:pPr>
              <w:ind w:right="-275"/>
              <w:jc w:val="center"/>
              <w:rPr>
                <w:rFonts w:ascii="Times New Roman" w:hAnsi="Times New Roman"/>
                <w:sz w:val="20"/>
                <w:lang w:val="en-GB"/>
              </w:rPr>
            </w:pPr>
            <w:r w:rsidRPr="005E7E0C">
              <w:rPr>
                <w:rFonts w:ascii="Times New Roman" w:hAnsi="Times New Roman"/>
                <w:sz w:val="20"/>
                <w:lang w:val="en-GB"/>
              </w:rPr>
              <w:t>-</w:t>
            </w:r>
          </w:p>
        </w:tc>
      </w:tr>
      <w:tr w:rsidR="000B5378" w:rsidRPr="005E7E0C" w:rsidTr="0006538B">
        <w:trPr>
          <w:trHeight w:val="113"/>
        </w:trPr>
        <w:tc>
          <w:tcPr>
            <w:tcW w:w="4395" w:type="dxa"/>
            <w:tcBorders>
              <w:bottom w:val="single" w:sz="8" w:space="0" w:color="auto"/>
            </w:tcBorders>
            <w:vAlign w:val="bottom"/>
          </w:tcPr>
          <w:p w:rsidR="000B5378" w:rsidRPr="005E7E0C" w:rsidRDefault="000B5378" w:rsidP="00A973DC">
            <w:pPr>
              <w:autoSpaceDE w:val="0"/>
              <w:autoSpaceDN w:val="0"/>
              <w:adjustRightInd w:val="0"/>
              <w:ind w:left="102" w:hanging="182"/>
              <w:rPr>
                <w:rFonts w:ascii="Times New Roman" w:hAnsi="Times New Roman"/>
                <w:sz w:val="20"/>
                <w:lang w:val="tr-TR"/>
              </w:rPr>
            </w:pPr>
            <w:r w:rsidRPr="005E7E0C">
              <w:rPr>
                <w:rFonts w:ascii="Times New Roman" w:hAnsi="Times New Roman"/>
                <w:sz w:val="20"/>
                <w:lang w:val="tr-TR"/>
              </w:rPr>
              <w:t>Diğer, net</w:t>
            </w:r>
          </w:p>
        </w:tc>
        <w:tc>
          <w:tcPr>
            <w:tcW w:w="1275" w:type="dxa"/>
            <w:tcBorders>
              <w:bottom w:val="single" w:sz="8" w:space="0" w:color="auto"/>
            </w:tcBorders>
            <w:vAlign w:val="bottom"/>
          </w:tcPr>
          <w:p w:rsidR="000B5378" w:rsidRPr="005E7E0C" w:rsidRDefault="000B5378" w:rsidP="00C908DB">
            <w:pPr>
              <w:tabs>
                <w:tab w:val="decimal" w:pos="895"/>
                <w:tab w:val="decimal" w:pos="1077"/>
              </w:tabs>
              <w:ind w:right="-18"/>
              <w:jc w:val="right"/>
              <w:rPr>
                <w:rFonts w:ascii="Times New Roman" w:hAnsi="Times New Roman"/>
                <w:sz w:val="20"/>
                <w:lang w:val="en-GB"/>
              </w:rPr>
            </w:pPr>
            <w:r w:rsidRPr="005E7E0C">
              <w:rPr>
                <w:rFonts w:ascii="Times New Roman" w:hAnsi="Times New Roman"/>
                <w:sz w:val="20"/>
                <w:lang w:val="en-GB"/>
              </w:rPr>
              <w:t>909</w:t>
            </w:r>
          </w:p>
        </w:tc>
        <w:tc>
          <w:tcPr>
            <w:tcW w:w="1134" w:type="dxa"/>
            <w:tcBorders>
              <w:bottom w:val="single" w:sz="8" w:space="0" w:color="auto"/>
            </w:tcBorders>
            <w:vAlign w:val="bottom"/>
          </w:tcPr>
          <w:p w:rsidR="000B5378" w:rsidRPr="005E7E0C" w:rsidRDefault="000B5378" w:rsidP="00CE01C8">
            <w:pPr>
              <w:jc w:val="right"/>
              <w:rPr>
                <w:rFonts w:ascii="Times New Roman" w:hAnsi="Times New Roman"/>
                <w:sz w:val="20"/>
                <w:lang w:val="en-GB"/>
              </w:rPr>
            </w:pPr>
            <w:r w:rsidRPr="005E7E0C">
              <w:rPr>
                <w:rFonts w:ascii="Times New Roman" w:hAnsi="Times New Roman"/>
                <w:sz w:val="20"/>
                <w:lang w:val="en-GB"/>
              </w:rPr>
              <w:t>0.06</w:t>
            </w:r>
          </w:p>
        </w:tc>
        <w:tc>
          <w:tcPr>
            <w:tcW w:w="1189" w:type="dxa"/>
            <w:tcBorders>
              <w:bottom w:val="single" w:sz="8" w:space="0" w:color="auto"/>
            </w:tcBorders>
            <w:vAlign w:val="bottom"/>
          </w:tcPr>
          <w:p w:rsidR="000B5378" w:rsidRPr="005E7E0C" w:rsidRDefault="000B5378" w:rsidP="00C908DB">
            <w:pPr>
              <w:tabs>
                <w:tab w:val="decimal" w:pos="1008"/>
              </w:tabs>
              <w:ind w:right="-108"/>
              <w:rPr>
                <w:rFonts w:ascii="Times New Roman" w:hAnsi="Times New Roman"/>
                <w:sz w:val="20"/>
                <w:lang w:val="en-GB"/>
              </w:rPr>
            </w:pPr>
            <w:r w:rsidRPr="005E7E0C">
              <w:rPr>
                <w:rFonts w:ascii="Times New Roman" w:hAnsi="Times New Roman"/>
                <w:sz w:val="20"/>
                <w:lang w:val="en-GB"/>
              </w:rPr>
              <w:t>(2,607)</w:t>
            </w:r>
          </w:p>
        </w:tc>
        <w:tc>
          <w:tcPr>
            <w:tcW w:w="1079" w:type="dxa"/>
            <w:tcBorders>
              <w:bottom w:val="single" w:sz="8" w:space="0" w:color="auto"/>
            </w:tcBorders>
            <w:vAlign w:val="bottom"/>
          </w:tcPr>
          <w:p w:rsidR="000B5378" w:rsidRPr="005E7E0C" w:rsidRDefault="000B5378" w:rsidP="00F34018">
            <w:pPr>
              <w:ind w:right="-44"/>
              <w:jc w:val="right"/>
              <w:rPr>
                <w:rFonts w:ascii="Times New Roman" w:hAnsi="Times New Roman"/>
                <w:sz w:val="20"/>
                <w:lang w:val="en-GB"/>
              </w:rPr>
            </w:pPr>
            <w:r w:rsidRPr="005E7E0C">
              <w:rPr>
                <w:rFonts w:ascii="Times New Roman" w:hAnsi="Times New Roman"/>
                <w:sz w:val="20"/>
                <w:lang w:val="en-GB"/>
              </w:rPr>
              <w:t>(0.17)</w:t>
            </w:r>
          </w:p>
        </w:tc>
      </w:tr>
      <w:tr w:rsidR="000B5378" w:rsidRPr="005E7E0C" w:rsidTr="0006538B">
        <w:trPr>
          <w:trHeight w:hRule="exact" w:val="284"/>
        </w:trPr>
        <w:tc>
          <w:tcPr>
            <w:tcW w:w="4395" w:type="dxa"/>
            <w:tcBorders>
              <w:top w:val="single" w:sz="8" w:space="0" w:color="auto"/>
              <w:bottom w:val="double" w:sz="4" w:space="0" w:color="auto"/>
            </w:tcBorders>
            <w:vAlign w:val="bottom"/>
          </w:tcPr>
          <w:p w:rsidR="000B5378" w:rsidRPr="005E7E0C" w:rsidRDefault="000B5378" w:rsidP="00A973DC">
            <w:pPr>
              <w:autoSpaceDE w:val="0"/>
              <w:autoSpaceDN w:val="0"/>
              <w:adjustRightInd w:val="0"/>
              <w:ind w:left="102" w:hanging="182"/>
              <w:rPr>
                <w:rFonts w:ascii="Times New Roman" w:hAnsi="Times New Roman"/>
                <w:b/>
                <w:sz w:val="20"/>
                <w:lang w:val="tr-TR"/>
              </w:rPr>
            </w:pPr>
            <w:r w:rsidRPr="005E7E0C">
              <w:rPr>
                <w:rFonts w:ascii="Times New Roman" w:hAnsi="Times New Roman"/>
                <w:b/>
                <w:sz w:val="20"/>
                <w:lang w:val="tr-TR"/>
              </w:rPr>
              <w:t>Gelir vergisi gideri</w:t>
            </w:r>
          </w:p>
        </w:tc>
        <w:tc>
          <w:tcPr>
            <w:tcW w:w="1275" w:type="dxa"/>
            <w:tcBorders>
              <w:top w:val="single" w:sz="8" w:space="0" w:color="auto"/>
              <w:bottom w:val="double" w:sz="4" w:space="0" w:color="auto"/>
            </w:tcBorders>
            <w:vAlign w:val="bottom"/>
          </w:tcPr>
          <w:p w:rsidR="000B5378" w:rsidRPr="005E7E0C" w:rsidRDefault="000B5378" w:rsidP="00F34018">
            <w:pPr>
              <w:tabs>
                <w:tab w:val="decimal" w:pos="1168"/>
              </w:tabs>
              <w:ind w:right="-108"/>
              <w:rPr>
                <w:rFonts w:ascii="Times New Roman" w:hAnsi="Times New Roman"/>
                <w:b/>
                <w:sz w:val="20"/>
                <w:lang w:val="en-GB"/>
              </w:rPr>
            </w:pPr>
            <w:r w:rsidRPr="005E7E0C">
              <w:rPr>
                <w:rFonts w:ascii="Times New Roman" w:hAnsi="Times New Roman"/>
                <w:b/>
                <w:sz w:val="20"/>
                <w:lang w:val="en-GB"/>
              </w:rPr>
              <w:t>(319,901)</w:t>
            </w:r>
          </w:p>
        </w:tc>
        <w:tc>
          <w:tcPr>
            <w:tcW w:w="1134" w:type="dxa"/>
            <w:tcBorders>
              <w:top w:val="single" w:sz="8" w:space="0" w:color="auto"/>
              <w:bottom w:val="double" w:sz="4" w:space="0" w:color="auto"/>
            </w:tcBorders>
            <w:vAlign w:val="bottom"/>
          </w:tcPr>
          <w:p w:rsidR="000B5378" w:rsidRPr="005E7E0C" w:rsidRDefault="000B5378" w:rsidP="00F34018">
            <w:pPr>
              <w:ind w:right="-44"/>
              <w:jc w:val="right"/>
              <w:rPr>
                <w:rFonts w:ascii="Times New Roman" w:hAnsi="Times New Roman"/>
                <w:b/>
                <w:sz w:val="20"/>
                <w:lang w:val="en-GB"/>
              </w:rPr>
            </w:pPr>
            <w:r w:rsidRPr="005E7E0C">
              <w:rPr>
                <w:rFonts w:ascii="Times New Roman" w:hAnsi="Times New Roman"/>
                <w:b/>
                <w:sz w:val="20"/>
                <w:lang w:val="en-GB"/>
              </w:rPr>
              <w:t>(19.78)</w:t>
            </w:r>
          </w:p>
        </w:tc>
        <w:tc>
          <w:tcPr>
            <w:tcW w:w="1189" w:type="dxa"/>
            <w:tcBorders>
              <w:top w:val="single" w:sz="8" w:space="0" w:color="auto"/>
              <w:bottom w:val="double" w:sz="4" w:space="0" w:color="auto"/>
            </w:tcBorders>
            <w:vAlign w:val="bottom"/>
          </w:tcPr>
          <w:p w:rsidR="000B5378" w:rsidRPr="005E7E0C" w:rsidRDefault="000B5378" w:rsidP="00C908DB">
            <w:pPr>
              <w:tabs>
                <w:tab w:val="decimal" w:pos="1008"/>
              </w:tabs>
              <w:ind w:right="-108"/>
              <w:rPr>
                <w:rFonts w:ascii="Times New Roman" w:hAnsi="Times New Roman"/>
                <w:b/>
                <w:sz w:val="20"/>
                <w:lang w:val="en-GB"/>
              </w:rPr>
            </w:pPr>
            <w:r w:rsidRPr="005E7E0C">
              <w:rPr>
                <w:rFonts w:ascii="Times New Roman" w:hAnsi="Times New Roman"/>
                <w:b/>
                <w:sz w:val="20"/>
                <w:lang w:val="en-GB"/>
              </w:rPr>
              <w:t>(267,373)</w:t>
            </w:r>
          </w:p>
        </w:tc>
        <w:tc>
          <w:tcPr>
            <w:tcW w:w="1079" w:type="dxa"/>
            <w:tcBorders>
              <w:top w:val="single" w:sz="8" w:space="0" w:color="auto"/>
              <w:bottom w:val="double" w:sz="4" w:space="0" w:color="auto"/>
            </w:tcBorders>
            <w:vAlign w:val="bottom"/>
          </w:tcPr>
          <w:p w:rsidR="000B5378" w:rsidRPr="005E7E0C" w:rsidRDefault="000B5378" w:rsidP="00F34018">
            <w:pPr>
              <w:ind w:right="-44"/>
              <w:jc w:val="right"/>
              <w:rPr>
                <w:rFonts w:ascii="Times New Roman" w:hAnsi="Times New Roman"/>
                <w:b/>
                <w:sz w:val="20"/>
                <w:lang w:val="en-GB"/>
              </w:rPr>
            </w:pPr>
            <w:r w:rsidRPr="005E7E0C">
              <w:rPr>
                <w:rFonts w:ascii="Times New Roman" w:hAnsi="Times New Roman"/>
                <w:b/>
                <w:sz w:val="20"/>
                <w:lang w:val="en-GB"/>
              </w:rPr>
              <w:t>(16.74)</w:t>
            </w:r>
          </w:p>
        </w:tc>
      </w:tr>
    </w:tbl>
    <w:p w:rsidR="007F2AC7" w:rsidRPr="005E7E0C" w:rsidRDefault="003362EC" w:rsidP="00283A1B">
      <w:pPr>
        <w:pStyle w:val="Bullet"/>
        <w:numPr>
          <w:ilvl w:val="0"/>
          <w:numId w:val="0"/>
        </w:numPr>
        <w:tabs>
          <w:tab w:val="clear" w:pos="360"/>
        </w:tabs>
        <w:spacing w:before="120" w:after="120"/>
        <w:jc w:val="both"/>
        <w:rPr>
          <w:lang w:val="tr-TR"/>
        </w:rPr>
      </w:pPr>
      <w:r w:rsidRPr="005E7E0C">
        <w:rPr>
          <w:lang w:val="tr-TR"/>
        </w:rPr>
        <w:t>31 Aralık</w:t>
      </w:r>
      <w:r w:rsidR="00DF46DC" w:rsidRPr="005E7E0C">
        <w:rPr>
          <w:lang w:val="tr-TR"/>
        </w:rPr>
        <w:t xml:space="preserve"> 2010 ve 31 Aralık 2009</w:t>
      </w:r>
      <w:r w:rsidR="001A3FA6" w:rsidRPr="005E7E0C">
        <w:rPr>
          <w:lang w:val="tr-TR"/>
        </w:rPr>
        <w:t xml:space="preserve"> tarihleri </w:t>
      </w:r>
      <w:r w:rsidR="008C62A1" w:rsidRPr="005E7E0C">
        <w:rPr>
          <w:lang w:val="tr-TR"/>
        </w:rPr>
        <w:t>itibarıyla</w:t>
      </w:r>
      <w:r w:rsidR="001A3FA6" w:rsidRPr="005E7E0C">
        <w:rPr>
          <w:lang w:val="tr-TR"/>
        </w:rPr>
        <w:t xml:space="preserve"> ertelenmiş vergi </w:t>
      </w:r>
      <w:r w:rsidR="007F1013" w:rsidRPr="005E7E0C">
        <w:rPr>
          <w:lang w:val="tr-TR"/>
        </w:rPr>
        <w:t>varlık</w:t>
      </w:r>
      <w:r w:rsidR="001A3FA6" w:rsidRPr="005E7E0C">
        <w:rPr>
          <w:lang w:val="tr-TR"/>
        </w:rPr>
        <w:t xml:space="preserve"> ve </w:t>
      </w:r>
      <w:r w:rsidR="007F1013" w:rsidRPr="005E7E0C">
        <w:rPr>
          <w:lang w:val="tr-TR"/>
        </w:rPr>
        <w:t>yükümlülüklerini</w:t>
      </w:r>
      <w:r w:rsidR="001A3FA6" w:rsidRPr="005E7E0C">
        <w:rPr>
          <w:lang w:val="tr-TR"/>
        </w:rPr>
        <w:t xml:space="preserve"> doğuran kalemler aşağıdaki gibidir:</w:t>
      </w:r>
    </w:p>
    <w:tbl>
      <w:tblPr>
        <w:tblW w:w="9087" w:type="dxa"/>
        <w:tblBorders>
          <w:bottom w:val="single" w:sz="4" w:space="0" w:color="auto"/>
        </w:tblBorders>
        <w:tblLayout w:type="fixed"/>
        <w:tblCellMar>
          <w:left w:w="0" w:type="dxa"/>
          <w:right w:w="0" w:type="dxa"/>
        </w:tblCellMar>
        <w:tblLook w:val="0000"/>
      </w:tblPr>
      <w:tblGrid>
        <w:gridCol w:w="5768"/>
        <w:gridCol w:w="28"/>
        <w:gridCol w:w="173"/>
        <w:gridCol w:w="1696"/>
        <w:gridCol w:w="1422"/>
      </w:tblGrid>
      <w:tr w:rsidR="00DF46DC" w:rsidRPr="005E7E0C" w:rsidTr="003362EC">
        <w:trPr>
          <w:trHeight w:hRule="exact" w:val="284"/>
        </w:trPr>
        <w:tc>
          <w:tcPr>
            <w:tcW w:w="5796" w:type="dxa"/>
            <w:gridSpan w:val="2"/>
            <w:tcBorders>
              <w:top w:val="single" w:sz="8" w:space="0" w:color="auto"/>
              <w:bottom w:val="single" w:sz="8" w:space="0" w:color="auto"/>
            </w:tcBorders>
            <w:noWrap/>
            <w:tcMar>
              <w:top w:w="15" w:type="dxa"/>
              <w:left w:w="15" w:type="dxa"/>
              <w:bottom w:w="0" w:type="dxa"/>
              <w:right w:w="15" w:type="dxa"/>
            </w:tcMar>
            <w:vAlign w:val="center"/>
          </w:tcPr>
          <w:p w:rsidR="00DF46DC" w:rsidRPr="005E7E0C" w:rsidRDefault="00DF46DC" w:rsidP="0016025D">
            <w:pPr>
              <w:spacing w:line="200" w:lineRule="exact"/>
              <w:jc w:val="center"/>
              <w:rPr>
                <w:rFonts w:ascii="Times New Roman" w:eastAsia="Arial Unicode MS" w:hAnsi="Times New Roman"/>
                <w:b/>
                <w:bCs/>
                <w:sz w:val="20"/>
                <w:u w:val="single"/>
                <w:lang w:val="tr-TR"/>
              </w:rPr>
            </w:pPr>
          </w:p>
        </w:tc>
        <w:tc>
          <w:tcPr>
            <w:tcW w:w="1869" w:type="dxa"/>
            <w:gridSpan w:val="2"/>
            <w:tcBorders>
              <w:top w:val="single" w:sz="8" w:space="0" w:color="auto"/>
              <w:bottom w:val="single" w:sz="8" w:space="0" w:color="auto"/>
            </w:tcBorders>
            <w:vAlign w:val="center"/>
          </w:tcPr>
          <w:p w:rsidR="00DF46DC" w:rsidRPr="005E7E0C" w:rsidRDefault="003362EC" w:rsidP="005C1174">
            <w:pPr>
              <w:ind w:right="63"/>
              <w:jc w:val="right"/>
              <w:rPr>
                <w:rFonts w:ascii="Times New Roman" w:hAnsi="Times New Roman"/>
                <w:b/>
                <w:bCs/>
                <w:sz w:val="20"/>
                <w:lang w:val="tr-TR"/>
              </w:rPr>
            </w:pPr>
            <w:r w:rsidRPr="005E7E0C">
              <w:rPr>
                <w:rFonts w:ascii="Times New Roman" w:hAnsi="Times New Roman"/>
                <w:b/>
                <w:bCs/>
                <w:sz w:val="20"/>
                <w:lang w:val="tr-TR"/>
              </w:rPr>
              <w:t>31 Aralık</w:t>
            </w:r>
            <w:r w:rsidR="00DF46DC" w:rsidRPr="005E7E0C">
              <w:rPr>
                <w:rFonts w:ascii="Times New Roman" w:hAnsi="Times New Roman"/>
                <w:b/>
                <w:bCs/>
                <w:sz w:val="20"/>
                <w:lang w:val="tr-TR"/>
              </w:rPr>
              <w:t xml:space="preserve"> 2010</w:t>
            </w:r>
          </w:p>
        </w:tc>
        <w:tc>
          <w:tcPr>
            <w:tcW w:w="1422" w:type="dxa"/>
            <w:tcBorders>
              <w:top w:val="single" w:sz="8" w:space="0" w:color="auto"/>
              <w:bottom w:val="single" w:sz="8" w:space="0" w:color="auto"/>
            </w:tcBorders>
            <w:noWrap/>
            <w:tcMar>
              <w:top w:w="15" w:type="dxa"/>
              <w:left w:w="15" w:type="dxa"/>
              <w:bottom w:w="0" w:type="dxa"/>
              <w:right w:w="15" w:type="dxa"/>
            </w:tcMar>
            <w:vAlign w:val="center"/>
          </w:tcPr>
          <w:p w:rsidR="00DF46DC" w:rsidRPr="005E7E0C" w:rsidRDefault="00DF46DC" w:rsidP="00E2555E">
            <w:pPr>
              <w:ind w:right="57"/>
              <w:jc w:val="right"/>
              <w:rPr>
                <w:rFonts w:ascii="Times New Roman" w:hAnsi="Times New Roman"/>
                <w:b/>
                <w:bCs/>
                <w:sz w:val="20"/>
                <w:lang w:val="tr-TR"/>
              </w:rPr>
            </w:pPr>
            <w:r w:rsidRPr="005E7E0C">
              <w:rPr>
                <w:rFonts w:ascii="Times New Roman" w:hAnsi="Times New Roman"/>
                <w:b/>
                <w:bCs/>
                <w:sz w:val="20"/>
                <w:lang w:val="tr-TR"/>
              </w:rPr>
              <w:t>31 Aralık 2009</w:t>
            </w:r>
          </w:p>
        </w:tc>
      </w:tr>
      <w:tr w:rsidR="002856E3" w:rsidRPr="005E7E0C" w:rsidTr="003362EC">
        <w:trPr>
          <w:trHeight w:hRule="exact" w:val="113"/>
        </w:trPr>
        <w:tc>
          <w:tcPr>
            <w:tcW w:w="5796" w:type="dxa"/>
            <w:gridSpan w:val="2"/>
            <w:tcBorders>
              <w:top w:val="single" w:sz="8" w:space="0" w:color="auto"/>
            </w:tcBorders>
            <w:noWrap/>
            <w:tcMar>
              <w:top w:w="15" w:type="dxa"/>
              <w:left w:w="15" w:type="dxa"/>
              <w:bottom w:w="0" w:type="dxa"/>
              <w:right w:w="15" w:type="dxa"/>
            </w:tcMar>
            <w:vAlign w:val="bottom"/>
          </w:tcPr>
          <w:p w:rsidR="002856E3" w:rsidRPr="005E7E0C" w:rsidRDefault="002856E3" w:rsidP="0016025D">
            <w:pPr>
              <w:autoSpaceDE w:val="0"/>
              <w:autoSpaceDN w:val="0"/>
              <w:adjustRightInd w:val="0"/>
              <w:rPr>
                <w:rFonts w:ascii="Times New Roman" w:hAnsi="Times New Roman"/>
                <w:sz w:val="20"/>
                <w:lang w:val="tr-TR"/>
              </w:rPr>
            </w:pPr>
          </w:p>
        </w:tc>
        <w:tc>
          <w:tcPr>
            <w:tcW w:w="1869" w:type="dxa"/>
            <w:gridSpan w:val="2"/>
            <w:tcBorders>
              <w:top w:val="single" w:sz="8" w:space="0" w:color="auto"/>
            </w:tcBorders>
            <w:vAlign w:val="center"/>
          </w:tcPr>
          <w:p w:rsidR="002856E3" w:rsidRPr="005E7E0C" w:rsidRDefault="002856E3" w:rsidP="0016025D">
            <w:pPr>
              <w:autoSpaceDE w:val="0"/>
              <w:autoSpaceDN w:val="0"/>
              <w:adjustRightInd w:val="0"/>
              <w:rPr>
                <w:rFonts w:ascii="Times New Roman" w:hAnsi="Times New Roman"/>
                <w:sz w:val="20"/>
                <w:lang w:val="tr-TR"/>
              </w:rPr>
            </w:pPr>
          </w:p>
        </w:tc>
        <w:tc>
          <w:tcPr>
            <w:tcW w:w="1422" w:type="dxa"/>
            <w:tcBorders>
              <w:top w:val="single" w:sz="8" w:space="0" w:color="auto"/>
            </w:tcBorders>
            <w:noWrap/>
            <w:tcMar>
              <w:top w:w="15" w:type="dxa"/>
              <w:left w:w="15" w:type="dxa"/>
              <w:bottom w:w="0" w:type="dxa"/>
              <w:right w:w="15" w:type="dxa"/>
            </w:tcMar>
            <w:vAlign w:val="center"/>
          </w:tcPr>
          <w:p w:rsidR="002856E3" w:rsidRPr="005E7E0C" w:rsidRDefault="002856E3" w:rsidP="0016025D">
            <w:pPr>
              <w:autoSpaceDE w:val="0"/>
              <w:autoSpaceDN w:val="0"/>
              <w:adjustRightInd w:val="0"/>
              <w:ind w:right="126"/>
              <w:rPr>
                <w:rFonts w:ascii="Times New Roman" w:hAnsi="Times New Roman"/>
                <w:sz w:val="20"/>
                <w:lang w:val="tr-TR"/>
              </w:rPr>
            </w:pP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Kıdem tazminatı ve kullanılmayan izin karşılıkları</w:t>
            </w:r>
          </w:p>
        </w:tc>
        <w:tc>
          <w:tcPr>
            <w:tcW w:w="1869" w:type="dxa"/>
            <w:gridSpan w:val="2"/>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Pr>
                <w:rFonts w:ascii="Times New Roman" w:hAnsi="Times New Roman"/>
                <w:bCs/>
                <w:sz w:val="20"/>
                <w:lang w:val="en-GB"/>
              </w:rPr>
              <w:t>43,454</w:t>
            </w:r>
          </w:p>
        </w:tc>
        <w:tc>
          <w:tcPr>
            <w:tcW w:w="1422" w:type="dxa"/>
            <w:noWrap/>
            <w:tcMar>
              <w:top w:w="15" w:type="dxa"/>
              <w:left w:w="15" w:type="dxa"/>
              <w:bottom w:w="0" w:type="dxa"/>
              <w:right w:w="15" w:type="dxa"/>
            </w:tcMar>
            <w:vAlign w:val="bottom"/>
          </w:tcPr>
          <w:p w:rsidR="007A7549" w:rsidRPr="001E19F0" w:rsidRDefault="007A7549" w:rsidP="007A7549">
            <w:pPr>
              <w:tabs>
                <w:tab w:val="decimal" w:pos="1553"/>
              </w:tabs>
              <w:autoSpaceDE w:val="0"/>
              <w:autoSpaceDN w:val="0"/>
              <w:adjustRightInd w:val="0"/>
              <w:ind w:right="90"/>
              <w:jc w:val="right"/>
              <w:rPr>
                <w:rFonts w:ascii="Times New Roman" w:hAnsi="Times New Roman"/>
                <w:bCs/>
                <w:sz w:val="20"/>
                <w:lang w:val="en-GB"/>
              </w:rPr>
            </w:pPr>
            <w:r w:rsidRPr="001E19F0">
              <w:rPr>
                <w:rFonts w:ascii="Times New Roman" w:hAnsi="Times New Roman"/>
                <w:bCs/>
                <w:sz w:val="20"/>
                <w:lang w:val="en-GB"/>
              </w:rPr>
              <w:t>38,896</w:t>
            </w: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Diğer karşılıklar</w:t>
            </w:r>
          </w:p>
        </w:tc>
        <w:tc>
          <w:tcPr>
            <w:tcW w:w="1869" w:type="dxa"/>
            <w:gridSpan w:val="2"/>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Pr>
                <w:rFonts w:ascii="Times New Roman" w:hAnsi="Times New Roman"/>
                <w:bCs/>
                <w:sz w:val="20"/>
                <w:lang w:val="en-GB"/>
              </w:rPr>
              <w:t>30,448</w:t>
            </w:r>
          </w:p>
        </w:tc>
        <w:tc>
          <w:tcPr>
            <w:tcW w:w="1422" w:type="dxa"/>
            <w:noWrap/>
            <w:tcMar>
              <w:top w:w="15" w:type="dxa"/>
              <w:left w:w="15" w:type="dxa"/>
              <w:bottom w:w="0" w:type="dxa"/>
              <w:right w:w="15" w:type="dxa"/>
            </w:tcMar>
            <w:vAlign w:val="bottom"/>
          </w:tcPr>
          <w:p w:rsidR="007A7549" w:rsidRPr="001E19F0" w:rsidRDefault="007A7549" w:rsidP="007A7549">
            <w:pPr>
              <w:tabs>
                <w:tab w:val="decimal" w:pos="1575"/>
              </w:tabs>
              <w:autoSpaceDE w:val="0"/>
              <w:autoSpaceDN w:val="0"/>
              <w:adjustRightInd w:val="0"/>
              <w:ind w:right="90"/>
              <w:jc w:val="right"/>
              <w:rPr>
                <w:rFonts w:ascii="Times New Roman" w:hAnsi="Times New Roman"/>
                <w:bCs/>
                <w:sz w:val="20"/>
                <w:lang w:val="en-GB"/>
              </w:rPr>
            </w:pPr>
            <w:r w:rsidRPr="001E19F0">
              <w:rPr>
                <w:rFonts w:ascii="Times New Roman" w:hAnsi="Times New Roman"/>
                <w:bCs/>
                <w:sz w:val="20"/>
                <w:lang w:val="en-GB"/>
              </w:rPr>
              <w:t>21,698</w:t>
            </w: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Yatırım indirimleri</w:t>
            </w:r>
          </w:p>
        </w:tc>
        <w:tc>
          <w:tcPr>
            <w:tcW w:w="1869" w:type="dxa"/>
            <w:gridSpan w:val="2"/>
            <w:vAlign w:val="bottom"/>
          </w:tcPr>
          <w:p w:rsidR="007A7549" w:rsidRPr="006770CA"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sidRPr="006770CA">
              <w:rPr>
                <w:rFonts w:ascii="Times New Roman" w:hAnsi="Times New Roman"/>
                <w:bCs/>
                <w:sz w:val="20"/>
                <w:lang w:val="en-GB"/>
              </w:rPr>
              <w:t>2</w:t>
            </w:r>
            <w:r>
              <w:rPr>
                <w:rFonts w:ascii="Times New Roman" w:hAnsi="Times New Roman"/>
                <w:bCs/>
                <w:sz w:val="20"/>
                <w:lang w:val="en-GB"/>
              </w:rPr>
              <w:t>5,342</w:t>
            </w:r>
          </w:p>
        </w:tc>
        <w:tc>
          <w:tcPr>
            <w:tcW w:w="1422" w:type="dxa"/>
            <w:noWrap/>
            <w:tcMar>
              <w:top w:w="15" w:type="dxa"/>
              <w:left w:w="15" w:type="dxa"/>
              <w:bottom w:w="0" w:type="dxa"/>
              <w:right w:w="15" w:type="dxa"/>
            </w:tcMar>
            <w:vAlign w:val="bottom"/>
          </w:tcPr>
          <w:p w:rsidR="007A7549" w:rsidRPr="006770CA" w:rsidRDefault="007A7549" w:rsidP="007A7549">
            <w:pPr>
              <w:tabs>
                <w:tab w:val="decimal" w:pos="1575"/>
              </w:tabs>
              <w:autoSpaceDE w:val="0"/>
              <w:autoSpaceDN w:val="0"/>
              <w:adjustRightInd w:val="0"/>
              <w:ind w:right="90"/>
              <w:jc w:val="right"/>
              <w:rPr>
                <w:rFonts w:ascii="Times New Roman" w:hAnsi="Times New Roman"/>
                <w:bCs/>
                <w:sz w:val="20"/>
                <w:lang w:val="en-GB"/>
              </w:rPr>
            </w:pPr>
            <w:r w:rsidRPr="006770CA">
              <w:rPr>
                <w:rFonts w:ascii="Times New Roman" w:hAnsi="Times New Roman"/>
                <w:bCs/>
                <w:sz w:val="20"/>
                <w:lang w:val="en-GB"/>
              </w:rPr>
              <w:t>21,384</w:t>
            </w: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UFRS ve VUK amortisman oranı farkları</w:t>
            </w:r>
          </w:p>
        </w:tc>
        <w:tc>
          <w:tcPr>
            <w:tcW w:w="1869" w:type="dxa"/>
            <w:gridSpan w:val="2"/>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sidRPr="001E19F0">
              <w:rPr>
                <w:rFonts w:ascii="Times New Roman" w:hAnsi="Times New Roman"/>
                <w:bCs/>
                <w:sz w:val="20"/>
                <w:lang w:val="en-GB"/>
              </w:rPr>
              <w:t>1</w:t>
            </w:r>
            <w:r>
              <w:rPr>
                <w:rFonts w:ascii="Times New Roman" w:hAnsi="Times New Roman"/>
                <w:bCs/>
                <w:sz w:val="20"/>
                <w:lang w:val="en-GB"/>
              </w:rPr>
              <w:t>6,999</w:t>
            </w:r>
          </w:p>
        </w:tc>
        <w:tc>
          <w:tcPr>
            <w:tcW w:w="1422" w:type="dxa"/>
            <w:noWrap/>
            <w:tcMar>
              <w:top w:w="15" w:type="dxa"/>
              <w:left w:w="15" w:type="dxa"/>
              <w:bottom w:w="0" w:type="dxa"/>
              <w:right w:w="15" w:type="dxa"/>
            </w:tcMar>
            <w:vAlign w:val="bottom"/>
          </w:tcPr>
          <w:p w:rsidR="007A7549" w:rsidRPr="001E19F0" w:rsidRDefault="007A7549" w:rsidP="007A7549">
            <w:pPr>
              <w:tabs>
                <w:tab w:val="decimal" w:pos="1575"/>
              </w:tabs>
              <w:autoSpaceDE w:val="0"/>
              <w:autoSpaceDN w:val="0"/>
              <w:adjustRightInd w:val="0"/>
              <w:ind w:right="90"/>
              <w:jc w:val="right"/>
              <w:rPr>
                <w:rFonts w:ascii="Times New Roman" w:hAnsi="Times New Roman"/>
                <w:bCs/>
                <w:sz w:val="20"/>
                <w:lang w:val="en-GB"/>
              </w:rPr>
            </w:pPr>
            <w:r w:rsidRPr="001E19F0">
              <w:rPr>
                <w:rFonts w:ascii="Times New Roman" w:hAnsi="Times New Roman"/>
                <w:bCs/>
                <w:sz w:val="20"/>
                <w:lang w:val="en-GB"/>
              </w:rPr>
              <w:t>18,706</w:t>
            </w: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Finansal varlık ve yükümlülüklerin değerleme farkları</w:t>
            </w:r>
          </w:p>
        </w:tc>
        <w:tc>
          <w:tcPr>
            <w:tcW w:w="1869" w:type="dxa"/>
            <w:gridSpan w:val="2"/>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Pr>
                <w:rFonts w:ascii="Times New Roman" w:hAnsi="Times New Roman"/>
                <w:bCs/>
                <w:sz w:val="20"/>
                <w:lang w:val="en-GB"/>
              </w:rPr>
              <w:t>15,501</w:t>
            </w:r>
          </w:p>
        </w:tc>
        <w:tc>
          <w:tcPr>
            <w:tcW w:w="1422" w:type="dxa"/>
            <w:noWrap/>
            <w:tcMar>
              <w:top w:w="15" w:type="dxa"/>
              <w:left w:w="15" w:type="dxa"/>
              <w:bottom w:w="0" w:type="dxa"/>
              <w:right w:w="15" w:type="dxa"/>
            </w:tcMar>
            <w:vAlign w:val="bottom"/>
          </w:tcPr>
          <w:p w:rsidR="007A7549" w:rsidRPr="001E19F0" w:rsidRDefault="007A7549" w:rsidP="007A7549">
            <w:pPr>
              <w:tabs>
                <w:tab w:val="decimal" w:pos="1575"/>
              </w:tabs>
              <w:autoSpaceDE w:val="0"/>
              <w:autoSpaceDN w:val="0"/>
              <w:adjustRightInd w:val="0"/>
              <w:ind w:right="90"/>
              <w:jc w:val="right"/>
              <w:rPr>
                <w:rFonts w:ascii="Times New Roman" w:hAnsi="Times New Roman"/>
                <w:bCs/>
                <w:sz w:val="20"/>
                <w:lang w:val="en-GB"/>
              </w:rPr>
            </w:pPr>
            <w:r>
              <w:rPr>
                <w:rFonts w:ascii="Times New Roman" w:hAnsi="Times New Roman"/>
                <w:bCs/>
                <w:sz w:val="20"/>
                <w:lang w:val="en-GB"/>
              </w:rPr>
              <w:t>18,947</w:t>
            </w:r>
          </w:p>
        </w:tc>
      </w:tr>
      <w:tr w:rsidR="007A7549" w:rsidRPr="005E7E0C" w:rsidTr="003362EC">
        <w:trPr>
          <w:trHeight w:val="227"/>
        </w:trPr>
        <w:tc>
          <w:tcPr>
            <w:tcW w:w="5796" w:type="dxa"/>
            <w:gridSpan w:val="2"/>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İndirilebilir mali zararlar toplamı</w:t>
            </w:r>
          </w:p>
        </w:tc>
        <w:tc>
          <w:tcPr>
            <w:tcW w:w="1869" w:type="dxa"/>
            <w:gridSpan w:val="2"/>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Pr>
                <w:rFonts w:ascii="Times New Roman" w:hAnsi="Times New Roman"/>
                <w:bCs/>
                <w:sz w:val="20"/>
                <w:lang w:val="en-GB"/>
              </w:rPr>
              <w:t>567</w:t>
            </w:r>
          </w:p>
        </w:tc>
        <w:tc>
          <w:tcPr>
            <w:tcW w:w="1422" w:type="dxa"/>
            <w:noWrap/>
            <w:tcMar>
              <w:top w:w="15" w:type="dxa"/>
              <w:left w:w="15" w:type="dxa"/>
              <w:bottom w:w="0" w:type="dxa"/>
              <w:right w:w="15" w:type="dxa"/>
            </w:tcMar>
            <w:vAlign w:val="bottom"/>
          </w:tcPr>
          <w:p w:rsidR="007A7549" w:rsidRPr="001E19F0" w:rsidRDefault="007A7549" w:rsidP="007A7549">
            <w:pPr>
              <w:tabs>
                <w:tab w:val="decimal" w:pos="1575"/>
              </w:tabs>
              <w:autoSpaceDE w:val="0"/>
              <w:autoSpaceDN w:val="0"/>
              <w:adjustRightInd w:val="0"/>
              <w:ind w:right="90"/>
              <w:jc w:val="right"/>
              <w:rPr>
                <w:rFonts w:ascii="Times New Roman" w:hAnsi="Times New Roman"/>
                <w:bCs/>
                <w:sz w:val="20"/>
                <w:lang w:val="en-GB"/>
              </w:rPr>
            </w:pPr>
            <w:r w:rsidRPr="001E19F0">
              <w:rPr>
                <w:rFonts w:ascii="Times New Roman" w:hAnsi="Times New Roman"/>
                <w:bCs/>
                <w:sz w:val="20"/>
                <w:lang w:val="en-GB"/>
              </w:rPr>
              <w:t>3,797</w:t>
            </w:r>
          </w:p>
        </w:tc>
      </w:tr>
      <w:tr w:rsidR="007A7549" w:rsidRPr="005E7E0C" w:rsidTr="003362EC">
        <w:trPr>
          <w:trHeight w:val="227"/>
        </w:trPr>
        <w:tc>
          <w:tcPr>
            <w:tcW w:w="5796" w:type="dxa"/>
            <w:gridSpan w:val="2"/>
            <w:tcBorders>
              <w:bottom w:val="nil"/>
            </w:tcBorders>
            <w:noWrap/>
            <w:tcMar>
              <w:top w:w="15" w:type="dxa"/>
              <w:left w:w="15" w:type="dxa"/>
              <w:bottom w:w="0" w:type="dxa"/>
              <w:right w:w="15" w:type="dxa"/>
            </w:tcMar>
            <w:vAlign w:val="bottom"/>
          </w:tcPr>
          <w:p w:rsidR="007A7549" w:rsidRPr="005E7E0C" w:rsidRDefault="007A7549">
            <w:pPr>
              <w:rPr>
                <w:rFonts w:ascii="Times New Roman" w:hAnsi="Times New Roman"/>
                <w:color w:val="000000"/>
                <w:sz w:val="20"/>
                <w:lang w:val="tr-TR"/>
              </w:rPr>
            </w:pPr>
            <w:r w:rsidRPr="005E7E0C">
              <w:rPr>
                <w:rFonts w:ascii="Times New Roman" w:hAnsi="Times New Roman"/>
                <w:color w:val="000000"/>
                <w:sz w:val="20"/>
                <w:lang w:val="tr-TR"/>
              </w:rPr>
              <w:t>Diğer farklar</w:t>
            </w:r>
          </w:p>
        </w:tc>
        <w:tc>
          <w:tcPr>
            <w:tcW w:w="1869" w:type="dxa"/>
            <w:gridSpan w:val="2"/>
            <w:tcBorders>
              <w:bottom w:val="nil"/>
            </w:tcBorders>
            <w:vAlign w:val="bottom"/>
          </w:tcPr>
          <w:p w:rsidR="007A7549" w:rsidRPr="001E19F0" w:rsidRDefault="007A7549" w:rsidP="007A7549">
            <w:pPr>
              <w:tabs>
                <w:tab w:val="decimal" w:pos="1404"/>
              </w:tabs>
              <w:autoSpaceDE w:val="0"/>
              <w:autoSpaceDN w:val="0"/>
              <w:adjustRightInd w:val="0"/>
              <w:ind w:right="90" w:hanging="80"/>
              <w:jc w:val="right"/>
              <w:rPr>
                <w:rFonts w:ascii="Times New Roman" w:hAnsi="Times New Roman"/>
                <w:bCs/>
                <w:sz w:val="20"/>
                <w:lang w:val="en-GB"/>
              </w:rPr>
            </w:pPr>
            <w:r>
              <w:rPr>
                <w:rFonts w:ascii="Times New Roman" w:hAnsi="Times New Roman"/>
                <w:bCs/>
                <w:sz w:val="20"/>
                <w:lang w:val="en-GB"/>
              </w:rPr>
              <w:t>1,582</w:t>
            </w:r>
          </w:p>
        </w:tc>
        <w:tc>
          <w:tcPr>
            <w:tcW w:w="1422" w:type="dxa"/>
            <w:tcBorders>
              <w:bottom w:val="nil"/>
            </w:tcBorders>
            <w:noWrap/>
            <w:tcMar>
              <w:top w:w="15" w:type="dxa"/>
              <w:left w:w="15" w:type="dxa"/>
              <w:bottom w:w="0" w:type="dxa"/>
              <w:right w:w="15" w:type="dxa"/>
            </w:tcMar>
            <w:vAlign w:val="bottom"/>
          </w:tcPr>
          <w:p w:rsidR="007A7549" w:rsidRPr="001E19F0" w:rsidRDefault="007A7549" w:rsidP="007A7549">
            <w:pPr>
              <w:tabs>
                <w:tab w:val="decimal" w:pos="1575"/>
              </w:tabs>
              <w:autoSpaceDE w:val="0"/>
              <w:autoSpaceDN w:val="0"/>
              <w:adjustRightInd w:val="0"/>
              <w:ind w:right="90"/>
              <w:jc w:val="right"/>
              <w:rPr>
                <w:rFonts w:ascii="Times New Roman" w:hAnsi="Times New Roman"/>
                <w:bCs/>
                <w:sz w:val="20"/>
                <w:lang w:val="en-GB"/>
              </w:rPr>
            </w:pPr>
            <w:r w:rsidRPr="001E19F0">
              <w:rPr>
                <w:rFonts w:ascii="Times New Roman" w:hAnsi="Times New Roman"/>
                <w:bCs/>
                <w:sz w:val="20"/>
                <w:lang w:val="en-GB"/>
              </w:rPr>
              <w:t>3,035</w:t>
            </w:r>
          </w:p>
        </w:tc>
      </w:tr>
      <w:tr w:rsidR="007A7549" w:rsidRPr="005E7E0C" w:rsidTr="003362EC">
        <w:trPr>
          <w:trHeight w:val="227"/>
        </w:trPr>
        <w:tc>
          <w:tcPr>
            <w:tcW w:w="5796" w:type="dxa"/>
            <w:gridSpan w:val="2"/>
            <w:tcBorders>
              <w:top w:val="single" w:sz="8" w:space="0" w:color="auto"/>
              <w:bottom w:val="nil"/>
            </w:tcBorders>
            <w:noWrap/>
            <w:tcMar>
              <w:top w:w="15" w:type="dxa"/>
              <w:left w:w="15" w:type="dxa"/>
              <w:bottom w:w="0" w:type="dxa"/>
              <w:right w:w="15" w:type="dxa"/>
            </w:tcMar>
            <w:vAlign w:val="bottom"/>
          </w:tcPr>
          <w:p w:rsidR="007A7549" w:rsidRPr="005E7E0C" w:rsidRDefault="007A7549" w:rsidP="0016025D">
            <w:pPr>
              <w:autoSpaceDE w:val="0"/>
              <w:autoSpaceDN w:val="0"/>
              <w:adjustRightInd w:val="0"/>
              <w:rPr>
                <w:rFonts w:ascii="Times New Roman" w:hAnsi="Times New Roman"/>
                <w:b/>
                <w:sz w:val="20"/>
                <w:lang w:val="tr-TR"/>
              </w:rPr>
            </w:pPr>
            <w:r w:rsidRPr="005E7E0C">
              <w:rPr>
                <w:rFonts w:ascii="Times New Roman" w:eastAsia="Arial Unicode MS" w:hAnsi="Times New Roman"/>
                <w:b/>
                <w:sz w:val="20"/>
                <w:lang w:val="tr-TR"/>
              </w:rPr>
              <w:t>Ertelenmiş vergi aktifi</w:t>
            </w:r>
          </w:p>
        </w:tc>
        <w:tc>
          <w:tcPr>
            <w:tcW w:w="1869" w:type="dxa"/>
            <w:gridSpan w:val="2"/>
            <w:tcBorders>
              <w:top w:val="single" w:sz="8" w:space="0" w:color="auto"/>
              <w:bottom w:val="nil"/>
            </w:tcBorders>
            <w:vAlign w:val="bottom"/>
          </w:tcPr>
          <w:p w:rsidR="007A7549" w:rsidRPr="00CC538F" w:rsidRDefault="007A7549" w:rsidP="007A7549">
            <w:pPr>
              <w:tabs>
                <w:tab w:val="decimal" w:pos="1404"/>
              </w:tabs>
              <w:autoSpaceDE w:val="0"/>
              <w:autoSpaceDN w:val="0"/>
              <w:adjustRightInd w:val="0"/>
              <w:ind w:right="90"/>
              <w:jc w:val="right"/>
              <w:rPr>
                <w:rFonts w:ascii="Times New Roman" w:hAnsi="Times New Roman"/>
                <w:b/>
                <w:bCs/>
                <w:sz w:val="20"/>
                <w:lang w:val="en-GB"/>
              </w:rPr>
            </w:pPr>
            <w:r w:rsidRPr="00CC538F">
              <w:rPr>
                <w:rFonts w:ascii="Times New Roman" w:eastAsia="Arial Unicode MS" w:hAnsi="Times New Roman"/>
                <w:b/>
                <w:sz w:val="20"/>
                <w:lang w:val="en-GB"/>
              </w:rPr>
              <w:t>133,893</w:t>
            </w:r>
          </w:p>
        </w:tc>
        <w:tc>
          <w:tcPr>
            <w:tcW w:w="1422" w:type="dxa"/>
            <w:tcBorders>
              <w:top w:val="single" w:sz="8" w:space="0" w:color="auto"/>
              <w:bottom w:val="nil"/>
            </w:tcBorders>
            <w:noWrap/>
            <w:tcMar>
              <w:top w:w="15" w:type="dxa"/>
              <w:left w:w="15" w:type="dxa"/>
              <w:bottom w:w="0" w:type="dxa"/>
              <w:right w:w="15" w:type="dxa"/>
            </w:tcMar>
            <w:vAlign w:val="bottom"/>
          </w:tcPr>
          <w:p w:rsidR="007A7549" w:rsidRPr="001E19F0" w:rsidRDefault="007A7549" w:rsidP="007A7549">
            <w:pPr>
              <w:ind w:right="90"/>
              <w:jc w:val="right"/>
              <w:rPr>
                <w:rFonts w:ascii="Times New Roman" w:hAnsi="Times New Roman"/>
                <w:b/>
                <w:bCs/>
                <w:sz w:val="20"/>
                <w:lang w:val="en-GB"/>
              </w:rPr>
            </w:pPr>
            <w:r w:rsidRPr="001E19F0">
              <w:rPr>
                <w:rFonts w:ascii="Times New Roman" w:hAnsi="Times New Roman"/>
                <w:b/>
                <w:bCs/>
                <w:sz w:val="20"/>
                <w:lang w:val="en-GB"/>
              </w:rPr>
              <w:t>126,463</w:t>
            </w:r>
          </w:p>
        </w:tc>
      </w:tr>
      <w:tr w:rsidR="00DF46DC" w:rsidRPr="005E7E0C" w:rsidTr="003362EC">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DF46DC" w:rsidRPr="005E7E0C" w:rsidRDefault="00DF46DC" w:rsidP="0016025D">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DF46DC" w:rsidRPr="005E7E0C" w:rsidRDefault="00DF46DC" w:rsidP="0016025D">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DF46DC" w:rsidRPr="005E7E0C" w:rsidRDefault="00DF46DC" w:rsidP="00E82DEB">
            <w:pPr>
              <w:tabs>
                <w:tab w:val="decimal" w:pos="1152"/>
                <w:tab w:val="decimal" w:pos="1371"/>
                <w:tab w:val="decimal" w:pos="1425"/>
              </w:tabs>
              <w:ind w:right="147"/>
              <w:jc w:val="right"/>
              <w:rPr>
                <w:rFonts w:ascii="Times New Roman" w:hAnsi="Times New Roman"/>
                <w:sz w:val="20"/>
                <w:lang w:val="tr-TR"/>
              </w:rPr>
            </w:pPr>
          </w:p>
        </w:tc>
      </w:tr>
      <w:tr w:rsidR="00E2555E" w:rsidRPr="005E7E0C" w:rsidTr="003362EC">
        <w:trPr>
          <w:trHeight w:val="227"/>
        </w:trPr>
        <w:tc>
          <w:tcPr>
            <w:tcW w:w="5969" w:type="dxa"/>
            <w:gridSpan w:val="3"/>
            <w:tcBorders>
              <w:top w:val="nil"/>
              <w:bottom w:val="nil"/>
            </w:tcBorders>
            <w:noWrap/>
            <w:tcMar>
              <w:top w:w="15" w:type="dxa"/>
              <w:left w:w="15" w:type="dxa"/>
              <w:bottom w:w="0" w:type="dxa"/>
              <w:right w:w="15" w:type="dxa"/>
            </w:tcMar>
            <w:vAlign w:val="bottom"/>
          </w:tcPr>
          <w:p w:rsidR="00E2555E" w:rsidRPr="005E7E0C" w:rsidRDefault="00E2555E" w:rsidP="0016025D">
            <w:pPr>
              <w:autoSpaceDE w:val="0"/>
              <w:autoSpaceDN w:val="0"/>
              <w:adjustRightInd w:val="0"/>
              <w:rPr>
                <w:rFonts w:ascii="Times New Roman" w:hAnsi="Times New Roman"/>
                <w:b/>
                <w:sz w:val="20"/>
                <w:lang w:val="tr-TR"/>
              </w:rPr>
            </w:pPr>
            <w:r w:rsidRPr="005E7E0C">
              <w:rPr>
                <w:rFonts w:ascii="Times New Roman" w:eastAsia="Arial Unicode MS" w:hAnsi="Times New Roman"/>
                <w:sz w:val="20"/>
                <w:lang w:val="tr-TR"/>
              </w:rPr>
              <w:t>Aynı işletmeden gelen ertelenmiş vergi aktifi ve pasifinin netleştirilmesi</w:t>
            </w:r>
          </w:p>
        </w:tc>
        <w:tc>
          <w:tcPr>
            <w:tcW w:w="1696" w:type="dxa"/>
            <w:tcBorders>
              <w:top w:val="nil"/>
              <w:bottom w:val="nil"/>
            </w:tcBorders>
            <w:vAlign w:val="bottom"/>
          </w:tcPr>
          <w:p w:rsidR="00E2555E" w:rsidRPr="005E7E0C" w:rsidRDefault="00E2555E" w:rsidP="00F34018">
            <w:pPr>
              <w:tabs>
                <w:tab w:val="decimal" w:pos="1567"/>
              </w:tabs>
              <w:ind w:right="34"/>
              <w:jc w:val="right"/>
              <w:rPr>
                <w:rFonts w:ascii="Times New Roman" w:hAnsi="Times New Roman"/>
                <w:sz w:val="20"/>
                <w:lang w:val="en-GB"/>
              </w:rPr>
            </w:pPr>
            <w:r w:rsidRPr="005E7E0C">
              <w:rPr>
                <w:rFonts w:ascii="Times New Roman" w:hAnsi="Times New Roman"/>
                <w:sz w:val="20"/>
                <w:lang w:val="en-GB"/>
              </w:rPr>
              <w:t>(24,502)</w:t>
            </w:r>
          </w:p>
        </w:tc>
        <w:tc>
          <w:tcPr>
            <w:tcW w:w="1422" w:type="dxa"/>
            <w:tcBorders>
              <w:top w:val="nil"/>
              <w:bottom w:val="nil"/>
            </w:tcBorders>
            <w:noWrap/>
            <w:tcMar>
              <w:top w:w="15" w:type="dxa"/>
              <w:left w:w="15" w:type="dxa"/>
              <w:bottom w:w="0" w:type="dxa"/>
              <w:right w:w="15" w:type="dxa"/>
            </w:tcMar>
            <w:vAlign w:val="bottom"/>
          </w:tcPr>
          <w:p w:rsidR="00E2555E" w:rsidRPr="005E7E0C" w:rsidRDefault="00E2555E" w:rsidP="00F34018">
            <w:pPr>
              <w:tabs>
                <w:tab w:val="decimal" w:pos="1567"/>
              </w:tabs>
              <w:ind w:right="34"/>
              <w:jc w:val="right"/>
              <w:rPr>
                <w:rFonts w:ascii="Times New Roman" w:hAnsi="Times New Roman"/>
                <w:sz w:val="20"/>
                <w:lang w:val="en-GB"/>
              </w:rPr>
            </w:pPr>
            <w:r w:rsidRPr="005E7E0C">
              <w:rPr>
                <w:rFonts w:ascii="Times New Roman" w:hAnsi="Times New Roman"/>
                <w:sz w:val="20"/>
                <w:lang w:val="en-GB"/>
              </w:rPr>
              <w:t>(24,525)</w:t>
            </w:r>
          </w:p>
        </w:tc>
      </w:tr>
      <w:tr w:rsidR="00A855C4" w:rsidRPr="005E7E0C" w:rsidTr="003362EC">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A855C4" w:rsidRPr="005E7E0C" w:rsidRDefault="00A855C4" w:rsidP="002E16E9">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A855C4" w:rsidRPr="005E7E0C" w:rsidRDefault="00A855C4" w:rsidP="002E16E9">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A855C4" w:rsidRPr="005E7E0C" w:rsidRDefault="00A855C4" w:rsidP="00E82DEB">
            <w:pPr>
              <w:tabs>
                <w:tab w:val="decimal" w:pos="1152"/>
                <w:tab w:val="decimal" w:pos="1371"/>
                <w:tab w:val="decimal" w:pos="1425"/>
              </w:tabs>
              <w:ind w:right="147"/>
              <w:jc w:val="right"/>
              <w:rPr>
                <w:rFonts w:ascii="Times New Roman" w:hAnsi="Times New Roman"/>
                <w:sz w:val="20"/>
                <w:lang w:val="tr-TR"/>
              </w:rPr>
            </w:pPr>
          </w:p>
        </w:tc>
      </w:tr>
      <w:tr w:rsidR="00E2555E" w:rsidRPr="005E7E0C" w:rsidTr="003362EC">
        <w:trPr>
          <w:trHeight w:hRule="exact" w:val="301"/>
        </w:trPr>
        <w:tc>
          <w:tcPr>
            <w:tcW w:w="5768" w:type="dxa"/>
            <w:tcBorders>
              <w:top w:val="single" w:sz="8" w:space="0" w:color="auto"/>
              <w:bottom w:val="double" w:sz="4" w:space="0" w:color="auto"/>
            </w:tcBorders>
            <w:noWrap/>
            <w:tcMar>
              <w:top w:w="15" w:type="dxa"/>
              <w:left w:w="15" w:type="dxa"/>
              <w:bottom w:w="0" w:type="dxa"/>
              <w:right w:w="15" w:type="dxa"/>
            </w:tcMar>
            <w:vAlign w:val="bottom"/>
          </w:tcPr>
          <w:p w:rsidR="00E2555E" w:rsidRPr="005E7E0C" w:rsidRDefault="00E2555E" w:rsidP="0016025D">
            <w:pPr>
              <w:autoSpaceDE w:val="0"/>
              <w:autoSpaceDN w:val="0"/>
              <w:adjustRightInd w:val="0"/>
              <w:rPr>
                <w:rFonts w:ascii="Times New Roman" w:hAnsi="Times New Roman"/>
                <w:b/>
                <w:sz w:val="20"/>
                <w:lang w:val="tr-TR"/>
              </w:rPr>
            </w:pPr>
            <w:r w:rsidRPr="005E7E0C">
              <w:rPr>
                <w:rFonts w:ascii="Times New Roman" w:eastAsia="Arial Unicode MS" w:hAnsi="Times New Roman"/>
                <w:b/>
                <w:sz w:val="20"/>
                <w:lang w:val="tr-TR"/>
              </w:rPr>
              <w:t>Ertelenmiş vergi aktifi, (net)</w:t>
            </w:r>
          </w:p>
        </w:tc>
        <w:tc>
          <w:tcPr>
            <w:tcW w:w="1897" w:type="dxa"/>
            <w:gridSpan w:val="3"/>
            <w:tcBorders>
              <w:top w:val="single" w:sz="8" w:space="0" w:color="auto"/>
              <w:bottom w:val="double" w:sz="4" w:space="0" w:color="auto"/>
            </w:tcBorders>
            <w:vAlign w:val="bottom"/>
          </w:tcPr>
          <w:p w:rsidR="00E2555E" w:rsidRPr="005E7E0C" w:rsidRDefault="00E2555E" w:rsidP="00E2555E">
            <w:pPr>
              <w:tabs>
                <w:tab w:val="decimal" w:pos="1404"/>
              </w:tabs>
              <w:autoSpaceDE w:val="0"/>
              <w:autoSpaceDN w:val="0"/>
              <w:adjustRightInd w:val="0"/>
              <w:ind w:right="90"/>
              <w:jc w:val="right"/>
              <w:rPr>
                <w:rFonts w:ascii="Times New Roman" w:eastAsia="Arial Unicode MS" w:hAnsi="Times New Roman"/>
                <w:b/>
                <w:sz w:val="20"/>
                <w:lang w:val="en-GB"/>
              </w:rPr>
            </w:pPr>
            <w:r w:rsidRPr="005E7E0C">
              <w:rPr>
                <w:rFonts w:ascii="Times New Roman" w:eastAsia="Arial Unicode MS" w:hAnsi="Times New Roman"/>
                <w:b/>
                <w:sz w:val="20"/>
                <w:lang w:val="en-GB"/>
              </w:rPr>
              <w:t>109,391</w:t>
            </w:r>
          </w:p>
        </w:tc>
        <w:tc>
          <w:tcPr>
            <w:tcW w:w="1422" w:type="dxa"/>
            <w:tcBorders>
              <w:top w:val="single" w:sz="8" w:space="0" w:color="auto"/>
              <w:bottom w:val="double" w:sz="4" w:space="0" w:color="auto"/>
            </w:tcBorders>
            <w:noWrap/>
            <w:tcMar>
              <w:top w:w="15" w:type="dxa"/>
              <w:left w:w="15" w:type="dxa"/>
              <w:bottom w:w="0" w:type="dxa"/>
              <w:right w:w="15" w:type="dxa"/>
            </w:tcMar>
            <w:vAlign w:val="bottom"/>
          </w:tcPr>
          <w:p w:rsidR="00E2555E" w:rsidRPr="005E7E0C" w:rsidRDefault="00E2555E" w:rsidP="00E2555E">
            <w:pPr>
              <w:ind w:right="90"/>
              <w:jc w:val="right"/>
              <w:rPr>
                <w:rFonts w:ascii="Times New Roman" w:hAnsi="Times New Roman"/>
                <w:b/>
                <w:sz w:val="20"/>
                <w:lang w:val="en-GB"/>
              </w:rPr>
            </w:pPr>
            <w:r w:rsidRPr="005E7E0C">
              <w:rPr>
                <w:rFonts w:ascii="Times New Roman" w:hAnsi="Times New Roman"/>
                <w:b/>
                <w:sz w:val="20"/>
                <w:lang w:val="en-GB"/>
              </w:rPr>
              <w:t>101,938</w:t>
            </w:r>
          </w:p>
        </w:tc>
      </w:tr>
      <w:tr w:rsidR="00DF46DC" w:rsidRPr="005E7E0C" w:rsidTr="003362EC">
        <w:trPr>
          <w:trHeight w:hRule="exact" w:val="113"/>
        </w:trPr>
        <w:tc>
          <w:tcPr>
            <w:tcW w:w="5768" w:type="dxa"/>
            <w:tcBorders>
              <w:top w:val="double" w:sz="4" w:space="0" w:color="auto"/>
              <w:bottom w:val="nil"/>
            </w:tcBorders>
            <w:noWrap/>
            <w:tcMar>
              <w:top w:w="15" w:type="dxa"/>
              <w:left w:w="15" w:type="dxa"/>
              <w:bottom w:w="0" w:type="dxa"/>
              <w:right w:w="15" w:type="dxa"/>
            </w:tcMar>
            <w:vAlign w:val="bottom"/>
          </w:tcPr>
          <w:p w:rsidR="00DF46DC" w:rsidRPr="005E7E0C" w:rsidRDefault="00DF46DC" w:rsidP="0016025D">
            <w:pPr>
              <w:autoSpaceDE w:val="0"/>
              <w:autoSpaceDN w:val="0"/>
              <w:adjustRightInd w:val="0"/>
              <w:rPr>
                <w:rFonts w:ascii="Times New Roman" w:eastAsia="Arial Unicode MS" w:hAnsi="Times New Roman"/>
                <w:b/>
                <w:sz w:val="20"/>
                <w:lang w:val="tr-TR"/>
              </w:rPr>
            </w:pPr>
          </w:p>
        </w:tc>
        <w:tc>
          <w:tcPr>
            <w:tcW w:w="1897" w:type="dxa"/>
            <w:gridSpan w:val="3"/>
            <w:tcBorders>
              <w:top w:val="double" w:sz="4" w:space="0" w:color="auto"/>
              <w:bottom w:val="nil"/>
            </w:tcBorders>
            <w:vAlign w:val="bottom"/>
          </w:tcPr>
          <w:p w:rsidR="00DF46DC" w:rsidRPr="005E7E0C" w:rsidRDefault="00DF46DC" w:rsidP="0016025D">
            <w:pPr>
              <w:ind w:right="188"/>
              <w:jc w:val="right"/>
              <w:rPr>
                <w:rFonts w:ascii="Times New Roman" w:hAnsi="Times New Roman"/>
                <w:b/>
                <w:sz w:val="20"/>
                <w:lang w:val="tr-TR"/>
              </w:rPr>
            </w:pPr>
          </w:p>
        </w:tc>
        <w:tc>
          <w:tcPr>
            <w:tcW w:w="1422" w:type="dxa"/>
            <w:tcBorders>
              <w:top w:val="double" w:sz="4" w:space="0" w:color="auto"/>
              <w:bottom w:val="nil"/>
            </w:tcBorders>
            <w:noWrap/>
            <w:tcMar>
              <w:top w:w="15" w:type="dxa"/>
              <w:left w:w="15" w:type="dxa"/>
              <w:bottom w:w="0" w:type="dxa"/>
              <w:right w:w="15" w:type="dxa"/>
            </w:tcMar>
            <w:vAlign w:val="bottom"/>
          </w:tcPr>
          <w:p w:rsidR="00DF46DC" w:rsidRPr="005E7E0C" w:rsidRDefault="00DF46DC" w:rsidP="00E82DEB">
            <w:pPr>
              <w:tabs>
                <w:tab w:val="decimal" w:pos="1425"/>
              </w:tabs>
              <w:ind w:right="147"/>
              <w:jc w:val="right"/>
              <w:rPr>
                <w:rFonts w:ascii="Times New Roman" w:hAnsi="Times New Roman"/>
                <w:b/>
                <w:sz w:val="20"/>
                <w:lang w:val="tr-TR"/>
              </w:rPr>
            </w:pPr>
          </w:p>
        </w:tc>
      </w:tr>
      <w:tr w:rsidR="00E2555E" w:rsidRPr="005E7E0C" w:rsidTr="003362EC">
        <w:trPr>
          <w:trHeight w:val="227"/>
        </w:trPr>
        <w:tc>
          <w:tcPr>
            <w:tcW w:w="5768" w:type="dxa"/>
            <w:tcBorders>
              <w:top w:val="nil"/>
              <w:bottom w:val="nil"/>
            </w:tcBorders>
            <w:noWrap/>
            <w:tcMar>
              <w:top w:w="15" w:type="dxa"/>
              <w:left w:w="15" w:type="dxa"/>
              <w:bottom w:w="0" w:type="dxa"/>
              <w:right w:w="15" w:type="dxa"/>
            </w:tcMar>
          </w:tcPr>
          <w:p w:rsidR="00E2555E" w:rsidRPr="005E7E0C" w:rsidRDefault="00E2555E" w:rsidP="002856E3">
            <w:pPr>
              <w:tabs>
                <w:tab w:val="left" w:pos="440"/>
              </w:tabs>
              <w:rPr>
                <w:rFonts w:ascii="Times New Roman" w:eastAsia="Arial Unicode MS" w:hAnsi="Times New Roman"/>
                <w:sz w:val="20"/>
                <w:lang w:val="tr-TR"/>
              </w:rPr>
            </w:pPr>
            <w:r w:rsidRPr="005E7E0C">
              <w:rPr>
                <w:rFonts w:ascii="Times New Roman" w:eastAsia="Arial Unicode MS" w:hAnsi="Times New Roman"/>
                <w:sz w:val="20"/>
                <w:lang w:val="tr-TR"/>
              </w:rPr>
              <w:t>Finansal varlık ve yükümlülüklerin değerleme farkları</w:t>
            </w:r>
          </w:p>
        </w:tc>
        <w:tc>
          <w:tcPr>
            <w:tcW w:w="1897" w:type="dxa"/>
            <w:gridSpan w:val="3"/>
            <w:tcBorders>
              <w:top w:val="nil"/>
              <w:bottom w:val="nil"/>
            </w:tcBorders>
            <w:vAlign w:val="bottom"/>
          </w:tcPr>
          <w:p w:rsidR="00E2555E" w:rsidRPr="005E7E0C" w:rsidRDefault="00E2555E" w:rsidP="00E2555E">
            <w:pPr>
              <w:tabs>
                <w:tab w:val="decimal" w:pos="1404"/>
              </w:tabs>
              <w:autoSpaceDE w:val="0"/>
              <w:autoSpaceDN w:val="0"/>
              <w:adjustRightInd w:val="0"/>
              <w:ind w:right="90" w:hanging="80"/>
              <w:jc w:val="right"/>
              <w:rPr>
                <w:rFonts w:ascii="Times New Roman" w:hAnsi="Times New Roman"/>
                <w:bCs/>
                <w:sz w:val="20"/>
                <w:lang w:val="en-GB"/>
              </w:rPr>
            </w:pPr>
            <w:r w:rsidRPr="005E7E0C">
              <w:rPr>
                <w:rFonts w:ascii="Times New Roman" w:hAnsi="Times New Roman"/>
                <w:bCs/>
                <w:sz w:val="20"/>
                <w:lang w:val="en-GB"/>
              </w:rPr>
              <w:t>26,790</w:t>
            </w:r>
          </w:p>
        </w:tc>
        <w:tc>
          <w:tcPr>
            <w:tcW w:w="1422" w:type="dxa"/>
            <w:tcBorders>
              <w:top w:val="nil"/>
              <w:bottom w:val="nil"/>
            </w:tcBorders>
            <w:noWrap/>
            <w:tcMar>
              <w:top w:w="15" w:type="dxa"/>
              <w:left w:w="15" w:type="dxa"/>
              <w:bottom w:w="0" w:type="dxa"/>
              <w:right w:w="15" w:type="dxa"/>
            </w:tcMar>
            <w:vAlign w:val="bottom"/>
          </w:tcPr>
          <w:p w:rsidR="00E2555E" w:rsidRPr="005E7E0C" w:rsidRDefault="00E2555E" w:rsidP="00E2555E">
            <w:pPr>
              <w:tabs>
                <w:tab w:val="decimal" w:pos="1575"/>
              </w:tabs>
              <w:autoSpaceDE w:val="0"/>
              <w:autoSpaceDN w:val="0"/>
              <w:adjustRightInd w:val="0"/>
              <w:ind w:right="90"/>
              <w:jc w:val="right"/>
              <w:rPr>
                <w:rFonts w:ascii="Times New Roman" w:hAnsi="Times New Roman"/>
                <w:bCs/>
                <w:sz w:val="20"/>
                <w:lang w:val="en-GB"/>
              </w:rPr>
            </w:pPr>
            <w:r w:rsidRPr="005E7E0C">
              <w:rPr>
                <w:rFonts w:ascii="Times New Roman" w:hAnsi="Times New Roman"/>
                <w:bCs/>
                <w:sz w:val="20"/>
                <w:lang w:val="en-GB"/>
              </w:rPr>
              <w:t>21,365</w:t>
            </w:r>
          </w:p>
        </w:tc>
      </w:tr>
      <w:tr w:rsidR="00E2555E" w:rsidRPr="005E7E0C" w:rsidTr="003362EC">
        <w:trPr>
          <w:trHeight w:val="227"/>
        </w:trPr>
        <w:tc>
          <w:tcPr>
            <w:tcW w:w="5768" w:type="dxa"/>
            <w:tcBorders>
              <w:top w:val="nil"/>
              <w:bottom w:val="nil"/>
            </w:tcBorders>
            <w:noWrap/>
            <w:tcMar>
              <w:top w:w="15" w:type="dxa"/>
              <w:left w:w="15" w:type="dxa"/>
              <w:bottom w:w="0" w:type="dxa"/>
              <w:right w:w="15" w:type="dxa"/>
            </w:tcMar>
          </w:tcPr>
          <w:p w:rsidR="00E2555E" w:rsidRPr="005E7E0C" w:rsidRDefault="00E2555E" w:rsidP="0016025D">
            <w:pPr>
              <w:tabs>
                <w:tab w:val="left" w:pos="440"/>
              </w:tabs>
              <w:rPr>
                <w:rFonts w:ascii="Times New Roman" w:eastAsia="Arial Unicode MS" w:hAnsi="Times New Roman"/>
                <w:sz w:val="20"/>
                <w:lang w:val="tr-TR"/>
              </w:rPr>
            </w:pPr>
            <w:r w:rsidRPr="005E7E0C">
              <w:rPr>
                <w:rFonts w:ascii="Times New Roman" w:eastAsia="Arial Unicode MS" w:hAnsi="Times New Roman"/>
                <w:sz w:val="20"/>
                <w:lang w:val="tr-TR"/>
              </w:rPr>
              <w:t>Finansal kiralama konusu sabit kıymet düzeltmesi</w:t>
            </w:r>
          </w:p>
        </w:tc>
        <w:tc>
          <w:tcPr>
            <w:tcW w:w="1897" w:type="dxa"/>
            <w:gridSpan w:val="3"/>
            <w:tcBorders>
              <w:top w:val="nil"/>
              <w:bottom w:val="nil"/>
            </w:tcBorders>
            <w:vAlign w:val="bottom"/>
          </w:tcPr>
          <w:p w:rsidR="00E2555E" w:rsidRPr="005E7E0C" w:rsidRDefault="00E2555E" w:rsidP="00E2555E">
            <w:pPr>
              <w:tabs>
                <w:tab w:val="decimal" w:pos="1404"/>
              </w:tabs>
              <w:autoSpaceDE w:val="0"/>
              <w:autoSpaceDN w:val="0"/>
              <w:adjustRightInd w:val="0"/>
              <w:ind w:right="90" w:hanging="80"/>
              <w:jc w:val="right"/>
              <w:rPr>
                <w:rFonts w:ascii="Times New Roman" w:hAnsi="Times New Roman"/>
                <w:bCs/>
                <w:sz w:val="20"/>
                <w:lang w:val="en-GB"/>
              </w:rPr>
            </w:pPr>
            <w:r w:rsidRPr="005E7E0C">
              <w:rPr>
                <w:rFonts w:ascii="Times New Roman" w:hAnsi="Times New Roman"/>
                <w:bCs/>
                <w:sz w:val="20"/>
                <w:lang w:val="en-GB"/>
              </w:rPr>
              <w:t>1,203</w:t>
            </w:r>
          </w:p>
        </w:tc>
        <w:tc>
          <w:tcPr>
            <w:tcW w:w="1422" w:type="dxa"/>
            <w:tcBorders>
              <w:top w:val="nil"/>
              <w:bottom w:val="nil"/>
            </w:tcBorders>
            <w:noWrap/>
            <w:tcMar>
              <w:top w:w="15" w:type="dxa"/>
              <w:left w:w="15" w:type="dxa"/>
              <w:bottom w:w="0" w:type="dxa"/>
              <w:right w:w="15" w:type="dxa"/>
            </w:tcMar>
            <w:vAlign w:val="bottom"/>
          </w:tcPr>
          <w:p w:rsidR="00E2555E" w:rsidRPr="005E7E0C" w:rsidRDefault="00E2555E" w:rsidP="00E2555E">
            <w:pPr>
              <w:tabs>
                <w:tab w:val="decimal" w:pos="1575"/>
              </w:tabs>
              <w:autoSpaceDE w:val="0"/>
              <w:autoSpaceDN w:val="0"/>
              <w:adjustRightInd w:val="0"/>
              <w:ind w:right="90"/>
              <w:jc w:val="right"/>
              <w:rPr>
                <w:rFonts w:ascii="Times New Roman" w:hAnsi="Times New Roman"/>
                <w:bCs/>
                <w:sz w:val="20"/>
                <w:lang w:val="en-GB"/>
              </w:rPr>
            </w:pPr>
            <w:r w:rsidRPr="005E7E0C">
              <w:rPr>
                <w:rFonts w:ascii="Times New Roman" w:hAnsi="Times New Roman"/>
                <w:bCs/>
                <w:sz w:val="20"/>
                <w:lang w:val="en-GB"/>
              </w:rPr>
              <w:t>2,274</w:t>
            </w:r>
          </w:p>
        </w:tc>
      </w:tr>
      <w:tr w:rsidR="00E2555E" w:rsidRPr="005E7E0C" w:rsidTr="003362EC">
        <w:trPr>
          <w:trHeight w:val="227"/>
        </w:trPr>
        <w:tc>
          <w:tcPr>
            <w:tcW w:w="5768" w:type="dxa"/>
            <w:tcBorders>
              <w:top w:val="nil"/>
              <w:bottom w:val="single" w:sz="8" w:space="0" w:color="auto"/>
            </w:tcBorders>
            <w:noWrap/>
            <w:tcMar>
              <w:top w:w="15" w:type="dxa"/>
              <w:left w:w="15" w:type="dxa"/>
              <w:bottom w:w="0" w:type="dxa"/>
              <w:right w:w="15" w:type="dxa"/>
            </w:tcMar>
          </w:tcPr>
          <w:p w:rsidR="00E2555E" w:rsidRPr="005E7E0C" w:rsidRDefault="00E2555E" w:rsidP="002856E3">
            <w:pPr>
              <w:tabs>
                <w:tab w:val="left" w:pos="440"/>
              </w:tabs>
              <w:rPr>
                <w:rFonts w:ascii="Times New Roman" w:eastAsia="Arial Unicode MS" w:hAnsi="Times New Roman"/>
                <w:sz w:val="20"/>
                <w:lang w:val="tr-TR"/>
              </w:rPr>
            </w:pPr>
            <w:r w:rsidRPr="005E7E0C">
              <w:rPr>
                <w:rFonts w:ascii="Times New Roman" w:eastAsia="Arial Unicode MS" w:hAnsi="Times New Roman"/>
                <w:sz w:val="20"/>
                <w:lang w:val="tr-TR"/>
              </w:rPr>
              <w:t>Diğer farklar</w:t>
            </w:r>
          </w:p>
        </w:tc>
        <w:tc>
          <w:tcPr>
            <w:tcW w:w="1897" w:type="dxa"/>
            <w:gridSpan w:val="3"/>
            <w:tcBorders>
              <w:top w:val="nil"/>
              <w:bottom w:val="single" w:sz="8" w:space="0" w:color="auto"/>
            </w:tcBorders>
            <w:vAlign w:val="bottom"/>
          </w:tcPr>
          <w:p w:rsidR="00E2555E" w:rsidRPr="005E7E0C" w:rsidRDefault="00E2555E" w:rsidP="00E2555E">
            <w:pPr>
              <w:tabs>
                <w:tab w:val="decimal" w:pos="1404"/>
              </w:tabs>
              <w:autoSpaceDE w:val="0"/>
              <w:autoSpaceDN w:val="0"/>
              <w:adjustRightInd w:val="0"/>
              <w:ind w:right="90" w:hanging="80"/>
              <w:jc w:val="right"/>
              <w:rPr>
                <w:rFonts w:ascii="Times New Roman" w:hAnsi="Times New Roman"/>
                <w:bCs/>
                <w:sz w:val="20"/>
                <w:lang w:val="en-GB"/>
              </w:rPr>
            </w:pPr>
            <w:r w:rsidRPr="005E7E0C">
              <w:rPr>
                <w:rFonts w:ascii="Times New Roman" w:hAnsi="Times New Roman"/>
                <w:bCs/>
                <w:sz w:val="20"/>
                <w:lang w:val="en-GB"/>
              </w:rPr>
              <w:t>445</w:t>
            </w:r>
          </w:p>
        </w:tc>
        <w:tc>
          <w:tcPr>
            <w:tcW w:w="1422" w:type="dxa"/>
            <w:tcBorders>
              <w:top w:val="nil"/>
              <w:bottom w:val="single" w:sz="8" w:space="0" w:color="auto"/>
            </w:tcBorders>
            <w:noWrap/>
            <w:tcMar>
              <w:top w:w="15" w:type="dxa"/>
              <w:left w:w="15" w:type="dxa"/>
              <w:bottom w:w="0" w:type="dxa"/>
              <w:right w:w="15" w:type="dxa"/>
            </w:tcMar>
            <w:vAlign w:val="bottom"/>
          </w:tcPr>
          <w:p w:rsidR="00E2555E" w:rsidRPr="005E7E0C" w:rsidRDefault="00E2555E" w:rsidP="00E2555E">
            <w:pPr>
              <w:tabs>
                <w:tab w:val="decimal" w:pos="1575"/>
              </w:tabs>
              <w:autoSpaceDE w:val="0"/>
              <w:autoSpaceDN w:val="0"/>
              <w:adjustRightInd w:val="0"/>
              <w:ind w:right="90"/>
              <w:jc w:val="right"/>
              <w:rPr>
                <w:rFonts w:ascii="Times New Roman" w:hAnsi="Times New Roman"/>
                <w:bCs/>
                <w:sz w:val="20"/>
                <w:lang w:val="en-GB"/>
              </w:rPr>
            </w:pPr>
            <w:r w:rsidRPr="005E7E0C">
              <w:rPr>
                <w:rFonts w:ascii="Times New Roman" w:hAnsi="Times New Roman"/>
                <w:bCs/>
                <w:sz w:val="20"/>
                <w:lang w:val="en-GB"/>
              </w:rPr>
              <w:t>4,639</w:t>
            </w:r>
          </w:p>
        </w:tc>
      </w:tr>
      <w:tr w:rsidR="00E2555E" w:rsidRPr="005E7E0C" w:rsidTr="003362EC">
        <w:trPr>
          <w:trHeight w:hRule="exact" w:val="284"/>
        </w:trPr>
        <w:tc>
          <w:tcPr>
            <w:tcW w:w="5768" w:type="dxa"/>
            <w:tcBorders>
              <w:top w:val="single" w:sz="8" w:space="0" w:color="auto"/>
              <w:bottom w:val="nil"/>
            </w:tcBorders>
            <w:noWrap/>
            <w:tcMar>
              <w:top w:w="15" w:type="dxa"/>
              <w:left w:w="15" w:type="dxa"/>
              <w:bottom w:w="0" w:type="dxa"/>
              <w:right w:w="15" w:type="dxa"/>
            </w:tcMar>
            <w:vAlign w:val="bottom"/>
          </w:tcPr>
          <w:p w:rsidR="00E2555E" w:rsidRPr="005E7E0C" w:rsidRDefault="00E2555E" w:rsidP="002856E3">
            <w:pPr>
              <w:autoSpaceDE w:val="0"/>
              <w:autoSpaceDN w:val="0"/>
              <w:adjustRightInd w:val="0"/>
              <w:rPr>
                <w:rFonts w:ascii="Times New Roman" w:hAnsi="Times New Roman"/>
                <w:b/>
                <w:sz w:val="20"/>
                <w:lang w:val="tr-TR"/>
              </w:rPr>
            </w:pPr>
            <w:r w:rsidRPr="005E7E0C">
              <w:rPr>
                <w:rFonts w:ascii="Times New Roman" w:eastAsia="Arial Unicode MS" w:hAnsi="Times New Roman"/>
                <w:b/>
                <w:sz w:val="20"/>
                <w:lang w:val="tr-TR"/>
              </w:rPr>
              <w:t>Ertelenmiş vergi pasifi</w:t>
            </w:r>
          </w:p>
        </w:tc>
        <w:tc>
          <w:tcPr>
            <w:tcW w:w="1897" w:type="dxa"/>
            <w:gridSpan w:val="3"/>
            <w:tcBorders>
              <w:top w:val="single" w:sz="8" w:space="0" w:color="auto"/>
              <w:bottom w:val="nil"/>
            </w:tcBorders>
            <w:vAlign w:val="bottom"/>
          </w:tcPr>
          <w:p w:rsidR="00E2555E" w:rsidRPr="005E7E0C" w:rsidRDefault="00E2555E" w:rsidP="00E2555E">
            <w:pPr>
              <w:tabs>
                <w:tab w:val="decimal" w:pos="1404"/>
              </w:tabs>
              <w:autoSpaceDE w:val="0"/>
              <w:autoSpaceDN w:val="0"/>
              <w:adjustRightInd w:val="0"/>
              <w:ind w:right="90"/>
              <w:jc w:val="right"/>
              <w:rPr>
                <w:rFonts w:ascii="Times New Roman" w:eastAsia="Arial Unicode MS" w:hAnsi="Times New Roman"/>
                <w:b/>
                <w:sz w:val="20"/>
                <w:lang w:val="en-GB"/>
              </w:rPr>
            </w:pPr>
            <w:r w:rsidRPr="005E7E0C">
              <w:rPr>
                <w:rFonts w:ascii="Times New Roman" w:eastAsia="Arial Unicode MS" w:hAnsi="Times New Roman"/>
                <w:b/>
                <w:sz w:val="20"/>
                <w:lang w:val="en-GB"/>
              </w:rPr>
              <w:t>28,438</w:t>
            </w:r>
          </w:p>
        </w:tc>
        <w:tc>
          <w:tcPr>
            <w:tcW w:w="1422" w:type="dxa"/>
            <w:tcBorders>
              <w:top w:val="single" w:sz="8" w:space="0" w:color="auto"/>
              <w:bottom w:val="nil"/>
            </w:tcBorders>
            <w:noWrap/>
            <w:tcMar>
              <w:top w:w="15" w:type="dxa"/>
              <w:left w:w="15" w:type="dxa"/>
              <w:bottom w:w="0" w:type="dxa"/>
              <w:right w:w="15" w:type="dxa"/>
            </w:tcMar>
            <w:vAlign w:val="bottom"/>
          </w:tcPr>
          <w:p w:rsidR="00E2555E" w:rsidRPr="005E7E0C" w:rsidRDefault="00E2555E" w:rsidP="00E2555E">
            <w:pPr>
              <w:tabs>
                <w:tab w:val="decimal" w:pos="1575"/>
              </w:tabs>
              <w:autoSpaceDE w:val="0"/>
              <w:autoSpaceDN w:val="0"/>
              <w:adjustRightInd w:val="0"/>
              <w:ind w:right="90"/>
              <w:jc w:val="right"/>
              <w:rPr>
                <w:rFonts w:ascii="Times New Roman" w:hAnsi="Times New Roman"/>
                <w:b/>
                <w:bCs/>
                <w:sz w:val="20"/>
                <w:lang w:val="en-GB"/>
              </w:rPr>
            </w:pPr>
            <w:r w:rsidRPr="005E7E0C">
              <w:rPr>
                <w:rFonts w:ascii="Times New Roman" w:hAnsi="Times New Roman"/>
                <w:b/>
                <w:bCs/>
                <w:sz w:val="20"/>
                <w:lang w:val="en-GB"/>
              </w:rPr>
              <w:t>28,278</w:t>
            </w:r>
          </w:p>
        </w:tc>
      </w:tr>
      <w:tr w:rsidR="0061723A" w:rsidRPr="005E7E0C" w:rsidTr="003362EC">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61723A" w:rsidRPr="005E7E0C" w:rsidRDefault="0061723A" w:rsidP="00760A4B">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61723A" w:rsidRPr="005E7E0C" w:rsidRDefault="0061723A" w:rsidP="00760A4B">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61723A" w:rsidRPr="005E7E0C" w:rsidRDefault="0061723A" w:rsidP="00E82DEB">
            <w:pPr>
              <w:tabs>
                <w:tab w:val="decimal" w:pos="1152"/>
                <w:tab w:val="decimal" w:pos="1371"/>
                <w:tab w:val="decimal" w:pos="1425"/>
              </w:tabs>
              <w:ind w:right="147"/>
              <w:jc w:val="right"/>
              <w:rPr>
                <w:rFonts w:ascii="Times New Roman" w:hAnsi="Times New Roman"/>
                <w:sz w:val="20"/>
                <w:lang w:val="tr-TR"/>
              </w:rPr>
            </w:pPr>
          </w:p>
        </w:tc>
      </w:tr>
      <w:tr w:rsidR="00E2555E" w:rsidRPr="005E7E0C" w:rsidTr="003362EC">
        <w:trPr>
          <w:trHeight w:val="227"/>
        </w:trPr>
        <w:tc>
          <w:tcPr>
            <w:tcW w:w="5969" w:type="dxa"/>
            <w:gridSpan w:val="3"/>
            <w:tcBorders>
              <w:top w:val="nil"/>
              <w:bottom w:val="nil"/>
            </w:tcBorders>
            <w:noWrap/>
            <w:tcMar>
              <w:top w:w="15" w:type="dxa"/>
              <w:left w:w="15" w:type="dxa"/>
              <w:bottom w:w="0" w:type="dxa"/>
              <w:right w:w="15" w:type="dxa"/>
            </w:tcMar>
            <w:vAlign w:val="bottom"/>
          </w:tcPr>
          <w:p w:rsidR="00E2555E" w:rsidRPr="005E7E0C" w:rsidRDefault="00E2555E" w:rsidP="002856E3">
            <w:pPr>
              <w:tabs>
                <w:tab w:val="left" w:pos="440"/>
              </w:tabs>
              <w:rPr>
                <w:rFonts w:ascii="Times New Roman" w:eastAsia="Arial Unicode MS" w:hAnsi="Times New Roman"/>
                <w:sz w:val="20"/>
                <w:lang w:val="tr-TR"/>
              </w:rPr>
            </w:pPr>
            <w:r w:rsidRPr="005E7E0C">
              <w:rPr>
                <w:rFonts w:ascii="Times New Roman" w:eastAsia="Arial Unicode MS" w:hAnsi="Times New Roman"/>
                <w:sz w:val="20"/>
                <w:lang w:val="tr-TR"/>
              </w:rPr>
              <w:t>Aynı işletmeden gelen ertelenmiş vergi aktifi ve pasifinin netleştirilmesi</w:t>
            </w:r>
          </w:p>
        </w:tc>
        <w:tc>
          <w:tcPr>
            <w:tcW w:w="1696" w:type="dxa"/>
            <w:tcBorders>
              <w:top w:val="nil"/>
              <w:bottom w:val="nil"/>
            </w:tcBorders>
            <w:vAlign w:val="bottom"/>
          </w:tcPr>
          <w:p w:rsidR="00E2555E" w:rsidRPr="005E7E0C" w:rsidRDefault="00E2555E" w:rsidP="00F34018">
            <w:pPr>
              <w:tabs>
                <w:tab w:val="decimal" w:pos="1567"/>
              </w:tabs>
              <w:ind w:right="34"/>
              <w:jc w:val="right"/>
              <w:rPr>
                <w:rFonts w:ascii="Times New Roman" w:hAnsi="Times New Roman"/>
                <w:sz w:val="20"/>
                <w:lang w:val="en-GB"/>
              </w:rPr>
            </w:pPr>
            <w:r w:rsidRPr="005E7E0C">
              <w:rPr>
                <w:rFonts w:ascii="Times New Roman" w:hAnsi="Times New Roman"/>
                <w:sz w:val="20"/>
                <w:lang w:val="en-GB"/>
              </w:rPr>
              <w:t>(24,502)</w:t>
            </w:r>
          </w:p>
        </w:tc>
        <w:tc>
          <w:tcPr>
            <w:tcW w:w="1422" w:type="dxa"/>
            <w:tcBorders>
              <w:top w:val="nil"/>
              <w:bottom w:val="nil"/>
            </w:tcBorders>
            <w:noWrap/>
            <w:tcMar>
              <w:top w:w="15" w:type="dxa"/>
              <w:left w:w="15" w:type="dxa"/>
              <w:bottom w:w="0" w:type="dxa"/>
              <w:right w:w="15" w:type="dxa"/>
            </w:tcMar>
            <w:vAlign w:val="bottom"/>
          </w:tcPr>
          <w:p w:rsidR="00E2555E" w:rsidRPr="005E7E0C" w:rsidRDefault="00E2555E" w:rsidP="00F34018">
            <w:pPr>
              <w:tabs>
                <w:tab w:val="decimal" w:pos="1567"/>
              </w:tabs>
              <w:ind w:right="34"/>
              <w:jc w:val="right"/>
              <w:rPr>
                <w:rFonts w:ascii="Times New Roman" w:hAnsi="Times New Roman"/>
                <w:sz w:val="20"/>
                <w:lang w:val="en-GB"/>
              </w:rPr>
            </w:pPr>
            <w:r w:rsidRPr="005E7E0C">
              <w:rPr>
                <w:rFonts w:ascii="Times New Roman" w:hAnsi="Times New Roman"/>
                <w:sz w:val="20"/>
                <w:lang w:val="en-GB"/>
              </w:rPr>
              <w:t>(24,525)</w:t>
            </w:r>
          </w:p>
        </w:tc>
      </w:tr>
      <w:tr w:rsidR="00A855C4" w:rsidRPr="005E7E0C" w:rsidTr="003362EC">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A855C4" w:rsidRPr="005E7E0C" w:rsidRDefault="00A855C4" w:rsidP="002E16E9">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A855C4" w:rsidRPr="005E7E0C" w:rsidRDefault="00A855C4" w:rsidP="002E16E9">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A855C4" w:rsidRPr="005E7E0C" w:rsidRDefault="00A855C4" w:rsidP="00E82DEB">
            <w:pPr>
              <w:tabs>
                <w:tab w:val="decimal" w:pos="1152"/>
                <w:tab w:val="decimal" w:pos="1371"/>
                <w:tab w:val="decimal" w:pos="1425"/>
              </w:tabs>
              <w:ind w:right="147"/>
              <w:jc w:val="right"/>
              <w:rPr>
                <w:rFonts w:ascii="Times New Roman" w:hAnsi="Times New Roman"/>
                <w:sz w:val="20"/>
                <w:lang w:val="tr-TR"/>
              </w:rPr>
            </w:pPr>
          </w:p>
        </w:tc>
      </w:tr>
      <w:tr w:rsidR="00E2555E" w:rsidRPr="005E7E0C" w:rsidTr="00AF53B6">
        <w:trPr>
          <w:trHeight w:hRule="exact" w:val="301"/>
        </w:trPr>
        <w:tc>
          <w:tcPr>
            <w:tcW w:w="5768" w:type="dxa"/>
            <w:tcBorders>
              <w:top w:val="single" w:sz="8" w:space="0" w:color="auto"/>
              <w:bottom w:val="double" w:sz="4" w:space="0" w:color="auto"/>
            </w:tcBorders>
            <w:noWrap/>
            <w:tcMar>
              <w:top w:w="15" w:type="dxa"/>
              <w:left w:w="15" w:type="dxa"/>
              <w:bottom w:w="0" w:type="dxa"/>
              <w:right w:w="15" w:type="dxa"/>
            </w:tcMar>
            <w:vAlign w:val="bottom"/>
          </w:tcPr>
          <w:p w:rsidR="00E2555E" w:rsidRPr="005E7E0C" w:rsidRDefault="00E2555E" w:rsidP="002856E3">
            <w:pPr>
              <w:tabs>
                <w:tab w:val="left" w:pos="440"/>
              </w:tabs>
              <w:rPr>
                <w:rFonts w:ascii="Times New Roman" w:eastAsia="Arial Unicode MS" w:hAnsi="Times New Roman"/>
                <w:sz w:val="20"/>
                <w:lang w:val="tr-TR"/>
              </w:rPr>
            </w:pPr>
            <w:r w:rsidRPr="005E7E0C">
              <w:rPr>
                <w:rFonts w:ascii="Times New Roman" w:eastAsia="Arial Unicode MS" w:hAnsi="Times New Roman"/>
                <w:b/>
                <w:sz w:val="20"/>
                <w:lang w:val="tr-TR"/>
              </w:rPr>
              <w:t>Ertelenmiş vergi pasifi, (net)</w:t>
            </w:r>
          </w:p>
        </w:tc>
        <w:tc>
          <w:tcPr>
            <w:tcW w:w="1897" w:type="dxa"/>
            <w:gridSpan w:val="3"/>
            <w:tcBorders>
              <w:top w:val="single" w:sz="8" w:space="0" w:color="auto"/>
              <w:bottom w:val="double" w:sz="4" w:space="0" w:color="auto"/>
            </w:tcBorders>
            <w:vAlign w:val="bottom"/>
          </w:tcPr>
          <w:p w:rsidR="00E2555E" w:rsidRPr="005E7E0C" w:rsidRDefault="00E2555E" w:rsidP="00E2555E">
            <w:pPr>
              <w:tabs>
                <w:tab w:val="decimal" w:pos="1404"/>
              </w:tabs>
              <w:autoSpaceDE w:val="0"/>
              <w:autoSpaceDN w:val="0"/>
              <w:adjustRightInd w:val="0"/>
              <w:ind w:right="90"/>
              <w:jc w:val="right"/>
              <w:rPr>
                <w:rFonts w:ascii="Times New Roman" w:eastAsia="Arial Unicode MS" w:hAnsi="Times New Roman"/>
                <w:b/>
                <w:sz w:val="20"/>
                <w:lang w:val="en-GB"/>
              </w:rPr>
            </w:pPr>
            <w:r w:rsidRPr="005E7E0C">
              <w:rPr>
                <w:rFonts w:ascii="Times New Roman" w:eastAsia="Arial Unicode MS" w:hAnsi="Times New Roman"/>
                <w:b/>
                <w:sz w:val="20"/>
                <w:lang w:val="en-GB"/>
              </w:rPr>
              <w:t>3,936</w:t>
            </w:r>
          </w:p>
        </w:tc>
        <w:tc>
          <w:tcPr>
            <w:tcW w:w="1422" w:type="dxa"/>
            <w:tcBorders>
              <w:top w:val="single" w:sz="8" w:space="0" w:color="auto"/>
              <w:bottom w:val="double" w:sz="4" w:space="0" w:color="auto"/>
            </w:tcBorders>
            <w:noWrap/>
            <w:tcMar>
              <w:top w:w="15" w:type="dxa"/>
              <w:left w:w="15" w:type="dxa"/>
              <w:bottom w:w="0" w:type="dxa"/>
              <w:right w:w="15" w:type="dxa"/>
            </w:tcMar>
            <w:vAlign w:val="bottom"/>
          </w:tcPr>
          <w:p w:rsidR="00E2555E" w:rsidRPr="005E7E0C" w:rsidRDefault="00E2555E" w:rsidP="00E2555E">
            <w:pPr>
              <w:tabs>
                <w:tab w:val="decimal" w:pos="1575"/>
              </w:tabs>
              <w:autoSpaceDE w:val="0"/>
              <w:autoSpaceDN w:val="0"/>
              <w:adjustRightInd w:val="0"/>
              <w:ind w:right="90"/>
              <w:jc w:val="right"/>
              <w:rPr>
                <w:rFonts w:ascii="Times New Roman" w:hAnsi="Times New Roman"/>
                <w:b/>
                <w:bCs/>
                <w:sz w:val="20"/>
                <w:lang w:val="en-GB"/>
              </w:rPr>
            </w:pPr>
            <w:r w:rsidRPr="005E7E0C">
              <w:rPr>
                <w:rFonts w:ascii="Times New Roman" w:hAnsi="Times New Roman"/>
                <w:b/>
                <w:bCs/>
                <w:sz w:val="20"/>
                <w:lang w:val="en-GB"/>
              </w:rPr>
              <w:t>3,753</w:t>
            </w:r>
          </w:p>
        </w:tc>
      </w:tr>
      <w:tr w:rsidR="00AF53B6" w:rsidRPr="005E7E0C" w:rsidTr="00AF53B6">
        <w:trPr>
          <w:trHeight w:hRule="exact" w:val="113"/>
        </w:trPr>
        <w:tc>
          <w:tcPr>
            <w:tcW w:w="5768" w:type="dxa"/>
            <w:tcBorders>
              <w:top w:val="double" w:sz="4" w:space="0" w:color="auto"/>
              <w:bottom w:val="nil"/>
            </w:tcBorders>
            <w:noWrap/>
            <w:tcMar>
              <w:top w:w="15" w:type="dxa"/>
              <w:left w:w="15" w:type="dxa"/>
              <w:bottom w:w="0" w:type="dxa"/>
              <w:right w:w="15" w:type="dxa"/>
            </w:tcMar>
            <w:vAlign w:val="bottom"/>
          </w:tcPr>
          <w:p w:rsidR="00AF53B6" w:rsidRPr="005E7E0C" w:rsidRDefault="00AF53B6" w:rsidP="002856E3">
            <w:pPr>
              <w:tabs>
                <w:tab w:val="left" w:pos="440"/>
              </w:tabs>
              <w:rPr>
                <w:rFonts w:ascii="Times New Roman" w:eastAsia="Arial Unicode MS" w:hAnsi="Times New Roman"/>
                <w:b/>
                <w:sz w:val="20"/>
                <w:lang w:val="tr-TR"/>
              </w:rPr>
            </w:pPr>
          </w:p>
        </w:tc>
        <w:tc>
          <w:tcPr>
            <w:tcW w:w="1897" w:type="dxa"/>
            <w:gridSpan w:val="3"/>
            <w:tcBorders>
              <w:top w:val="double" w:sz="4" w:space="0" w:color="auto"/>
              <w:bottom w:val="nil"/>
            </w:tcBorders>
            <w:vAlign w:val="bottom"/>
          </w:tcPr>
          <w:p w:rsidR="00AF53B6" w:rsidRPr="005E7E0C" w:rsidRDefault="00AF53B6" w:rsidP="00E2555E">
            <w:pPr>
              <w:tabs>
                <w:tab w:val="decimal" w:pos="1404"/>
              </w:tabs>
              <w:autoSpaceDE w:val="0"/>
              <w:autoSpaceDN w:val="0"/>
              <w:adjustRightInd w:val="0"/>
              <w:ind w:right="90"/>
              <w:jc w:val="right"/>
              <w:rPr>
                <w:rFonts w:ascii="Times New Roman" w:eastAsia="Arial Unicode MS" w:hAnsi="Times New Roman"/>
                <w:b/>
                <w:sz w:val="20"/>
                <w:lang w:val="en-GB"/>
              </w:rPr>
            </w:pPr>
          </w:p>
        </w:tc>
        <w:tc>
          <w:tcPr>
            <w:tcW w:w="1422" w:type="dxa"/>
            <w:tcBorders>
              <w:top w:val="double" w:sz="4" w:space="0" w:color="auto"/>
              <w:bottom w:val="nil"/>
            </w:tcBorders>
            <w:noWrap/>
            <w:tcMar>
              <w:top w:w="15" w:type="dxa"/>
              <w:left w:w="15" w:type="dxa"/>
              <w:bottom w:w="0" w:type="dxa"/>
              <w:right w:w="15" w:type="dxa"/>
            </w:tcMar>
            <w:vAlign w:val="bottom"/>
          </w:tcPr>
          <w:p w:rsidR="00AF53B6" w:rsidRPr="005E7E0C" w:rsidRDefault="00AF53B6" w:rsidP="00E2555E">
            <w:pPr>
              <w:tabs>
                <w:tab w:val="decimal" w:pos="1575"/>
              </w:tabs>
              <w:autoSpaceDE w:val="0"/>
              <w:autoSpaceDN w:val="0"/>
              <w:adjustRightInd w:val="0"/>
              <w:ind w:right="90"/>
              <w:jc w:val="right"/>
              <w:rPr>
                <w:rFonts w:ascii="Times New Roman" w:hAnsi="Times New Roman"/>
                <w:b/>
                <w:bCs/>
                <w:sz w:val="20"/>
                <w:lang w:val="en-GB"/>
              </w:rPr>
            </w:pPr>
          </w:p>
        </w:tc>
      </w:tr>
    </w:tbl>
    <w:p w:rsidR="00E312EF" w:rsidRPr="005E7E0C" w:rsidRDefault="00E312EF" w:rsidP="0061723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w:t>
      </w:r>
      <w:r w:rsidR="002C468D" w:rsidRPr="005E7E0C">
        <w:rPr>
          <w:rFonts w:ascii="Times New Roman" w:hAnsi="Times New Roman"/>
          <w:color w:val="auto"/>
          <w:sz w:val="26"/>
          <w:szCs w:val="26"/>
          <w:u w:val="none"/>
          <w:lang w:val="tr-TR"/>
        </w:rPr>
        <w:t>2</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t>Özkaynaklar</w:t>
      </w:r>
    </w:p>
    <w:p w:rsidR="00E312EF" w:rsidRPr="005E7E0C" w:rsidRDefault="00E312EF" w:rsidP="00E312EF">
      <w:pPr>
        <w:pStyle w:val="BodybyBD"/>
        <w:rPr>
          <w:b/>
          <w:sz w:val="24"/>
          <w:szCs w:val="24"/>
          <w:lang w:val="tr-TR"/>
        </w:rPr>
      </w:pPr>
      <w:r w:rsidRPr="005E7E0C">
        <w:rPr>
          <w:b/>
          <w:sz w:val="24"/>
          <w:szCs w:val="24"/>
          <w:lang w:val="tr-TR"/>
        </w:rPr>
        <w:t>Ödenmiş sermaye</w:t>
      </w:r>
    </w:p>
    <w:p w:rsidR="00E312EF" w:rsidRPr="005E7E0C" w:rsidRDefault="00122766" w:rsidP="00E312EF">
      <w:pPr>
        <w:pStyle w:val="BodybyBD"/>
        <w:rPr>
          <w:lang w:val="tr-TR"/>
        </w:rPr>
      </w:pPr>
      <w:r w:rsidRPr="005E7E0C">
        <w:rPr>
          <w:lang w:val="tr-TR"/>
        </w:rPr>
        <w:t>31 Aralık</w:t>
      </w:r>
      <w:r w:rsidR="00DF46DC" w:rsidRPr="005E7E0C">
        <w:rPr>
          <w:lang w:val="tr-TR"/>
        </w:rPr>
        <w:t xml:space="preserve"> 2010</w:t>
      </w:r>
      <w:r w:rsidR="00E312EF" w:rsidRPr="005E7E0C">
        <w:rPr>
          <w:lang w:val="tr-TR"/>
        </w:rPr>
        <w:t xml:space="preserve"> tarihi </w:t>
      </w:r>
      <w:r w:rsidR="008C62A1" w:rsidRPr="005E7E0C">
        <w:rPr>
          <w:lang w:val="tr-TR"/>
        </w:rPr>
        <w:t>itibarıyla</w:t>
      </w:r>
      <w:r w:rsidR="00E312EF" w:rsidRPr="005E7E0C">
        <w:rPr>
          <w:lang w:val="tr-TR"/>
        </w:rPr>
        <w:t xml:space="preserve"> Banka’nın kayıtlı ödenmiş sermaye tutarı 2,500,000 TL’dir (31 Aralık 200</w:t>
      </w:r>
      <w:r w:rsidR="00DF46DC" w:rsidRPr="005E7E0C">
        <w:rPr>
          <w:lang w:val="tr-TR"/>
        </w:rPr>
        <w:t>9</w:t>
      </w:r>
      <w:r w:rsidR="00E312EF" w:rsidRPr="005E7E0C">
        <w:rPr>
          <w:lang w:val="tr-TR"/>
        </w:rPr>
        <w:t>: 2,500,000 TL). Ödenmiş sermaye, her biri 1 Türk Lirası değerinde 2.500.000.000 paya bölünmüştür.</w:t>
      </w:r>
      <w:r w:rsidR="005A7FB6" w:rsidRPr="005E7E0C">
        <w:rPr>
          <w:lang w:val="tr-TR"/>
        </w:rPr>
        <w:t xml:space="preserve"> </w:t>
      </w:r>
      <w:r w:rsidRPr="005E7E0C">
        <w:rPr>
          <w:lang w:val="tr-TR"/>
        </w:rPr>
        <w:t>31 Aralık</w:t>
      </w:r>
      <w:r w:rsidR="00DF46DC" w:rsidRPr="005E7E0C">
        <w:rPr>
          <w:lang w:val="tr-TR"/>
        </w:rPr>
        <w:t xml:space="preserve"> 2010 </w:t>
      </w:r>
      <w:r w:rsidR="00E312EF" w:rsidRPr="005E7E0C">
        <w:rPr>
          <w:lang w:val="tr-TR"/>
        </w:rPr>
        <w:t xml:space="preserve">tarihi </w:t>
      </w:r>
      <w:r w:rsidR="008C62A1" w:rsidRPr="005E7E0C">
        <w:rPr>
          <w:lang w:val="tr-TR"/>
        </w:rPr>
        <w:t>itibarıyla</w:t>
      </w:r>
      <w:r w:rsidR="00E312EF" w:rsidRPr="005E7E0C">
        <w:rPr>
          <w:lang w:val="tr-TR"/>
        </w:rPr>
        <w:t xml:space="preserve"> konsolide finansal tablolarda gösterilen ödenmiş sermaye tutarı 3,300,146 TL’dir (31 Aralık 20</w:t>
      </w:r>
      <w:r w:rsidR="00DF46DC" w:rsidRPr="005E7E0C">
        <w:rPr>
          <w:lang w:val="tr-TR"/>
        </w:rPr>
        <w:t>09</w:t>
      </w:r>
      <w:r w:rsidR="00E312EF" w:rsidRPr="005E7E0C">
        <w:rPr>
          <w:lang w:val="tr-TR"/>
        </w:rPr>
        <w:t xml:space="preserve">: 3,300,146 TL). </w:t>
      </w:r>
      <w:r w:rsidRPr="005E7E0C">
        <w:rPr>
          <w:lang w:val="tr-TR"/>
        </w:rPr>
        <w:t>31 Aralık</w:t>
      </w:r>
      <w:r w:rsidR="00DF46DC" w:rsidRPr="005E7E0C">
        <w:rPr>
          <w:lang w:val="tr-TR"/>
        </w:rPr>
        <w:t xml:space="preserve"> 2010 t</w:t>
      </w:r>
      <w:r w:rsidR="00E312EF" w:rsidRPr="005E7E0C">
        <w:rPr>
          <w:lang w:val="tr-TR"/>
        </w:rPr>
        <w:t xml:space="preserve">arihi </w:t>
      </w:r>
      <w:r w:rsidR="008C62A1" w:rsidRPr="005E7E0C">
        <w:rPr>
          <w:lang w:val="tr-TR"/>
        </w:rPr>
        <w:t>itibarıyla</w:t>
      </w:r>
      <w:r w:rsidR="00E312EF" w:rsidRPr="005E7E0C">
        <w:rPr>
          <w:lang w:val="tr-TR"/>
        </w:rPr>
        <w:t xml:space="preserve"> ödenmiş sermaye üzerinde gösterilen 800,146 TL (31 Aralık 200</w:t>
      </w:r>
      <w:r w:rsidR="00DF46DC" w:rsidRPr="005E7E0C">
        <w:rPr>
          <w:lang w:val="tr-TR"/>
        </w:rPr>
        <w:t>9</w:t>
      </w:r>
      <w:r w:rsidR="00E312EF" w:rsidRPr="005E7E0C">
        <w:rPr>
          <w:lang w:val="tr-TR"/>
        </w:rPr>
        <w:t xml:space="preserve">: 800,146 TL) tutarındaki fark, TL’nin 31 Aralık 2005 tarihi </w:t>
      </w:r>
      <w:r w:rsidR="008C62A1" w:rsidRPr="005E7E0C">
        <w:rPr>
          <w:lang w:val="tr-TR"/>
        </w:rPr>
        <w:t>itibarıyla</w:t>
      </w:r>
      <w:r w:rsidR="00E312EF" w:rsidRPr="005E7E0C">
        <w:rPr>
          <w:lang w:val="tr-TR"/>
        </w:rPr>
        <w:t xml:space="preserve"> enflasyon düzeltmesi etkisini yansıtmaktadır. </w:t>
      </w:r>
      <w:r w:rsidR="001C3C40" w:rsidRPr="005E7E0C">
        <w:rPr>
          <w:lang w:val="tr-TR"/>
        </w:rPr>
        <w:t xml:space="preserve">TMS 29- </w:t>
      </w:r>
      <w:r w:rsidR="001C3C40" w:rsidRPr="005E7E0C">
        <w:rPr>
          <w:i/>
          <w:lang w:val="tr-TR"/>
        </w:rPr>
        <w:t xml:space="preserve">Yüksek </w:t>
      </w:r>
      <w:r w:rsidR="00711AFE" w:rsidRPr="005E7E0C">
        <w:rPr>
          <w:i/>
          <w:lang w:val="tr-TR"/>
        </w:rPr>
        <w:t>E</w:t>
      </w:r>
      <w:r w:rsidR="001C3C40" w:rsidRPr="005E7E0C">
        <w:rPr>
          <w:i/>
          <w:lang w:val="tr-TR"/>
        </w:rPr>
        <w:t xml:space="preserve">nflasyonlu </w:t>
      </w:r>
      <w:r w:rsidR="00711AFE" w:rsidRPr="005E7E0C">
        <w:rPr>
          <w:i/>
          <w:lang w:val="tr-TR"/>
        </w:rPr>
        <w:t>E</w:t>
      </w:r>
      <w:r w:rsidR="001C3C40" w:rsidRPr="005E7E0C">
        <w:rPr>
          <w:i/>
          <w:lang w:val="tr-TR"/>
        </w:rPr>
        <w:t xml:space="preserve">konomilerde </w:t>
      </w:r>
      <w:r w:rsidR="00711AFE" w:rsidRPr="005E7E0C">
        <w:rPr>
          <w:i/>
          <w:lang w:val="tr-TR"/>
        </w:rPr>
        <w:t>F</w:t>
      </w:r>
      <w:r w:rsidR="001C3C40" w:rsidRPr="005E7E0C">
        <w:rPr>
          <w:i/>
          <w:lang w:val="tr-TR"/>
        </w:rPr>
        <w:t xml:space="preserve">inansal </w:t>
      </w:r>
      <w:r w:rsidR="00711AFE" w:rsidRPr="005E7E0C">
        <w:rPr>
          <w:i/>
          <w:lang w:val="tr-TR"/>
        </w:rPr>
        <w:t>R</w:t>
      </w:r>
      <w:r w:rsidR="001C3C40" w:rsidRPr="005E7E0C">
        <w:rPr>
          <w:i/>
          <w:lang w:val="tr-TR"/>
        </w:rPr>
        <w:t>aporlama</w:t>
      </w:r>
      <w:r w:rsidR="001C3C40" w:rsidRPr="005E7E0C">
        <w:rPr>
          <w:lang w:val="tr-TR"/>
        </w:rPr>
        <w:t xml:space="preserve"> standardına uygun olarak Türkiye’de yerleşik kuruluşların finansal tabloları 31 Aralık 2005 tarihine kadar Türk Lirası</w:t>
      </w:r>
      <w:r w:rsidR="00711AFE" w:rsidRPr="005E7E0C">
        <w:rPr>
          <w:lang w:val="tr-TR"/>
        </w:rPr>
        <w:t>’</w:t>
      </w:r>
      <w:r w:rsidR="001C3C40" w:rsidRPr="005E7E0C">
        <w:rPr>
          <w:lang w:val="tr-TR"/>
        </w:rPr>
        <w:t>nın satınalma gücüne göre</w:t>
      </w:r>
      <w:r w:rsidR="00711AFE" w:rsidRPr="005E7E0C">
        <w:rPr>
          <w:lang w:val="tr-TR"/>
        </w:rPr>
        <w:t xml:space="preserve"> </w:t>
      </w:r>
      <w:r w:rsidR="00727B06" w:rsidRPr="005E7E0C">
        <w:rPr>
          <w:lang w:val="tr-TR"/>
        </w:rPr>
        <w:t xml:space="preserve">yeniden </w:t>
      </w:r>
      <w:r w:rsidR="00711AFE" w:rsidRPr="005E7E0C">
        <w:rPr>
          <w:lang w:val="tr-TR"/>
        </w:rPr>
        <w:t>düzenlenmiştir.</w:t>
      </w:r>
      <w:r w:rsidR="001C3C40" w:rsidRPr="005E7E0C">
        <w:rPr>
          <w:lang w:val="tr-TR"/>
        </w:rPr>
        <w:t xml:space="preserve"> </w:t>
      </w:r>
      <w:r w:rsidR="001F5BF9" w:rsidRPr="005E7E0C">
        <w:rPr>
          <w:lang w:val="tr-TR"/>
        </w:rPr>
        <w:t>Hiperenflasyonist ülkelerde muhasebeleştirme Not 2 (d) de açıklanmıştır.</w:t>
      </w:r>
    </w:p>
    <w:p w:rsidR="00E312EF" w:rsidRPr="005E7E0C" w:rsidRDefault="00E312EF" w:rsidP="00E312EF">
      <w:pPr>
        <w:pStyle w:val="BodybyBD"/>
        <w:rPr>
          <w:lang w:val="tr-TR"/>
        </w:rPr>
      </w:pPr>
      <w:r w:rsidRPr="005E7E0C">
        <w:rPr>
          <w:lang w:val="tr-TR"/>
        </w:rPr>
        <w:t>Banka’nın 2,500,000 TL tutarındaki ödenmiş sermayesinin %43’ü (A) grubu, %15.6’sı (B) grubu, %16.2’si (C) grubu</w:t>
      </w:r>
      <w:r w:rsidR="00F00247" w:rsidRPr="005E7E0C">
        <w:rPr>
          <w:lang w:val="tr-TR"/>
        </w:rPr>
        <w:t>,</w:t>
      </w:r>
      <w:r w:rsidRPr="005E7E0C">
        <w:rPr>
          <w:lang w:val="tr-TR"/>
        </w:rPr>
        <w:t xml:space="preserve"> %25.2’si ise (D) grubu olm</w:t>
      </w:r>
      <w:r w:rsidR="004C7FF5" w:rsidRPr="005E7E0C">
        <w:rPr>
          <w:lang w:val="tr-TR"/>
        </w:rPr>
        <w:t xml:space="preserve">ak üzere paylara bölünmüştür. </w:t>
      </w:r>
      <w:r w:rsidR="007E66D3" w:rsidRPr="005E7E0C">
        <w:rPr>
          <w:lang w:val="tr-TR"/>
        </w:rPr>
        <w:t>Gruplar arasında, a</w:t>
      </w:r>
      <w:r w:rsidR="004049B4" w:rsidRPr="005E7E0C">
        <w:rPr>
          <w:lang w:val="tr-TR"/>
        </w:rPr>
        <w:t>şağıdaki paragrafta belirtilen haricinde</w:t>
      </w:r>
      <w:r w:rsidR="007E66D3" w:rsidRPr="005E7E0C">
        <w:rPr>
          <w:lang w:val="tr-TR"/>
        </w:rPr>
        <w:t>,</w:t>
      </w:r>
      <w:r w:rsidR="004049B4" w:rsidRPr="005E7E0C">
        <w:rPr>
          <w:lang w:val="tr-TR"/>
        </w:rPr>
        <w:t xml:space="preserve"> kar payı hakkı veya başka bir </w:t>
      </w:r>
      <w:r w:rsidR="007E66D3" w:rsidRPr="005E7E0C">
        <w:rPr>
          <w:lang w:val="tr-TR"/>
        </w:rPr>
        <w:t>ayrıcalık</w:t>
      </w:r>
      <w:r w:rsidR="004049B4" w:rsidRPr="005E7E0C">
        <w:rPr>
          <w:lang w:val="tr-TR"/>
        </w:rPr>
        <w:t xml:space="preserve"> bakımından fark bulunmamaktadır. </w:t>
      </w:r>
    </w:p>
    <w:p w:rsidR="00E312EF" w:rsidRPr="005E7E0C" w:rsidRDefault="00E312EF" w:rsidP="00364CA6">
      <w:pPr>
        <w:pStyle w:val="BodybyBD"/>
        <w:numPr>
          <w:ilvl w:val="0"/>
          <w:numId w:val="27"/>
        </w:numPr>
        <w:rPr>
          <w:lang w:val="tr-TR"/>
        </w:rPr>
      </w:pPr>
      <w:r w:rsidRPr="005E7E0C">
        <w:rPr>
          <w:lang w:val="tr-TR"/>
        </w:rPr>
        <w:t xml:space="preserve">Yönetim Kurulu üyeleri, (A) grubu hisse sahibi Vakıflar Genel Müdürlüğü’nü temsil etmek üzere bir üye Başbakan tarafından, (A) </w:t>
      </w:r>
      <w:r w:rsidR="00F00247" w:rsidRPr="005E7E0C">
        <w:rPr>
          <w:lang w:val="tr-TR"/>
        </w:rPr>
        <w:t>g</w:t>
      </w:r>
      <w:r w:rsidRPr="005E7E0C">
        <w:rPr>
          <w:lang w:val="tr-TR"/>
        </w:rPr>
        <w:t>ru</w:t>
      </w:r>
      <w:r w:rsidR="00F00247" w:rsidRPr="005E7E0C">
        <w:rPr>
          <w:lang w:val="tr-TR"/>
        </w:rPr>
        <w:t>b</w:t>
      </w:r>
      <w:r w:rsidRPr="005E7E0C">
        <w:rPr>
          <w:lang w:val="tr-TR"/>
        </w:rPr>
        <w:t xml:space="preserve">unu temsilen üç üye, (B) </w:t>
      </w:r>
      <w:r w:rsidR="00F00247" w:rsidRPr="005E7E0C">
        <w:rPr>
          <w:lang w:val="tr-TR"/>
        </w:rPr>
        <w:t>g</w:t>
      </w:r>
      <w:r w:rsidRPr="005E7E0C">
        <w:rPr>
          <w:lang w:val="tr-TR"/>
        </w:rPr>
        <w:t>ru</w:t>
      </w:r>
      <w:r w:rsidR="00F00247" w:rsidRPr="005E7E0C">
        <w:rPr>
          <w:lang w:val="tr-TR"/>
        </w:rPr>
        <w:t>bunu temsilen bir üye,</w:t>
      </w:r>
      <w:r w:rsidRPr="005E7E0C">
        <w:rPr>
          <w:lang w:val="tr-TR"/>
        </w:rPr>
        <w:t xml:space="preserve"> (C) </w:t>
      </w:r>
      <w:r w:rsidR="00F00247" w:rsidRPr="005E7E0C">
        <w:rPr>
          <w:lang w:val="tr-TR"/>
        </w:rPr>
        <w:t>g</w:t>
      </w:r>
      <w:r w:rsidRPr="005E7E0C">
        <w:rPr>
          <w:lang w:val="tr-TR"/>
        </w:rPr>
        <w:t>ru</w:t>
      </w:r>
      <w:r w:rsidR="00F00247" w:rsidRPr="005E7E0C">
        <w:rPr>
          <w:lang w:val="tr-TR"/>
        </w:rPr>
        <w:t>bunu temsilen iki üye ve</w:t>
      </w:r>
      <w:r w:rsidRPr="005E7E0C">
        <w:rPr>
          <w:lang w:val="tr-TR"/>
        </w:rPr>
        <w:t xml:space="preserve"> kendi gruplarının çoğunluğunu</w:t>
      </w:r>
      <w:r w:rsidR="00F00247" w:rsidRPr="005E7E0C">
        <w:rPr>
          <w:lang w:val="tr-TR"/>
        </w:rPr>
        <w:t>n göstereceği adaylar arasından</w:t>
      </w:r>
      <w:r w:rsidRPr="005E7E0C">
        <w:rPr>
          <w:lang w:val="tr-TR"/>
        </w:rPr>
        <w:t xml:space="preserve"> bir üye de ortakların önereceği adaylar arasından Genel Kurulca seçilir</w:t>
      </w:r>
      <w:r w:rsidR="00F00247" w:rsidRPr="005E7E0C">
        <w:rPr>
          <w:lang w:val="tr-TR"/>
        </w:rPr>
        <w:t>.</w:t>
      </w:r>
      <w:r w:rsidRPr="005E7E0C">
        <w:rPr>
          <w:lang w:val="tr-TR"/>
        </w:rPr>
        <w:t xml:space="preserve"> </w:t>
      </w:r>
      <w:r w:rsidR="00F00247" w:rsidRPr="005E7E0C">
        <w:rPr>
          <w:lang w:val="tr-TR"/>
        </w:rPr>
        <w:t>B</w:t>
      </w:r>
      <w:r w:rsidRPr="005E7E0C">
        <w:rPr>
          <w:lang w:val="tr-TR"/>
        </w:rPr>
        <w:t>u</w:t>
      </w:r>
      <w:r w:rsidR="00F00247" w:rsidRPr="005E7E0C">
        <w:rPr>
          <w:lang w:val="tr-TR"/>
        </w:rPr>
        <w:t xml:space="preserve"> son</w:t>
      </w:r>
      <w:r w:rsidRPr="005E7E0C">
        <w:rPr>
          <w:lang w:val="tr-TR"/>
        </w:rPr>
        <w:t xml:space="preserve"> adayın belirlenmesinde (D) </w:t>
      </w:r>
      <w:r w:rsidR="00F00247" w:rsidRPr="005E7E0C">
        <w:rPr>
          <w:lang w:val="tr-TR"/>
        </w:rPr>
        <w:t>g</w:t>
      </w:r>
      <w:r w:rsidRPr="005E7E0C">
        <w:rPr>
          <w:lang w:val="tr-TR"/>
        </w:rPr>
        <w:t>ru</w:t>
      </w:r>
      <w:r w:rsidR="00F00247" w:rsidRPr="005E7E0C">
        <w:rPr>
          <w:lang w:val="tr-TR"/>
        </w:rPr>
        <w:t>b</w:t>
      </w:r>
      <w:r w:rsidRPr="005E7E0C">
        <w:rPr>
          <w:lang w:val="tr-TR"/>
        </w:rPr>
        <w:t>unun tercihleri öncelikli olarak dikkate alınır.</w:t>
      </w:r>
    </w:p>
    <w:p w:rsidR="00A973DC" w:rsidRPr="005E7E0C" w:rsidRDefault="00A973DC" w:rsidP="0059251A">
      <w:pPr>
        <w:pStyle w:val="BodybyBD"/>
        <w:spacing w:after="120" w:line="240" w:lineRule="auto"/>
        <w:rPr>
          <w:b/>
          <w:sz w:val="24"/>
          <w:szCs w:val="24"/>
          <w:lang w:val="tr-TR"/>
        </w:rPr>
      </w:pPr>
      <w:r w:rsidRPr="005E7E0C">
        <w:rPr>
          <w:b/>
          <w:sz w:val="24"/>
          <w:szCs w:val="24"/>
          <w:lang w:val="tr-TR"/>
        </w:rPr>
        <w:t xml:space="preserve">Yasal </w:t>
      </w:r>
      <w:r w:rsidR="00B3511D" w:rsidRPr="005E7E0C">
        <w:rPr>
          <w:b/>
          <w:sz w:val="24"/>
          <w:szCs w:val="24"/>
          <w:lang w:val="tr-TR"/>
        </w:rPr>
        <w:t>y</w:t>
      </w:r>
      <w:r w:rsidRPr="005E7E0C">
        <w:rPr>
          <w:b/>
          <w:sz w:val="24"/>
          <w:szCs w:val="24"/>
          <w:lang w:val="tr-TR"/>
        </w:rPr>
        <w:t>edekler</w:t>
      </w:r>
    </w:p>
    <w:p w:rsidR="00F43EAF" w:rsidRPr="005E7E0C" w:rsidRDefault="00F43EAF" w:rsidP="00BC5F23">
      <w:pPr>
        <w:pStyle w:val="BodybyBD"/>
        <w:rPr>
          <w:lang w:val="tr-TR"/>
        </w:rPr>
      </w:pPr>
      <w:r w:rsidRPr="005E7E0C">
        <w:rPr>
          <w:lang w:val="tr-TR"/>
        </w:rPr>
        <w:t>Yasal yedekler, Türk Ticaret Kanunu</w:t>
      </w:r>
      <w:r w:rsidR="002E685F" w:rsidRPr="005E7E0C">
        <w:rPr>
          <w:lang w:val="tr-TR"/>
        </w:rPr>
        <w:t>’na</w:t>
      </w:r>
      <w:r w:rsidRPr="005E7E0C">
        <w:rPr>
          <w:lang w:val="tr-TR"/>
        </w:rPr>
        <w:t xml:space="preserve"> (“TTK”) göre, birinci tertip ve ikinci tertip yasal yedekten oluşmaktadır. TTK’</w:t>
      </w:r>
      <w:r w:rsidR="00D2232F" w:rsidRPr="005E7E0C">
        <w:rPr>
          <w:lang w:val="tr-TR"/>
        </w:rPr>
        <w:t>ye</w:t>
      </w:r>
      <w:r w:rsidRPr="005E7E0C">
        <w:rPr>
          <w:lang w:val="tr-TR"/>
        </w:rPr>
        <w:t xml:space="preserve"> göre, birinci tertip yasal yedek, toplam yedekler ödenmiş sermayenin %20’sine erişinceye kadar, Banka ve bağlı ortaklıklarının yasal karından %5 oranında ayrılır. İkinci tertip yasal yedek, ödenmiş sermayenin %5’ini geçen bütün nakit dağıtımlarında %10 oranında ayrılır. TTK’</w:t>
      </w:r>
      <w:r w:rsidR="00006C11" w:rsidRPr="005E7E0C">
        <w:rPr>
          <w:lang w:val="tr-TR"/>
        </w:rPr>
        <w:t>ye</w:t>
      </w:r>
      <w:r w:rsidRPr="005E7E0C">
        <w:rPr>
          <w:lang w:val="tr-TR"/>
        </w:rPr>
        <w:t xml:space="preserve"> göre, yasal yedekler, ödenmiş sermayenin %50’sini geçmedikçe, sadece zararı kapatmak için kullanılabilir; başka bir amaçla kullanılamaz. </w:t>
      </w:r>
    </w:p>
    <w:p w:rsidR="00A973DC" w:rsidRPr="005E7E0C" w:rsidRDefault="00F43EAF" w:rsidP="00A973DC">
      <w:pPr>
        <w:pStyle w:val="BodybyBD"/>
        <w:spacing w:after="0"/>
        <w:rPr>
          <w:szCs w:val="22"/>
          <w:lang w:val="tr-TR"/>
        </w:rPr>
      </w:pPr>
      <w:r w:rsidRPr="005E7E0C">
        <w:rPr>
          <w:szCs w:val="22"/>
          <w:lang w:val="tr-TR"/>
        </w:rPr>
        <w:t xml:space="preserve">Banka’nın, </w:t>
      </w:r>
      <w:r w:rsidR="00C16D7E" w:rsidRPr="005E7E0C">
        <w:rPr>
          <w:szCs w:val="22"/>
          <w:lang w:val="tr-TR"/>
        </w:rPr>
        <w:t>19</w:t>
      </w:r>
      <w:r w:rsidRPr="005E7E0C">
        <w:rPr>
          <w:szCs w:val="22"/>
          <w:lang w:val="tr-TR"/>
        </w:rPr>
        <w:t xml:space="preserve"> </w:t>
      </w:r>
      <w:r w:rsidR="00C16D7E" w:rsidRPr="005E7E0C">
        <w:rPr>
          <w:szCs w:val="22"/>
          <w:lang w:val="tr-TR"/>
        </w:rPr>
        <w:t xml:space="preserve">Mart </w:t>
      </w:r>
      <w:r w:rsidR="00BA4B3A" w:rsidRPr="005E7E0C">
        <w:rPr>
          <w:szCs w:val="22"/>
          <w:lang w:val="tr-TR"/>
        </w:rPr>
        <w:t>20</w:t>
      </w:r>
      <w:r w:rsidR="00C16D7E" w:rsidRPr="005E7E0C">
        <w:rPr>
          <w:szCs w:val="22"/>
          <w:lang w:val="tr-TR"/>
        </w:rPr>
        <w:t>10</w:t>
      </w:r>
      <w:r w:rsidR="00BA4B3A" w:rsidRPr="005E7E0C">
        <w:rPr>
          <w:szCs w:val="22"/>
          <w:lang w:val="tr-TR"/>
        </w:rPr>
        <w:t xml:space="preserve"> tarihinde yapılan</w:t>
      </w:r>
      <w:r w:rsidRPr="005E7E0C">
        <w:rPr>
          <w:szCs w:val="22"/>
          <w:lang w:val="tr-TR"/>
        </w:rPr>
        <w:t xml:space="preserve"> 5</w:t>
      </w:r>
      <w:r w:rsidR="00C16D7E" w:rsidRPr="005E7E0C">
        <w:rPr>
          <w:szCs w:val="22"/>
          <w:lang w:val="tr-TR"/>
        </w:rPr>
        <w:t>6</w:t>
      </w:r>
      <w:r w:rsidRPr="005E7E0C">
        <w:rPr>
          <w:szCs w:val="22"/>
          <w:lang w:val="tr-TR"/>
        </w:rPr>
        <w:t xml:space="preserve">. </w:t>
      </w:r>
      <w:r w:rsidR="00BA4B3A" w:rsidRPr="005E7E0C">
        <w:rPr>
          <w:szCs w:val="22"/>
          <w:lang w:val="tr-TR"/>
        </w:rPr>
        <w:t xml:space="preserve">Olağan </w:t>
      </w:r>
      <w:r w:rsidRPr="005E7E0C">
        <w:rPr>
          <w:szCs w:val="22"/>
          <w:lang w:val="tr-TR"/>
        </w:rPr>
        <w:t xml:space="preserve">Genel Kurul Toplantısı’nda alınan karar uyarınca, </w:t>
      </w:r>
      <w:r w:rsidR="004B0EAD" w:rsidRPr="005E7E0C">
        <w:rPr>
          <w:lang w:val="tr-TR"/>
        </w:rPr>
        <w:t xml:space="preserve">1,251,206 </w:t>
      </w:r>
      <w:r w:rsidRPr="005E7E0C">
        <w:rPr>
          <w:szCs w:val="22"/>
          <w:lang w:val="tr-TR"/>
        </w:rPr>
        <w:t>TL tutarındaki 200</w:t>
      </w:r>
      <w:r w:rsidR="004B0EAD" w:rsidRPr="005E7E0C">
        <w:rPr>
          <w:szCs w:val="22"/>
          <w:lang w:val="tr-TR"/>
        </w:rPr>
        <w:t>9</w:t>
      </w:r>
      <w:r w:rsidRPr="005E7E0C">
        <w:rPr>
          <w:szCs w:val="22"/>
          <w:lang w:val="tr-TR"/>
        </w:rPr>
        <w:t xml:space="preserve"> yılı kârının </w:t>
      </w:r>
      <w:r w:rsidR="004B0EAD" w:rsidRPr="005E7E0C">
        <w:rPr>
          <w:lang w:val="tr-TR"/>
        </w:rPr>
        <w:t xml:space="preserve">123,104 </w:t>
      </w:r>
      <w:r w:rsidRPr="005E7E0C">
        <w:rPr>
          <w:szCs w:val="22"/>
          <w:lang w:val="tr-TR"/>
        </w:rPr>
        <w:t>TL tutarının kanuni yedek akçele</w:t>
      </w:r>
      <w:r w:rsidR="004F4B69" w:rsidRPr="005E7E0C">
        <w:rPr>
          <w:szCs w:val="22"/>
          <w:lang w:val="tr-TR"/>
        </w:rPr>
        <w:t>re,</w:t>
      </w:r>
      <w:r w:rsidRPr="005E7E0C">
        <w:rPr>
          <w:szCs w:val="22"/>
          <w:lang w:val="tr-TR"/>
        </w:rPr>
        <w:t xml:space="preserve"> </w:t>
      </w:r>
      <w:r w:rsidR="004B0EAD" w:rsidRPr="005E7E0C">
        <w:rPr>
          <w:lang w:val="tr-TR"/>
        </w:rPr>
        <w:t xml:space="preserve">1,007,337 </w:t>
      </w:r>
      <w:r w:rsidRPr="005E7E0C">
        <w:rPr>
          <w:szCs w:val="22"/>
          <w:lang w:val="tr-TR"/>
        </w:rPr>
        <w:t>TL tutarının olağanüstü yedek akçeler</w:t>
      </w:r>
      <w:r w:rsidR="004F4B69" w:rsidRPr="005E7E0C">
        <w:rPr>
          <w:szCs w:val="22"/>
          <w:lang w:val="tr-TR"/>
        </w:rPr>
        <w:t>e</w:t>
      </w:r>
      <w:r w:rsidRPr="005E7E0C">
        <w:rPr>
          <w:szCs w:val="22"/>
          <w:lang w:val="tr-TR"/>
        </w:rPr>
        <w:t xml:space="preserve"> ve kalan </w:t>
      </w:r>
      <w:r w:rsidR="004B0EAD" w:rsidRPr="005E7E0C">
        <w:rPr>
          <w:lang w:val="tr-TR"/>
        </w:rPr>
        <w:t xml:space="preserve">120,765 </w:t>
      </w:r>
      <w:r w:rsidRPr="005E7E0C">
        <w:rPr>
          <w:szCs w:val="22"/>
          <w:lang w:val="tr-TR"/>
        </w:rPr>
        <w:t xml:space="preserve">TL ise </w:t>
      </w:r>
      <w:r w:rsidR="00C16D7E" w:rsidRPr="005E7E0C">
        <w:rPr>
          <w:szCs w:val="22"/>
          <w:lang w:val="tr-TR"/>
        </w:rPr>
        <w:t>temettü olarak sermayedarlara</w:t>
      </w:r>
      <w:r w:rsidR="00BA4B3A" w:rsidRPr="005E7E0C">
        <w:rPr>
          <w:szCs w:val="22"/>
          <w:lang w:val="tr-TR"/>
        </w:rPr>
        <w:t xml:space="preserve"> aktarılmıştır</w:t>
      </w:r>
      <w:r w:rsidRPr="005E7E0C">
        <w:rPr>
          <w:szCs w:val="22"/>
          <w:lang w:val="tr-TR"/>
        </w:rPr>
        <w:t>.</w:t>
      </w:r>
    </w:p>
    <w:p w:rsidR="00A973DC" w:rsidRPr="005E7E0C" w:rsidRDefault="00122766" w:rsidP="00A973DC">
      <w:pPr>
        <w:pStyle w:val="BodybyBD"/>
        <w:spacing w:before="120"/>
        <w:rPr>
          <w:noProof/>
          <w:lang w:val="tr-TR"/>
        </w:rPr>
      </w:pPr>
      <w:r w:rsidRPr="005E7E0C">
        <w:rPr>
          <w:noProof/>
          <w:lang w:val="tr-TR"/>
        </w:rPr>
        <w:t>31 Aralık</w:t>
      </w:r>
      <w:r w:rsidR="004B0EAD" w:rsidRPr="005E7E0C">
        <w:rPr>
          <w:noProof/>
          <w:lang w:val="tr-TR"/>
        </w:rPr>
        <w:t xml:space="preserve"> 2010</w:t>
      </w:r>
      <w:r w:rsidR="00A973DC" w:rsidRPr="005E7E0C">
        <w:rPr>
          <w:noProof/>
          <w:lang w:val="tr-TR"/>
        </w:rPr>
        <w:t xml:space="preserve"> tarihi tibarıyla yasal yedekler </w:t>
      </w:r>
      <w:r w:rsidR="004B0EAD" w:rsidRPr="005E7E0C">
        <w:rPr>
          <w:lang w:val="tr-TR"/>
        </w:rPr>
        <w:t xml:space="preserve">507,887 </w:t>
      </w:r>
      <w:r w:rsidR="00A973DC" w:rsidRPr="005E7E0C">
        <w:rPr>
          <w:noProof/>
          <w:lang w:val="tr-TR"/>
        </w:rPr>
        <w:t>TL (31 Aralık 200</w:t>
      </w:r>
      <w:r w:rsidR="00052131" w:rsidRPr="005E7E0C">
        <w:rPr>
          <w:noProof/>
          <w:lang w:val="tr-TR"/>
        </w:rPr>
        <w:t>9</w:t>
      </w:r>
      <w:r w:rsidR="00A973DC" w:rsidRPr="005E7E0C">
        <w:rPr>
          <w:noProof/>
          <w:lang w:val="tr-TR"/>
        </w:rPr>
        <w:t xml:space="preserve">: </w:t>
      </w:r>
      <w:r w:rsidR="00052131" w:rsidRPr="005E7E0C">
        <w:rPr>
          <w:noProof/>
          <w:lang w:val="tr-TR"/>
        </w:rPr>
        <w:t>384,414</w:t>
      </w:r>
      <w:r w:rsidR="00A973DC" w:rsidRPr="005E7E0C">
        <w:rPr>
          <w:noProof/>
          <w:lang w:val="tr-TR"/>
        </w:rPr>
        <w:t xml:space="preserve"> TL) tutarındadır.</w:t>
      </w:r>
    </w:p>
    <w:p w:rsidR="00A973DC" w:rsidRPr="005E7E0C" w:rsidRDefault="00A973DC" w:rsidP="00A973DC">
      <w:pPr>
        <w:pStyle w:val="BodybyBD"/>
        <w:spacing w:before="120" w:after="120"/>
        <w:rPr>
          <w:b/>
          <w:sz w:val="24"/>
          <w:szCs w:val="24"/>
          <w:lang w:val="tr-TR"/>
        </w:rPr>
      </w:pPr>
      <w:r w:rsidRPr="005E7E0C">
        <w:rPr>
          <w:b/>
          <w:sz w:val="24"/>
          <w:szCs w:val="24"/>
          <w:lang w:val="tr-TR"/>
        </w:rPr>
        <w:t xml:space="preserve">Azınlık </w:t>
      </w:r>
      <w:r w:rsidR="00B3511D" w:rsidRPr="005E7E0C">
        <w:rPr>
          <w:b/>
          <w:sz w:val="24"/>
          <w:szCs w:val="24"/>
          <w:lang w:val="tr-TR"/>
        </w:rPr>
        <w:t>h</w:t>
      </w:r>
      <w:r w:rsidRPr="005E7E0C">
        <w:rPr>
          <w:b/>
          <w:sz w:val="24"/>
          <w:szCs w:val="24"/>
          <w:lang w:val="tr-TR"/>
        </w:rPr>
        <w:t>akları</w:t>
      </w:r>
    </w:p>
    <w:p w:rsidR="00A973DC" w:rsidRPr="005E7E0C" w:rsidRDefault="00122766" w:rsidP="00A973DC">
      <w:pPr>
        <w:pStyle w:val="BodybyBD"/>
        <w:spacing w:after="120"/>
        <w:rPr>
          <w:lang w:val="tr-TR"/>
        </w:rPr>
      </w:pPr>
      <w:r w:rsidRPr="005E7E0C">
        <w:rPr>
          <w:noProof/>
          <w:lang w:val="tr-TR"/>
        </w:rPr>
        <w:t>31 Aralık</w:t>
      </w:r>
      <w:r w:rsidR="004B0EAD" w:rsidRPr="005E7E0C">
        <w:rPr>
          <w:noProof/>
          <w:lang w:val="tr-TR"/>
        </w:rPr>
        <w:t xml:space="preserve"> 2010 </w:t>
      </w:r>
      <w:r w:rsidR="00A973DC" w:rsidRPr="005E7E0C">
        <w:rPr>
          <w:lang w:val="tr-TR"/>
        </w:rPr>
        <w:t xml:space="preserve">tarihi </w:t>
      </w:r>
      <w:r w:rsidR="00E47237" w:rsidRPr="005E7E0C">
        <w:rPr>
          <w:lang w:val="tr-TR"/>
        </w:rPr>
        <w:t>itibar</w:t>
      </w:r>
      <w:r w:rsidR="00343041" w:rsidRPr="005E7E0C">
        <w:rPr>
          <w:lang w:val="tr-TR"/>
        </w:rPr>
        <w:t>ı</w:t>
      </w:r>
      <w:r w:rsidR="00E47237" w:rsidRPr="005E7E0C">
        <w:rPr>
          <w:lang w:val="tr-TR"/>
        </w:rPr>
        <w:t>yl</w:t>
      </w:r>
      <w:r w:rsidR="00343041" w:rsidRPr="005E7E0C">
        <w:rPr>
          <w:lang w:val="tr-TR"/>
        </w:rPr>
        <w:t>a</w:t>
      </w:r>
      <w:r w:rsidR="00A973DC" w:rsidRPr="005E7E0C">
        <w:rPr>
          <w:lang w:val="tr-TR"/>
        </w:rPr>
        <w:t xml:space="preserve"> azınlık hakları tutarı </w:t>
      </w:r>
      <w:r w:rsidRPr="005E7E0C">
        <w:t>292,164</w:t>
      </w:r>
      <w:r w:rsidR="004B0EAD" w:rsidRPr="005E7E0C">
        <w:rPr>
          <w:lang w:val="tr-TR"/>
        </w:rPr>
        <w:t xml:space="preserve"> </w:t>
      </w:r>
      <w:r w:rsidR="00A973DC" w:rsidRPr="005E7E0C">
        <w:rPr>
          <w:noProof/>
          <w:lang w:val="tr-TR"/>
        </w:rPr>
        <w:t>TL (31 Aralık 200</w:t>
      </w:r>
      <w:r w:rsidR="004B0EAD" w:rsidRPr="005E7E0C">
        <w:rPr>
          <w:noProof/>
          <w:lang w:val="tr-TR"/>
        </w:rPr>
        <w:t>9</w:t>
      </w:r>
      <w:r w:rsidR="00A973DC" w:rsidRPr="005E7E0C">
        <w:rPr>
          <w:noProof/>
          <w:lang w:val="tr-TR"/>
        </w:rPr>
        <w:t xml:space="preserve">: </w:t>
      </w:r>
      <w:r w:rsidR="004B0EAD" w:rsidRPr="005E7E0C">
        <w:rPr>
          <w:noProof/>
          <w:lang w:val="tr-TR"/>
        </w:rPr>
        <w:t xml:space="preserve">303,345 </w:t>
      </w:r>
      <w:r w:rsidR="00A973DC" w:rsidRPr="005E7E0C">
        <w:rPr>
          <w:noProof/>
          <w:lang w:val="tr-TR"/>
        </w:rPr>
        <w:t>TL) olup detayı aşağıdaki gibidir:</w:t>
      </w:r>
    </w:p>
    <w:tbl>
      <w:tblPr>
        <w:tblW w:w="9072" w:type="dxa"/>
        <w:tblInd w:w="108" w:type="dxa"/>
        <w:tblLayout w:type="fixed"/>
        <w:tblLook w:val="0000"/>
      </w:tblPr>
      <w:tblGrid>
        <w:gridCol w:w="5529"/>
        <w:gridCol w:w="1701"/>
        <w:gridCol w:w="1842"/>
      </w:tblGrid>
      <w:tr w:rsidR="00D93445" w:rsidRPr="005E7E0C" w:rsidTr="0059251A">
        <w:trPr>
          <w:trHeight w:val="286"/>
        </w:trPr>
        <w:tc>
          <w:tcPr>
            <w:tcW w:w="5529" w:type="dxa"/>
            <w:tcBorders>
              <w:top w:val="single" w:sz="8" w:space="0" w:color="auto"/>
              <w:bottom w:val="single" w:sz="8" w:space="0" w:color="auto"/>
            </w:tcBorders>
          </w:tcPr>
          <w:p w:rsidR="00D93445" w:rsidRPr="005E7E0C" w:rsidRDefault="00D93445" w:rsidP="00D0235E">
            <w:pPr>
              <w:autoSpaceDE w:val="0"/>
              <w:autoSpaceDN w:val="0"/>
              <w:adjustRightInd w:val="0"/>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E7E0C" w:rsidRDefault="00122766" w:rsidP="00D62124">
            <w:pPr>
              <w:jc w:val="right"/>
              <w:rPr>
                <w:rFonts w:ascii="Times New Roman" w:hAnsi="Times New Roman"/>
                <w:b/>
                <w:bCs/>
                <w:sz w:val="20"/>
                <w:lang w:val="tr-TR"/>
              </w:rPr>
            </w:pPr>
            <w:r w:rsidRPr="005E7E0C">
              <w:rPr>
                <w:rFonts w:ascii="Times New Roman" w:hAnsi="Times New Roman"/>
                <w:b/>
                <w:bCs/>
                <w:sz w:val="20"/>
                <w:lang w:val="tr-TR"/>
              </w:rPr>
              <w:t>31 Aralık</w:t>
            </w:r>
            <w:r w:rsidR="004B0EAD"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center"/>
          </w:tcPr>
          <w:p w:rsidR="00D93445" w:rsidRPr="005E7E0C" w:rsidRDefault="00493DFA" w:rsidP="004B0EAD">
            <w:pPr>
              <w:ind w:right="33"/>
              <w:jc w:val="right"/>
              <w:rPr>
                <w:rFonts w:ascii="Times New Roman" w:hAnsi="Times New Roman"/>
                <w:b/>
                <w:sz w:val="20"/>
                <w:lang w:val="tr-TR"/>
              </w:rPr>
            </w:pPr>
            <w:r w:rsidRPr="005E7E0C">
              <w:rPr>
                <w:rFonts w:ascii="Times New Roman" w:hAnsi="Times New Roman"/>
                <w:b/>
                <w:bCs/>
                <w:sz w:val="20"/>
                <w:lang w:val="tr-TR"/>
              </w:rPr>
              <w:t xml:space="preserve">31 </w:t>
            </w:r>
            <w:r w:rsidR="00F91BED" w:rsidRPr="005E7E0C">
              <w:rPr>
                <w:rFonts w:ascii="Times New Roman" w:hAnsi="Times New Roman"/>
                <w:b/>
                <w:bCs/>
                <w:sz w:val="20"/>
                <w:lang w:val="tr-TR"/>
              </w:rPr>
              <w:t>Aralık 200</w:t>
            </w:r>
            <w:r w:rsidR="004B0EAD" w:rsidRPr="005E7E0C">
              <w:rPr>
                <w:rFonts w:ascii="Times New Roman" w:hAnsi="Times New Roman"/>
                <w:b/>
                <w:bCs/>
                <w:sz w:val="20"/>
                <w:lang w:val="tr-TR"/>
              </w:rPr>
              <w:t>9</w:t>
            </w:r>
          </w:p>
        </w:tc>
      </w:tr>
      <w:tr w:rsidR="00D93445" w:rsidRPr="005E7E0C" w:rsidTr="0059251A">
        <w:trPr>
          <w:trHeight w:val="113"/>
        </w:trPr>
        <w:tc>
          <w:tcPr>
            <w:tcW w:w="5529" w:type="dxa"/>
            <w:tcBorders>
              <w:top w:val="single" w:sz="8" w:space="0" w:color="auto"/>
            </w:tcBorders>
            <w:vAlign w:val="bottom"/>
          </w:tcPr>
          <w:p w:rsidR="00D93445" w:rsidRPr="005E7E0C" w:rsidRDefault="00D93445" w:rsidP="00D0235E">
            <w:pPr>
              <w:autoSpaceDE w:val="0"/>
              <w:autoSpaceDN w:val="0"/>
              <w:adjustRightInd w:val="0"/>
              <w:rPr>
                <w:rFonts w:ascii="Times New Roman" w:hAnsi="Times New Roman"/>
                <w:b/>
                <w:bCs/>
                <w:i/>
                <w:iCs/>
                <w:sz w:val="20"/>
                <w:lang w:val="tr-TR"/>
              </w:rPr>
            </w:pPr>
          </w:p>
        </w:tc>
        <w:tc>
          <w:tcPr>
            <w:tcW w:w="1701" w:type="dxa"/>
            <w:tcBorders>
              <w:top w:val="single" w:sz="8" w:space="0" w:color="auto"/>
            </w:tcBorders>
          </w:tcPr>
          <w:p w:rsidR="00D93445" w:rsidRPr="005E7E0C" w:rsidRDefault="00D93445" w:rsidP="00D0235E">
            <w:pPr>
              <w:tabs>
                <w:tab w:val="decimal" w:pos="884"/>
              </w:tabs>
              <w:autoSpaceDE w:val="0"/>
              <w:autoSpaceDN w:val="0"/>
              <w:adjustRightInd w:val="0"/>
              <w:jc w:val="both"/>
              <w:rPr>
                <w:rFonts w:ascii="Times New Roman" w:hAnsi="Times New Roman"/>
                <w:b/>
                <w:bCs/>
                <w:sz w:val="20"/>
                <w:lang w:val="tr-TR"/>
              </w:rPr>
            </w:pPr>
          </w:p>
        </w:tc>
        <w:tc>
          <w:tcPr>
            <w:tcW w:w="1842" w:type="dxa"/>
            <w:tcBorders>
              <w:top w:val="single" w:sz="8" w:space="0" w:color="auto"/>
            </w:tcBorders>
          </w:tcPr>
          <w:p w:rsidR="00D93445" w:rsidRPr="005E7E0C" w:rsidRDefault="00D93445" w:rsidP="00D0235E">
            <w:pPr>
              <w:tabs>
                <w:tab w:val="decimal" w:pos="884"/>
              </w:tabs>
              <w:autoSpaceDE w:val="0"/>
              <w:autoSpaceDN w:val="0"/>
              <w:adjustRightInd w:val="0"/>
              <w:ind w:right="175"/>
              <w:jc w:val="both"/>
              <w:rPr>
                <w:rFonts w:ascii="Times New Roman" w:hAnsi="Times New Roman"/>
                <w:b/>
                <w:bCs/>
                <w:sz w:val="20"/>
                <w:lang w:val="tr-TR"/>
              </w:rPr>
            </w:pPr>
          </w:p>
        </w:tc>
      </w:tr>
      <w:tr w:rsidR="00B36A62" w:rsidRPr="005E7E0C" w:rsidTr="00D0235E">
        <w:trPr>
          <w:trHeight w:val="113"/>
        </w:trPr>
        <w:tc>
          <w:tcPr>
            <w:tcW w:w="5529" w:type="dxa"/>
            <w:vAlign w:val="bottom"/>
          </w:tcPr>
          <w:p w:rsidR="00B36A62" w:rsidRPr="005E7E0C" w:rsidRDefault="00B36A62" w:rsidP="00D0235E">
            <w:pPr>
              <w:autoSpaceDE w:val="0"/>
              <w:autoSpaceDN w:val="0"/>
              <w:adjustRightInd w:val="0"/>
              <w:rPr>
                <w:rFonts w:ascii="Times New Roman" w:hAnsi="Times New Roman"/>
                <w:sz w:val="20"/>
                <w:lang w:val="tr-TR"/>
              </w:rPr>
            </w:pPr>
            <w:r w:rsidRPr="005E7E0C">
              <w:rPr>
                <w:rFonts w:ascii="Times New Roman" w:hAnsi="Times New Roman"/>
                <w:sz w:val="20"/>
                <w:lang w:val="tr-TR"/>
              </w:rPr>
              <w:t>Sermaye ve diğer yedekler</w:t>
            </w:r>
          </w:p>
        </w:tc>
        <w:tc>
          <w:tcPr>
            <w:tcW w:w="1701" w:type="dxa"/>
            <w:vAlign w:val="bottom"/>
          </w:tcPr>
          <w:p w:rsidR="00B36A62" w:rsidRPr="005E7E0C" w:rsidRDefault="00B36A62" w:rsidP="00122766">
            <w:pPr>
              <w:tabs>
                <w:tab w:val="decimal" w:pos="148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3</w:t>
            </w:r>
            <w:r w:rsidR="00122766" w:rsidRPr="005E7E0C">
              <w:rPr>
                <w:rFonts w:ascii="Times New Roman" w:hAnsi="Times New Roman"/>
                <w:bCs/>
                <w:sz w:val="20"/>
                <w:lang w:val="tr-TR"/>
              </w:rPr>
              <w:t>89,715</w:t>
            </w:r>
          </w:p>
        </w:tc>
        <w:tc>
          <w:tcPr>
            <w:tcW w:w="1842" w:type="dxa"/>
            <w:vAlign w:val="bottom"/>
          </w:tcPr>
          <w:p w:rsidR="00B36A62" w:rsidRPr="005E7E0C" w:rsidRDefault="00B36A62" w:rsidP="00A54A30">
            <w:pPr>
              <w:tabs>
                <w:tab w:val="decimal" w:pos="157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370,705</w:t>
            </w:r>
          </w:p>
        </w:tc>
      </w:tr>
      <w:tr w:rsidR="00B36A62" w:rsidRPr="005E7E0C" w:rsidTr="00D0235E">
        <w:trPr>
          <w:trHeight w:val="195"/>
        </w:trPr>
        <w:tc>
          <w:tcPr>
            <w:tcW w:w="5529" w:type="dxa"/>
            <w:vAlign w:val="bottom"/>
          </w:tcPr>
          <w:p w:rsidR="00B36A62" w:rsidRPr="005E7E0C" w:rsidRDefault="00B36A62" w:rsidP="00D0235E">
            <w:pPr>
              <w:autoSpaceDE w:val="0"/>
              <w:autoSpaceDN w:val="0"/>
              <w:adjustRightInd w:val="0"/>
              <w:rPr>
                <w:rFonts w:ascii="Times New Roman" w:hAnsi="Times New Roman"/>
                <w:bCs/>
                <w:iCs/>
                <w:sz w:val="20"/>
                <w:lang w:val="tr-TR"/>
              </w:rPr>
            </w:pPr>
            <w:r w:rsidRPr="005E7E0C">
              <w:rPr>
                <w:rFonts w:ascii="Times New Roman" w:hAnsi="Times New Roman"/>
                <w:bCs/>
                <w:iCs/>
                <w:sz w:val="20"/>
                <w:lang w:val="tr-TR"/>
              </w:rPr>
              <w:t>Yasal yedekler</w:t>
            </w:r>
          </w:p>
        </w:tc>
        <w:tc>
          <w:tcPr>
            <w:tcW w:w="1701" w:type="dxa"/>
            <w:vAlign w:val="bottom"/>
          </w:tcPr>
          <w:p w:rsidR="00B36A62" w:rsidRPr="005E7E0C" w:rsidRDefault="00B36A62" w:rsidP="00A54A30">
            <w:pPr>
              <w:tabs>
                <w:tab w:val="decimal" w:pos="148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18,764</w:t>
            </w:r>
          </w:p>
        </w:tc>
        <w:tc>
          <w:tcPr>
            <w:tcW w:w="1842" w:type="dxa"/>
            <w:vAlign w:val="bottom"/>
          </w:tcPr>
          <w:p w:rsidR="00B36A62" w:rsidRPr="005E7E0C" w:rsidRDefault="00B36A62" w:rsidP="00A54A30">
            <w:pPr>
              <w:tabs>
                <w:tab w:val="decimal" w:pos="157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25,153</w:t>
            </w:r>
          </w:p>
        </w:tc>
      </w:tr>
      <w:tr w:rsidR="00B36A62" w:rsidRPr="005E7E0C" w:rsidTr="00D0235E">
        <w:trPr>
          <w:trHeight w:val="195"/>
        </w:trPr>
        <w:tc>
          <w:tcPr>
            <w:tcW w:w="5529" w:type="dxa"/>
            <w:vAlign w:val="bottom"/>
          </w:tcPr>
          <w:p w:rsidR="00B36A62" w:rsidRPr="005E7E0C" w:rsidRDefault="00B36A62" w:rsidP="00D0235E">
            <w:pPr>
              <w:autoSpaceDE w:val="0"/>
              <w:autoSpaceDN w:val="0"/>
              <w:adjustRightInd w:val="0"/>
              <w:rPr>
                <w:rFonts w:ascii="Times New Roman" w:hAnsi="Times New Roman"/>
                <w:bCs/>
                <w:iCs/>
                <w:sz w:val="20"/>
                <w:lang w:val="tr-TR"/>
              </w:rPr>
            </w:pPr>
            <w:r w:rsidRPr="005E7E0C">
              <w:rPr>
                <w:rFonts w:ascii="Times New Roman" w:hAnsi="Times New Roman"/>
                <w:bCs/>
                <w:iCs/>
                <w:sz w:val="20"/>
                <w:lang w:val="tr-TR"/>
              </w:rPr>
              <w:t>Geçmiş yıllar karları</w:t>
            </w:r>
          </w:p>
        </w:tc>
        <w:tc>
          <w:tcPr>
            <w:tcW w:w="1701" w:type="dxa"/>
            <w:vAlign w:val="bottom"/>
          </w:tcPr>
          <w:p w:rsidR="00B36A62" w:rsidRPr="005E7E0C" w:rsidRDefault="00122766" w:rsidP="00A54A30">
            <w:pPr>
              <w:tabs>
                <w:tab w:val="decimal" w:pos="148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(81,904</w:t>
            </w:r>
            <w:r w:rsidR="00B36A62" w:rsidRPr="005E7E0C">
              <w:rPr>
                <w:rFonts w:ascii="Times New Roman" w:hAnsi="Times New Roman"/>
                <w:bCs/>
                <w:sz w:val="20"/>
                <w:lang w:val="tr-TR"/>
              </w:rPr>
              <w:t>)</w:t>
            </w:r>
          </w:p>
        </w:tc>
        <w:tc>
          <w:tcPr>
            <w:tcW w:w="1842" w:type="dxa"/>
            <w:vAlign w:val="bottom"/>
          </w:tcPr>
          <w:p w:rsidR="00B36A62" w:rsidRPr="005E7E0C" w:rsidRDefault="00B36A62" w:rsidP="00A54A30">
            <w:pPr>
              <w:tabs>
                <w:tab w:val="decimal" w:pos="157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(90,508)</w:t>
            </w:r>
          </w:p>
        </w:tc>
      </w:tr>
      <w:tr w:rsidR="00B36A62" w:rsidRPr="005E7E0C" w:rsidTr="0006538B">
        <w:trPr>
          <w:trHeight w:val="195"/>
        </w:trPr>
        <w:tc>
          <w:tcPr>
            <w:tcW w:w="5529" w:type="dxa"/>
            <w:vAlign w:val="bottom"/>
          </w:tcPr>
          <w:p w:rsidR="00B36A62" w:rsidRPr="005E7E0C" w:rsidRDefault="00B36A62" w:rsidP="00D0235E">
            <w:pPr>
              <w:autoSpaceDE w:val="0"/>
              <w:autoSpaceDN w:val="0"/>
              <w:adjustRightInd w:val="0"/>
              <w:rPr>
                <w:rFonts w:ascii="Times New Roman" w:hAnsi="Times New Roman"/>
                <w:bCs/>
                <w:iCs/>
                <w:sz w:val="20"/>
                <w:lang w:val="tr-TR"/>
              </w:rPr>
            </w:pPr>
            <w:r w:rsidRPr="005E7E0C">
              <w:rPr>
                <w:rFonts w:ascii="Times New Roman" w:hAnsi="Times New Roman"/>
                <w:bCs/>
                <w:iCs/>
                <w:sz w:val="20"/>
                <w:lang w:val="tr-TR"/>
              </w:rPr>
              <w:t>Dönem net karı</w:t>
            </w:r>
          </w:p>
        </w:tc>
        <w:tc>
          <w:tcPr>
            <w:tcW w:w="1701" w:type="dxa"/>
            <w:vAlign w:val="bottom"/>
          </w:tcPr>
          <w:p w:rsidR="00B36A62" w:rsidRPr="005E7E0C" w:rsidRDefault="00122766" w:rsidP="00A54A30">
            <w:pPr>
              <w:tabs>
                <w:tab w:val="decimal" w:pos="148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(34,411</w:t>
            </w:r>
            <w:r w:rsidR="00B36A62" w:rsidRPr="005E7E0C">
              <w:rPr>
                <w:rFonts w:ascii="Times New Roman" w:hAnsi="Times New Roman"/>
                <w:bCs/>
                <w:sz w:val="20"/>
                <w:lang w:val="tr-TR"/>
              </w:rPr>
              <w:t>)</w:t>
            </w:r>
          </w:p>
        </w:tc>
        <w:tc>
          <w:tcPr>
            <w:tcW w:w="1842" w:type="dxa"/>
            <w:vAlign w:val="bottom"/>
          </w:tcPr>
          <w:p w:rsidR="00B36A62" w:rsidRPr="005E7E0C" w:rsidRDefault="00B36A62" w:rsidP="00A54A30">
            <w:pPr>
              <w:tabs>
                <w:tab w:val="decimal" w:pos="1575"/>
              </w:tabs>
              <w:autoSpaceDE w:val="0"/>
              <w:autoSpaceDN w:val="0"/>
              <w:adjustRightInd w:val="0"/>
              <w:ind w:right="-28"/>
              <w:rPr>
                <w:rFonts w:ascii="Times New Roman" w:hAnsi="Times New Roman"/>
                <w:bCs/>
                <w:sz w:val="20"/>
                <w:lang w:val="tr-TR"/>
              </w:rPr>
            </w:pPr>
            <w:r w:rsidRPr="005E7E0C">
              <w:rPr>
                <w:rFonts w:ascii="Times New Roman" w:hAnsi="Times New Roman"/>
                <w:bCs/>
                <w:sz w:val="20"/>
                <w:lang w:val="tr-TR"/>
              </w:rPr>
              <w:t>(2,005)</w:t>
            </w:r>
          </w:p>
        </w:tc>
      </w:tr>
      <w:tr w:rsidR="00B36A62" w:rsidRPr="005E7E0C" w:rsidTr="0006538B">
        <w:trPr>
          <w:trHeight w:val="113"/>
        </w:trPr>
        <w:tc>
          <w:tcPr>
            <w:tcW w:w="5529" w:type="dxa"/>
            <w:tcBorders>
              <w:bottom w:val="single" w:sz="8" w:space="0" w:color="auto"/>
            </w:tcBorders>
            <w:vAlign w:val="bottom"/>
          </w:tcPr>
          <w:p w:rsidR="00B36A62" w:rsidRPr="005E7E0C" w:rsidRDefault="00B36A62" w:rsidP="00D0235E">
            <w:pPr>
              <w:autoSpaceDE w:val="0"/>
              <w:autoSpaceDN w:val="0"/>
              <w:adjustRightInd w:val="0"/>
              <w:rPr>
                <w:rFonts w:ascii="Times New Roman" w:hAnsi="Times New Roman"/>
                <w:b/>
                <w:sz w:val="20"/>
                <w:lang w:val="tr-TR"/>
              </w:rPr>
            </w:pPr>
          </w:p>
        </w:tc>
        <w:tc>
          <w:tcPr>
            <w:tcW w:w="1701" w:type="dxa"/>
            <w:tcBorders>
              <w:bottom w:val="single" w:sz="8" w:space="0" w:color="auto"/>
            </w:tcBorders>
            <w:vAlign w:val="bottom"/>
          </w:tcPr>
          <w:p w:rsidR="00B36A62" w:rsidRPr="005E7E0C" w:rsidRDefault="00B36A62" w:rsidP="00A54A30">
            <w:pPr>
              <w:tabs>
                <w:tab w:val="decimal" w:pos="1451"/>
                <w:tab w:val="decimal" w:pos="1485"/>
              </w:tabs>
              <w:autoSpaceDE w:val="0"/>
              <w:autoSpaceDN w:val="0"/>
              <w:adjustRightInd w:val="0"/>
              <w:ind w:right="-108"/>
              <w:rPr>
                <w:rFonts w:ascii="Times New Roman" w:hAnsi="Times New Roman"/>
                <w:b/>
                <w:noProof/>
                <w:sz w:val="20"/>
                <w:lang w:val="tr-TR"/>
              </w:rPr>
            </w:pPr>
          </w:p>
        </w:tc>
        <w:tc>
          <w:tcPr>
            <w:tcW w:w="1842" w:type="dxa"/>
            <w:tcBorders>
              <w:bottom w:val="single" w:sz="8" w:space="0" w:color="auto"/>
            </w:tcBorders>
            <w:vAlign w:val="bottom"/>
          </w:tcPr>
          <w:p w:rsidR="00B36A62" w:rsidRPr="005E7E0C" w:rsidRDefault="00B36A62" w:rsidP="00A54A30">
            <w:pPr>
              <w:tabs>
                <w:tab w:val="decimal" w:pos="1575"/>
              </w:tabs>
              <w:autoSpaceDE w:val="0"/>
              <w:autoSpaceDN w:val="0"/>
              <w:adjustRightInd w:val="0"/>
              <w:ind w:right="-108"/>
              <w:rPr>
                <w:rFonts w:ascii="Times New Roman" w:hAnsi="Times New Roman"/>
                <w:b/>
                <w:noProof/>
                <w:sz w:val="20"/>
                <w:lang w:val="tr-TR"/>
              </w:rPr>
            </w:pPr>
          </w:p>
        </w:tc>
      </w:tr>
      <w:tr w:rsidR="00B36A62" w:rsidRPr="005E7E0C" w:rsidTr="0006538B">
        <w:trPr>
          <w:trHeight w:val="284"/>
        </w:trPr>
        <w:tc>
          <w:tcPr>
            <w:tcW w:w="5529" w:type="dxa"/>
            <w:tcBorders>
              <w:top w:val="single" w:sz="8" w:space="0" w:color="auto"/>
              <w:bottom w:val="double" w:sz="4" w:space="0" w:color="auto"/>
            </w:tcBorders>
            <w:vAlign w:val="bottom"/>
          </w:tcPr>
          <w:p w:rsidR="00B36A62" w:rsidRPr="005E7E0C" w:rsidRDefault="00B36A62" w:rsidP="00D0235E">
            <w:pPr>
              <w:autoSpaceDE w:val="0"/>
              <w:autoSpaceDN w:val="0"/>
              <w:adjustRightInd w:val="0"/>
              <w:rPr>
                <w:rFonts w:ascii="Times New Roman" w:hAnsi="Times New Roman"/>
                <w:b/>
                <w:sz w:val="20"/>
                <w:lang w:val="tr-TR"/>
              </w:rPr>
            </w:pPr>
            <w:r w:rsidRPr="005E7E0C">
              <w:rPr>
                <w:rFonts w:ascii="Times New Roman" w:hAnsi="Times New Roman"/>
                <w:b/>
                <w:sz w:val="20"/>
                <w:lang w:val="tr-TR"/>
              </w:rPr>
              <w:t>Toplam azınlık hakları</w:t>
            </w:r>
          </w:p>
        </w:tc>
        <w:tc>
          <w:tcPr>
            <w:tcW w:w="1701" w:type="dxa"/>
            <w:tcBorders>
              <w:top w:val="single" w:sz="8" w:space="0" w:color="auto"/>
              <w:bottom w:val="double" w:sz="4" w:space="0" w:color="auto"/>
            </w:tcBorders>
            <w:vAlign w:val="bottom"/>
          </w:tcPr>
          <w:p w:rsidR="00B36A62" w:rsidRPr="005E7E0C" w:rsidRDefault="00122766" w:rsidP="00A54A30">
            <w:pPr>
              <w:tabs>
                <w:tab w:val="decimal" w:pos="1485"/>
              </w:tabs>
              <w:autoSpaceDE w:val="0"/>
              <w:autoSpaceDN w:val="0"/>
              <w:adjustRightInd w:val="0"/>
              <w:ind w:right="-28"/>
              <w:rPr>
                <w:rFonts w:ascii="Times New Roman" w:hAnsi="Times New Roman"/>
                <w:b/>
                <w:bCs/>
                <w:sz w:val="20"/>
                <w:lang w:val="tr-TR"/>
              </w:rPr>
            </w:pPr>
            <w:r w:rsidRPr="005E7E0C">
              <w:rPr>
                <w:rFonts w:ascii="Times New Roman" w:hAnsi="Times New Roman"/>
                <w:b/>
                <w:bCs/>
                <w:sz w:val="20"/>
                <w:lang w:val="tr-TR"/>
              </w:rPr>
              <w:t>292,164</w:t>
            </w:r>
          </w:p>
        </w:tc>
        <w:tc>
          <w:tcPr>
            <w:tcW w:w="1842" w:type="dxa"/>
            <w:tcBorders>
              <w:top w:val="single" w:sz="8" w:space="0" w:color="auto"/>
              <w:bottom w:val="double" w:sz="4" w:space="0" w:color="auto"/>
            </w:tcBorders>
            <w:vAlign w:val="bottom"/>
          </w:tcPr>
          <w:p w:rsidR="00B36A62" w:rsidRPr="005E7E0C" w:rsidRDefault="00B36A62" w:rsidP="00A54A30">
            <w:pPr>
              <w:tabs>
                <w:tab w:val="decimal" w:pos="1575"/>
              </w:tabs>
              <w:autoSpaceDE w:val="0"/>
              <w:autoSpaceDN w:val="0"/>
              <w:adjustRightInd w:val="0"/>
              <w:ind w:right="-28"/>
              <w:rPr>
                <w:rFonts w:ascii="Times New Roman" w:hAnsi="Times New Roman"/>
                <w:b/>
                <w:bCs/>
                <w:sz w:val="20"/>
                <w:lang w:val="tr-TR"/>
              </w:rPr>
            </w:pPr>
            <w:r w:rsidRPr="005E7E0C">
              <w:rPr>
                <w:rFonts w:ascii="Times New Roman" w:hAnsi="Times New Roman"/>
                <w:b/>
                <w:bCs/>
                <w:sz w:val="20"/>
                <w:lang w:val="tr-TR"/>
              </w:rPr>
              <w:t>303,345</w:t>
            </w:r>
          </w:p>
        </w:tc>
      </w:tr>
    </w:tbl>
    <w:p w:rsidR="00A973DC" w:rsidRPr="005E7E0C" w:rsidRDefault="00A973DC" w:rsidP="00CE519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w:t>
      </w:r>
      <w:r w:rsidR="002C468D" w:rsidRPr="005E7E0C">
        <w:rPr>
          <w:rFonts w:ascii="Times New Roman" w:hAnsi="Times New Roman"/>
          <w:color w:val="auto"/>
          <w:sz w:val="26"/>
          <w:szCs w:val="26"/>
          <w:u w:val="none"/>
          <w:lang w:val="tr-TR"/>
        </w:rPr>
        <w:t>2</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t xml:space="preserve">Özkaynaklar </w:t>
      </w:r>
      <w:r w:rsidRPr="005E7E0C">
        <w:rPr>
          <w:rFonts w:ascii="Times New Roman" w:hAnsi="Times New Roman"/>
          <w:b w:val="0"/>
          <w:i/>
          <w:color w:val="auto"/>
          <w:sz w:val="26"/>
          <w:szCs w:val="26"/>
          <w:u w:val="none"/>
          <w:lang w:val="tr-TR"/>
        </w:rPr>
        <w:t>(devamı)</w:t>
      </w:r>
    </w:p>
    <w:p w:rsidR="00821163" w:rsidRPr="005E7E0C" w:rsidRDefault="00821163" w:rsidP="00CE5193">
      <w:pPr>
        <w:pStyle w:val="BodybyBD"/>
        <w:spacing w:after="120"/>
        <w:rPr>
          <w:b/>
          <w:iCs/>
          <w:lang w:val="tr-TR"/>
        </w:rPr>
      </w:pPr>
      <w:r w:rsidRPr="005E7E0C">
        <w:rPr>
          <w:b/>
          <w:iCs/>
          <w:lang w:val="tr-TR"/>
        </w:rPr>
        <w:t xml:space="preserve">Satılmaya hazır finansal varlıklar değerleme farkları: </w:t>
      </w:r>
    </w:p>
    <w:tbl>
      <w:tblPr>
        <w:tblW w:w="0" w:type="auto"/>
        <w:tblInd w:w="108" w:type="dxa"/>
        <w:tblLayout w:type="fixed"/>
        <w:tblLook w:val="0000"/>
      </w:tblPr>
      <w:tblGrid>
        <w:gridCol w:w="5529"/>
        <w:gridCol w:w="1701"/>
        <w:gridCol w:w="1842"/>
      </w:tblGrid>
      <w:tr w:rsidR="00821163" w:rsidRPr="005E7E0C" w:rsidTr="00821163">
        <w:trPr>
          <w:trHeight w:val="277"/>
        </w:trPr>
        <w:tc>
          <w:tcPr>
            <w:tcW w:w="5529" w:type="dxa"/>
            <w:tcBorders>
              <w:top w:val="single" w:sz="4" w:space="0" w:color="auto"/>
              <w:bottom w:val="single" w:sz="4" w:space="0" w:color="auto"/>
            </w:tcBorders>
          </w:tcPr>
          <w:p w:rsidR="00821163" w:rsidRPr="005E7E0C" w:rsidRDefault="00821163" w:rsidP="004A67D8">
            <w:pPr>
              <w:jc w:val="both"/>
              <w:rPr>
                <w:rFonts w:ascii="Times New Roman" w:hAnsi="Times New Roman"/>
                <w:sz w:val="20"/>
                <w:lang w:val="tr-TR"/>
              </w:rPr>
            </w:pPr>
          </w:p>
        </w:tc>
        <w:tc>
          <w:tcPr>
            <w:tcW w:w="1701" w:type="dxa"/>
            <w:tcBorders>
              <w:top w:val="single" w:sz="4" w:space="0" w:color="auto"/>
              <w:bottom w:val="single" w:sz="4" w:space="0" w:color="auto"/>
            </w:tcBorders>
            <w:vAlign w:val="center"/>
          </w:tcPr>
          <w:p w:rsidR="00821163" w:rsidRPr="005E7E0C" w:rsidRDefault="00122766" w:rsidP="00B312F8">
            <w:pPr>
              <w:jc w:val="right"/>
              <w:rPr>
                <w:rFonts w:ascii="Times New Roman" w:hAnsi="Times New Roman"/>
                <w:b/>
                <w:bCs/>
                <w:sz w:val="20"/>
                <w:lang w:val="tr-TR"/>
              </w:rPr>
            </w:pPr>
            <w:r w:rsidRPr="005E7E0C">
              <w:rPr>
                <w:rFonts w:ascii="Times New Roman" w:hAnsi="Times New Roman"/>
                <w:b/>
                <w:bCs/>
                <w:sz w:val="20"/>
                <w:lang w:val="tr-TR"/>
              </w:rPr>
              <w:t>31 Aralık</w:t>
            </w:r>
            <w:r w:rsidR="009433B4" w:rsidRPr="005E7E0C">
              <w:rPr>
                <w:rFonts w:ascii="Times New Roman" w:hAnsi="Times New Roman"/>
                <w:b/>
                <w:bCs/>
                <w:sz w:val="20"/>
                <w:lang w:val="tr-TR"/>
              </w:rPr>
              <w:t xml:space="preserve"> 20</w:t>
            </w:r>
            <w:r w:rsidR="00B312F8" w:rsidRPr="005E7E0C">
              <w:rPr>
                <w:rFonts w:ascii="Times New Roman" w:hAnsi="Times New Roman"/>
                <w:b/>
                <w:bCs/>
                <w:sz w:val="20"/>
                <w:lang w:val="tr-TR"/>
              </w:rPr>
              <w:t>10</w:t>
            </w:r>
          </w:p>
        </w:tc>
        <w:tc>
          <w:tcPr>
            <w:tcW w:w="1842" w:type="dxa"/>
            <w:tcBorders>
              <w:top w:val="single" w:sz="4" w:space="0" w:color="auto"/>
              <w:bottom w:val="single" w:sz="4" w:space="0" w:color="auto"/>
            </w:tcBorders>
            <w:vAlign w:val="center"/>
          </w:tcPr>
          <w:p w:rsidR="00821163" w:rsidRPr="005E7E0C" w:rsidRDefault="009665C6" w:rsidP="004D7A43">
            <w:pPr>
              <w:ind w:right="19"/>
              <w:jc w:val="right"/>
              <w:rPr>
                <w:rFonts w:ascii="Times New Roman" w:hAnsi="Times New Roman"/>
                <w:b/>
                <w:sz w:val="20"/>
                <w:lang w:val="tr-TR"/>
              </w:rPr>
            </w:pPr>
            <w:r w:rsidRPr="005E7E0C">
              <w:rPr>
                <w:rFonts w:ascii="Times New Roman" w:hAnsi="Times New Roman"/>
                <w:b/>
                <w:bCs/>
                <w:sz w:val="20"/>
                <w:lang w:val="tr-TR"/>
              </w:rPr>
              <w:t>3</w:t>
            </w:r>
            <w:r w:rsidR="004D7A43" w:rsidRPr="005E7E0C">
              <w:rPr>
                <w:rFonts w:ascii="Times New Roman" w:hAnsi="Times New Roman"/>
                <w:b/>
                <w:bCs/>
                <w:sz w:val="20"/>
                <w:lang w:val="tr-TR"/>
              </w:rPr>
              <w:t>1</w:t>
            </w:r>
            <w:r w:rsidR="00493DFA" w:rsidRPr="005E7E0C">
              <w:rPr>
                <w:rFonts w:ascii="Times New Roman" w:hAnsi="Times New Roman"/>
                <w:b/>
                <w:bCs/>
                <w:sz w:val="20"/>
                <w:lang w:val="tr-TR"/>
              </w:rPr>
              <w:t xml:space="preserve"> </w:t>
            </w:r>
            <w:r w:rsidR="004D7A43" w:rsidRPr="005E7E0C">
              <w:rPr>
                <w:rFonts w:ascii="Times New Roman" w:hAnsi="Times New Roman"/>
                <w:b/>
                <w:bCs/>
                <w:sz w:val="20"/>
                <w:lang w:val="tr-TR"/>
              </w:rPr>
              <w:t>Aralık</w:t>
            </w:r>
            <w:r w:rsidR="00B312F8" w:rsidRPr="005E7E0C">
              <w:rPr>
                <w:rFonts w:ascii="Times New Roman" w:hAnsi="Times New Roman"/>
                <w:b/>
                <w:bCs/>
                <w:sz w:val="20"/>
                <w:lang w:val="tr-TR"/>
              </w:rPr>
              <w:t xml:space="preserve"> </w:t>
            </w:r>
            <w:r w:rsidR="00821163" w:rsidRPr="005E7E0C">
              <w:rPr>
                <w:rFonts w:ascii="Times New Roman" w:hAnsi="Times New Roman"/>
                <w:b/>
                <w:bCs/>
                <w:sz w:val="20"/>
                <w:lang w:val="tr-TR"/>
              </w:rPr>
              <w:t>200</w:t>
            </w:r>
            <w:r w:rsidR="00B312F8" w:rsidRPr="005E7E0C">
              <w:rPr>
                <w:rFonts w:ascii="Times New Roman" w:hAnsi="Times New Roman"/>
                <w:b/>
                <w:bCs/>
                <w:sz w:val="20"/>
                <w:lang w:val="tr-TR"/>
              </w:rPr>
              <w:t>9</w:t>
            </w:r>
          </w:p>
        </w:tc>
      </w:tr>
      <w:tr w:rsidR="00860537" w:rsidRPr="005E7E0C" w:rsidTr="0059251A">
        <w:trPr>
          <w:trHeight w:val="80"/>
        </w:trPr>
        <w:tc>
          <w:tcPr>
            <w:tcW w:w="5529" w:type="dxa"/>
            <w:vAlign w:val="bottom"/>
          </w:tcPr>
          <w:p w:rsidR="00860537" w:rsidRPr="005E7E0C" w:rsidRDefault="00860537" w:rsidP="0059251A">
            <w:pPr>
              <w:rPr>
                <w:rFonts w:ascii="Times New Roman" w:hAnsi="Times New Roman"/>
                <w:sz w:val="20"/>
                <w:lang w:val="tr-TR"/>
              </w:rPr>
            </w:pPr>
          </w:p>
        </w:tc>
        <w:tc>
          <w:tcPr>
            <w:tcW w:w="1701" w:type="dxa"/>
            <w:vAlign w:val="bottom"/>
          </w:tcPr>
          <w:p w:rsidR="00860537" w:rsidRPr="005E7E0C" w:rsidRDefault="00860537"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860537" w:rsidRPr="005E7E0C" w:rsidRDefault="00860537" w:rsidP="00D21079">
            <w:pPr>
              <w:tabs>
                <w:tab w:val="decimal" w:pos="1572"/>
              </w:tabs>
              <w:autoSpaceDE w:val="0"/>
              <w:autoSpaceDN w:val="0"/>
              <w:adjustRightInd w:val="0"/>
              <w:ind w:right="-28"/>
              <w:rPr>
                <w:rFonts w:ascii="Times New Roman" w:hAnsi="Times New Roman"/>
                <w:bCs/>
                <w:sz w:val="20"/>
                <w:lang w:val="tr-TR"/>
              </w:rPr>
            </w:pPr>
          </w:p>
        </w:tc>
      </w:tr>
      <w:tr w:rsidR="00833A60" w:rsidRPr="005E7E0C" w:rsidTr="0059251A">
        <w:trPr>
          <w:trHeight w:val="80"/>
        </w:trPr>
        <w:tc>
          <w:tcPr>
            <w:tcW w:w="5529" w:type="dxa"/>
            <w:vAlign w:val="bottom"/>
          </w:tcPr>
          <w:p w:rsidR="00833A60" w:rsidRPr="005E7E0C" w:rsidRDefault="00833A60" w:rsidP="0059251A">
            <w:pPr>
              <w:rPr>
                <w:rFonts w:ascii="Times New Roman" w:hAnsi="Times New Roman"/>
                <w:sz w:val="20"/>
                <w:lang w:val="tr-TR"/>
              </w:rPr>
            </w:pPr>
            <w:r w:rsidRPr="005E7E0C">
              <w:rPr>
                <w:rFonts w:ascii="Times New Roman" w:hAnsi="Times New Roman"/>
                <w:sz w:val="20"/>
                <w:lang w:val="tr-TR"/>
              </w:rPr>
              <w:t>Dönem başındaki değerleme farkları</w:t>
            </w: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388,238</w:t>
            </w: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692</w:t>
            </w:r>
          </w:p>
        </w:tc>
      </w:tr>
      <w:tr w:rsidR="00833A60" w:rsidRPr="005E7E0C" w:rsidTr="008A4F99">
        <w:trPr>
          <w:trHeight w:hRule="exact" w:val="170"/>
        </w:trPr>
        <w:tc>
          <w:tcPr>
            <w:tcW w:w="5529" w:type="dxa"/>
            <w:vAlign w:val="bottom"/>
          </w:tcPr>
          <w:p w:rsidR="00833A60" w:rsidRPr="005E7E0C" w:rsidRDefault="00833A60" w:rsidP="0059251A">
            <w:pPr>
              <w:rPr>
                <w:rFonts w:ascii="Times New Roman" w:hAnsi="Times New Roman"/>
                <w:sz w:val="20"/>
                <w:lang w:val="tr-TR"/>
              </w:rPr>
            </w:pP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p>
        </w:tc>
      </w:tr>
      <w:tr w:rsidR="00833A60" w:rsidRPr="005E7E0C" w:rsidTr="0059251A">
        <w:trPr>
          <w:trHeight w:val="113"/>
        </w:trPr>
        <w:tc>
          <w:tcPr>
            <w:tcW w:w="5529" w:type="dxa"/>
            <w:vAlign w:val="bottom"/>
          </w:tcPr>
          <w:p w:rsidR="00833A60" w:rsidRPr="005E7E0C" w:rsidRDefault="00833A60" w:rsidP="00860537">
            <w:pPr>
              <w:ind w:left="318" w:hanging="284"/>
              <w:rPr>
                <w:rFonts w:ascii="Times New Roman" w:hAnsi="Times New Roman"/>
                <w:sz w:val="20"/>
                <w:lang w:val="tr-TR"/>
              </w:rPr>
            </w:pPr>
            <w:r w:rsidRPr="005E7E0C">
              <w:rPr>
                <w:rFonts w:ascii="Times New Roman" w:hAnsi="Times New Roman"/>
                <w:sz w:val="20"/>
                <w:lang w:val="tr-TR"/>
              </w:rPr>
              <w:t>Satılmaya hazır finansal varlıkların gerçeğe uygun değerlerindeki değişimler</w:t>
            </w: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121,931</w:t>
            </w: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444,885</w:t>
            </w:r>
          </w:p>
        </w:tc>
      </w:tr>
      <w:tr w:rsidR="00833A60" w:rsidRPr="005E7E0C" w:rsidTr="0059251A">
        <w:trPr>
          <w:trHeight w:val="113"/>
        </w:trPr>
        <w:tc>
          <w:tcPr>
            <w:tcW w:w="5529" w:type="dxa"/>
            <w:vAlign w:val="bottom"/>
          </w:tcPr>
          <w:p w:rsidR="00833A60" w:rsidRPr="005E7E0C" w:rsidRDefault="00833A60" w:rsidP="0059251A">
            <w:pPr>
              <w:rPr>
                <w:rFonts w:ascii="Times New Roman" w:hAnsi="Times New Roman"/>
                <w:sz w:val="20"/>
                <w:lang w:val="tr-TR"/>
              </w:rPr>
            </w:pPr>
            <w:r w:rsidRPr="005E7E0C">
              <w:rPr>
                <w:rFonts w:ascii="Times New Roman" w:hAnsi="Times New Roman"/>
                <w:sz w:val="20"/>
                <w:lang w:val="tr-TR"/>
              </w:rPr>
              <w:t>Ertelenmiş ve kurumlar vergisi etkisi</w:t>
            </w: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360</w:t>
            </w: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(67,211)</w:t>
            </w:r>
          </w:p>
        </w:tc>
      </w:tr>
      <w:tr w:rsidR="00833A60" w:rsidRPr="005E7E0C" w:rsidTr="008A4F99">
        <w:trPr>
          <w:trHeight w:hRule="exact" w:val="170"/>
        </w:trPr>
        <w:tc>
          <w:tcPr>
            <w:tcW w:w="5529" w:type="dxa"/>
            <w:vAlign w:val="bottom"/>
          </w:tcPr>
          <w:p w:rsidR="00833A60" w:rsidRPr="005E7E0C" w:rsidRDefault="00833A60" w:rsidP="0059251A">
            <w:pPr>
              <w:tabs>
                <w:tab w:val="right" w:pos="6480"/>
                <w:tab w:val="right" w:pos="8190"/>
              </w:tabs>
              <w:rPr>
                <w:rFonts w:ascii="Times New Roman" w:hAnsi="Times New Roman"/>
                <w:sz w:val="20"/>
                <w:lang w:val="tr-TR"/>
              </w:rPr>
            </w:pP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p>
        </w:tc>
      </w:tr>
      <w:tr w:rsidR="00833A60" w:rsidRPr="005E7E0C" w:rsidTr="00860537">
        <w:trPr>
          <w:trHeight w:val="281"/>
        </w:trPr>
        <w:tc>
          <w:tcPr>
            <w:tcW w:w="5529" w:type="dxa"/>
            <w:vAlign w:val="bottom"/>
          </w:tcPr>
          <w:p w:rsidR="00833A60" w:rsidRPr="005E7E0C" w:rsidRDefault="00833A60" w:rsidP="00860537">
            <w:pPr>
              <w:ind w:left="318" w:hanging="284"/>
              <w:rPr>
                <w:rFonts w:ascii="Times New Roman" w:hAnsi="Times New Roman"/>
                <w:sz w:val="20"/>
                <w:lang w:val="tr-TR"/>
              </w:rPr>
            </w:pPr>
            <w:r w:rsidRPr="005E7E0C">
              <w:rPr>
                <w:rFonts w:ascii="Times New Roman" w:hAnsi="Times New Roman"/>
                <w:sz w:val="20"/>
                <w:lang w:val="tr-TR"/>
              </w:rPr>
              <w:t>Satılmaya hazır finansal varlıkların değerleme farklarından dönem içinde kar/zarara aktarılanlar</w:t>
            </w: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(121,176)</w:t>
            </w: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8,141</w:t>
            </w:r>
          </w:p>
        </w:tc>
      </w:tr>
      <w:tr w:rsidR="00833A60" w:rsidRPr="005E7E0C" w:rsidTr="00860537">
        <w:trPr>
          <w:trHeight w:val="113"/>
        </w:trPr>
        <w:tc>
          <w:tcPr>
            <w:tcW w:w="5529" w:type="dxa"/>
            <w:vAlign w:val="bottom"/>
          </w:tcPr>
          <w:p w:rsidR="00833A60" w:rsidRPr="005E7E0C" w:rsidRDefault="00833A60" w:rsidP="0059251A">
            <w:pPr>
              <w:rPr>
                <w:rFonts w:ascii="Times New Roman" w:hAnsi="Times New Roman"/>
                <w:sz w:val="20"/>
                <w:lang w:val="tr-TR"/>
              </w:rPr>
            </w:pPr>
            <w:r w:rsidRPr="005E7E0C">
              <w:rPr>
                <w:rFonts w:ascii="Times New Roman" w:hAnsi="Times New Roman"/>
                <w:sz w:val="20"/>
                <w:lang w:val="tr-TR"/>
              </w:rPr>
              <w:t>Ertelenmiş ve kurumlar vergisi etkisi</w:t>
            </w:r>
          </w:p>
        </w:tc>
        <w:tc>
          <w:tcPr>
            <w:tcW w:w="1701" w:type="dxa"/>
            <w:vAlign w:val="bottom"/>
          </w:tcPr>
          <w:p w:rsidR="00833A60" w:rsidRPr="005E7E0C" w:rsidRDefault="00833A60" w:rsidP="00833A60">
            <w:pPr>
              <w:tabs>
                <w:tab w:val="decimal" w:pos="1485"/>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19,460</w:t>
            </w:r>
          </w:p>
        </w:tc>
        <w:tc>
          <w:tcPr>
            <w:tcW w:w="1842" w:type="dxa"/>
            <w:vAlign w:val="bottom"/>
          </w:tcPr>
          <w:p w:rsidR="00833A60" w:rsidRPr="005E7E0C" w:rsidRDefault="00833A60" w:rsidP="00833A60">
            <w:pPr>
              <w:tabs>
                <w:tab w:val="decimal" w:pos="1563"/>
              </w:tabs>
              <w:autoSpaceDE w:val="0"/>
              <w:autoSpaceDN w:val="0"/>
              <w:adjustRightInd w:val="0"/>
              <w:ind w:right="-108"/>
              <w:rPr>
                <w:rFonts w:ascii="Times New Roman" w:hAnsi="Times New Roman"/>
                <w:bCs/>
                <w:sz w:val="20"/>
                <w:lang w:val="en-GB"/>
              </w:rPr>
            </w:pPr>
            <w:r w:rsidRPr="005E7E0C">
              <w:rPr>
                <w:rFonts w:ascii="Times New Roman" w:hAnsi="Times New Roman"/>
                <w:bCs/>
                <w:sz w:val="20"/>
                <w:lang w:val="en-GB"/>
              </w:rPr>
              <w:t>1,731</w:t>
            </w:r>
          </w:p>
        </w:tc>
      </w:tr>
      <w:tr w:rsidR="00860537" w:rsidRPr="005E7E0C" w:rsidTr="00860537">
        <w:trPr>
          <w:trHeight w:val="113"/>
        </w:trPr>
        <w:tc>
          <w:tcPr>
            <w:tcW w:w="5529" w:type="dxa"/>
            <w:tcBorders>
              <w:bottom w:val="single" w:sz="8" w:space="0" w:color="auto"/>
            </w:tcBorders>
            <w:vAlign w:val="bottom"/>
          </w:tcPr>
          <w:p w:rsidR="00860537" w:rsidRPr="005E7E0C" w:rsidRDefault="00860537" w:rsidP="0059251A">
            <w:pPr>
              <w:rPr>
                <w:rFonts w:ascii="Times New Roman" w:hAnsi="Times New Roman"/>
                <w:sz w:val="20"/>
                <w:lang w:val="tr-TR"/>
              </w:rPr>
            </w:pPr>
          </w:p>
        </w:tc>
        <w:tc>
          <w:tcPr>
            <w:tcW w:w="1701" w:type="dxa"/>
            <w:tcBorders>
              <w:bottom w:val="single" w:sz="8" w:space="0" w:color="auto"/>
            </w:tcBorders>
            <w:vAlign w:val="bottom"/>
          </w:tcPr>
          <w:p w:rsidR="00860537" w:rsidRPr="005E7E0C" w:rsidRDefault="00860537" w:rsidP="00D21079">
            <w:pPr>
              <w:tabs>
                <w:tab w:val="decimal" w:pos="1485"/>
              </w:tabs>
              <w:autoSpaceDE w:val="0"/>
              <w:autoSpaceDN w:val="0"/>
              <w:adjustRightInd w:val="0"/>
              <w:ind w:right="-28"/>
              <w:rPr>
                <w:rFonts w:ascii="Times New Roman" w:hAnsi="Times New Roman"/>
                <w:bCs/>
                <w:sz w:val="20"/>
                <w:lang w:val="tr-TR"/>
              </w:rPr>
            </w:pPr>
          </w:p>
        </w:tc>
        <w:tc>
          <w:tcPr>
            <w:tcW w:w="1842" w:type="dxa"/>
            <w:tcBorders>
              <w:bottom w:val="single" w:sz="8" w:space="0" w:color="auto"/>
            </w:tcBorders>
            <w:vAlign w:val="bottom"/>
          </w:tcPr>
          <w:p w:rsidR="00860537" w:rsidRPr="005E7E0C" w:rsidRDefault="00860537" w:rsidP="00D21079">
            <w:pPr>
              <w:tabs>
                <w:tab w:val="decimal" w:pos="1572"/>
              </w:tabs>
              <w:autoSpaceDE w:val="0"/>
              <w:autoSpaceDN w:val="0"/>
              <w:adjustRightInd w:val="0"/>
              <w:ind w:right="-28"/>
              <w:rPr>
                <w:rFonts w:ascii="Times New Roman" w:hAnsi="Times New Roman"/>
                <w:bCs/>
                <w:sz w:val="20"/>
                <w:lang w:val="tr-TR"/>
              </w:rPr>
            </w:pPr>
          </w:p>
        </w:tc>
      </w:tr>
      <w:tr w:rsidR="00780251" w:rsidRPr="005E7E0C" w:rsidTr="0006538B">
        <w:trPr>
          <w:trHeight w:val="284"/>
        </w:trPr>
        <w:tc>
          <w:tcPr>
            <w:tcW w:w="5529" w:type="dxa"/>
            <w:tcBorders>
              <w:top w:val="single" w:sz="8" w:space="0" w:color="auto"/>
              <w:bottom w:val="double" w:sz="4" w:space="0" w:color="auto"/>
            </w:tcBorders>
            <w:vAlign w:val="bottom"/>
          </w:tcPr>
          <w:p w:rsidR="00780251" w:rsidRPr="005E7E0C" w:rsidRDefault="00780251" w:rsidP="00A54A30">
            <w:pPr>
              <w:tabs>
                <w:tab w:val="left" w:pos="1691"/>
              </w:tabs>
              <w:rPr>
                <w:rFonts w:ascii="Times New Roman" w:hAnsi="Times New Roman"/>
                <w:b/>
                <w:sz w:val="20"/>
                <w:lang w:val="tr-TR"/>
              </w:rPr>
            </w:pPr>
            <w:r w:rsidRPr="005E7E0C">
              <w:rPr>
                <w:rFonts w:ascii="Times New Roman" w:hAnsi="Times New Roman"/>
                <w:b/>
                <w:sz w:val="20"/>
                <w:lang w:val="tr-TR"/>
              </w:rPr>
              <w:t>Dönem sonundaki değerleme farkları</w:t>
            </w:r>
          </w:p>
        </w:tc>
        <w:tc>
          <w:tcPr>
            <w:tcW w:w="1701" w:type="dxa"/>
            <w:tcBorders>
              <w:top w:val="single" w:sz="8" w:space="0" w:color="auto"/>
              <w:bottom w:val="double" w:sz="4" w:space="0" w:color="auto"/>
            </w:tcBorders>
            <w:vAlign w:val="bottom"/>
          </w:tcPr>
          <w:p w:rsidR="00780251" w:rsidRPr="005E7E0C" w:rsidRDefault="00780251" w:rsidP="00D21079">
            <w:pPr>
              <w:tabs>
                <w:tab w:val="decimal" w:pos="1485"/>
              </w:tabs>
              <w:autoSpaceDE w:val="0"/>
              <w:autoSpaceDN w:val="0"/>
              <w:adjustRightInd w:val="0"/>
              <w:ind w:right="-28"/>
              <w:rPr>
                <w:rFonts w:ascii="Times New Roman" w:hAnsi="Times New Roman"/>
                <w:b/>
                <w:bCs/>
                <w:sz w:val="20"/>
                <w:lang w:val="tr-TR"/>
              </w:rPr>
            </w:pPr>
            <w:r w:rsidRPr="005E7E0C">
              <w:rPr>
                <w:rFonts w:ascii="Times New Roman" w:hAnsi="Times New Roman"/>
                <w:b/>
                <w:bCs/>
                <w:sz w:val="20"/>
                <w:lang w:val="en-GB"/>
              </w:rPr>
              <w:t>408,813</w:t>
            </w:r>
          </w:p>
        </w:tc>
        <w:tc>
          <w:tcPr>
            <w:tcW w:w="1842" w:type="dxa"/>
            <w:tcBorders>
              <w:top w:val="single" w:sz="8" w:space="0" w:color="auto"/>
              <w:bottom w:val="double" w:sz="4" w:space="0" w:color="auto"/>
            </w:tcBorders>
            <w:vAlign w:val="bottom"/>
          </w:tcPr>
          <w:p w:rsidR="00780251" w:rsidRPr="00780251" w:rsidRDefault="00780251" w:rsidP="00780251">
            <w:pPr>
              <w:tabs>
                <w:tab w:val="decimal" w:pos="1563"/>
              </w:tabs>
              <w:autoSpaceDE w:val="0"/>
              <w:autoSpaceDN w:val="0"/>
              <w:adjustRightInd w:val="0"/>
              <w:ind w:right="-108"/>
              <w:rPr>
                <w:rFonts w:ascii="Times New Roman" w:hAnsi="Times New Roman"/>
                <w:b/>
                <w:bCs/>
                <w:sz w:val="20"/>
                <w:lang w:val="en-GB"/>
              </w:rPr>
            </w:pPr>
            <w:r w:rsidRPr="00780251">
              <w:rPr>
                <w:rFonts w:ascii="Times New Roman" w:hAnsi="Times New Roman"/>
                <w:b/>
                <w:bCs/>
                <w:sz w:val="20"/>
                <w:lang w:val="en-GB"/>
              </w:rPr>
              <w:t>388,238</w:t>
            </w:r>
          </w:p>
        </w:tc>
      </w:tr>
    </w:tbl>
    <w:p w:rsidR="00D93445" w:rsidRPr="005E7E0C" w:rsidRDefault="00D93445" w:rsidP="00E961C1">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right" w:pos="9072"/>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2</w:t>
      </w:r>
      <w:r w:rsidR="002C468D" w:rsidRPr="005E7E0C">
        <w:rPr>
          <w:rFonts w:ascii="Times New Roman" w:hAnsi="Times New Roman"/>
          <w:color w:val="auto"/>
          <w:sz w:val="26"/>
          <w:szCs w:val="26"/>
          <w:u w:val="none"/>
          <w:lang w:val="tr-TR"/>
        </w:rPr>
        <w:t>3</w:t>
      </w:r>
      <w:r w:rsidRPr="005E7E0C">
        <w:rPr>
          <w:rFonts w:ascii="Times New Roman" w:hAnsi="Times New Roman"/>
          <w:color w:val="auto"/>
          <w:sz w:val="26"/>
          <w:szCs w:val="26"/>
          <w:u w:val="none"/>
          <w:lang w:val="tr-TR"/>
        </w:rPr>
        <w:t xml:space="preserve">. </w:t>
      </w:r>
      <w:r w:rsidR="002956E4" w:rsidRPr="005E7E0C">
        <w:rPr>
          <w:rFonts w:ascii="Times New Roman" w:hAnsi="Times New Roman"/>
          <w:color w:val="auto"/>
          <w:sz w:val="26"/>
          <w:szCs w:val="26"/>
          <w:u w:val="none"/>
          <w:lang w:val="tr-TR"/>
        </w:rPr>
        <w:tab/>
      </w:r>
      <w:r w:rsidRPr="005E7E0C">
        <w:rPr>
          <w:rFonts w:ascii="Times New Roman" w:hAnsi="Times New Roman"/>
          <w:color w:val="auto"/>
          <w:sz w:val="26"/>
          <w:szCs w:val="26"/>
          <w:u w:val="none"/>
          <w:lang w:val="tr-TR"/>
        </w:rPr>
        <w:t xml:space="preserve">İlişkili </w:t>
      </w:r>
      <w:r w:rsidR="009366C4" w:rsidRPr="005E7E0C">
        <w:rPr>
          <w:rFonts w:ascii="Times New Roman" w:hAnsi="Times New Roman"/>
          <w:color w:val="auto"/>
          <w:sz w:val="26"/>
          <w:szCs w:val="26"/>
          <w:u w:val="none"/>
          <w:lang w:val="tr-TR"/>
        </w:rPr>
        <w:t>t</w:t>
      </w:r>
      <w:r w:rsidRPr="005E7E0C">
        <w:rPr>
          <w:rFonts w:ascii="Times New Roman" w:hAnsi="Times New Roman"/>
          <w:color w:val="auto"/>
          <w:sz w:val="26"/>
          <w:szCs w:val="26"/>
          <w:u w:val="none"/>
          <w:lang w:val="tr-TR"/>
        </w:rPr>
        <w:t>araflar</w:t>
      </w:r>
      <w:r w:rsidRPr="005E7E0C">
        <w:rPr>
          <w:rFonts w:ascii="Times New Roman" w:hAnsi="Times New Roman"/>
          <w:color w:val="auto"/>
          <w:sz w:val="26"/>
          <w:szCs w:val="26"/>
          <w:u w:val="none"/>
          <w:lang w:val="tr-TR"/>
        </w:rPr>
        <w:tab/>
      </w:r>
    </w:p>
    <w:p w:rsidR="00D93445" w:rsidRPr="005E7E0C" w:rsidRDefault="009366C4" w:rsidP="00D93445">
      <w:pPr>
        <w:pStyle w:val="atipi"/>
        <w:ind w:left="0" w:firstLine="0"/>
        <w:rPr>
          <w:rFonts w:ascii="Times New Roman" w:hAnsi="Times New Roman"/>
          <w:sz w:val="22"/>
          <w:szCs w:val="22"/>
        </w:rPr>
      </w:pPr>
      <w:r w:rsidRPr="005E7E0C">
        <w:rPr>
          <w:rFonts w:ascii="Times New Roman" w:hAnsi="Times New Roman"/>
          <w:sz w:val="22"/>
          <w:szCs w:val="22"/>
        </w:rPr>
        <w:t>Taraflardan bir</w:t>
      </w:r>
      <w:r w:rsidR="00821157" w:rsidRPr="005E7E0C">
        <w:rPr>
          <w:rFonts w:ascii="Times New Roman" w:hAnsi="Times New Roman"/>
          <w:sz w:val="22"/>
          <w:szCs w:val="22"/>
        </w:rPr>
        <w:t>inin</w:t>
      </w:r>
      <w:r w:rsidRPr="005E7E0C">
        <w:rPr>
          <w:rFonts w:ascii="Times New Roman" w:hAnsi="Times New Roman"/>
          <w:sz w:val="22"/>
          <w:szCs w:val="22"/>
        </w:rPr>
        <w:t xml:space="preserve"> diğerini kontrol edebiliyor olması veya diğerinin faaliyet ve operasyonları ile ilgili kararlarını önemli ölçüde etkileyebiliyor olması durumunda taraflar için ilişkili taraflar denilebilir. Hissedarlar ve Grup şirketleri, bu konsolide finansal rapor açısından ilişkili taraflar olarak tanımlanmıştır. </w:t>
      </w:r>
      <w:r w:rsidR="00D93445" w:rsidRPr="005E7E0C">
        <w:rPr>
          <w:rFonts w:ascii="Times New Roman" w:hAnsi="Times New Roman"/>
          <w:sz w:val="22"/>
          <w:szCs w:val="22"/>
        </w:rPr>
        <w:t xml:space="preserve">İlişkili taraflar ayrıca </w:t>
      </w:r>
      <w:r w:rsidRPr="005E7E0C">
        <w:rPr>
          <w:rFonts w:ascii="Times New Roman" w:hAnsi="Times New Roman"/>
          <w:sz w:val="22"/>
          <w:szCs w:val="22"/>
        </w:rPr>
        <w:t>bireysel hissedarları ve Grup şirketlerinin yönetici</w:t>
      </w:r>
      <w:r w:rsidR="00C04545" w:rsidRPr="005E7E0C">
        <w:rPr>
          <w:rFonts w:ascii="Times New Roman" w:hAnsi="Times New Roman"/>
          <w:sz w:val="22"/>
          <w:szCs w:val="22"/>
        </w:rPr>
        <w:t>lerini</w:t>
      </w:r>
      <w:r w:rsidRPr="005E7E0C">
        <w:rPr>
          <w:rFonts w:ascii="Times New Roman" w:hAnsi="Times New Roman"/>
          <w:sz w:val="22"/>
          <w:szCs w:val="22"/>
        </w:rPr>
        <w:t xml:space="preserve"> ve yönetim kurulu üyelerini ve onların ailelerini</w:t>
      </w:r>
      <w:r w:rsidR="0022240B" w:rsidRPr="005E7E0C">
        <w:rPr>
          <w:rFonts w:ascii="Times New Roman" w:hAnsi="Times New Roman"/>
          <w:sz w:val="22"/>
          <w:szCs w:val="22"/>
        </w:rPr>
        <w:t xml:space="preserve"> </w:t>
      </w:r>
      <w:r w:rsidRPr="005E7E0C">
        <w:rPr>
          <w:rFonts w:ascii="Times New Roman" w:hAnsi="Times New Roman"/>
          <w:sz w:val="22"/>
          <w:szCs w:val="22"/>
        </w:rPr>
        <w:t xml:space="preserve">de içermektedir. </w:t>
      </w:r>
    </w:p>
    <w:p w:rsidR="00CA57A5" w:rsidRPr="005E7E0C" w:rsidRDefault="00CA57A5" w:rsidP="00D93445">
      <w:pPr>
        <w:pStyle w:val="000normal"/>
        <w:spacing w:before="120" w:after="0" w:afterAutospacing="0"/>
        <w:rPr>
          <w:rFonts w:ascii="Times New Roman" w:eastAsia="Times New Roman" w:hAnsi="Times New Roman" w:cs="Times New Roman"/>
          <w:sz w:val="22"/>
          <w:szCs w:val="22"/>
          <w:lang w:val="tr-TR"/>
        </w:rPr>
      </w:pPr>
      <w:r w:rsidRPr="005E7E0C">
        <w:rPr>
          <w:rFonts w:ascii="Times New Roman" w:eastAsia="Times New Roman" w:hAnsi="Times New Roman" w:cs="Times New Roman"/>
          <w:sz w:val="22"/>
          <w:szCs w:val="22"/>
          <w:lang w:val="tr-TR"/>
        </w:rPr>
        <w:t xml:space="preserve">Grup bankacılık faaliyetleri kapsamında ilişkili taraflarla </w:t>
      </w:r>
      <w:r w:rsidR="00BE1162" w:rsidRPr="005E7E0C">
        <w:rPr>
          <w:rFonts w:ascii="Times New Roman" w:eastAsia="Times New Roman" w:hAnsi="Times New Roman" w:cs="Times New Roman"/>
          <w:sz w:val="22"/>
          <w:szCs w:val="22"/>
          <w:lang w:val="tr-TR"/>
        </w:rPr>
        <w:t xml:space="preserve">ticari koşullarda </w:t>
      </w:r>
      <w:r w:rsidRPr="005E7E0C">
        <w:rPr>
          <w:rFonts w:ascii="Times New Roman" w:eastAsia="Times New Roman" w:hAnsi="Times New Roman" w:cs="Times New Roman"/>
          <w:sz w:val="22"/>
          <w:szCs w:val="22"/>
          <w:lang w:val="tr-TR"/>
        </w:rPr>
        <w:t xml:space="preserve">çeşitli </w:t>
      </w:r>
      <w:r w:rsidR="00BE1162" w:rsidRPr="005E7E0C">
        <w:rPr>
          <w:rFonts w:ascii="Times New Roman" w:eastAsia="Times New Roman" w:hAnsi="Times New Roman" w:cs="Times New Roman"/>
          <w:sz w:val="22"/>
          <w:szCs w:val="22"/>
          <w:lang w:val="tr-TR"/>
        </w:rPr>
        <w:t>işlemler yapmaktadır</w:t>
      </w:r>
      <w:r w:rsidRPr="005E7E0C">
        <w:rPr>
          <w:rFonts w:ascii="Times New Roman" w:eastAsia="Times New Roman" w:hAnsi="Times New Roman" w:cs="Times New Roman"/>
          <w:sz w:val="22"/>
          <w:szCs w:val="22"/>
          <w:lang w:val="tr-TR"/>
        </w:rPr>
        <w:t>.</w:t>
      </w:r>
    </w:p>
    <w:p w:rsidR="00D93445" w:rsidRPr="005E7E0C" w:rsidRDefault="00D93445" w:rsidP="00D93445">
      <w:pPr>
        <w:pStyle w:val="000normal"/>
        <w:spacing w:before="120" w:after="0" w:afterAutospacing="0"/>
        <w:rPr>
          <w:rFonts w:ascii="Times New Roman" w:eastAsia="Times New Roman" w:hAnsi="Times New Roman" w:cs="Times New Roman"/>
          <w:sz w:val="22"/>
          <w:szCs w:val="22"/>
          <w:lang w:val="tr-TR"/>
        </w:rPr>
      </w:pPr>
      <w:r w:rsidRPr="005E7E0C">
        <w:rPr>
          <w:rFonts w:ascii="Times New Roman" w:eastAsia="Times New Roman" w:hAnsi="Times New Roman" w:cs="Times New Roman"/>
          <w:sz w:val="22"/>
          <w:szCs w:val="22"/>
          <w:lang w:val="tr-TR"/>
        </w:rPr>
        <w:t>Aşağıda</w:t>
      </w:r>
      <w:r w:rsidR="00BE1162" w:rsidRPr="005E7E0C">
        <w:rPr>
          <w:rFonts w:ascii="Times New Roman" w:eastAsia="Times New Roman" w:hAnsi="Times New Roman" w:cs="Times New Roman"/>
          <w:sz w:val="22"/>
          <w:szCs w:val="22"/>
          <w:lang w:val="tr-TR"/>
        </w:rPr>
        <w:t>,</w:t>
      </w:r>
      <w:r w:rsidRPr="005E7E0C">
        <w:rPr>
          <w:rFonts w:ascii="Times New Roman" w:eastAsia="Times New Roman" w:hAnsi="Times New Roman" w:cs="Times New Roman"/>
          <w:sz w:val="22"/>
          <w:szCs w:val="22"/>
          <w:lang w:val="tr-TR"/>
        </w:rPr>
        <w:t xml:space="preserve"> ilişkili taraflarla </w:t>
      </w:r>
      <w:r w:rsidR="00F9754C" w:rsidRPr="005E7E0C">
        <w:rPr>
          <w:rFonts w:ascii="Times New Roman" w:eastAsia="Times New Roman" w:hAnsi="Times New Roman" w:cs="Times New Roman"/>
          <w:sz w:val="22"/>
          <w:szCs w:val="22"/>
          <w:lang w:val="tr-TR"/>
        </w:rPr>
        <w:t>dönem</w:t>
      </w:r>
      <w:r w:rsidR="00BE1162" w:rsidRPr="005E7E0C">
        <w:rPr>
          <w:rFonts w:ascii="Times New Roman" w:eastAsia="Times New Roman" w:hAnsi="Times New Roman" w:cs="Times New Roman"/>
          <w:sz w:val="22"/>
          <w:szCs w:val="22"/>
          <w:lang w:val="tr-TR"/>
        </w:rPr>
        <w:t xml:space="preserve"> sonu </w:t>
      </w:r>
      <w:r w:rsidR="008C62A1" w:rsidRPr="005E7E0C">
        <w:rPr>
          <w:rFonts w:ascii="Times New Roman" w:eastAsia="Times New Roman" w:hAnsi="Times New Roman" w:cs="Times New Roman"/>
          <w:sz w:val="22"/>
          <w:szCs w:val="22"/>
          <w:lang w:val="tr-TR"/>
        </w:rPr>
        <w:t>itibarıyla</w:t>
      </w:r>
      <w:r w:rsidR="00BE1162" w:rsidRPr="005E7E0C">
        <w:rPr>
          <w:rFonts w:ascii="Times New Roman" w:eastAsia="Times New Roman" w:hAnsi="Times New Roman" w:cs="Times New Roman"/>
          <w:sz w:val="22"/>
          <w:szCs w:val="22"/>
          <w:lang w:val="tr-TR"/>
        </w:rPr>
        <w:t xml:space="preserve"> var olan bakiyeler ve </w:t>
      </w:r>
      <w:r w:rsidR="00372824" w:rsidRPr="005E7E0C">
        <w:rPr>
          <w:rFonts w:ascii="Times New Roman" w:eastAsia="Times New Roman" w:hAnsi="Times New Roman" w:cs="Times New Roman"/>
          <w:sz w:val="22"/>
          <w:szCs w:val="22"/>
          <w:lang w:val="tr-TR"/>
        </w:rPr>
        <w:t>yıl</w:t>
      </w:r>
      <w:r w:rsidR="00BE1162" w:rsidRPr="005E7E0C">
        <w:rPr>
          <w:rFonts w:ascii="Times New Roman" w:eastAsia="Times New Roman" w:hAnsi="Times New Roman" w:cs="Times New Roman"/>
          <w:sz w:val="22"/>
          <w:szCs w:val="22"/>
          <w:lang w:val="tr-TR"/>
        </w:rPr>
        <w:t xml:space="preserve"> içerisinde yapılan </w:t>
      </w:r>
      <w:r w:rsidRPr="005E7E0C">
        <w:rPr>
          <w:rFonts w:ascii="Times New Roman" w:eastAsia="Times New Roman" w:hAnsi="Times New Roman" w:cs="Times New Roman"/>
          <w:sz w:val="22"/>
          <w:szCs w:val="22"/>
          <w:lang w:val="tr-TR"/>
        </w:rPr>
        <w:t xml:space="preserve">işlemler </w:t>
      </w:r>
      <w:r w:rsidR="00BE1162" w:rsidRPr="005E7E0C">
        <w:rPr>
          <w:rFonts w:ascii="Times New Roman" w:eastAsia="Times New Roman" w:hAnsi="Times New Roman" w:cs="Times New Roman"/>
          <w:sz w:val="22"/>
          <w:szCs w:val="22"/>
          <w:lang w:val="tr-TR"/>
        </w:rPr>
        <w:t>gösterilmiştir</w:t>
      </w:r>
      <w:r w:rsidRPr="005E7E0C">
        <w:rPr>
          <w:rFonts w:ascii="Times New Roman" w:eastAsia="Times New Roman" w:hAnsi="Times New Roman" w:cs="Times New Roman"/>
          <w:sz w:val="22"/>
          <w:szCs w:val="22"/>
          <w:lang w:val="tr-TR"/>
        </w:rPr>
        <w:t>:</w:t>
      </w:r>
    </w:p>
    <w:p w:rsidR="00D93445" w:rsidRPr="005E7E0C" w:rsidRDefault="00D93445" w:rsidP="00D93445">
      <w:pPr>
        <w:pStyle w:val="1tipi"/>
        <w:tabs>
          <w:tab w:val="clear" w:pos="1134"/>
        </w:tabs>
        <w:spacing w:before="120" w:after="120"/>
        <w:rPr>
          <w:rFonts w:ascii="Times New Roman" w:hAnsi="Times New Roman"/>
          <w:bCs/>
          <w:i/>
          <w:sz w:val="22"/>
          <w:szCs w:val="22"/>
        </w:rPr>
      </w:pPr>
      <w:r w:rsidRPr="005E7E0C">
        <w:rPr>
          <w:rFonts w:ascii="Times New Roman" w:hAnsi="Times New Roman"/>
          <w:bCs/>
          <w:i/>
          <w:sz w:val="22"/>
          <w:szCs w:val="22"/>
        </w:rPr>
        <w:t>Bakiyeler</w:t>
      </w:r>
    </w:p>
    <w:tbl>
      <w:tblPr>
        <w:tblW w:w="9072" w:type="dxa"/>
        <w:tblInd w:w="108" w:type="dxa"/>
        <w:tblLayout w:type="fixed"/>
        <w:tblLook w:val="0000"/>
      </w:tblPr>
      <w:tblGrid>
        <w:gridCol w:w="5529"/>
        <w:gridCol w:w="1701"/>
        <w:gridCol w:w="1842"/>
      </w:tblGrid>
      <w:tr w:rsidR="00D93445" w:rsidRPr="005E7E0C" w:rsidTr="008A4F99">
        <w:trPr>
          <w:trHeight w:hRule="exact" w:val="284"/>
        </w:trPr>
        <w:tc>
          <w:tcPr>
            <w:tcW w:w="5529" w:type="dxa"/>
            <w:tcBorders>
              <w:top w:val="single" w:sz="8" w:space="0" w:color="auto"/>
              <w:bottom w:val="single" w:sz="8" w:space="0" w:color="auto"/>
            </w:tcBorders>
          </w:tcPr>
          <w:p w:rsidR="00D93445" w:rsidRPr="005E7E0C" w:rsidRDefault="00D93445" w:rsidP="00D0235E">
            <w:pPr>
              <w:jc w:val="center"/>
              <w:rPr>
                <w:rFonts w:ascii="Times New Roman" w:hAnsi="Times New Roman"/>
                <w:sz w:val="20"/>
                <w:lang w:val="tr-TR"/>
              </w:rPr>
            </w:pPr>
          </w:p>
          <w:p w:rsidR="00D93445" w:rsidRPr="005E7E0C"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D93445" w:rsidRPr="005E7E0C" w:rsidRDefault="00122766" w:rsidP="002956E4">
            <w:pPr>
              <w:jc w:val="right"/>
              <w:rPr>
                <w:rFonts w:ascii="Times New Roman" w:hAnsi="Times New Roman"/>
                <w:b/>
                <w:bCs/>
                <w:sz w:val="20"/>
                <w:lang w:val="tr-TR"/>
              </w:rPr>
            </w:pPr>
            <w:r w:rsidRPr="005E7E0C">
              <w:rPr>
                <w:rFonts w:ascii="Times New Roman" w:hAnsi="Times New Roman"/>
                <w:b/>
                <w:bCs/>
                <w:sz w:val="20"/>
                <w:lang w:val="tr-TR"/>
              </w:rPr>
              <w:t>31 Aralık</w:t>
            </w:r>
            <w:r w:rsidR="00A01591"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bottom"/>
          </w:tcPr>
          <w:p w:rsidR="00D93445" w:rsidRPr="005E7E0C" w:rsidRDefault="00D93445" w:rsidP="00A01591">
            <w:pPr>
              <w:jc w:val="right"/>
              <w:rPr>
                <w:rFonts w:ascii="Times New Roman" w:hAnsi="Times New Roman"/>
                <w:b/>
                <w:sz w:val="20"/>
                <w:lang w:val="tr-TR"/>
              </w:rPr>
            </w:pPr>
            <w:r w:rsidRPr="005E7E0C">
              <w:rPr>
                <w:rFonts w:ascii="Times New Roman" w:hAnsi="Times New Roman"/>
                <w:b/>
                <w:bCs/>
                <w:sz w:val="20"/>
                <w:lang w:val="tr-TR"/>
              </w:rPr>
              <w:t>31 Aralık 200</w:t>
            </w:r>
            <w:r w:rsidR="00A01591" w:rsidRPr="005E7E0C">
              <w:rPr>
                <w:rFonts w:ascii="Times New Roman" w:hAnsi="Times New Roman"/>
                <w:b/>
                <w:bCs/>
                <w:sz w:val="20"/>
                <w:lang w:val="tr-TR"/>
              </w:rPr>
              <w:t>9</w:t>
            </w:r>
          </w:p>
        </w:tc>
      </w:tr>
      <w:tr w:rsidR="00833A60" w:rsidRPr="005E7E0C" w:rsidTr="002956E4">
        <w:trPr>
          <w:trHeight w:val="113"/>
        </w:trPr>
        <w:tc>
          <w:tcPr>
            <w:tcW w:w="5529" w:type="dxa"/>
            <w:vAlign w:val="bottom"/>
          </w:tcPr>
          <w:p w:rsidR="00833A60" w:rsidRPr="005E7E0C" w:rsidRDefault="00833A60" w:rsidP="00D0235E">
            <w:pPr>
              <w:pStyle w:val="520tableleft"/>
              <w:spacing w:before="0" w:beforeAutospacing="0" w:after="0" w:afterAutospacing="0"/>
              <w:jc w:val="both"/>
              <w:rPr>
                <w:rFonts w:ascii="Times New Roman" w:hAnsi="Times New Roman" w:cs="Times New Roman"/>
                <w:sz w:val="20"/>
                <w:szCs w:val="20"/>
                <w:lang w:val="tr-TR"/>
              </w:rPr>
            </w:pPr>
            <w:r w:rsidRPr="005E7E0C">
              <w:rPr>
                <w:rFonts w:ascii="Times New Roman" w:hAnsi="Times New Roman" w:cs="Times New Roman"/>
                <w:sz w:val="20"/>
                <w:szCs w:val="20"/>
                <w:lang w:val="tr-TR"/>
              </w:rPr>
              <w:t>Nakdi krediler</w:t>
            </w:r>
          </w:p>
        </w:tc>
        <w:tc>
          <w:tcPr>
            <w:tcW w:w="1701"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8,978</w:t>
            </w:r>
          </w:p>
        </w:tc>
        <w:tc>
          <w:tcPr>
            <w:tcW w:w="1842"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9,587</w:t>
            </w:r>
          </w:p>
        </w:tc>
      </w:tr>
      <w:tr w:rsidR="00833A60" w:rsidRPr="005E7E0C" w:rsidTr="0006538B">
        <w:trPr>
          <w:trHeight w:val="113"/>
        </w:trPr>
        <w:tc>
          <w:tcPr>
            <w:tcW w:w="5529" w:type="dxa"/>
            <w:vAlign w:val="bottom"/>
          </w:tcPr>
          <w:p w:rsidR="00833A60" w:rsidRPr="005E7E0C" w:rsidRDefault="00833A60" w:rsidP="00D0235E">
            <w:pPr>
              <w:pStyle w:val="520tableleft"/>
              <w:spacing w:before="0" w:beforeAutospacing="0" w:after="0" w:afterAutospacing="0"/>
              <w:jc w:val="both"/>
              <w:rPr>
                <w:rFonts w:ascii="Times New Roman" w:hAnsi="Times New Roman" w:cs="Times New Roman"/>
                <w:sz w:val="20"/>
                <w:szCs w:val="20"/>
                <w:lang w:val="tr-TR"/>
              </w:rPr>
            </w:pPr>
            <w:r w:rsidRPr="005E7E0C">
              <w:rPr>
                <w:rFonts w:ascii="Times New Roman" w:hAnsi="Times New Roman" w:cs="Times New Roman"/>
                <w:sz w:val="20"/>
                <w:szCs w:val="20"/>
                <w:lang w:val="tr-TR"/>
              </w:rPr>
              <w:t>Gayri nakdi krediler</w:t>
            </w:r>
          </w:p>
        </w:tc>
        <w:tc>
          <w:tcPr>
            <w:tcW w:w="1701"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314,445</w:t>
            </w:r>
          </w:p>
        </w:tc>
        <w:tc>
          <w:tcPr>
            <w:tcW w:w="1842"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300,038</w:t>
            </w:r>
          </w:p>
        </w:tc>
      </w:tr>
      <w:tr w:rsidR="00833A60" w:rsidRPr="005E7E0C" w:rsidTr="0006538B">
        <w:trPr>
          <w:trHeight w:val="113"/>
        </w:trPr>
        <w:tc>
          <w:tcPr>
            <w:tcW w:w="5529" w:type="dxa"/>
            <w:tcBorders>
              <w:bottom w:val="single" w:sz="8" w:space="0" w:color="auto"/>
            </w:tcBorders>
            <w:vAlign w:val="bottom"/>
          </w:tcPr>
          <w:p w:rsidR="00833A60" w:rsidRPr="005E7E0C" w:rsidRDefault="00833A60" w:rsidP="00D0235E">
            <w:pPr>
              <w:jc w:val="both"/>
              <w:rPr>
                <w:rFonts w:ascii="Times New Roman" w:eastAsia="Arial Unicode MS" w:hAnsi="Times New Roman"/>
                <w:sz w:val="20"/>
                <w:lang w:val="tr-TR"/>
              </w:rPr>
            </w:pPr>
            <w:r w:rsidRPr="005E7E0C">
              <w:rPr>
                <w:rFonts w:ascii="Times New Roman" w:eastAsia="Arial Unicode MS" w:hAnsi="Times New Roman"/>
                <w:sz w:val="20"/>
                <w:lang w:val="tr-TR"/>
              </w:rPr>
              <w:t>Mevduat</w:t>
            </w:r>
          </w:p>
        </w:tc>
        <w:tc>
          <w:tcPr>
            <w:tcW w:w="1701" w:type="dxa"/>
            <w:tcBorders>
              <w:bottom w:val="single" w:sz="8" w:space="0" w:color="auto"/>
            </w:tcBorders>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930,696</w:t>
            </w:r>
          </w:p>
        </w:tc>
        <w:tc>
          <w:tcPr>
            <w:tcW w:w="1842" w:type="dxa"/>
            <w:tcBorders>
              <w:bottom w:val="single" w:sz="8" w:space="0" w:color="auto"/>
            </w:tcBorders>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1,323,067</w:t>
            </w:r>
          </w:p>
        </w:tc>
      </w:tr>
    </w:tbl>
    <w:p w:rsidR="00D93445" w:rsidRPr="005E7E0C" w:rsidRDefault="00D93445" w:rsidP="00D93445">
      <w:pPr>
        <w:pStyle w:val="1tipi"/>
        <w:tabs>
          <w:tab w:val="clear" w:pos="1134"/>
        </w:tabs>
        <w:spacing w:before="120" w:after="120"/>
        <w:rPr>
          <w:rFonts w:ascii="Times New Roman" w:hAnsi="Times New Roman"/>
          <w:bCs/>
          <w:i/>
          <w:sz w:val="22"/>
          <w:szCs w:val="22"/>
        </w:rPr>
      </w:pPr>
      <w:r w:rsidRPr="005E7E0C">
        <w:rPr>
          <w:rFonts w:ascii="Times New Roman" w:hAnsi="Times New Roman"/>
          <w:bCs/>
          <w:i/>
          <w:sz w:val="22"/>
          <w:szCs w:val="22"/>
        </w:rPr>
        <w:t>İşlemler</w:t>
      </w:r>
    </w:p>
    <w:tbl>
      <w:tblPr>
        <w:tblW w:w="9072" w:type="dxa"/>
        <w:tblInd w:w="108" w:type="dxa"/>
        <w:tblLayout w:type="fixed"/>
        <w:tblLook w:val="0000"/>
      </w:tblPr>
      <w:tblGrid>
        <w:gridCol w:w="5529"/>
        <w:gridCol w:w="1701"/>
        <w:gridCol w:w="1842"/>
      </w:tblGrid>
      <w:tr w:rsidR="00A01591" w:rsidRPr="005E7E0C" w:rsidTr="008A4F99">
        <w:trPr>
          <w:trHeight w:hRule="exact" w:val="284"/>
        </w:trPr>
        <w:tc>
          <w:tcPr>
            <w:tcW w:w="5529" w:type="dxa"/>
            <w:tcBorders>
              <w:top w:val="single" w:sz="8" w:space="0" w:color="auto"/>
              <w:bottom w:val="single" w:sz="8" w:space="0" w:color="auto"/>
            </w:tcBorders>
          </w:tcPr>
          <w:p w:rsidR="00A01591" w:rsidRPr="005E7E0C" w:rsidRDefault="00A01591" w:rsidP="00D0235E">
            <w:pPr>
              <w:jc w:val="center"/>
              <w:rPr>
                <w:rFonts w:ascii="Times New Roman" w:hAnsi="Times New Roman"/>
                <w:sz w:val="20"/>
                <w:lang w:val="tr-TR"/>
              </w:rPr>
            </w:pPr>
          </w:p>
          <w:p w:rsidR="00A01591" w:rsidRPr="005E7E0C" w:rsidRDefault="00A01591"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A01591" w:rsidRPr="005E7E0C" w:rsidRDefault="00122766" w:rsidP="006D3049">
            <w:pPr>
              <w:jc w:val="right"/>
              <w:rPr>
                <w:rFonts w:ascii="Times New Roman" w:hAnsi="Times New Roman"/>
                <w:b/>
                <w:bCs/>
                <w:sz w:val="20"/>
                <w:lang w:val="tr-TR"/>
              </w:rPr>
            </w:pPr>
            <w:r w:rsidRPr="005E7E0C">
              <w:rPr>
                <w:rFonts w:ascii="Times New Roman" w:hAnsi="Times New Roman"/>
                <w:b/>
                <w:bCs/>
                <w:sz w:val="20"/>
                <w:lang w:val="tr-TR"/>
              </w:rPr>
              <w:t>31 Aralık</w:t>
            </w:r>
            <w:r w:rsidR="00A01591"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bottom"/>
          </w:tcPr>
          <w:p w:rsidR="00A01591" w:rsidRPr="005E7E0C" w:rsidRDefault="00122766" w:rsidP="00A01591">
            <w:pPr>
              <w:jc w:val="right"/>
              <w:rPr>
                <w:rFonts w:ascii="Times New Roman" w:hAnsi="Times New Roman"/>
                <w:b/>
                <w:sz w:val="20"/>
                <w:lang w:val="tr-TR"/>
              </w:rPr>
            </w:pPr>
            <w:r w:rsidRPr="005E7E0C">
              <w:rPr>
                <w:rFonts w:ascii="Times New Roman" w:hAnsi="Times New Roman"/>
                <w:b/>
                <w:bCs/>
                <w:sz w:val="20"/>
                <w:lang w:val="tr-TR"/>
              </w:rPr>
              <w:t>31 Aralık</w:t>
            </w:r>
            <w:r w:rsidR="00A01591" w:rsidRPr="005E7E0C">
              <w:rPr>
                <w:rFonts w:ascii="Times New Roman" w:hAnsi="Times New Roman"/>
                <w:b/>
                <w:bCs/>
                <w:sz w:val="20"/>
                <w:lang w:val="tr-TR"/>
              </w:rPr>
              <w:t xml:space="preserve"> 2009</w:t>
            </w:r>
          </w:p>
        </w:tc>
      </w:tr>
      <w:tr w:rsidR="00833A60" w:rsidRPr="005E7E0C" w:rsidTr="00716C2B">
        <w:trPr>
          <w:trHeight w:val="113"/>
        </w:trPr>
        <w:tc>
          <w:tcPr>
            <w:tcW w:w="5529" w:type="dxa"/>
            <w:vAlign w:val="bottom"/>
          </w:tcPr>
          <w:p w:rsidR="00833A60" w:rsidRPr="005E7E0C" w:rsidRDefault="00833A60" w:rsidP="00D0235E">
            <w:pPr>
              <w:pStyle w:val="520tableleft"/>
              <w:spacing w:before="0" w:beforeAutospacing="0" w:after="0" w:afterAutospacing="0"/>
              <w:jc w:val="both"/>
              <w:rPr>
                <w:rFonts w:ascii="Times New Roman" w:hAnsi="Times New Roman" w:cs="Times New Roman"/>
                <w:sz w:val="20"/>
                <w:szCs w:val="20"/>
                <w:lang w:val="tr-TR"/>
              </w:rPr>
            </w:pPr>
            <w:r w:rsidRPr="005E7E0C">
              <w:rPr>
                <w:rFonts w:ascii="Times New Roman" w:hAnsi="Times New Roman"/>
                <w:sz w:val="20"/>
                <w:lang w:val="tr-TR"/>
              </w:rPr>
              <w:t>Faiz gelirleri</w:t>
            </w:r>
            <w:r w:rsidRPr="005E7E0C">
              <w:rPr>
                <w:rFonts w:ascii="Times New Roman" w:hAnsi="Times New Roman" w:cs="Times New Roman"/>
                <w:sz w:val="20"/>
                <w:szCs w:val="20"/>
                <w:lang w:val="tr-TR"/>
              </w:rPr>
              <w:t xml:space="preserve"> </w:t>
            </w:r>
          </w:p>
        </w:tc>
        <w:tc>
          <w:tcPr>
            <w:tcW w:w="1701"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742</w:t>
            </w:r>
          </w:p>
        </w:tc>
        <w:tc>
          <w:tcPr>
            <w:tcW w:w="1842"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915</w:t>
            </w:r>
          </w:p>
        </w:tc>
      </w:tr>
      <w:tr w:rsidR="00833A60" w:rsidRPr="005E7E0C" w:rsidTr="00716C2B">
        <w:trPr>
          <w:trHeight w:val="113"/>
        </w:trPr>
        <w:tc>
          <w:tcPr>
            <w:tcW w:w="5529" w:type="dxa"/>
            <w:vAlign w:val="bottom"/>
          </w:tcPr>
          <w:p w:rsidR="00833A60" w:rsidRPr="005E7E0C" w:rsidRDefault="00833A60" w:rsidP="00716C2B">
            <w:pPr>
              <w:jc w:val="both"/>
              <w:rPr>
                <w:rFonts w:ascii="Times New Roman" w:eastAsia="Arial Unicode MS" w:hAnsi="Times New Roman"/>
                <w:sz w:val="20"/>
                <w:lang w:val="tr-TR"/>
              </w:rPr>
            </w:pPr>
            <w:r w:rsidRPr="005E7E0C">
              <w:rPr>
                <w:rFonts w:ascii="Times New Roman" w:hAnsi="Times New Roman"/>
                <w:sz w:val="20"/>
                <w:lang w:val="tr-TR"/>
              </w:rPr>
              <w:t>Faiz giderleri</w:t>
            </w:r>
          </w:p>
        </w:tc>
        <w:tc>
          <w:tcPr>
            <w:tcW w:w="1701" w:type="dxa"/>
            <w:vAlign w:val="bottom"/>
          </w:tcPr>
          <w:p w:rsidR="00833A60" w:rsidRPr="005E7E0C" w:rsidRDefault="00833A60" w:rsidP="00F34018">
            <w:pPr>
              <w:ind w:right="-31"/>
              <w:jc w:val="right"/>
              <w:rPr>
                <w:rFonts w:ascii="Times New Roman" w:hAnsi="Times New Roman"/>
                <w:bCs/>
                <w:sz w:val="20"/>
                <w:lang w:val="en-GB"/>
              </w:rPr>
            </w:pPr>
            <w:r w:rsidRPr="005E7E0C">
              <w:rPr>
                <w:rFonts w:ascii="Times New Roman" w:hAnsi="Times New Roman"/>
                <w:bCs/>
                <w:sz w:val="20"/>
                <w:lang w:val="en-GB"/>
              </w:rPr>
              <w:t>(73,430)</w:t>
            </w:r>
          </w:p>
        </w:tc>
        <w:tc>
          <w:tcPr>
            <w:tcW w:w="1842" w:type="dxa"/>
            <w:vAlign w:val="bottom"/>
          </w:tcPr>
          <w:p w:rsidR="00833A60" w:rsidRPr="005E7E0C" w:rsidRDefault="00833A60" w:rsidP="00F34018">
            <w:pPr>
              <w:ind w:right="-31"/>
              <w:jc w:val="right"/>
              <w:rPr>
                <w:rFonts w:ascii="Times New Roman" w:hAnsi="Times New Roman"/>
                <w:bCs/>
                <w:sz w:val="20"/>
                <w:lang w:val="en-GB"/>
              </w:rPr>
            </w:pPr>
            <w:r w:rsidRPr="005E7E0C">
              <w:rPr>
                <w:rFonts w:ascii="Times New Roman" w:hAnsi="Times New Roman"/>
                <w:bCs/>
                <w:sz w:val="20"/>
                <w:lang w:val="en-GB"/>
              </w:rPr>
              <w:t>(100,477)</w:t>
            </w:r>
          </w:p>
        </w:tc>
      </w:tr>
      <w:tr w:rsidR="00833A60" w:rsidRPr="005E7E0C" w:rsidTr="00716C2B">
        <w:trPr>
          <w:trHeight w:val="113"/>
        </w:trPr>
        <w:tc>
          <w:tcPr>
            <w:tcW w:w="5529" w:type="dxa"/>
            <w:vAlign w:val="bottom"/>
          </w:tcPr>
          <w:p w:rsidR="00833A60" w:rsidRPr="005E7E0C" w:rsidRDefault="00833A60" w:rsidP="00D0235E">
            <w:pPr>
              <w:jc w:val="both"/>
              <w:rPr>
                <w:rFonts w:ascii="Times New Roman" w:hAnsi="Times New Roman"/>
                <w:sz w:val="20"/>
                <w:lang w:val="tr-TR"/>
              </w:rPr>
            </w:pPr>
            <w:r w:rsidRPr="005E7E0C">
              <w:rPr>
                <w:rFonts w:ascii="Times New Roman" w:hAnsi="Times New Roman"/>
                <w:sz w:val="20"/>
                <w:lang w:val="tr-TR"/>
              </w:rPr>
              <w:t>Komisyon gelirleri</w:t>
            </w:r>
          </w:p>
        </w:tc>
        <w:tc>
          <w:tcPr>
            <w:tcW w:w="1701"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235</w:t>
            </w:r>
          </w:p>
        </w:tc>
        <w:tc>
          <w:tcPr>
            <w:tcW w:w="1842"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213</w:t>
            </w:r>
          </w:p>
        </w:tc>
      </w:tr>
      <w:tr w:rsidR="00833A60" w:rsidRPr="005E7E0C" w:rsidTr="0006538B">
        <w:trPr>
          <w:trHeight w:val="113"/>
        </w:trPr>
        <w:tc>
          <w:tcPr>
            <w:tcW w:w="5529" w:type="dxa"/>
            <w:vAlign w:val="bottom"/>
          </w:tcPr>
          <w:p w:rsidR="00833A60" w:rsidRPr="005E7E0C" w:rsidRDefault="00833A60" w:rsidP="00D0235E">
            <w:pPr>
              <w:jc w:val="both"/>
              <w:rPr>
                <w:rFonts w:ascii="Times New Roman" w:hAnsi="Times New Roman"/>
                <w:sz w:val="20"/>
                <w:lang w:val="tr-TR"/>
              </w:rPr>
            </w:pPr>
            <w:r w:rsidRPr="005E7E0C">
              <w:rPr>
                <w:rFonts w:ascii="Times New Roman" w:hAnsi="Times New Roman"/>
                <w:sz w:val="20"/>
                <w:lang w:val="tr-TR"/>
              </w:rPr>
              <w:t>Diğer faaliyet gelirleri</w:t>
            </w:r>
          </w:p>
        </w:tc>
        <w:tc>
          <w:tcPr>
            <w:tcW w:w="1701"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1,915</w:t>
            </w:r>
          </w:p>
        </w:tc>
        <w:tc>
          <w:tcPr>
            <w:tcW w:w="1842" w:type="dxa"/>
            <w:vAlign w:val="bottom"/>
          </w:tcPr>
          <w:p w:rsidR="00833A60" w:rsidRPr="005E7E0C" w:rsidRDefault="00833A60" w:rsidP="00F34018">
            <w:pPr>
              <w:ind w:right="34"/>
              <w:jc w:val="right"/>
              <w:rPr>
                <w:rFonts w:ascii="Times New Roman" w:hAnsi="Times New Roman"/>
                <w:bCs/>
                <w:sz w:val="20"/>
                <w:lang w:val="en-GB"/>
              </w:rPr>
            </w:pPr>
            <w:r w:rsidRPr="005E7E0C">
              <w:rPr>
                <w:rFonts w:ascii="Times New Roman" w:hAnsi="Times New Roman"/>
                <w:bCs/>
                <w:sz w:val="20"/>
                <w:lang w:val="en-GB"/>
              </w:rPr>
              <w:t>1,866</w:t>
            </w:r>
          </w:p>
        </w:tc>
      </w:tr>
      <w:tr w:rsidR="00833A60" w:rsidRPr="005E7E0C" w:rsidTr="0006538B">
        <w:trPr>
          <w:trHeight w:val="113"/>
        </w:trPr>
        <w:tc>
          <w:tcPr>
            <w:tcW w:w="5529" w:type="dxa"/>
            <w:tcBorders>
              <w:bottom w:val="single" w:sz="8" w:space="0" w:color="auto"/>
            </w:tcBorders>
            <w:vAlign w:val="bottom"/>
          </w:tcPr>
          <w:p w:rsidR="00833A60" w:rsidRPr="005E7E0C" w:rsidRDefault="00833A60" w:rsidP="00D0235E">
            <w:pPr>
              <w:jc w:val="both"/>
              <w:rPr>
                <w:rFonts w:ascii="Times New Roman" w:eastAsia="Arial Unicode MS" w:hAnsi="Times New Roman"/>
                <w:sz w:val="20"/>
                <w:lang w:val="tr-TR"/>
              </w:rPr>
            </w:pPr>
            <w:r w:rsidRPr="005E7E0C">
              <w:rPr>
                <w:rFonts w:ascii="Times New Roman" w:hAnsi="Times New Roman"/>
                <w:sz w:val="20"/>
                <w:lang w:val="tr-TR"/>
              </w:rPr>
              <w:t>Diğer faaliyet giderleri</w:t>
            </w:r>
          </w:p>
        </w:tc>
        <w:tc>
          <w:tcPr>
            <w:tcW w:w="1701" w:type="dxa"/>
            <w:tcBorders>
              <w:bottom w:val="single" w:sz="8" w:space="0" w:color="auto"/>
            </w:tcBorders>
            <w:vAlign w:val="bottom"/>
          </w:tcPr>
          <w:p w:rsidR="00833A60" w:rsidRPr="005E7E0C" w:rsidRDefault="00833A60" w:rsidP="00F34018">
            <w:pPr>
              <w:ind w:right="-31"/>
              <w:jc w:val="right"/>
              <w:rPr>
                <w:rFonts w:ascii="Times New Roman" w:hAnsi="Times New Roman"/>
                <w:bCs/>
                <w:sz w:val="20"/>
                <w:lang w:val="en-GB"/>
              </w:rPr>
            </w:pPr>
            <w:r w:rsidRPr="005E7E0C">
              <w:rPr>
                <w:rFonts w:ascii="Times New Roman" w:hAnsi="Times New Roman"/>
                <w:bCs/>
                <w:sz w:val="20"/>
                <w:lang w:val="en-GB"/>
              </w:rPr>
              <w:t>(26,693)</w:t>
            </w:r>
          </w:p>
        </w:tc>
        <w:tc>
          <w:tcPr>
            <w:tcW w:w="1842" w:type="dxa"/>
            <w:tcBorders>
              <w:bottom w:val="single" w:sz="8" w:space="0" w:color="auto"/>
            </w:tcBorders>
            <w:vAlign w:val="bottom"/>
          </w:tcPr>
          <w:p w:rsidR="00833A60" w:rsidRPr="005E7E0C" w:rsidRDefault="00833A60" w:rsidP="00F34018">
            <w:pPr>
              <w:ind w:right="-31"/>
              <w:jc w:val="right"/>
              <w:rPr>
                <w:rFonts w:ascii="Times New Roman" w:hAnsi="Times New Roman"/>
                <w:bCs/>
                <w:sz w:val="20"/>
                <w:lang w:val="en-GB"/>
              </w:rPr>
            </w:pPr>
            <w:r w:rsidRPr="005E7E0C">
              <w:rPr>
                <w:rFonts w:ascii="Times New Roman" w:hAnsi="Times New Roman"/>
                <w:bCs/>
                <w:sz w:val="20"/>
                <w:lang w:val="en-GB"/>
              </w:rPr>
              <w:t>(25,016)</w:t>
            </w:r>
          </w:p>
        </w:tc>
      </w:tr>
    </w:tbl>
    <w:p w:rsidR="00B57EC3" w:rsidRPr="005E7E0C" w:rsidRDefault="00B01748" w:rsidP="00B57EC3">
      <w:pPr>
        <w:pStyle w:val="1tipi"/>
        <w:tabs>
          <w:tab w:val="clear" w:pos="1134"/>
        </w:tabs>
        <w:spacing w:before="120"/>
        <w:rPr>
          <w:rFonts w:ascii="Times New Roman" w:hAnsi="Times New Roman"/>
          <w:sz w:val="22"/>
          <w:szCs w:val="22"/>
        </w:rPr>
      </w:pPr>
      <w:r w:rsidRPr="005E7E0C">
        <w:rPr>
          <w:rFonts w:ascii="Times New Roman" w:hAnsi="Times New Roman"/>
          <w:sz w:val="22"/>
          <w:szCs w:val="22"/>
        </w:rPr>
        <w:t>İlişkili taraf</w:t>
      </w:r>
      <w:r w:rsidR="007E66D3" w:rsidRPr="005E7E0C">
        <w:rPr>
          <w:rFonts w:ascii="Times New Roman" w:hAnsi="Times New Roman"/>
          <w:sz w:val="22"/>
          <w:szCs w:val="22"/>
        </w:rPr>
        <w:t>lardan alacaklar</w:t>
      </w:r>
      <w:r w:rsidRPr="005E7E0C">
        <w:rPr>
          <w:rFonts w:ascii="Times New Roman" w:hAnsi="Times New Roman"/>
          <w:sz w:val="22"/>
          <w:szCs w:val="22"/>
        </w:rPr>
        <w:t xml:space="preserve"> için </w:t>
      </w:r>
      <w:r w:rsidR="007E66D3" w:rsidRPr="005E7E0C">
        <w:rPr>
          <w:rFonts w:ascii="Times New Roman" w:hAnsi="Times New Roman"/>
          <w:sz w:val="22"/>
          <w:szCs w:val="22"/>
        </w:rPr>
        <w:t xml:space="preserve">alınmış </w:t>
      </w:r>
      <w:r w:rsidRPr="005E7E0C">
        <w:rPr>
          <w:rFonts w:ascii="Times New Roman" w:hAnsi="Times New Roman"/>
          <w:sz w:val="22"/>
          <w:szCs w:val="22"/>
        </w:rPr>
        <w:t xml:space="preserve">herhangi bir teminat </w:t>
      </w:r>
      <w:r w:rsidR="007E66D3" w:rsidRPr="005E7E0C">
        <w:rPr>
          <w:rFonts w:ascii="Times New Roman" w:hAnsi="Times New Roman"/>
          <w:sz w:val="22"/>
          <w:szCs w:val="22"/>
        </w:rPr>
        <w:t>bulunmaktadır</w:t>
      </w:r>
      <w:r w:rsidRPr="005E7E0C">
        <w:rPr>
          <w:rFonts w:ascii="Times New Roman" w:hAnsi="Times New Roman"/>
          <w:sz w:val="22"/>
          <w:szCs w:val="22"/>
        </w:rPr>
        <w:t>.</w:t>
      </w:r>
    </w:p>
    <w:p w:rsidR="00B57EC3" w:rsidRPr="005E7E0C" w:rsidRDefault="000A126E" w:rsidP="00CE5193">
      <w:pPr>
        <w:pStyle w:val="1tipi"/>
        <w:tabs>
          <w:tab w:val="clear" w:pos="1134"/>
        </w:tabs>
        <w:spacing w:before="60"/>
        <w:rPr>
          <w:rFonts w:ascii="Times New Roman" w:hAnsi="Times New Roman"/>
          <w:sz w:val="22"/>
          <w:szCs w:val="22"/>
        </w:rPr>
      </w:pPr>
      <w:r w:rsidRPr="005E7E0C">
        <w:rPr>
          <w:rFonts w:ascii="Times New Roman" w:hAnsi="Times New Roman"/>
          <w:sz w:val="22"/>
          <w:szCs w:val="22"/>
        </w:rPr>
        <w:t>Değer düşüklüğüne uğramış ilişkili taraf</w:t>
      </w:r>
      <w:r w:rsidR="008A4F99" w:rsidRPr="005E7E0C">
        <w:rPr>
          <w:rFonts w:ascii="Times New Roman" w:hAnsi="Times New Roman"/>
          <w:sz w:val="22"/>
          <w:szCs w:val="22"/>
        </w:rPr>
        <w:t>lardan</w:t>
      </w:r>
      <w:r w:rsidRPr="005E7E0C">
        <w:rPr>
          <w:rFonts w:ascii="Times New Roman" w:hAnsi="Times New Roman"/>
          <w:sz w:val="22"/>
          <w:szCs w:val="22"/>
        </w:rPr>
        <w:t xml:space="preserve"> alaca</w:t>
      </w:r>
      <w:r w:rsidR="008A4F99" w:rsidRPr="005E7E0C">
        <w:rPr>
          <w:rFonts w:ascii="Times New Roman" w:hAnsi="Times New Roman"/>
          <w:sz w:val="22"/>
          <w:szCs w:val="22"/>
        </w:rPr>
        <w:t>klar</w:t>
      </w:r>
      <w:r w:rsidRPr="005E7E0C">
        <w:rPr>
          <w:rFonts w:ascii="Times New Roman" w:hAnsi="Times New Roman"/>
          <w:sz w:val="22"/>
          <w:szCs w:val="22"/>
        </w:rPr>
        <w:t xml:space="preserve"> bulunmamaktadır.</w:t>
      </w:r>
    </w:p>
    <w:p w:rsidR="00D93445" w:rsidRPr="005E7E0C" w:rsidRDefault="00BE1162" w:rsidP="00D93445">
      <w:pPr>
        <w:pStyle w:val="1tipi"/>
        <w:tabs>
          <w:tab w:val="clear" w:pos="1134"/>
        </w:tabs>
        <w:spacing w:before="120"/>
        <w:rPr>
          <w:rFonts w:ascii="Times New Roman" w:hAnsi="Times New Roman"/>
          <w:bCs/>
          <w:i/>
          <w:sz w:val="22"/>
          <w:szCs w:val="22"/>
        </w:rPr>
      </w:pPr>
      <w:r w:rsidRPr="005E7E0C">
        <w:rPr>
          <w:rFonts w:ascii="Times New Roman" w:hAnsi="Times New Roman"/>
          <w:bCs/>
          <w:i/>
          <w:sz w:val="22"/>
          <w:szCs w:val="22"/>
        </w:rPr>
        <w:t>Üst yönetime sağlanan fayda ve haklar</w:t>
      </w:r>
    </w:p>
    <w:p w:rsidR="00D93445" w:rsidRPr="005E7E0C" w:rsidRDefault="00122766" w:rsidP="00D93445">
      <w:pPr>
        <w:pStyle w:val="000normal"/>
        <w:spacing w:before="120" w:after="0" w:afterAutospacing="0"/>
        <w:rPr>
          <w:rFonts w:ascii="Times New Roman" w:hAnsi="Times New Roman" w:cs="Times New Roman"/>
          <w:sz w:val="22"/>
          <w:szCs w:val="22"/>
          <w:lang w:val="tr-TR"/>
        </w:rPr>
      </w:pPr>
      <w:r w:rsidRPr="005E7E0C">
        <w:rPr>
          <w:rFonts w:ascii="Times New Roman" w:hAnsi="Times New Roman" w:cs="Times New Roman"/>
          <w:sz w:val="22"/>
          <w:szCs w:val="22"/>
          <w:lang w:val="tr-TR"/>
        </w:rPr>
        <w:t>31 Aralık</w:t>
      </w:r>
      <w:r w:rsidR="00A01591" w:rsidRPr="005E7E0C">
        <w:rPr>
          <w:rFonts w:ascii="Times New Roman" w:hAnsi="Times New Roman" w:cs="Times New Roman"/>
          <w:sz w:val="22"/>
          <w:szCs w:val="22"/>
          <w:lang w:val="tr-TR"/>
        </w:rPr>
        <w:t xml:space="preserve"> 2010</w:t>
      </w:r>
      <w:r w:rsidR="007B1BAA" w:rsidRPr="005E7E0C">
        <w:rPr>
          <w:rFonts w:ascii="Times New Roman" w:hAnsi="Times New Roman" w:cs="Times New Roman"/>
          <w:sz w:val="22"/>
          <w:szCs w:val="22"/>
          <w:lang w:val="tr-TR"/>
        </w:rPr>
        <w:t xml:space="preserve"> tarihinde so</w:t>
      </w:r>
      <w:r w:rsidR="002956E4" w:rsidRPr="005E7E0C">
        <w:rPr>
          <w:rFonts w:ascii="Times New Roman" w:hAnsi="Times New Roman" w:cs="Times New Roman"/>
          <w:sz w:val="22"/>
          <w:szCs w:val="22"/>
          <w:lang w:val="tr-TR"/>
        </w:rPr>
        <w:t xml:space="preserve">ra eren </w:t>
      </w:r>
      <w:r w:rsidR="007B1BAA" w:rsidRPr="005E7E0C">
        <w:rPr>
          <w:rFonts w:ascii="Times New Roman" w:hAnsi="Times New Roman" w:cs="Times New Roman"/>
          <w:sz w:val="22"/>
          <w:szCs w:val="22"/>
          <w:lang w:val="tr-TR"/>
        </w:rPr>
        <w:t>altı aylık hesap dönemi</w:t>
      </w:r>
      <w:r w:rsidR="00343041" w:rsidRPr="005E7E0C">
        <w:rPr>
          <w:rFonts w:ascii="Times New Roman" w:hAnsi="Times New Roman" w:cs="Times New Roman"/>
          <w:sz w:val="22"/>
          <w:szCs w:val="22"/>
          <w:lang w:val="tr-TR"/>
        </w:rPr>
        <w:t xml:space="preserve"> itibarıyla</w:t>
      </w:r>
      <w:r w:rsidR="002956E4" w:rsidRPr="005E7E0C">
        <w:rPr>
          <w:rFonts w:ascii="Times New Roman" w:hAnsi="Times New Roman" w:cs="Times New Roman"/>
          <w:sz w:val="22"/>
          <w:szCs w:val="22"/>
          <w:lang w:val="tr-TR"/>
        </w:rPr>
        <w:t xml:space="preserve"> ü</w:t>
      </w:r>
      <w:r w:rsidR="00D93445" w:rsidRPr="005E7E0C">
        <w:rPr>
          <w:rFonts w:ascii="Times New Roman" w:hAnsi="Times New Roman" w:cs="Times New Roman"/>
          <w:sz w:val="22"/>
          <w:szCs w:val="22"/>
          <w:lang w:val="tr-TR"/>
        </w:rPr>
        <w:t xml:space="preserve">st yönetim ve </w:t>
      </w:r>
      <w:r w:rsidR="00BE1162" w:rsidRPr="005E7E0C">
        <w:rPr>
          <w:rFonts w:ascii="Times New Roman" w:hAnsi="Times New Roman" w:cs="Times New Roman"/>
          <w:sz w:val="22"/>
          <w:szCs w:val="22"/>
          <w:lang w:val="tr-TR"/>
        </w:rPr>
        <w:t>y</w:t>
      </w:r>
      <w:r w:rsidR="00D93445" w:rsidRPr="005E7E0C">
        <w:rPr>
          <w:rFonts w:ascii="Times New Roman" w:hAnsi="Times New Roman" w:cs="Times New Roman"/>
          <w:sz w:val="22"/>
          <w:szCs w:val="22"/>
          <w:lang w:val="tr-TR"/>
        </w:rPr>
        <w:t xml:space="preserve">önetim </w:t>
      </w:r>
      <w:r w:rsidR="00BE1162" w:rsidRPr="005E7E0C">
        <w:rPr>
          <w:rFonts w:ascii="Times New Roman" w:hAnsi="Times New Roman" w:cs="Times New Roman"/>
          <w:sz w:val="22"/>
          <w:szCs w:val="22"/>
          <w:lang w:val="tr-TR"/>
        </w:rPr>
        <w:t>k</w:t>
      </w:r>
      <w:r w:rsidR="00D93445" w:rsidRPr="005E7E0C">
        <w:rPr>
          <w:rFonts w:ascii="Times New Roman" w:hAnsi="Times New Roman" w:cs="Times New Roman"/>
          <w:sz w:val="22"/>
          <w:szCs w:val="22"/>
          <w:lang w:val="tr-TR"/>
        </w:rPr>
        <w:t>urulu üyeleri</w:t>
      </w:r>
      <w:r w:rsidR="00BE1162" w:rsidRPr="005E7E0C">
        <w:rPr>
          <w:rFonts w:ascii="Times New Roman" w:hAnsi="Times New Roman" w:cs="Times New Roman"/>
          <w:sz w:val="22"/>
          <w:szCs w:val="22"/>
          <w:lang w:val="tr-TR"/>
        </w:rPr>
        <w:t xml:space="preserve">ne sağlanan faydaların toplamı </w:t>
      </w:r>
      <w:r w:rsidRPr="005E7E0C">
        <w:rPr>
          <w:rFonts w:ascii="Times New Roman" w:hAnsi="Times New Roman" w:cs="Times New Roman"/>
          <w:sz w:val="22"/>
          <w:szCs w:val="22"/>
          <w:lang w:val="en-GB"/>
        </w:rPr>
        <w:t xml:space="preserve">10,241 </w:t>
      </w:r>
      <w:r w:rsidR="00CD1BB6" w:rsidRPr="005E7E0C">
        <w:rPr>
          <w:rFonts w:ascii="Times New Roman" w:hAnsi="Times New Roman" w:cs="Times New Roman"/>
          <w:sz w:val="22"/>
          <w:szCs w:val="22"/>
          <w:lang w:val="tr-TR"/>
        </w:rPr>
        <w:t>TL</w:t>
      </w:r>
      <w:r w:rsidR="00BE1162" w:rsidRPr="005E7E0C">
        <w:rPr>
          <w:rFonts w:ascii="Times New Roman" w:hAnsi="Times New Roman" w:cs="Times New Roman"/>
          <w:sz w:val="22"/>
          <w:szCs w:val="22"/>
          <w:lang w:val="tr-TR"/>
        </w:rPr>
        <w:t xml:space="preserve"> tutarındadır </w:t>
      </w:r>
      <w:r w:rsidR="00D93445" w:rsidRPr="005E7E0C">
        <w:rPr>
          <w:rFonts w:ascii="Times New Roman" w:hAnsi="Times New Roman" w:cs="Times New Roman"/>
          <w:sz w:val="22"/>
          <w:szCs w:val="22"/>
          <w:lang w:val="tr-TR"/>
        </w:rPr>
        <w:t>(</w:t>
      </w:r>
      <w:r w:rsidR="00152209" w:rsidRPr="005E7E0C">
        <w:rPr>
          <w:rFonts w:ascii="Times New Roman" w:hAnsi="Times New Roman" w:cs="Times New Roman"/>
          <w:sz w:val="22"/>
          <w:szCs w:val="22"/>
          <w:lang w:val="tr-TR"/>
        </w:rPr>
        <w:t>3</w:t>
      </w:r>
      <w:r w:rsidRPr="005E7E0C">
        <w:rPr>
          <w:rFonts w:ascii="Times New Roman" w:hAnsi="Times New Roman" w:cs="Times New Roman"/>
          <w:sz w:val="22"/>
          <w:szCs w:val="22"/>
          <w:lang w:val="tr-TR"/>
        </w:rPr>
        <w:t>1 Aralık</w:t>
      </w:r>
      <w:r w:rsidR="00A01591" w:rsidRPr="005E7E0C">
        <w:rPr>
          <w:rFonts w:ascii="Times New Roman" w:hAnsi="Times New Roman" w:cs="Times New Roman"/>
          <w:sz w:val="22"/>
          <w:szCs w:val="22"/>
          <w:lang w:val="tr-TR"/>
        </w:rPr>
        <w:t xml:space="preserve"> 2009</w:t>
      </w:r>
      <w:r w:rsidR="00D93445" w:rsidRPr="005E7E0C">
        <w:rPr>
          <w:rFonts w:ascii="Times New Roman" w:hAnsi="Times New Roman" w:cs="Times New Roman"/>
          <w:sz w:val="22"/>
          <w:szCs w:val="22"/>
          <w:lang w:val="tr-TR"/>
        </w:rPr>
        <w:t xml:space="preserve">: </w:t>
      </w:r>
      <w:r w:rsidRPr="005E7E0C">
        <w:rPr>
          <w:rFonts w:ascii="Times New Roman" w:hAnsi="Times New Roman" w:cs="Times New Roman"/>
          <w:sz w:val="22"/>
          <w:szCs w:val="22"/>
          <w:lang w:val="en-GB"/>
        </w:rPr>
        <w:t>12,784</w:t>
      </w:r>
      <w:r w:rsidR="00CD1BB6" w:rsidRPr="005E7E0C">
        <w:rPr>
          <w:rFonts w:ascii="Times New Roman" w:hAnsi="Times New Roman" w:cs="Times New Roman"/>
          <w:sz w:val="22"/>
          <w:szCs w:val="22"/>
          <w:lang w:val="tr-TR"/>
        </w:rPr>
        <w:t>TL</w:t>
      </w:r>
      <w:r w:rsidR="00D93445" w:rsidRPr="005E7E0C">
        <w:rPr>
          <w:rFonts w:ascii="Times New Roman" w:hAnsi="Times New Roman" w:cs="Times New Roman"/>
          <w:sz w:val="22"/>
          <w:szCs w:val="22"/>
          <w:lang w:val="tr-TR"/>
        </w:rPr>
        <w:t>).</w:t>
      </w:r>
    </w:p>
    <w:p w:rsidR="00D93445" w:rsidRPr="005E7E0C" w:rsidRDefault="00D93445" w:rsidP="007E468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w:t>
      </w:r>
      <w:r w:rsidR="002C468D" w:rsidRPr="005E7E0C">
        <w:rPr>
          <w:rFonts w:ascii="Times New Roman" w:hAnsi="Times New Roman"/>
          <w:color w:val="auto"/>
          <w:sz w:val="26"/>
          <w:szCs w:val="26"/>
          <w:u w:val="none"/>
          <w:lang w:val="tr-TR"/>
        </w:rPr>
        <w:t>4</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t xml:space="preserve">Diğer </w:t>
      </w:r>
      <w:r w:rsidR="00E86B7D" w:rsidRPr="005E7E0C">
        <w:rPr>
          <w:rFonts w:ascii="Times New Roman" w:hAnsi="Times New Roman"/>
          <w:color w:val="auto"/>
          <w:sz w:val="26"/>
          <w:szCs w:val="26"/>
          <w:u w:val="none"/>
          <w:lang w:val="tr-TR"/>
        </w:rPr>
        <w:t>g</w:t>
      </w:r>
      <w:r w:rsidRPr="005E7E0C">
        <w:rPr>
          <w:rFonts w:ascii="Times New Roman" w:hAnsi="Times New Roman"/>
          <w:color w:val="auto"/>
          <w:sz w:val="26"/>
          <w:szCs w:val="26"/>
          <w:u w:val="none"/>
          <w:lang w:val="tr-TR"/>
        </w:rPr>
        <w:t>elirler</w:t>
      </w:r>
    </w:p>
    <w:p w:rsidR="001421C2" w:rsidRPr="005E7E0C" w:rsidRDefault="00122766" w:rsidP="001421C2">
      <w:pPr>
        <w:pStyle w:val="BodybyBD"/>
        <w:spacing w:after="120"/>
        <w:rPr>
          <w:lang w:val="tr-TR"/>
        </w:rPr>
      </w:pPr>
      <w:r w:rsidRPr="005E7E0C">
        <w:rPr>
          <w:lang w:val="tr-TR"/>
        </w:rPr>
        <w:t>31 Aralık</w:t>
      </w:r>
      <w:r w:rsidR="00603C4C" w:rsidRPr="005E7E0C">
        <w:rPr>
          <w:lang w:val="tr-TR"/>
        </w:rPr>
        <w:t xml:space="preserve"> 2010 ve </w:t>
      </w:r>
      <w:r w:rsidR="00467962" w:rsidRPr="005E7E0C">
        <w:rPr>
          <w:lang w:val="tr-TR"/>
        </w:rPr>
        <w:t>2009</w:t>
      </w:r>
      <w:r w:rsidR="001421C2" w:rsidRPr="005E7E0C">
        <w:rPr>
          <w:lang w:val="tr-TR"/>
        </w:rPr>
        <w:t xml:space="preserve"> tarihleri</w:t>
      </w:r>
      <w:r w:rsidR="00603C4C" w:rsidRPr="005E7E0C">
        <w:rPr>
          <w:lang w:val="tr-TR"/>
        </w:rPr>
        <w:t xml:space="preserve">nde sona </w:t>
      </w:r>
      <w:r w:rsidR="00152209" w:rsidRPr="005E7E0C">
        <w:rPr>
          <w:lang w:val="tr-TR"/>
        </w:rPr>
        <w:t>eren</w:t>
      </w:r>
      <w:r w:rsidR="0059251A" w:rsidRPr="005E7E0C">
        <w:rPr>
          <w:lang w:val="tr-TR"/>
        </w:rPr>
        <w:t xml:space="preserve"> </w:t>
      </w:r>
      <w:r w:rsidR="00467962" w:rsidRPr="005E7E0C">
        <w:rPr>
          <w:lang w:val="tr-TR"/>
        </w:rPr>
        <w:t xml:space="preserve">altı aylık </w:t>
      </w:r>
      <w:r w:rsidR="00A00BB7" w:rsidRPr="005E7E0C">
        <w:rPr>
          <w:lang w:val="tr-TR"/>
        </w:rPr>
        <w:t>hesap dönemleri</w:t>
      </w:r>
      <w:r w:rsidR="00467962" w:rsidRPr="005E7E0C">
        <w:rPr>
          <w:lang w:val="tr-TR"/>
        </w:rPr>
        <w:t xml:space="preserve"> </w:t>
      </w:r>
      <w:r w:rsidR="00E47237" w:rsidRPr="005E7E0C">
        <w:rPr>
          <w:lang w:val="tr-TR"/>
        </w:rPr>
        <w:t>itibar</w:t>
      </w:r>
      <w:r w:rsidR="00A00BB7" w:rsidRPr="005E7E0C">
        <w:rPr>
          <w:lang w:val="tr-TR"/>
        </w:rPr>
        <w:t>ı</w:t>
      </w:r>
      <w:r w:rsidR="00E47237" w:rsidRPr="005E7E0C">
        <w:rPr>
          <w:lang w:val="tr-TR"/>
        </w:rPr>
        <w:t>yl</w:t>
      </w:r>
      <w:r w:rsidR="00A00BB7" w:rsidRPr="005E7E0C">
        <w:rPr>
          <w:lang w:val="tr-TR"/>
        </w:rPr>
        <w:t>a</w:t>
      </w:r>
      <w:r w:rsidR="002956E4" w:rsidRPr="005E7E0C">
        <w:rPr>
          <w:lang w:val="tr-TR"/>
        </w:rPr>
        <w:t>,</w:t>
      </w:r>
      <w:r w:rsidR="001421C2" w:rsidRPr="005E7E0C">
        <w:rPr>
          <w:lang w:val="tr-TR"/>
        </w:rPr>
        <w:t xml:space="preserve"> diğer gelirler aşağıdaki gibidir:</w:t>
      </w:r>
    </w:p>
    <w:tbl>
      <w:tblPr>
        <w:tblW w:w="9072" w:type="dxa"/>
        <w:tblInd w:w="108" w:type="dxa"/>
        <w:tblLayout w:type="fixed"/>
        <w:tblLook w:val="0000"/>
      </w:tblPr>
      <w:tblGrid>
        <w:gridCol w:w="5670"/>
        <w:gridCol w:w="1701"/>
        <w:gridCol w:w="1701"/>
      </w:tblGrid>
      <w:tr w:rsidR="00821163" w:rsidRPr="005E7E0C" w:rsidTr="0065615E">
        <w:trPr>
          <w:trHeight w:hRule="exact" w:val="284"/>
        </w:trPr>
        <w:tc>
          <w:tcPr>
            <w:tcW w:w="5670" w:type="dxa"/>
            <w:tcBorders>
              <w:top w:val="single" w:sz="8" w:space="0" w:color="auto"/>
              <w:bottom w:val="single" w:sz="8" w:space="0" w:color="auto"/>
            </w:tcBorders>
            <w:vAlign w:val="center"/>
          </w:tcPr>
          <w:p w:rsidR="00821163" w:rsidRPr="005E7E0C" w:rsidRDefault="00821163" w:rsidP="00E26251">
            <w:pPr>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821163" w:rsidRPr="005E7E0C" w:rsidRDefault="00122766" w:rsidP="004A67D8">
            <w:pPr>
              <w:jc w:val="center"/>
              <w:rPr>
                <w:rFonts w:ascii="Times New Roman" w:hAnsi="Times New Roman"/>
                <w:b/>
                <w:bCs/>
                <w:sz w:val="20"/>
                <w:lang w:val="tr-TR"/>
              </w:rPr>
            </w:pPr>
            <w:r w:rsidRPr="005E7E0C">
              <w:rPr>
                <w:rFonts w:ascii="Times New Roman" w:hAnsi="Times New Roman"/>
                <w:b/>
                <w:bCs/>
                <w:sz w:val="20"/>
                <w:lang w:val="tr-TR"/>
              </w:rPr>
              <w:t>31 Aralık</w:t>
            </w:r>
            <w:r w:rsidR="00CB6F56"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center"/>
          </w:tcPr>
          <w:p w:rsidR="00821163" w:rsidRPr="005E7E0C" w:rsidRDefault="00122766" w:rsidP="005816CB">
            <w:pPr>
              <w:ind w:right="-9"/>
              <w:jc w:val="right"/>
              <w:rPr>
                <w:rFonts w:ascii="Times New Roman" w:hAnsi="Times New Roman"/>
                <w:b/>
                <w:sz w:val="20"/>
                <w:lang w:val="tr-TR"/>
              </w:rPr>
            </w:pPr>
            <w:r w:rsidRPr="005E7E0C">
              <w:rPr>
                <w:rFonts w:ascii="Times New Roman" w:hAnsi="Times New Roman"/>
                <w:b/>
                <w:bCs/>
                <w:sz w:val="20"/>
                <w:lang w:val="tr-TR"/>
              </w:rPr>
              <w:t>31 Aralık</w:t>
            </w:r>
            <w:r w:rsidR="005816CB" w:rsidRPr="005E7E0C">
              <w:rPr>
                <w:rFonts w:ascii="Times New Roman" w:hAnsi="Times New Roman"/>
                <w:b/>
                <w:bCs/>
                <w:sz w:val="20"/>
                <w:lang w:val="tr-TR"/>
              </w:rPr>
              <w:t xml:space="preserve"> 2009</w:t>
            </w:r>
          </w:p>
        </w:tc>
      </w:tr>
      <w:tr w:rsidR="00D93445" w:rsidRPr="005E7E0C" w:rsidTr="00B51EC6">
        <w:tc>
          <w:tcPr>
            <w:tcW w:w="5670" w:type="dxa"/>
            <w:tcBorders>
              <w:top w:val="single" w:sz="8" w:space="0" w:color="auto"/>
            </w:tcBorders>
          </w:tcPr>
          <w:p w:rsidR="00D93445" w:rsidRPr="005E7E0C" w:rsidRDefault="00D93445" w:rsidP="00D0235E">
            <w:pPr>
              <w:rPr>
                <w:rFonts w:ascii="Times New Roman" w:hAnsi="Times New Roman"/>
                <w:b/>
                <w:bCs/>
                <w:sz w:val="20"/>
                <w:lang w:val="tr-TR"/>
              </w:rPr>
            </w:pPr>
          </w:p>
        </w:tc>
        <w:tc>
          <w:tcPr>
            <w:tcW w:w="1701" w:type="dxa"/>
            <w:tcBorders>
              <w:top w:val="single" w:sz="8" w:space="0" w:color="auto"/>
            </w:tcBorders>
            <w:vAlign w:val="bottom"/>
          </w:tcPr>
          <w:p w:rsidR="00D93445" w:rsidRPr="005E7E0C" w:rsidRDefault="00D93445" w:rsidP="00D0235E">
            <w:pPr>
              <w:tabs>
                <w:tab w:val="decimal" w:pos="1026"/>
              </w:tabs>
              <w:ind w:right="34"/>
              <w:jc w:val="right"/>
              <w:rPr>
                <w:rFonts w:ascii="Times New Roman" w:hAnsi="Times New Roman"/>
                <w:b/>
                <w:bCs/>
                <w:sz w:val="20"/>
                <w:lang w:val="tr-TR"/>
              </w:rPr>
            </w:pPr>
          </w:p>
        </w:tc>
        <w:tc>
          <w:tcPr>
            <w:tcW w:w="1701" w:type="dxa"/>
            <w:tcBorders>
              <w:top w:val="single" w:sz="8" w:space="0" w:color="auto"/>
            </w:tcBorders>
          </w:tcPr>
          <w:p w:rsidR="00D93445" w:rsidRPr="005E7E0C" w:rsidRDefault="00D93445" w:rsidP="00493DFA">
            <w:pPr>
              <w:tabs>
                <w:tab w:val="decimal" w:pos="1026"/>
              </w:tabs>
              <w:jc w:val="both"/>
              <w:rPr>
                <w:rFonts w:ascii="Times New Roman" w:hAnsi="Times New Roman"/>
                <w:b/>
                <w:bCs/>
                <w:sz w:val="20"/>
                <w:lang w:val="tr-TR"/>
              </w:rPr>
            </w:pPr>
          </w:p>
        </w:tc>
      </w:tr>
      <w:tr w:rsidR="00122766" w:rsidRPr="005E7E0C" w:rsidTr="00B51EC6">
        <w:tc>
          <w:tcPr>
            <w:tcW w:w="5670" w:type="dxa"/>
            <w:vAlign w:val="bottom"/>
          </w:tcPr>
          <w:p w:rsidR="00122766" w:rsidRPr="005E7E0C" w:rsidRDefault="00122766" w:rsidP="001421C2">
            <w:pPr>
              <w:rPr>
                <w:rFonts w:ascii="Times New Roman" w:hAnsi="Times New Roman"/>
                <w:bCs/>
                <w:sz w:val="20"/>
                <w:lang w:val="tr-TR"/>
              </w:rPr>
            </w:pPr>
            <w:r w:rsidRPr="005E7E0C">
              <w:rPr>
                <w:rFonts w:ascii="Times New Roman" w:hAnsi="Times New Roman"/>
                <w:bCs/>
                <w:sz w:val="20"/>
                <w:lang w:val="tr-TR"/>
              </w:rPr>
              <w:t xml:space="preserve">Kazanılan primler </w:t>
            </w:r>
            <w:r w:rsidRPr="005E7E0C">
              <w:rPr>
                <w:rFonts w:ascii="Times New Roman" w:hAnsi="Times New Roman"/>
                <w:bCs/>
                <w:i/>
                <w:sz w:val="20"/>
                <w:lang w:val="tr-TR"/>
              </w:rPr>
              <w:t>(Not 20)</w:t>
            </w:r>
          </w:p>
        </w:tc>
        <w:tc>
          <w:tcPr>
            <w:tcW w:w="1701" w:type="dxa"/>
            <w:vAlign w:val="bottom"/>
          </w:tcPr>
          <w:p w:rsidR="00122766" w:rsidRPr="005E7E0C" w:rsidRDefault="00122766" w:rsidP="00264C9F">
            <w:pPr>
              <w:jc w:val="right"/>
              <w:rPr>
                <w:rFonts w:ascii="Times New Roman" w:hAnsi="Times New Roman"/>
                <w:sz w:val="20"/>
              </w:rPr>
            </w:pPr>
            <w:r w:rsidRPr="005E7E0C">
              <w:rPr>
                <w:rFonts w:ascii="Times New Roman" w:hAnsi="Times New Roman"/>
                <w:sz w:val="20"/>
              </w:rPr>
              <w:t>484,668</w:t>
            </w:r>
          </w:p>
        </w:tc>
        <w:tc>
          <w:tcPr>
            <w:tcW w:w="1701" w:type="dxa"/>
            <w:vAlign w:val="bottom"/>
          </w:tcPr>
          <w:p w:rsidR="00122766" w:rsidRPr="005E7E0C" w:rsidRDefault="005244DD" w:rsidP="00264C9F">
            <w:pPr>
              <w:tabs>
                <w:tab w:val="decimal" w:pos="1613"/>
              </w:tabs>
              <w:ind w:right="109"/>
              <w:jc w:val="right"/>
              <w:rPr>
                <w:rFonts w:ascii="Times New Roman" w:hAnsi="Times New Roman"/>
                <w:sz w:val="20"/>
                <w:lang w:val="en-GB"/>
              </w:rPr>
            </w:pPr>
            <w:r>
              <w:rPr>
                <w:rFonts w:ascii="Times New Roman" w:hAnsi="Times New Roman"/>
                <w:sz w:val="20"/>
                <w:lang w:val="en-GB"/>
              </w:rPr>
              <w:t xml:space="preserve">                </w:t>
            </w:r>
            <w:r w:rsidR="00122766" w:rsidRPr="005E7E0C">
              <w:rPr>
                <w:rFonts w:ascii="Times New Roman" w:hAnsi="Times New Roman"/>
                <w:sz w:val="20"/>
                <w:lang w:val="en-GB"/>
              </w:rPr>
              <w:t xml:space="preserve">422,020   </w:t>
            </w:r>
          </w:p>
        </w:tc>
      </w:tr>
      <w:tr w:rsidR="00122766" w:rsidRPr="005E7E0C" w:rsidTr="00B51EC6">
        <w:tc>
          <w:tcPr>
            <w:tcW w:w="5670" w:type="dxa"/>
            <w:vAlign w:val="bottom"/>
          </w:tcPr>
          <w:p w:rsidR="00122766" w:rsidRPr="005E7E0C" w:rsidRDefault="00122766" w:rsidP="001421C2">
            <w:pPr>
              <w:ind w:left="176"/>
              <w:rPr>
                <w:rFonts w:ascii="Times New Roman" w:hAnsi="Times New Roman"/>
                <w:i/>
                <w:sz w:val="20"/>
                <w:lang w:val="tr-TR"/>
              </w:rPr>
            </w:pPr>
            <w:r w:rsidRPr="005E7E0C">
              <w:rPr>
                <w:rFonts w:ascii="Times New Roman" w:hAnsi="Times New Roman"/>
                <w:i/>
                <w:sz w:val="20"/>
                <w:lang w:val="tr-TR"/>
              </w:rPr>
              <w:t xml:space="preserve">Yazılan primler, reasürör payı düşülmüş olarak </w:t>
            </w:r>
            <w:r w:rsidRPr="005E7E0C">
              <w:rPr>
                <w:rFonts w:ascii="Times New Roman" w:hAnsi="Times New Roman"/>
                <w:bCs/>
                <w:i/>
                <w:sz w:val="20"/>
                <w:lang w:val="tr-TR"/>
              </w:rPr>
              <w:t>(Not 20)</w:t>
            </w:r>
          </w:p>
        </w:tc>
        <w:tc>
          <w:tcPr>
            <w:tcW w:w="1701" w:type="dxa"/>
            <w:vAlign w:val="bottom"/>
          </w:tcPr>
          <w:p w:rsidR="00122766" w:rsidRPr="005E7E0C" w:rsidRDefault="00122766" w:rsidP="00264C9F">
            <w:pPr>
              <w:jc w:val="right"/>
              <w:rPr>
                <w:rFonts w:ascii="Times New Roman" w:hAnsi="Times New Roman"/>
                <w:i/>
                <w:sz w:val="20"/>
              </w:rPr>
            </w:pPr>
            <w:r w:rsidRPr="005E7E0C">
              <w:rPr>
                <w:rFonts w:ascii="Times New Roman" w:hAnsi="Times New Roman"/>
                <w:i/>
                <w:sz w:val="20"/>
              </w:rPr>
              <w:t>487,645</w:t>
            </w:r>
          </w:p>
        </w:tc>
        <w:tc>
          <w:tcPr>
            <w:tcW w:w="1701" w:type="dxa"/>
            <w:vAlign w:val="bottom"/>
          </w:tcPr>
          <w:p w:rsidR="00122766" w:rsidRPr="005E7E0C" w:rsidRDefault="00122766" w:rsidP="00264C9F">
            <w:pPr>
              <w:tabs>
                <w:tab w:val="decimal" w:pos="1641"/>
              </w:tabs>
              <w:ind w:right="109"/>
              <w:jc w:val="right"/>
              <w:rPr>
                <w:rFonts w:ascii="Times New Roman" w:hAnsi="Times New Roman"/>
                <w:i/>
                <w:sz w:val="20"/>
                <w:lang w:val="en-GB"/>
              </w:rPr>
            </w:pPr>
            <w:r w:rsidRPr="005E7E0C">
              <w:rPr>
                <w:rFonts w:ascii="Times New Roman" w:hAnsi="Times New Roman"/>
                <w:i/>
                <w:sz w:val="20"/>
                <w:lang w:val="en-GB"/>
              </w:rPr>
              <w:t xml:space="preserve">451,757    </w:t>
            </w:r>
          </w:p>
        </w:tc>
      </w:tr>
      <w:tr w:rsidR="00122766" w:rsidRPr="005E7E0C" w:rsidTr="00B51EC6">
        <w:tc>
          <w:tcPr>
            <w:tcW w:w="5670" w:type="dxa"/>
            <w:vAlign w:val="bottom"/>
          </w:tcPr>
          <w:p w:rsidR="00122766" w:rsidRPr="005E7E0C" w:rsidRDefault="00122766" w:rsidP="000E6CF3">
            <w:pPr>
              <w:ind w:left="318" w:hanging="142"/>
              <w:rPr>
                <w:rFonts w:ascii="Times New Roman" w:hAnsi="Times New Roman"/>
                <w:i/>
                <w:sz w:val="20"/>
                <w:lang w:val="tr-TR"/>
              </w:rPr>
            </w:pPr>
            <w:r w:rsidRPr="005E7E0C">
              <w:rPr>
                <w:rFonts w:ascii="Times New Roman" w:hAnsi="Times New Roman"/>
                <w:i/>
                <w:sz w:val="20"/>
                <w:lang w:val="tr-TR"/>
              </w:rPr>
              <w:t xml:space="preserve">Kazanılmamış primler karşılığındaki değişim, reasürör payı düşülmüş olarak </w:t>
            </w:r>
            <w:r w:rsidR="008D566B" w:rsidRPr="005E7E0C">
              <w:rPr>
                <w:rFonts w:ascii="Times New Roman" w:hAnsi="Times New Roman"/>
                <w:bCs/>
                <w:i/>
                <w:sz w:val="20"/>
                <w:lang w:val="tr-TR"/>
              </w:rPr>
              <w:t>(Not 20)</w:t>
            </w:r>
          </w:p>
        </w:tc>
        <w:tc>
          <w:tcPr>
            <w:tcW w:w="1701" w:type="dxa"/>
            <w:vAlign w:val="bottom"/>
          </w:tcPr>
          <w:p w:rsidR="00122766" w:rsidRPr="005E7E0C" w:rsidRDefault="00122766" w:rsidP="00264C9F">
            <w:pPr>
              <w:ind w:right="-66"/>
              <w:jc w:val="right"/>
              <w:rPr>
                <w:rFonts w:ascii="Times New Roman" w:hAnsi="Times New Roman"/>
                <w:i/>
                <w:sz w:val="20"/>
              </w:rPr>
            </w:pPr>
            <w:r w:rsidRPr="005E7E0C">
              <w:rPr>
                <w:rFonts w:ascii="Times New Roman" w:hAnsi="Times New Roman"/>
                <w:i/>
                <w:sz w:val="20"/>
              </w:rPr>
              <w:t>(2,977)</w:t>
            </w:r>
          </w:p>
        </w:tc>
        <w:tc>
          <w:tcPr>
            <w:tcW w:w="1701" w:type="dxa"/>
            <w:vAlign w:val="bottom"/>
          </w:tcPr>
          <w:p w:rsidR="00122766" w:rsidRPr="005E7E0C" w:rsidRDefault="00122766" w:rsidP="008D566B">
            <w:pPr>
              <w:pStyle w:val="000normal"/>
              <w:spacing w:before="0" w:after="0" w:afterAutospacing="0"/>
              <w:ind w:right="-51"/>
              <w:jc w:val="right"/>
              <w:rPr>
                <w:rFonts w:ascii="Times New Roman" w:eastAsia="Times New Roman" w:hAnsi="Times New Roman" w:cs="Times New Roman"/>
                <w:i/>
                <w:lang w:val="en-GB"/>
              </w:rPr>
            </w:pPr>
            <w:r w:rsidRPr="005E7E0C">
              <w:rPr>
                <w:rFonts w:ascii="Times New Roman" w:eastAsia="Times New Roman" w:hAnsi="Times New Roman" w:cs="Times New Roman"/>
                <w:i/>
                <w:lang w:val="en-GB"/>
              </w:rPr>
              <w:t>(29,737)</w:t>
            </w:r>
          </w:p>
        </w:tc>
      </w:tr>
      <w:tr w:rsidR="00EB1FCB" w:rsidRPr="005E7E0C" w:rsidTr="008D1040">
        <w:tc>
          <w:tcPr>
            <w:tcW w:w="5670" w:type="dxa"/>
            <w:vAlign w:val="bottom"/>
          </w:tcPr>
          <w:p w:rsidR="00EB1FCB" w:rsidRPr="005E7E0C" w:rsidRDefault="00EB1FCB" w:rsidP="008D1040">
            <w:pPr>
              <w:rPr>
                <w:rFonts w:ascii="Times New Roman" w:hAnsi="Times New Roman"/>
                <w:sz w:val="20"/>
                <w:lang w:val="tr-TR"/>
              </w:rPr>
            </w:pPr>
            <w:r w:rsidRPr="005E7E0C">
              <w:rPr>
                <w:rFonts w:ascii="Times New Roman" w:hAnsi="Times New Roman"/>
                <w:sz w:val="20"/>
                <w:lang w:val="tr-TR"/>
              </w:rPr>
              <w:t>İletişim giderleri için müşterilerden alınan harçlar</w:t>
            </w:r>
          </w:p>
        </w:tc>
        <w:tc>
          <w:tcPr>
            <w:tcW w:w="1701" w:type="dxa"/>
            <w:vAlign w:val="bottom"/>
          </w:tcPr>
          <w:p w:rsidR="00EB1FCB" w:rsidRPr="005E7E0C" w:rsidRDefault="00EB1FCB" w:rsidP="008D1040">
            <w:pPr>
              <w:jc w:val="right"/>
              <w:rPr>
                <w:rFonts w:ascii="Times New Roman" w:hAnsi="Times New Roman"/>
                <w:sz w:val="20"/>
              </w:rPr>
            </w:pPr>
            <w:r w:rsidRPr="005E7E0C">
              <w:rPr>
                <w:rFonts w:ascii="Times New Roman" w:hAnsi="Times New Roman"/>
                <w:sz w:val="20"/>
              </w:rPr>
              <w:t>76,836</w:t>
            </w:r>
          </w:p>
        </w:tc>
        <w:tc>
          <w:tcPr>
            <w:tcW w:w="1701" w:type="dxa"/>
            <w:vAlign w:val="bottom"/>
          </w:tcPr>
          <w:p w:rsidR="00EB1FCB" w:rsidRPr="005E7E0C" w:rsidRDefault="00EB1FCB" w:rsidP="008D1040">
            <w:pPr>
              <w:tabs>
                <w:tab w:val="decimal" w:pos="1627"/>
              </w:tabs>
              <w:ind w:right="109"/>
              <w:jc w:val="right"/>
              <w:rPr>
                <w:rFonts w:ascii="Times New Roman" w:hAnsi="Times New Roman"/>
                <w:sz w:val="20"/>
                <w:lang w:val="en-GB"/>
              </w:rPr>
            </w:pPr>
            <w:r w:rsidRPr="005E7E0C">
              <w:rPr>
                <w:rFonts w:ascii="Times New Roman" w:hAnsi="Times New Roman"/>
                <w:sz w:val="20"/>
                <w:lang w:val="en-GB"/>
              </w:rPr>
              <w:t>85,553</w:t>
            </w:r>
          </w:p>
        </w:tc>
      </w:tr>
      <w:tr w:rsidR="00CB2BCD" w:rsidRPr="005E7E0C" w:rsidTr="00B51EC6">
        <w:tc>
          <w:tcPr>
            <w:tcW w:w="5670" w:type="dxa"/>
            <w:vAlign w:val="bottom"/>
          </w:tcPr>
          <w:p w:rsidR="00CB2BCD" w:rsidRPr="005E7E0C" w:rsidRDefault="00CB2BCD" w:rsidP="00B51EC6">
            <w:pPr>
              <w:rPr>
                <w:rFonts w:ascii="Times New Roman" w:hAnsi="Times New Roman"/>
                <w:sz w:val="20"/>
                <w:lang w:val="tr-TR"/>
              </w:rPr>
            </w:pPr>
            <w:r w:rsidRPr="005E7E0C">
              <w:rPr>
                <w:rFonts w:ascii="Times New Roman" w:hAnsi="Times New Roman"/>
                <w:sz w:val="20"/>
                <w:lang w:val="tr-TR"/>
              </w:rPr>
              <w:t xml:space="preserve">Kira gelirleri </w:t>
            </w:r>
          </w:p>
        </w:tc>
        <w:tc>
          <w:tcPr>
            <w:tcW w:w="1701" w:type="dxa"/>
            <w:vAlign w:val="bottom"/>
          </w:tcPr>
          <w:p w:rsidR="00CB2BCD" w:rsidRPr="005E7E0C" w:rsidRDefault="00CB2BCD" w:rsidP="00264C9F">
            <w:pPr>
              <w:jc w:val="right"/>
              <w:rPr>
                <w:rFonts w:ascii="Times New Roman" w:hAnsi="Times New Roman"/>
                <w:sz w:val="20"/>
              </w:rPr>
            </w:pPr>
            <w:r w:rsidRPr="005E7E0C">
              <w:rPr>
                <w:rFonts w:ascii="Times New Roman" w:hAnsi="Times New Roman"/>
                <w:sz w:val="20"/>
              </w:rPr>
              <w:t>30,878</w:t>
            </w:r>
          </w:p>
        </w:tc>
        <w:tc>
          <w:tcPr>
            <w:tcW w:w="1701" w:type="dxa"/>
            <w:vAlign w:val="bottom"/>
          </w:tcPr>
          <w:p w:rsidR="00CB2BCD" w:rsidRPr="005E7E0C" w:rsidRDefault="00CB2BCD" w:rsidP="00264C9F">
            <w:pPr>
              <w:tabs>
                <w:tab w:val="decimal" w:pos="1627"/>
              </w:tabs>
              <w:ind w:right="109"/>
              <w:jc w:val="right"/>
              <w:rPr>
                <w:rFonts w:ascii="Times New Roman" w:hAnsi="Times New Roman"/>
                <w:sz w:val="20"/>
                <w:lang w:val="en-GB"/>
              </w:rPr>
            </w:pPr>
            <w:r w:rsidRPr="005E7E0C">
              <w:rPr>
                <w:rFonts w:ascii="Times New Roman" w:hAnsi="Times New Roman"/>
                <w:sz w:val="20"/>
                <w:lang w:val="en-GB"/>
              </w:rPr>
              <w:t>4,838</w:t>
            </w:r>
          </w:p>
        </w:tc>
      </w:tr>
      <w:tr w:rsidR="00CB2BCD" w:rsidRPr="005E7E0C" w:rsidTr="00B51EC6">
        <w:tc>
          <w:tcPr>
            <w:tcW w:w="5670" w:type="dxa"/>
            <w:vAlign w:val="bottom"/>
          </w:tcPr>
          <w:p w:rsidR="00CB2BCD" w:rsidRPr="005E7E0C" w:rsidRDefault="00CB2BCD" w:rsidP="00B51EC6">
            <w:pPr>
              <w:rPr>
                <w:rFonts w:ascii="Times New Roman" w:hAnsi="Times New Roman"/>
                <w:sz w:val="20"/>
                <w:lang w:val="tr-TR"/>
              </w:rPr>
            </w:pPr>
            <w:r w:rsidRPr="005E7E0C">
              <w:rPr>
                <w:rFonts w:ascii="Times New Roman" w:hAnsi="Times New Roman"/>
                <w:sz w:val="20"/>
                <w:lang w:val="tr-TR"/>
              </w:rPr>
              <w:t>Sabit kıymet satış gelirleri</w:t>
            </w:r>
          </w:p>
        </w:tc>
        <w:tc>
          <w:tcPr>
            <w:tcW w:w="1701" w:type="dxa"/>
            <w:vAlign w:val="bottom"/>
          </w:tcPr>
          <w:p w:rsidR="00CB2BCD" w:rsidRPr="005E7E0C" w:rsidRDefault="00CB2BCD" w:rsidP="00264C9F">
            <w:pPr>
              <w:jc w:val="right"/>
              <w:rPr>
                <w:rFonts w:ascii="Times New Roman" w:hAnsi="Times New Roman"/>
                <w:sz w:val="20"/>
              </w:rPr>
            </w:pPr>
            <w:r w:rsidRPr="005E7E0C">
              <w:rPr>
                <w:rFonts w:ascii="Times New Roman" w:hAnsi="Times New Roman"/>
                <w:sz w:val="20"/>
              </w:rPr>
              <w:t>22,315</w:t>
            </w:r>
          </w:p>
        </w:tc>
        <w:tc>
          <w:tcPr>
            <w:tcW w:w="1701" w:type="dxa"/>
            <w:vAlign w:val="bottom"/>
          </w:tcPr>
          <w:p w:rsidR="00CB2BCD" w:rsidRPr="005E7E0C" w:rsidRDefault="00CB2BCD" w:rsidP="00264C9F">
            <w:pPr>
              <w:tabs>
                <w:tab w:val="decimal" w:pos="1627"/>
              </w:tabs>
              <w:ind w:right="109"/>
              <w:jc w:val="right"/>
              <w:rPr>
                <w:rFonts w:ascii="Times New Roman" w:hAnsi="Times New Roman"/>
                <w:sz w:val="20"/>
                <w:lang w:val="en-GB"/>
              </w:rPr>
            </w:pPr>
            <w:r w:rsidRPr="005E7E0C">
              <w:rPr>
                <w:rFonts w:ascii="Times New Roman" w:hAnsi="Times New Roman"/>
                <w:sz w:val="20"/>
                <w:lang w:val="en-GB"/>
              </w:rPr>
              <w:t>43,023</w:t>
            </w:r>
          </w:p>
        </w:tc>
      </w:tr>
      <w:tr w:rsidR="00CB2BCD" w:rsidRPr="005E7E0C" w:rsidTr="00B51EC6">
        <w:tc>
          <w:tcPr>
            <w:tcW w:w="5670" w:type="dxa"/>
            <w:vAlign w:val="bottom"/>
          </w:tcPr>
          <w:p w:rsidR="00CB2BCD" w:rsidRPr="005E7E0C" w:rsidRDefault="00CB2BCD" w:rsidP="00BC3975">
            <w:pPr>
              <w:ind w:left="176" w:hanging="176"/>
              <w:rPr>
                <w:rFonts w:ascii="Times New Roman" w:hAnsi="Times New Roman"/>
                <w:sz w:val="20"/>
                <w:lang w:val="tr-TR"/>
              </w:rPr>
            </w:pPr>
            <w:r w:rsidRPr="005E7E0C">
              <w:rPr>
                <w:rFonts w:ascii="Times New Roman" w:hAnsi="Times New Roman"/>
                <w:sz w:val="20"/>
                <w:lang w:val="tr-TR"/>
              </w:rPr>
              <w:t>Bireysel emeklilik faaliyetlerinden elde edilen gelirler</w:t>
            </w:r>
          </w:p>
        </w:tc>
        <w:tc>
          <w:tcPr>
            <w:tcW w:w="1701" w:type="dxa"/>
            <w:vAlign w:val="bottom"/>
          </w:tcPr>
          <w:p w:rsidR="00CB2BCD" w:rsidRPr="005E7E0C" w:rsidRDefault="00CB2BCD" w:rsidP="00264C9F">
            <w:pPr>
              <w:jc w:val="right"/>
              <w:rPr>
                <w:rFonts w:ascii="Times New Roman" w:hAnsi="Times New Roman"/>
                <w:sz w:val="20"/>
              </w:rPr>
            </w:pPr>
            <w:r w:rsidRPr="005E7E0C">
              <w:rPr>
                <w:rFonts w:ascii="Times New Roman" w:hAnsi="Times New Roman"/>
                <w:sz w:val="20"/>
              </w:rPr>
              <w:t>19,951</w:t>
            </w:r>
          </w:p>
        </w:tc>
        <w:tc>
          <w:tcPr>
            <w:tcW w:w="1701" w:type="dxa"/>
            <w:vAlign w:val="bottom"/>
          </w:tcPr>
          <w:p w:rsidR="00CB2BCD" w:rsidRPr="005E7E0C" w:rsidRDefault="00CB2BCD" w:rsidP="00264C9F">
            <w:pPr>
              <w:tabs>
                <w:tab w:val="decimal" w:pos="1627"/>
              </w:tabs>
              <w:ind w:right="109"/>
              <w:jc w:val="right"/>
              <w:rPr>
                <w:rFonts w:ascii="Times New Roman" w:hAnsi="Times New Roman"/>
                <w:sz w:val="20"/>
                <w:lang w:val="en-GB"/>
              </w:rPr>
            </w:pPr>
            <w:r w:rsidRPr="005E7E0C">
              <w:rPr>
                <w:rFonts w:ascii="Times New Roman" w:hAnsi="Times New Roman"/>
                <w:sz w:val="20"/>
                <w:lang w:val="en-GB"/>
              </w:rPr>
              <w:t>15,863</w:t>
            </w:r>
          </w:p>
        </w:tc>
      </w:tr>
      <w:tr w:rsidR="008D566B" w:rsidRPr="005E7E0C" w:rsidTr="00B51EC6">
        <w:tc>
          <w:tcPr>
            <w:tcW w:w="5670" w:type="dxa"/>
            <w:vAlign w:val="bottom"/>
          </w:tcPr>
          <w:p w:rsidR="008D566B" w:rsidRPr="005E7E0C" w:rsidRDefault="008D566B" w:rsidP="00EC5267">
            <w:pPr>
              <w:rPr>
                <w:rFonts w:ascii="Times New Roman" w:hAnsi="Times New Roman"/>
                <w:sz w:val="20"/>
                <w:lang w:val="tr-TR"/>
              </w:rPr>
            </w:pPr>
            <w:r>
              <w:rPr>
                <w:rFonts w:ascii="Times New Roman" w:hAnsi="Times New Roman"/>
                <w:sz w:val="20"/>
                <w:lang w:val="tr-TR"/>
              </w:rPr>
              <w:t>Temettü gelirleri</w:t>
            </w:r>
          </w:p>
        </w:tc>
        <w:tc>
          <w:tcPr>
            <w:tcW w:w="1701" w:type="dxa"/>
            <w:vAlign w:val="bottom"/>
          </w:tcPr>
          <w:p w:rsidR="008D566B" w:rsidRPr="00D83ABB" w:rsidRDefault="008D566B" w:rsidP="008D1040">
            <w:pPr>
              <w:jc w:val="right"/>
              <w:rPr>
                <w:rFonts w:ascii="Times New Roman" w:hAnsi="Times New Roman"/>
                <w:sz w:val="20"/>
              </w:rPr>
            </w:pPr>
            <w:r w:rsidRPr="00D83ABB">
              <w:rPr>
                <w:rFonts w:ascii="Times New Roman" w:hAnsi="Times New Roman"/>
                <w:sz w:val="20"/>
              </w:rPr>
              <w:t>6,047</w:t>
            </w:r>
          </w:p>
        </w:tc>
        <w:tc>
          <w:tcPr>
            <w:tcW w:w="1701" w:type="dxa"/>
            <w:vAlign w:val="bottom"/>
          </w:tcPr>
          <w:p w:rsidR="008D566B" w:rsidRPr="00D83ABB" w:rsidRDefault="008D566B" w:rsidP="008D1040">
            <w:pPr>
              <w:tabs>
                <w:tab w:val="decimal" w:pos="1627"/>
              </w:tabs>
              <w:ind w:right="109"/>
              <w:jc w:val="right"/>
              <w:rPr>
                <w:rFonts w:ascii="Times New Roman" w:hAnsi="Times New Roman"/>
                <w:sz w:val="20"/>
                <w:lang w:val="en-GB"/>
              </w:rPr>
            </w:pPr>
            <w:r w:rsidRPr="00D83ABB">
              <w:rPr>
                <w:rFonts w:ascii="Times New Roman" w:hAnsi="Times New Roman"/>
                <w:sz w:val="20"/>
                <w:lang w:val="en-GB"/>
              </w:rPr>
              <w:t>5,488</w:t>
            </w:r>
          </w:p>
        </w:tc>
      </w:tr>
      <w:tr w:rsidR="008D566B" w:rsidRPr="005E7E0C" w:rsidTr="00B51EC6">
        <w:tc>
          <w:tcPr>
            <w:tcW w:w="5670" w:type="dxa"/>
            <w:vAlign w:val="bottom"/>
          </w:tcPr>
          <w:p w:rsidR="008D566B" w:rsidRPr="005E7E0C" w:rsidRDefault="008D566B" w:rsidP="0003775F">
            <w:pPr>
              <w:ind w:left="176" w:hanging="176"/>
              <w:rPr>
                <w:rFonts w:ascii="Times New Roman" w:hAnsi="Times New Roman"/>
                <w:sz w:val="20"/>
                <w:lang w:val="tr-TR"/>
              </w:rPr>
            </w:pPr>
            <w:r w:rsidRPr="005E7E0C">
              <w:rPr>
                <w:rFonts w:ascii="Times New Roman" w:hAnsi="Times New Roman"/>
                <w:sz w:val="20"/>
                <w:lang w:val="tr-TR"/>
              </w:rPr>
              <w:t>Özkaynak yöntemine göre konsolide edilen iştiraklerden elde edilen gelirler</w:t>
            </w:r>
          </w:p>
        </w:tc>
        <w:tc>
          <w:tcPr>
            <w:tcW w:w="1701" w:type="dxa"/>
            <w:vAlign w:val="bottom"/>
          </w:tcPr>
          <w:p w:rsidR="008D566B" w:rsidRPr="005E7E0C" w:rsidRDefault="008D566B" w:rsidP="00264C9F">
            <w:pPr>
              <w:jc w:val="right"/>
              <w:rPr>
                <w:rFonts w:ascii="Times New Roman" w:hAnsi="Times New Roman"/>
                <w:sz w:val="20"/>
              </w:rPr>
            </w:pPr>
            <w:r w:rsidRPr="005E7E0C">
              <w:rPr>
                <w:rFonts w:ascii="Times New Roman" w:hAnsi="Times New Roman"/>
                <w:sz w:val="20"/>
              </w:rPr>
              <w:t>2,027</w:t>
            </w:r>
          </w:p>
        </w:tc>
        <w:tc>
          <w:tcPr>
            <w:tcW w:w="1701" w:type="dxa"/>
            <w:vAlign w:val="bottom"/>
          </w:tcPr>
          <w:p w:rsidR="008D566B" w:rsidRPr="005E7E0C" w:rsidRDefault="008D566B" w:rsidP="008D566B">
            <w:pPr>
              <w:tabs>
                <w:tab w:val="decimal" w:pos="1627"/>
              </w:tabs>
              <w:ind w:right="109"/>
              <w:jc w:val="right"/>
              <w:rPr>
                <w:rFonts w:ascii="Times New Roman" w:hAnsi="Times New Roman"/>
                <w:sz w:val="20"/>
                <w:lang w:val="en-GB"/>
              </w:rPr>
            </w:pPr>
            <w:r>
              <w:rPr>
                <w:rFonts w:ascii="Times New Roman" w:hAnsi="Times New Roman"/>
                <w:sz w:val="20"/>
                <w:lang w:val="en-GB"/>
              </w:rPr>
              <w:t>2</w:t>
            </w:r>
            <w:r w:rsidRPr="005E7E0C">
              <w:rPr>
                <w:rFonts w:ascii="Times New Roman" w:hAnsi="Times New Roman"/>
                <w:sz w:val="20"/>
                <w:lang w:val="en-GB"/>
              </w:rPr>
              <w:t>,</w:t>
            </w:r>
            <w:r>
              <w:rPr>
                <w:rFonts w:ascii="Times New Roman" w:hAnsi="Times New Roman"/>
                <w:sz w:val="20"/>
                <w:lang w:val="en-GB"/>
              </w:rPr>
              <w:t>143</w:t>
            </w:r>
          </w:p>
        </w:tc>
      </w:tr>
      <w:tr w:rsidR="008D566B" w:rsidRPr="005E7E0C" w:rsidTr="0006538B">
        <w:tc>
          <w:tcPr>
            <w:tcW w:w="5670" w:type="dxa"/>
            <w:vAlign w:val="bottom"/>
          </w:tcPr>
          <w:p w:rsidR="008D566B" w:rsidRPr="005E7E0C" w:rsidRDefault="008D566B" w:rsidP="00EC5267">
            <w:pPr>
              <w:rPr>
                <w:rFonts w:ascii="Times New Roman" w:hAnsi="Times New Roman"/>
                <w:sz w:val="20"/>
                <w:lang w:val="tr-TR"/>
              </w:rPr>
            </w:pPr>
            <w:r w:rsidRPr="005E7E0C">
              <w:rPr>
                <w:rFonts w:ascii="Times New Roman" w:hAnsi="Times New Roman"/>
                <w:sz w:val="20"/>
                <w:lang w:val="tr-TR"/>
              </w:rPr>
              <w:t>Uzun süreli sigorta sözleşmelerindeki değişim</w:t>
            </w:r>
          </w:p>
        </w:tc>
        <w:tc>
          <w:tcPr>
            <w:tcW w:w="1701" w:type="dxa"/>
            <w:vAlign w:val="bottom"/>
          </w:tcPr>
          <w:p w:rsidR="008D566B" w:rsidRPr="005E7E0C" w:rsidRDefault="008D566B" w:rsidP="00264C9F">
            <w:pPr>
              <w:jc w:val="right"/>
              <w:rPr>
                <w:rFonts w:ascii="Times New Roman" w:hAnsi="Times New Roman"/>
                <w:sz w:val="20"/>
              </w:rPr>
            </w:pPr>
            <w:r w:rsidRPr="005E7E0C">
              <w:rPr>
                <w:rFonts w:ascii="Times New Roman" w:hAnsi="Times New Roman"/>
                <w:sz w:val="20"/>
              </w:rPr>
              <w:t>-</w:t>
            </w:r>
          </w:p>
        </w:tc>
        <w:tc>
          <w:tcPr>
            <w:tcW w:w="1701" w:type="dxa"/>
            <w:vAlign w:val="bottom"/>
          </w:tcPr>
          <w:p w:rsidR="008D566B" w:rsidRPr="005E7E0C" w:rsidRDefault="008D566B" w:rsidP="00264C9F">
            <w:pPr>
              <w:tabs>
                <w:tab w:val="decimal" w:pos="1627"/>
              </w:tabs>
              <w:ind w:right="109"/>
              <w:jc w:val="right"/>
              <w:rPr>
                <w:rFonts w:ascii="Times New Roman" w:hAnsi="Times New Roman"/>
                <w:sz w:val="20"/>
                <w:lang w:val="en-GB"/>
              </w:rPr>
            </w:pPr>
            <w:r w:rsidRPr="005E7E0C">
              <w:rPr>
                <w:rFonts w:ascii="Times New Roman" w:hAnsi="Times New Roman"/>
                <w:sz w:val="20"/>
                <w:lang w:val="en-GB"/>
              </w:rPr>
              <w:t>3,989</w:t>
            </w:r>
          </w:p>
        </w:tc>
      </w:tr>
      <w:tr w:rsidR="008D566B" w:rsidRPr="005E7E0C" w:rsidTr="0006538B">
        <w:tc>
          <w:tcPr>
            <w:tcW w:w="5670" w:type="dxa"/>
            <w:tcBorders>
              <w:bottom w:val="single" w:sz="8" w:space="0" w:color="auto"/>
            </w:tcBorders>
            <w:vAlign w:val="bottom"/>
          </w:tcPr>
          <w:p w:rsidR="008D566B" w:rsidRPr="005E7E0C" w:rsidRDefault="008D566B" w:rsidP="001421C2">
            <w:pPr>
              <w:rPr>
                <w:rFonts w:ascii="Times New Roman" w:hAnsi="Times New Roman"/>
                <w:sz w:val="20"/>
                <w:lang w:val="tr-TR"/>
              </w:rPr>
            </w:pPr>
            <w:r w:rsidRPr="005E7E0C">
              <w:rPr>
                <w:rFonts w:ascii="Times New Roman" w:hAnsi="Times New Roman"/>
                <w:sz w:val="20"/>
                <w:lang w:val="tr-TR"/>
              </w:rPr>
              <w:t>Diğer</w:t>
            </w:r>
          </w:p>
        </w:tc>
        <w:tc>
          <w:tcPr>
            <w:tcW w:w="1701" w:type="dxa"/>
            <w:tcBorders>
              <w:bottom w:val="single" w:sz="8" w:space="0" w:color="auto"/>
            </w:tcBorders>
            <w:vAlign w:val="bottom"/>
          </w:tcPr>
          <w:p w:rsidR="008D566B" w:rsidRPr="005E7E0C" w:rsidRDefault="008D566B" w:rsidP="005B1128">
            <w:pPr>
              <w:jc w:val="right"/>
              <w:rPr>
                <w:rFonts w:ascii="Times New Roman" w:hAnsi="Times New Roman"/>
                <w:sz w:val="20"/>
              </w:rPr>
            </w:pPr>
            <w:r w:rsidRPr="005E7E0C">
              <w:rPr>
                <w:rFonts w:ascii="Times New Roman" w:hAnsi="Times New Roman"/>
                <w:sz w:val="20"/>
              </w:rPr>
              <w:t>7</w:t>
            </w:r>
            <w:r w:rsidR="005B1128">
              <w:rPr>
                <w:rFonts w:ascii="Times New Roman" w:hAnsi="Times New Roman"/>
                <w:sz w:val="20"/>
              </w:rPr>
              <w:t>3</w:t>
            </w:r>
            <w:r w:rsidRPr="005E7E0C">
              <w:rPr>
                <w:rFonts w:ascii="Times New Roman" w:hAnsi="Times New Roman"/>
                <w:sz w:val="20"/>
              </w:rPr>
              <w:t>,</w:t>
            </w:r>
            <w:r w:rsidR="005B1128">
              <w:rPr>
                <w:rFonts w:ascii="Times New Roman" w:hAnsi="Times New Roman"/>
                <w:sz w:val="20"/>
              </w:rPr>
              <w:t>054</w:t>
            </w:r>
          </w:p>
        </w:tc>
        <w:tc>
          <w:tcPr>
            <w:tcW w:w="1701" w:type="dxa"/>
            <w:tcBorders>
              <w:bottom w:val="single" w:sz="8" w:space="0" w:color="auto"/>
            </w:tcBorders>
            <w:vAlign w:val="bottom"/>
          </w:tcPr>
          <w:p w:rsidR="008D566B" w:rsidRPr="005E7E0C" w:rsidRDefault="008D566B" w:rsidP="00264C9F">
            <w:pPr>
              <w:tabs>
                <w:tab w:val="decimal" w:pos="1627"/>
              </w:tabs>
              <w:ind w:right="109"/>
              <w:jc w:val="right"/>
              <w:rPr>
                <w:rFonts w:ascii="Times New Roman" w:hAnsi="Times New Roman"/>
                <w:sz w:val="20"/>
                <w:lang w:val="en-GB"/>
              </w:rPr>
            </w:pPr>
            <w:r w:rsidRPr="005E7E0C">
              <w:rPr>
                <w:rFonts w:ascii="Times New Roman" w:hAnsi="Times New Roman"/>
                <w:sz w:val="20"/>
                <w:lang w:val="en-GB"/>
              </w:rPr>
              <w:t>71,365</w:t>
            </w:r>
          </w:p>
        </w:tc>
      </w:tr>
      <w:tr w:rsidR="008D566B" w:rsidRPr="005E7E0C" w:rsidTr="0006538B">
        <w:trPr>
          <w:trHeight w:val="284"/>
        </w:trPr>
        <w:tc>
          <w:tcPr>
            <w:tcW w:w="5670" w:type="dxa"/>
            <w:tcBorders>
              <w:top w:val="single" w:sz="8" w:space="0" w:color="auto"/>
              <w:bottom w:val="double" w:sz="4" w:space="0" w:color="auto"/>
            </w:tcBorders>
            <w:vAlign w:val="bottom"/>
          </w:tcPr>
          <w:p w:rsidR="008D566B" w:rsidRPr="005E7E0C" w:rsidRDefault="008D566B" w:rsidP="001421C2">
            <w:pPr>
              <w:rPr>
                <w:rFonts w:ascii="Times New Roman" w:hAnsi="Times New Roman"/>
                <w:b/>
                <w:sz w:val="20"/>
                <w:lang w:val="tr-TR"/>
              </w:rPr>
            </w:pPr>
            <w:r w:rsidRPr="005E7E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8D566B" w:rsidRPr="005E7E0C" w:rsidRDefault="008D566B" w:rsidP="00264C9F">
            <w:pPr>
              <w:jc w:val="right"/>
              <w:rPr>
                <w:rFonts w:ascii="Times New Roman" w:hAnsi="Times New Roman"/>
                <w:b/>
                <w:sz w:val="20"/>
              </w:rPr>
            </w:pPr>
            <w:r w:rsidRPr="005E7E0C">
              <w:rPr>
                <w:rFonts w:ascii="Times New Roman" w:hAnsi="Times New Roman"/>
                <w:b/>
                <w:sz w:val="20"/>
              </w:rPr>
              <w:t>715,776</w:t>
            </w:r>
          </w:p>
        </w:tc>
        <w:tc>
          <w:tcPr>
            <w:tcW w:w="1701" w:type="dxa"/>
            <w:tcBorders>
              <w:top w:val="single" w:sz="8" w:space="0" w:color="auto"/>
              <w:bottom w:val="double" w:sz="4" w:space="0" w:color="auto"/>
            </w:tcBorders>
            <w:vAlign w:val="bottom"/>
          </w:tcPr>
          <w:p w:rsidR="008D566B" w:rsidRPr="005E7E0C" w:rsidRDefault="008D566B" w:rsidP="00264C9F">
            <w:pPr>
              <w:tabs>
                <w:tab w:val="decimal" w:pos="1627"/>
              </w:tabs>
              <w:ind w:right="109"/>
              <w:jc w:val="right"/>
              <w:rPr>
                <w:rFonts w:ascii="Times New Roman" w:hAnsi="Times New Roman"/>
                <w:b/>
                <w:sz w:val="20"/>
                <w:lang w:val="en-GB"/>
              </w:rPr>
            </w:pPr>
            <w:r w:rsidRPr="005E7E0C">
              <w:rPr>
                <w:rFonts w:ascii="Times New Roman" w:hAnsi="Times New Roman"/>
                <w:b/>
                <w:sz w:val="20"/>
                <w:lang w:val="en-GB"/>
              </w:rPr>
              <w:t>654,282</w:t>
            </w:r>
          </w:p>
        </w:tc>
      </w:tr>
    </w:tbl>
    <w:p w:rsidR="00D93445" w:rsidRPr="005E7E0C" w:rsidRDefault="00E86B7D" w:rsidP="00A973DC">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2</w:t>
      </w:r>
      <w:r w:rsidR="002C468D" w:rsidRPr="005E7E0C">
        <w:rPr>
          <w:rFonts w:ascii="Times New Roman" w:hAnsi="Times New Roman"/>
          <w:color w:val="auto"/>
          <w:sz w:val="26"/>
          <w:szCs w:val="26"/>
          <w:u w:val="none"/>
          <w:lang w:val="tr-TR"/>
        </w:rPr>
        <w:t>5</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t xml:space="preserve">Personel </w:t>
      </w:r>
      <w:r w:rsidR="00E26251" w:rsidRPr="005E7E0C">
        <w:rPr>
          <w:rFonts w:ascii="Times New Roman" w:hAnsi="Times New Roman"/>
          <w:color w:val="auto"/>
          <w:sz w:val="26"/>
          <w:szCs w:val="26"/>
          <w:u w:val="none"/>
          <w:lang w:val="tr-TR"/>
        </w:rPr>
        <w:t>giderleri</w:t>
      </w:r>
    </w:p>
    <w:p w:rsidR="001421C2" w:rsidRPr="005E7E0C" w:rsidRDefault="00CB2BCD" w:rsidP="001421C2">
      <w:pPr>
        <w:pStyle w:val="BodybyBD"/>
        <w:spacing w:after="120"/>
        <w:rPr>
          <w:lang w:val="tr-TR"/>
        </w:rPr>
      </w:pPr>
      <w:r w:rsidRPr="005E7E0C">
        <w:rPr>
          <w:lang w:val="tr-TR"/>
        </w:rPr>
        <w:t>31 Aralık</w:t>
      </w:r>
      <w:r w:rsidR="00042CF2" w:rsidRPr="005E7E0C">
        <w:rPr>
          <w:lang w:val="tr-TR"/>
        </w:rPr>
        <w:t xml:space="preserve"> 2010 ve </w:t>
      </w:r>
      <w:r w:rsidR="00EB62DB" w:rsidRPr="005E7E0C">
        <w:rPr>
          <w:lang w:val="tr-TR"/>
        </w:rPr>
        <w:t>2009</w:t>
      </w:r>
      <w:r w:rsidR="0059251A" w:rsidRPr="005E7E0C">
        <w:rPr>
          <w:lang w:val="tr-TR"/>
        </w:rPr>
        <w:t xml:space="preserve"> tarihlerinde sona eren </w:t>
      </w:r>
      <w:r w:rsidR="00EB62DB" w:rsidRPr="005E7E0C">
        <w:rPr>
          <w:lang w:val="tr-TR"/>
        </w:rPr>
        <w:t xml:space="preserve">altı aylık </w:t>
      </w:r>
      <w:r w:rsidR="00042CF2" w:rsidRPr="005E7E0C">
        <w:rPr>
          <w:lang w:val="tr-TR"/>
        </w:rPr>
        <w:t>hesap dönemleri itibarıyla,</w:t>
      </w:r>
      <w:r w:rsidR="001421C2" w:rsidRPr="005E7E0C">
        <w:rPr>
          <w:lang w:val="tr-TR"/>
        </w:rPr>
        <w:t xml:space="preserve"> personel giderlerinin detayı aşağıdaki gibidir:</w:t>
      </w:r>
    </w:p>
    <w:tbl>
      <w:tblPr>
        <w:tblW w:w="9072" w:type="dxa"/>
        <w:tblInd w:w="108" w:type="dxa"/>
        <w:tblLook w:val="0000"/>
      </w:tblPr>
      <w:tblGrid>
        <w:gridCol w:w="5670"/>
        <w:gridCol w:w="1701"/>
        <w:gridCol w:w="1701"/>
      </w:tblGrid>
      <w:tr w:rsidR="00D93445" w:rsidRPr="005E7E0C" w:rsidTr="0065615E">
        <w:trPr>
          <w:trHeight w:hRule="exact" w:val="284"/>
        </w:trPr>
        <w:tc>
          <w:tcPr>
            <w:tcW w:w="5670" w:type="dxa"/>
            <w:tcBorders>
              <w:top w:val="single" w:sz="8" w:space="0" w:color="auto"/>
              <w:bottom w:val="single" w:sz="8" w:space="0" w:color="auto"/>
            </w:tcBorders>
          </w:tcPr>
          <w:p w:rsidR="00D93445" w:rsidRPr="005E7E0C"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E7E0C" w:rsidRDefault="00CB2BCD" w:rsidP="004A67D8">
            <w:pPr>
              <w:tabs>
                <w:tab w:val="left" w:pos="1422"/>
              </w:tabs>
              <w:ind w:right="54"/>
              <w:jc w:val="right"/>
              <w:rPr>
                <w:rFonts w:ascii="Times New Roman" w:hAnsi="Times New Roman"/>
                <w:b/>
                <w:bCs/>
                <w:sz w:val="20"/>
                <w:lang w:val="tr-TR"/>
              </w:rPr>
            </w:pPr>
            <w:r w:rsidRPr="005E7E0C">
              <w:rPr>
                <w:rFonts w:ascii="Times New Roman" w:hAnsi="Times New Roman"/>
                <w:b/>
                <w:bCs/>
                <w:sz w:val="20"/>
                <w:lang w:val="tr-TR"/>
              </w:rPr>
              <w:t>31 Aralık</w:t>
            </w:r>
            <w:r w:rsidR="00EB62DB"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center"/>
          </w:tcPr>
          <w:p w:rsidR="00D93445" w:rsidRPr="005E7E0C" w:rsidRDefault="00CB2BCD" w:rsidP="00EB62DB">
            <w:pPr>
              <w:jc w:val="right"/>
              <w:rPr>
                <w:rFonts w:ascii="Times New Roman" w:hAnsi="Times New Roman"/>
                <w:b/>
                <w:sz w:val="20"/>
                <w:lang w:val="tr-TR"/>
              </w:rPr>
            </w:pPr>
            <w:r w:rsidRPr="005E7E0C">
              <w:rPr>
                <w:rFonts w:ascii="Times New Roman" w:hAnsi="Times New Roman"/>
                <w:b/>
                <w:bCs/>
                <w:sz w:val="20"/>
                <w:lang w:val="tr-TR"/>
              </w:rPr>
              <w:t>31 Aralık</w:t>
            </w:r>
            <w:r w:rsidR="00EB62DB" w:rsidRPr="005E7E0C">
              <w:rPr>
                <w:rFonts w:ascii="Times New Roman" w:hAnsi="Times New Roman"/>
                <w:b/>
                <w:bCs/>
                <w:sz w:val="20"/>
                <w:lang w:val="tr-TR"/>
              </w:rPr>
              <w:t xml:space="preserve"> 2009</w:t>
            </w:r>
          </w:p>
        </w:tc>
      </w:tr>
      <w:tr w:rsidR="00D93445" w:rsidRPr="005E7E0C" w:rsidTr="0059251A">
        <w:tc>
          <w:tcPr>
            <w:tcW w:w="5670" w:type="dxa"/>
            <w:tcBorders>
              <w:top w:val="single" w:sz="8" w:space="0" w:color="auto"/>
            </w:tcBorders>
          </w:tcPr>
          <w:p w:rsidR="00D93445" w:rsidRPr="005E7E0C" w:rsidRDefault="00D93445" w:rsidP="00D0235E">
            <w:pPr>
              <w:rPr>
                <w:rFonts w:ascii="Times New Roman" w:hAnsi="Times New Roman"/>
                <w:b/>
                <w:bCs/>
                <w:sz w:val="20"/>
                <w:lang w:val="tr-TR"/>
              </w:rPr>
            </w:pPr>
          </w:p>
        </w:tc>
        <w:tc>
          <w:tcPr>
            <w:tcW w:w="1701" w:type="dxa"/>
            <w:tcBorders>
              <w:top w:val="single" w:sz="8" w:space="0" w:color="auto"/>
            </w:tcBorders>
          </w:tcPr>
          <w:p w:rsidR="00D93445" w:rsidRPr="005E7E0C" w:rsidRDefault="00D93445" w:rsidP="00D0235E">
            <w:pPr>
              <w:tabs>
                <w:tab w:val="decimal" w:pos="1026"/>
              </w:tabs>
              <w:jc w:val="both"/>
              <w:rPr>
                <w:rFonts w:ascii="Times New Roman" w:hAnsi="Times New Roman"/>
                <w:b/>
                <w:bCs/>
                <w:sz w:val="20"/>
                <w:lang w:val="tr-TR"/>
              </w:rPr>
            </w:pPr>
          </w:p>
        </w:tc>
        <w:tc>
          <w:tcPr>
            <w:tcW w:w="1701" w:type="dxa"/>
            <w:tcBorders>
              <w:top w:val="single" w:sz="8" w:space="0" w:color="auto"/>
            </w:tcBorders>
          </w:tcPr>
          <w:p w:rsidR="00D93445" w:rsidRPr="005E7E0C" w:rsidRDefault="00D93445" w:rsidP="00D0235E">
            <w:pPr>
              <w:tabs>
                <w:tab w:val="decimal" w:pos="1026"/>
              </w:tabs>
              <w:jc w:val="both"/>
              <w:rPr>
                <w:rFonts w:ascii="Times New Roman" w:hAnsi="Times New Roman"/>
                <w:b/>
                <w:bCs/>
                <w:sz w:val="20"/>
                <w:lang w:val="tr-TR"/>
              </w:rPr>
            </w:pPr>
          </w:p>
        </w:tc>
      </w:tr>
      <w:tr w:rsidR="00447F3D" w:rsidRPr="005E7E0C" w:rsidTr="001421C2">
        <w:tc>
          <w:tcPr>
            <w:tcW w:w="5670" w:type="dxa"/>
            <w:vAlign w:val="bottom"/>
          </w:tcPr>
          <w:p w:rsidR="00447F3D" w:rsidRPr="005E7E0C" w:rsidRDefault="00447F3D" w:rsidP="001421C2">
            <w:pPr>
              <w:rPr>
                <w:rFonts w:ascii="Times New Roman" w:hAnsi="Times New Roman"/>
                <w:sz w:val="20"/>
                <w:lang w:val="tr-TR"/>
              </w:rPr>
            </w:pPr>
            <w:r w:rsidRPr="005E7E0C">
              <w:rPr>
                <w:rFonts w:ascii="Times New Roman" w:hAnsi="Times New Roman"/>
                <w:sz w:val="20"/>
                <w:lang w:val="tr-TR"/>
              </w:rPr>
              <w:t>Maaş ve ücretler</w:t>
            </w:r>
          </w:p>
        </w:tc>
        <w:tc>
          <w:tcPr>
            <w:tcW w:w="1701" w:type="dxa"/>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373,729</w:t>
            </w:r>
            <w:r>
              <w:rPr>
                <w:rFonts w:ascii="Times New Roman" w:hAnsi="Times New Roman"/>
                <w:sz w:val="20"/>
              </w:rPr>
              <w:t>)</w:t>
            </w:r>
          </w:p>
        </w:tc>
        <w:tc>
          <w:tcPr>
            <w:tcW w:w="1701" w:type="dxa"/>
            <w:vAlign w:val="bottom"/>
          </w:tcPr>
          <w:p w:rsidR="00447F3D" w:rsidRPr="001E19F0" w:rsidRDefault="00447F3D" w:rsidP="008D1040">
            <w:pPr>
              <w:pStyle w:val="000normal"/>
              <w:spacing w:before="0" w:after="0" w:afterAutospacing="0"/>
              <w:ind w:right="34"/>
              <w:jc w:val="right"/>
              <w:rPr>
                <w:rFonts w:ascii="Times New Roman" w:eastAsia="Times New Roman" w:hAnsi="Times New Roman" w:cs="Times New Roman"/>
                <w:lang w:val="en-GB"/>
              </w:rPr>
            </w:pPr>
            <w:r w:rsidRPr="001E19F0">
              <w:rPr>
                <w:rFonts w:ascii="Times New Roman" w:eastAsia="Times New Roman" w:hAnsi="Times New Roman" w:cs="Times New Roman"/>
                <w:lang w:val="en-GB"/>
              </w:rPr>
              <w:t>(348,283)</w:t>
            </w:r>
          </w:p>
        </w:tc>
      </w:tr>
      <w:tr w:rsidR="00447F3D" w:rsidRPr="005E7E0C" w:rsidTr="00DD6062">
        <w:tc>
          <w:tcPr>
            <w:tcW w:w="5670" w:type="dxa"/>
            <w:vAlign w:val="bottom"/>
          </w:tcPr>
          <w:p w:rsidR="00447F3D" w:rsidRPr="005E7E0C" w:rsidRDefault="00447F3D" w:rsidP="001421C2">
            <w:pPr>
              <w:ind w:left="318" w:hanging="318"/>
              <w:rPr>
                <w:rFonts w:ascii="Times New Roman" w:hAnsi="Times New Roman"/>
                <w:sz w:val="20"/>
                <w:lang w:val="tr-TR"/>
              </w:rPr>
            </w:pPr>
            <w:r w:rsidRPr="005E7E0C">
              <w:rPr>
                <w:rFonts w:ascii="Times New Roman" w:hAnsi="Times New Roman"/>
                <w:sz w:val="20"/>
                <w:lang w:val="tr-TR"/>
              </w:rPr>
              <w:t xml:space="preserve">Diğer yan haklar </w:t>
            </w:r>
          </w:p>
        </w:tc>
        <w:tc>
          <w:tcPr>
            <w:tcW w:w="1701" w:type="dxa"/>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303,</w:t>
            </w:r>
            <w:r>
              <w:rPr>
                <w:rFonts w:ascii="Times New Roman" w:hAnsi="Times New Roman"/>
                <w:sz w:val="20"/>
              </w:rPr>
              <w:t>182)</w:t>
            </w:r>
          </w:p>
        </w:tc>
        <w:tc>
          <w:tcPr>
            <w:tcW w:w="1701" w:type="dxa"/>
            <w:vAlign w:val="bottom"/>
          </w:tcPr>
          <w:p w:rsidR="00447F3D" w:rsidRPr="001E19F0" w:rsidRDefault="00447F3D" w:rsidP="008D1040">
            <w:pPr>
              <w:ind w:right="34"/>
              <w:jc w:val="right"/>
              <w:rPr>
                <w:rFonts w:ascii="Times New Roman" w:hAnsi="Times New Roman"/>
                <w:sz w:val="20"/>
                <w:lang w:val="en-GB"/>
              </w:rPr>
            </w:pPr>
            <w:r w:rsidRPr="001E19F0">
              <w:rPr>
                <w:rFonts w:ascii="Times New Roman" w:hAnsi="Times New Roman"/>
                <w:sz w:val="20"/>
                <w:lang w:val="en-GB"/>
              </w:rPr>
              <w:t>(250,398)</w:t>
            </w:r>
          </w:p>
        </w:tc>
      </w:tr>
      <w:tr w:rsidR="00447F3D" w:rsidRPr="005E7E0C" w:rsidTr="001421C2">
        <w:tc>
          <w:tcPr>
            <w:tcW w:w="5670" w:type="dxa"/>
            <w:vAlign w:val="bottom"/>
          </w:tcPr>
          <w:p w:rsidR="00447F3D" w:rsidRPr="005E7E0C" w:rsidRDefault="00447F3D" w:rsidP="001421C2">
            <w:pPr>
              <w:ind w:left="318" w:hanging="318"/>
              <w:rPr>
                <w:rFonts w:ascii="Times New Roman" w:hAnsi="Times New Roman"/>
                <w:sz w:val="20"/>
                <w:lang w:val="tr-TR"/>
              </w:rPr>
            </w:pPr>
            <w:r w:rsidRPr="005E7E0C">
              <w:rPr>
                <w:rFonts w:ascii="Times New Roman" w:hAnsi="Times New Roman"/>
                <w:sz w:val="20"/>
                <w:lang w:val="tr-TR"/>
              </w:rPr>
              <w:t>Sosyal güvenlik primleri işveren payı</w:t>
            </w:r>
          </w:p>
        </w:tc>
        <w:tc>
          <w:tcPr>
            <w:tcW w:w="1701" w:type="dxa"/>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96,076</w:t>
            </w:r>
            <w:r>
              <w:rPr>
                <w:rFonts w:ascii="Times New Roman" w:hAnsi="Times New Roman"/>
                <w:sz w:val="20"/>
              </w:rPr>
              <w:t>)</w:t>
            </w:r>
          </w:p>
        </w:tc>
        <w:tc>
          <w:tcPr>
            <w:tcW w:w="1701" w:type="dxa"/>
            <w:vAlign w:val="bottom"/>
          </w:tcPr>
          <w:p w:rsidR="00447F3D" w:rsidRPr="001E19F0" w:rsidRDefault="00447F3D" w:rsidP="008D1040">
            <w:pPr>
              <w:pStyle w:val="000normal"/>
              <w:spacing w:before="0" w:after="0" w:afterAutospacing="0"/>
              <w:ind w:right="34"/>
              <w:jc w:val="right"/>
              <w:rPr>
                <w:rFonts w:ascii="Times New Roman" w:eastAsia="Times New Roman" w:hAnsi="Times New Roman" w:cs="Times New Roman"/>
                <w:lang w:val="en-GB"/>
              </w:rPr>
            </w:pPr>
            <w:r w:rsidRPr="001E19F0">
              <w:rPr>
                <w:rFonts w:ascii="Times New Roman" w:eastAsia="Times New Roman" w:hAnsi="Times New Roman" w:cs="Times New Roman"/>
                <w:lang w:val="en-GB"/>
              </w:rPr>
              <w:t>(85,055)</w:t>
            </w:r>
          </w:p>
        </w:tc>
      </w:tr>
      <w:tr w:rsidR="00447F3D" w:rsidRPr="005E7E0C" w:rsidTr="001421C2">
        <w:tc>
          <w:tcPr>
            <w:tcW w:w="5670" w:type="dxa"/>
            <w:vAlign w:val="bottom"/>
          </w:tcPr>
          <w:p w:rsidR="00447F3D" w:rsidRPr="005E7E0C" w:rsidRDefault="00447F3D" w:rsidP="001421C2">
            <w:pPr>
              <w:ind w:left="318" w:hanging="318"/>
              <w:rPr>
                <w:rFonts w:ascii="Times New Roman" w:hAnsi="Times New Roman"/>
                <w:sz w:val="20"/>
                <w:lang w:val="tr-TR"/>
              </w:rPr>
            </w:pPr>
            <w:r w:rsidRPr="005E7E0C">
              <w:rPr>
                <w:rFonts w:ascii="Times New Roman" w:hAnsi="Times New Roman"/>
                <w:sz w:val="20"/>
                <w:lang w:val="tr-TR"/>
              </w:rPr>
              <w:t>Kısa vadeli çalışan hakları karşılıkları gideri</w:t>
            </w:r>
          </w:p>
        </w:tc>
        <w:tc>
          <w:tcPr>
            <w:tcW w:w="1701" w:type="dxa"/>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78,917</w:t>
            </w:r>
            <w:r>
              <w:rPr>
                <w:rFonts w:ascii="Times New Roman" w:hAnsi="Times New Roman"/>
                <w:sz w:val="20"/>
              </w:rPr>
              <w:t>)</w:t>
            </w:r>
          </w:p>
        </w:tc>
        <w:tc>
          <w:tcPr>
            <w:tcW w:w="1701" w:type="dxa"/>
            <w:vAlign w:val="bottom"/>
          </w:tcPr>
          <w:p w:rsidR="00447F3D" w:rsidRPr="001E19F0" w:rsidRDefault="00447F3D" w:rsidP="008D1040">
            <w:pPr>
              <w:pStyle w:val="000normal"/>
              <w:spacing w:before="0" w:after="0" w:afterAutospacing="0"/>
              <w:ind w:right="34"/>
              <w:jc w:val="right"/>
              <w:rPr>
                <w:rFonts w:ascii="Times New Roman" w:eastAsia="Times New Roman" w:hAnsi="Times New Roman" w:cs="Times New Roman"/>
                <w:lang w:val="en-GB"/>
              </w:rPr>
            </w:pPr>
            <w:r w:rsidRPr="001E19F0">
              <w:rPr>
                <w:rFonts w:ascii="Times New Roman" w:eastAsia="Times New Roman" w:hAnsi="Times New Roman" w:cs="Times New Roman"/>
                <w:lang w:val="en-GB"/>
              </w:rPr>
              <w:t>(79,200)</w:t>
            </w:r>
          </w:p>
        </w:tc>
      </w:tr>
      <w:tr w:rsidR="00447F3D" w:rsidRPr="005E7E0C" w:rsidTr="0006538B">
        <w:tc>
          <w:tcPr>
            <w:tcW w:w="5670" w:type="dxa"/>
            <w:vAlign w:val="bottom"/>
          </w:tcPr>
          <w:p w:rsidR="00447F3D" w:rsidRPr="005E7E0C" w:rsidRDefault="00447F3D" w:rsidP="001421C2">
            <w:pPr>
              <w:ind w:left="318" w:hanging="318"/>
              <w:rPr>
                <w:rFonts w:ascii="Times New Roman" w:hAnsi="Times New Roman"/>
                <w:sz w:val="20"/>
                <w:lang w:val="tr-TR"/>
              </w:rPr>
            </w:pPr>
            <w:r w:rsidRPr="005E7E0C">
              <w:rPr>
                <w:rFonts w:ascii="Times New Roman" w:hAnsi="Times New Roman"/>
                <w:sz w:val="20"/>
                <w:lang w:val="tr-TR"/>
              </w:rPr>
              <w:t xml:space="preserve">Kıdem tazminatı karşılıkları gideri </w:t>
            </w:r>
            <w:r w:rsidRPr="005E7E0C">
              <w:rPr>
                <w:rFonts w:ascii="Times New Roman" w:hAnsi="Times New Roman"/>
                <w:i/>
                <w:sz w:val="20"/>
                <w:lang w:val="tr-TR"/>
              </w:rPr>
              <w:t>(Not 20)</w:t>
            </w:r>
            <w:r w:rsidRPr="005E7E0C">
              <w:rPr>
                <w:rFonts w:ascii="Times New Roman" w:hAnsi="Times New Roman"/>
                <w:sz w:val="20"/>
                <w:lang w:val="tr-TR"/>
              </w:rPr>
              <w:t xml:space="preserve"> </w:t>
            </w:r>
          </w:p>
        </w:tc>
        <w:tc>
          <w:tcPr>
            <w:tcW w:w="1701" w:type="dxa"/>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28,</w:t>
            </w:r>
            <w:r>
              <w:rPr>
                <w:rFonts w:ascii="Times New Roman" w:hAnsi="Times New Roman"/>
                <w:sz w:val="20"/>
              </w:rPr>
              <w:t>765)</w:t>
            </w:r>
          </w:p>
        </w:tc>
        <w:tc>
          <w:tcPr>
            <w:tcW w:w="1701" w:type="dxa"/>
            <w:vAlign w:val="bottom"/>
          </w:tcPr>
          <w:p w:rsidR="00447F3D" w:rsidRPr="001E19F0" w:rsidRDefault="00447F3D" w:rsidP="008D1040">
            <w:pPr>
              <w:ind w:right="34"/>
              <w:jc w:val="right"/>
              <w:rPr>
                <w:rFonts w:ascii="Times New Roman" w:hAnsi="Times New Roman"/>
                <w:sz w:val="20"/>
                <w:lang w:val="en-GB"/>
              </w:rPr>
            </w:pPr>
            <w:r w:rsidRPr="001E19F0">
              <w:rPr>
                <w:rFonts w:ascii="Times New Roman" w:hAnsi="Times New Roman"/>
                <w:sz w:val="20"/>
                <w:lang w:val="en-GB"/>
              </w:rPr>
              <w:t>(30,418)</w:t>
            </w:r>
          </w:p>
        </w:tc>
      </w:tr>
      <w:tr w:rsidR="00447F3D" w:rsidRPr="005E7E0C" w:rsidTr="0006538B">
        <w:tc>
          <w:tcPr>
            <w:tcW w:w="5670" w:type="dxa"/>
            <w:tcBorders>
              <w:bottom w:val="single" w:sz="8" w:space="0" w:color="auto"/>
            </w:tcBorders>
            <w:vAlign w:val="bottom"/>
          </w:tcPr>
          <w:p w:rsidR="00447F3D" w:rsidRPr="005E7E0C" w:rsidRDefault="00447F3D" w:rsidP="001421C2">
            <w:pPr>
              <w:rPr>
                <w:rFonts w:ascii="Times New Roman" w:hAnsi="Times New Roman"/>
                <w:b/>
                <w:sz w:val="20"/>
                <w:lang w:val="tr-TR"/>
              </w:rPr>
            </w:pPr>
            <w:r w:rsidRPr="005E7E0C">
              <w:rPr>
                <w:rFonts w:ascii="Times New Roman" w:hAnsi="Times New Roman"/>
                <w:sz w:val="20"/>
                <w:lang w:val="tr-TR"/>
              </w:rPr>
              <w:t>Kullanılmayan izin karşılıkları giderleri</w:t>
            </w:r>
          </w:p>
        </w:tc>
        <w:tc>
          <w:tcPr>
            <w:tcW w:w="1701" w:type="dxa"/>
            <w:tcBorders>
              <w:bottom w:val="single" w:sz="8" w:space="0" w:color="auto"/>
            </w:tcBorders>
            <w:vAlign w:val="bottom"/>
          </w:tcPr>
          <w:p w:rsidR="00447F3D" w:rsidRPr="002F0277" w:rsidRDefault="00447F3D" w:rsidP="008D1040">
            <w:pPr>
              <w:ind w:right="-45"/>
              <w:jc w:val="right"/>
              <w:rPr>
                <w:rFonts w:ascii="Times New Roman" w:hAnsi="Times New Roman"/>
                <w:sz w:val="20"/>
              </w:rPr>
            </w:pPr>
            <w:r>
              <w:rPr>
                <w:rFonts w:ascii="Times New Roman" w:hAnsi="Times New Roman"/>
                <w:sz w:val="20"/>
              </w:rPr>
              <w:t>(</w:t>
            </w:r>
            <w:r w:rsidRPr="002F0277">
              <w:rPr>
                <w:rFonts w:ascii="Times New Roman" w:hAnsi="Times New Roman"/>
                <w:sz w:val="20"/>
              </w:rPr>
              <w:t>2,</w:t>
            </w:r>
            <w:r>
              <w:rPr>
                <w:rFonts w:ascii="Times New Roman" w:hAnsi="Times New Roman"/>
                <w:sz w:val="20"/>
              </w:rPr>
              <w:t>6</w:t>
            </w:r>
            <w:r w:rsidRPr="002F0277">
              <w:rPr>
                <w:rFonts w:ascii="Times New Roman" w:hAnsi="Times New Roman"/>
                <w:sz w:val="20"/>
              </w:rPr>
              <w:t>94</w:t>
            </w:r>
            <w:r>
              <w:rPr>
                <w:rFonts w:ascii="Times New Roman" w:hAnsi="Times New Roman"/>
                <w:sz w:val="20"/>
              </w:rPr>
              <w:t>)</w:t>
            </w:r>
          </w:p>
        </w:tc>
        <w:tc>
          <w:tcPr>
            <w:tcW w:w="1701" w:type="dxa"/>
            <w:tcBorders>
              <w:bottom w:val="single" w:sz="8" w:space="0" w:color="auto"/>
            </w:tcBorders>
            <w:vAlign w:val="bottom"/>
          </w:tcPr>
          <w:p w:rsidR="00447F3D" w:rsidRPr="001E19F0" w:rsidRDefault="00447F3D" w:rsidP="008D1040">
            <w:pPr>
              <w:ind w:right="34"/>
              <w:jc w:val="right"/>
              <w:rPr>
                <w:rFonts w:ascii="Times New Roman" w:hAnsi="Times New Roman"/>
                <w:sz w:val="20"/>
                <w:lang w:val="en-GB"/>
              </w:rPr>
            </w:pPr>
            <w:r w:rsidRPr="001E19F0">
              <w:rPr>
                <w:rFonts w:ascii="Times New Roman" w:hAnsi="Times New Roman"/>
                <w:sz w:val="20"/>
                <w:lang w:val="en-GB"/>
              </w:rPr>
              <w:t>(10,397)</w:t>
            </w:r>
          </w:p>
        </w:tc>
      </w:tr>
      <w:tr w:rsidR="00447F3D" w:rsidRPr="005E7E0C" w:rsidTr="0006538B">
        <w:trPr>
          <w:trHeight w:val="284"/>
        </w:trPr>
        <w:tc>
          <w:tcPr>
            <w:tcW w:w="5670" w:type="dxa"/>
            <w:tcBorders>
              <w:top w:val="single" w:sz="8" w:space="0" w:color="auto"/>
              <w:bottom w:val="double" w:sz="4" w:space="0" w:color="auto"/>
            </w:tcBorders>
            <w:vAlign w:val="bottom"/>
          </w:tcPr>
          <w:p w:rsidR="00447F3D" w:rsidRPr="005E7E0C" w:rsidRDefault="00447F3D" w:rsidP="001421C2">
            <w:pPr>
              <w:rPr>
                <w:rFonts w:ascii="Times New Roman" w:hAnsi="Times New Roman"/>
                <w:b/>
                <w:sz w:val="20"/>
                <w:lang w:val="tr-TR"/>
              </w:rPr>
            </w:pPr>
            <w:r w:rsidRPr="005E7E0C">
              <w:rPr>
                <w:rFonts w:ascii="Times New Roman" w:hAnsi="Times New Roman"/>
                <w:b/>
                <w:sz w:val="20"/>
                <w:lang w:val="tr-TR"/>
              </w:rPr>
              <w:t xml:space="preserve">Toplam </w:t>
            </w:r>
          </w:p>
        </w:tc>
        <w:tc>
          <w:tcPr>
            <w:tcW w:w="1701" w:type="dxa"/>
            <w:tcBorders>
              <w:top w:val="single" w:sz="8" w:space="0" w:color="auto"/>
              <w:bottom w:val="double" w:sz="4" w:space="0" w:color="auto"/>
            </w:tcBorders>
            <w:vAlign w:val="bottom"/>
          </w:tcPr>
          <w:p w:rsidR="00447F3D" w:rsidRPr="002F0277" w:rsidRDefault="00447F3D" w:rsidP="008D1040">
            <w:pPr>
              <w:ind w:right="-45"/>
              <w:jc w:val="right"/>
              <w:rPr>
                <w:rFonts w:ascii="Times New Roman" w:hAnsi="Times New Roman"/>
                <w:b/>
                <w:bCs/>
                <w:sz w:val="20"/>
              </w:rPr>
            </w:pPr>
            <w:r>
              <w:rPr>
                <w:rFonts w:ascii="Times New Roman" w:hAnsi="Times New Roman"/>
                <w:b/>
                <w:bCs/>
                <w:sz w:val="20"/>
              </w:rPr>
              <w:t>(</w:t>
            </w:r>
            <w:r w:rsidRPr="002F0277">
              <w:rPr>
                <w:rFonts w:ascii="Times New Roman" w:hAnsi="Times New Roman"/>
                <w:b/>
                <w:bCs/>
                <w:sz w:val="20"/>
              </w:rPr>
              <w:t>883,363</w:t>
            </w:r>
            <w:r>
              <w:rPr>
                <w:rFonts w:ascii="Times New Roman" w:hAnsi="Times New Roman"/>
                <w:b/>
                <w:bCs/>
                <w:sz w:val="20"/>
              </w:rPr>
              <w:t>)</w:t>
            </w:r>
          </w:p>
        </w:tc>
        <w:tc>
          <w:tcPr>
            <w:tcW w:w="1701" w:type="dxa"/>
            <w:tcBorders>
              <w:top w:val="single" w:sz="8" w:space="0" w:color="auto"/>
              <w:bottom w:val="double" w:sz="4" w:space="0" w:color="auto"/>
            </w:tcBorders>
            <w:vAlign w:val="bottom"/>
          </w:tcPr>
          <w:p w:rsidR="00447F3D" w:rsidRPr="001E19F0" w:rsidRDefault="00447F3D" w:rsidP="008D1040">
            <w:pPr>
              <w:ind w:right="34"/>
              <w:jc w:val="right"/>
              <w:rPr>
                <w:rFonts w:ascii="Times New Roman" w:hAnsi="Times New Roman"/>
                <w:b/>
                <w:bCs/>
                <w:sz w:val="20"/>
                <w:lang w:val="en-GB"/>
              </w:rPr>
            </w:pPr>
            <w:r w:rsidRPr="001E19F0">
              <w:rPr>
                <w:rFonts w:ascii="Times New Roman" w:hAnsi="Times New Roman"/>
                <w:b/>
                <w:sz w:val="20"/>
                <w:lang w:val="en-GB"/>
              </w:rPr>
              <w:t>(803,751)</w:t>
            </w:r>
          </w:p>
        </w:tc>
      </w:tr>
    </w:tbl>
    <w:p w:rsidR="00D93445" w:rsidRPr="005E7E0C" w:rsidRDefault="00A973DC" w:rsidP="00D93445">
      <w:pPr>
        <w:pStyle w:val="000normal"/>
        <w:spacing w:before="120" w:after="120" w:afterAutospacing="0"/>
        <w:rPr>
          <w:rFonts w:ascii="Times New Roman" w:eastAsia="Times New Roman" w:hAnsi="Times New Roman" w:cs="Times New Roman"/>
          <w:sz w:val="22"/>
          <w:szCs w:val="22"/>
          <w:lang w:val="tr-TR"/>
        </w:rPr>
      </w:pPr>
      <w:r w:rsidRPr="005E7E0C">
        <w:rPr>
          <w:rFonts w:ascii="Times New Roman" w:eastAsia="Times New Roman" w:hAnsi="Times New Roman" w:cs="Times New Roman"/>
          <w:sz w:val="22"/>
          <w:szCs w:val="22"/>
          <w:lang w:val="tr-TR"/>
        </w:rPr>
        <w:t xml:space="preserve">Grup’un </w:t>
      </w:r>
      <w:r w:rsidR="0065615E" w:rsidRPr="005E7E0C">
        <w:rPr>
          <w:rFonts w:ascii="Times New Roman" w:eastAsia="Times New Roman" w:hAnsi="Times New Roman" w:cs="Times New Roman"/>
          <w:sz w:val="22"/>
          <w:szCs w:val="22"/>
          <w:lang w:val="tr-TR"/>
        </w:rPr>
        <w:t>yıl</w:t>
      </w:r>
      <w:r w:rsidRPr="005E7E0C">
        <w:rPr>
          <w:rFonts w:ascii="Times New Roman" w:eastAsia="Times New Roman" w:hAnsi="Times New Roman" w:cs="Times New Roman"/>
          <w:sz w:val="22"/>
          <w:szCs w:val="22"/>
          <w:lang w:val="tr-TR"/>
        </w:rPr>
        <w:t xml:space="preserve"> </w:t>
      </w:r>
      <w:r w:rsidR="00D93445" w:rsidRPr="005E7E0C">
        <w:rPr>
          <w:rFonts w:ascii="Times New Roman" w:eastAsia="Times New Roman" w:hAnsi="Times New Roman" w:cs="Times New Roman"/>
          <w:sz w:val="22"/>
          <w:szCs w:val="22"/>
          <w:lang w:val="tr-TR"/>
        </w:rPr>
        <w:t xml:space="preserve">içindeki </w:t>
      </w:r>
      <w:r w:rsidR="00E86B7D" w:rsidRPr="005E7E0C">
        <w:rPr>
          <w:rFonts w:ascii="Times New Roman" w:eastAsia="Times New Roman" w:hAnsi="Times New Roman" w:cs="Times New Roman"/>
          <w:sz w:val="22"/>
          <w:szCs w:val="22"/>
          <w:lang w:val="tr-TR"/>
        </w:rPr>
        <w:t xml:space="preserve">ortalama </w:t>
      </w:r>
      <w:r w:rsidR="00D93445" w:rsidRPr="005E7E0C">
        <w:rPr>
          <w:rFonts w:ascii="Times New Roman" w:eastAsia="Times New Roman" w:hAnsi="Times New Roman" w:cs="Times New Roman"/>
          <w:sz w:val="22"/>
          <w:szCs w:val="22"/>
          <w:lang w:val="tr-TR"/>
        </w:rPr>
        <w:t>çalışan sayısı:</w:t>
      </w:r>
      <w:r w:rsidR="00D93445" w:rsidRPr="005E7E0C">
        <w:rPr>
          <w:rFonts w:ascii="Times New Roman" w:eastAsia="Times New Roman" w:hAnsi="Times New Roman" w:cs="Times New Roman"/>
          <w:sz w:val="22"/>
          <w:szCs w:val="22"/>
          <w:lang w:val="tr-TR"/>
        </w:rPr>
        <w:tab/>
      </w:r>
      <w:r w:rsidR="00D93445" w:rsidRPr="005E7E0C">
        <w:rPr>
          <w:rFonts w:ascii="Times New Roman" w:eastAsia="Times New Roman" w:hAnsi="Times New Roman" w:cs="Times New Roman"/>
          <w:sz w:val="22"/>
          <w:szCs w:val="22"/>
          <w:lang w:val="tr-TR"/>
        </w:rPr>
        <w:tab/>
      </w:r>
    </w:p>
    <w:tbl>
      <w:tblPr>
        <w:tblW w:w="9072" w:type="dxa"/>
        <w:tblInd w:w="40" w:type="dxa"/>
        <w:tblLayout w:type="fixed"/>
        <w:tblCellMar>
          <w:left w:w="40" w:type="dxa"/>
          <w:right w:w="40" w:type="dxa"/>
        </w:tblCellMar>
        <w:tblLook w:val="0000"/>
      </w:tblPr>
      <w:tblGrid>
        <w:gridCol w:w="5670"/>
        <w:gridCol w:w="1701"/>
        <w:gridCol w:w="1701"/>
      </w:tblGrid>
      <w:tr w:rsidR="00D93445" w:rsidRPr="005E7E0C" w:rsidTr="0065615E">
        <w:trPr>
          <w:trHeight w:hRule="exact" w:val="284"/>
        </w:trPr>
        <w:tc>
          <w:tcPr>
            <w:tcW w:w="5670" w:type="dxa"/>
            <w:tcBorders>
              <w:top w:val="single" w:sz="8" w:space="0" w:color="auto"/>
              <w:bottom w:val="single" w:sz="8" w:space="0" w:color="auto"/>
            </w:tcBorders>
          </w:tcPr>
          <w:p w:rsidR="00D93445" w:rsidRPr="005E7E0C" w:rsidRDefault="00D93445" w:rsidP="00D0235E">
            <w:pPr>
              <w:keepNext/>
              <w:keepLines/>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E7E0C" w:rsidRDefault="00CB2BCD" w:rsidP="004A67D8">
            <w:pPr>
              <w:ind w:right="94"/>
              <w:jc w:val="right"/>
              <w:rPr>
                <w:rFonts w:ascii="Times New Roman" w:hAnsi="Times New Roman"/>
                <w:b/>
                <w:bCs/>
                <w:sz w:val="20"/>
                <w:lang w:val="tr-TR"/>
              </w:rPr>
            </w:pPr>
            <w:r w:rsidRPr="005E7E0C">
              <w:rPr>
                <w:rFonts w:ascii="Times New Roman" w:hAnsi="Times New Roman"/>
                <w:b/>
                <w:bCs/>
                <w:sz w:val="20"/>
                <w:lang w:val="tr-TR"/>
              </w:rPr>
              <w:t>31 Aralık</w:t>
            </w:r>
            <w:r w:rsidR="00032487" w:rsidRPr="005E7E0C">
              <w:rPr>
                <w:rFonts w:ascii="Times New Roman" w:hAnsi="Times New Roman"/>
                <w:b/>
                <w:bCs/>
                <w:sz w:val="20"/>
                <w:lang w:val="tr-TR"/>
              </w:rPr>
              <w:t xml:space="preserve"> 2010</w:t>
            </w:r>
          </w:p>
        </w:tc>
        <w:tc>
          <w:tcPr>
            <w:tcW w:w="1701" w:type="dxa"/>
            <w:tcBorders>
              <w:top w:val="single" w:sz="8" w:space="0" w:color="auto"/>
              <w:bottom w:val="single" w:sz="8" w:space="0" w:color="auto"/>
            </w:tcBorders>
            <w:vAlign w:val="center"/>
          </w:tcPr>
          <w:p w:rsidR="00D93445" w:rsidRPr="005E7E0C" w:rsidRDefault="002E32FF" w:rsidP="00032487">
            <w:pPr>
              <w:ind w:right="87"/>
              <w:jc w:val="right"/>
              <w:rPr>
                <w:rFonts w:ascii="Times New Roman" w:hAnsi="Times New Roman"/>
                <w:b/>
                <w:sz w:val="20"/>
                <w:lang w:val="tr-TR"/>
              </w:rPr>
            </w:pPr>
            <w:r w:rsidRPr="005E7E0C">
              <w:rPr>
                <w:rFonts w:ascii="Times New Roman" w:hAnsi="Times New Roman"/>
                <w:b/>
                <w:bCs/>
                <w:sz w:val="20"/>
                <w:lang w:val="tr-TR"/>
              </w:rPr>
              <w:t>3</w:t>
            </w:r>
            <w:r w:rsidR="00B51EC6" w:rsidRPr="005E7E0C">
              <w:rPr>
                <w:rFonts w:ascii="Times New Roman" w:hAnsi="Times New Roman"/>
                <w:b/>
                <w:bCs/>
                <w:sz w:val="20"/>
                <w:lang w:val="tr-TR"/>
              </w:rPr>
              <w:t>1</w:t>
            </w:r>
            <w:r w:rsidRPr="005E7E0C">
              <w:rPr>
                <w:rFonts w:ascii="Times New Roman" w:hAnsi="Times New Roman"/>
                <w:b/>
                <w:bCs/>
                <w:sz w:val="20"/>
                <w:lang w:val="tr-TR"/>
              </w:rPr>
              <w:t xml:space="preserve"> </w:t>
            </w:r>
            <w:r w:rsidR="00B51EC6" w:rsidRPr="005E7E0C">
              <w:rPr>
                <w:rFonts w:ascii="Times New Roman" w:hAnsi="Times New Roman"/>
                <w:b/>
                <w:bCs/>
                <w:sz w:val="20"/>
                <w:lang w:val="tr-TR"/>
              </w:rPr>
              <w:t>Aralık</w:t>
            </w:r>
            <w:r w:rsidR="00D93445" w:rsidRPr="005E7E0C">
              <w:rPr>
                <w:rFonts w:ascii="Times New Roman" w:hAnsi="Times New Roman"/>
                <w:b/>
                <w:bCs/>
                <w:sz w:val="20"/>
                <w:lang w:val="tr-TR"/>
              </w:rPr>
              <w:t xml:space="preserve"> 200</w:t>
            </w:r>
            <w:r w:rsidR="00032487" w:rsidRPr="005E7E0C">
              <w:rPr>
                <w:rFonts w:ascii="Times New Roman" w:hAnsi="Times New Roman"/>
                <w:b/>
                <w:bCs/>
                <w:sz w:val="20"/>
                <w:lang w:val="tr-TR"/>
              </w:rPr>
              <w:t>9</w:t>
            </w:r>
          </w:p>
        </w:tc>
      </w:tr>
      <w:tr w:rsidR="00D93445" w:rsidRPr="005E7E0C" w:rsidTr="0059251A">
        <w:trPr>
          <w:trHeight w:val="113"/>
        </w:trPr>
        <w:tc>
          <w:tcPr>
            <w:tcW w:w="5670" w:type="dxa"/>
            <w:tcBorders>
              <w:top w:val="single" w:sz="8" w:space="0" w:color="auto"/>
            </w:tcBorders>
            <w:vAlign w:val="bottom"/>
          </w:tcPr>
          <w:p w:rsidR="00D93445" w:rsidRPr="005E7E0C" w:rsidRDefault="00D93445" w:rsidP="002956E4">
            <w:pPr>
              <w:rPr>
                <w:rFonts w:ascii="Times New Roman" w:hAnsi="Times New Roman"/>
                <w:sz w:val="20"/>
                <w:lang w:val="tr-TR"/>
              </w:rPr>
            </w:pPr>
          </w:p>
        </w:tc>
        <w:tc>
          <w:tcPr>
            <w:tcW w:w="1701" w:type="dxa"/>
            <w:tcBorders>
              <w:top w:val="single" w:sz="8" w:space="0" w:color="auto"/>
            </w:tcBorders>
          </w:tcPr>
          <w:p w:rsidR="00D93445" w:rsidRPr="005E7E0C" w:rsidRDefault="00D93445" w:rsidP="00B51EC6">
            <w:pPr>
              <w:ind w:right="94"/>
              <w:jc w:val="right"/>
              <w:rPr>
                <w:rFonts w:ascii="Times New Roman" w:hAnsi="Times New Roman"/>
                <w:b/>
                <w:bCs/>
                <w:sz w:val="20"/>
                <w:lang w:val="tr-TR"/>
              </w:rPr>
            </w:pPr>
          </w:p>
        </w:tc>
        <w:tc>
          <w:tcPr>
            <w:tcW w:w="1701" w:type="dxa"/>
            <w:tcBorders>
              <w:top w:val="single" w:sz="8" w:space="0" w:color="auto"/>
            </w:tcBorders>
          </w:tcPr>
          <w:p w:rsidR="00D93445" w:rsidRPr="005E7E0C" w:rsidRDefault="00D93445" w:rsidP="0065615E">
            <w:pPr>
              <w:keepNext/>
              <w:keepLines/>
              <w:ind w:right="87"/>
              <w:jc w:val="both"/>
              <w:rPr>
                <w:rFonts w:ascii="Times New Roman" w:hAnsi="Times New Roman"/>
                <w:b/>
                <w:bCs/>
                <w:sz w:val="20"/>
                <w:lang w:val="tr-TR"/>
              </w:rPr>
            </w:pPr>
          </w:p>
        </w:tc>
      </w:tr>
      <w:tr w:rsidR="00833A60" w:rsidRPr="005E7E0C" w:rsidTr="0006538B">
        <w:trPr>
          <w:trHeight w:val="113"/>
        </w:trPr>
        <w:tc>
          <w:tcPr>
            <w:tcW w:w="5670" w:type="dxa"/>
            <w:vAlign w:val="bottom"/>
          </w:tcPr>
          <w:p w:rsidR="00833A60" w:rsidRPr="005E7E0C" w:rsidRDefault="00833A60" w:rsidP="0065615E">
            <w:pPr>
              <w:ind w:firstLine="72"/>
              <w:rPr>
                <w:rFonts w:ascii="Times New Roman" w:hAnsi="Times New Roman"/>
                <w:sz w:val="20"/>
                <w:lang w:val="tr-TR"/>
              </w:rPr>
            </w:pPr>
            <w:r w:rsidRPr="005E7E0C">
              <w:rPr>
                <w:rFonts w:ascii="Times New Roman" w:hAnsi="Times New Roman"/>
                <w:sz w:val="20"/>
                <w:lang w:val="tr-TR"/>
              </w:rPr>
              <w:t>Banka</w:t>
            </w:r>
          </w:p>
        </w:tc>
        <w:tc>
          <w:tcPr>
            <w:tcW w:w="1701" w:type="dxa"/>
            <w:vAlign w:val="bottom"/>
          </w:tcPr>
          <w:p w:rsidR="00833A60" w:rsidRPr="001B29C7" w:rsidRDefault="00833A60" w:rsidP="001B29C7">
            <w:pPr>
              <w:pStyle w:val="000normal"/>
              <w:keepNext/>
              <w:keepLines/>
              <w:spacing w:before="0" w:after="0" w:afterAutospacing="0"/>
              <w:ind w:right="73"/>
              <w:jc w:val="right"/>
              <w:rPr>
                <w:rFonts w:ascii="Times New Roman" w:eastAsia="Times New Roman" w:hAnsi="Times New Roman" w:cs="Times New Roman"/>
                <w:lang w:val="en-GB"/>
              </w:rPr>
            </w:pPr>
            <w:r w:rsidRPr="001B29C7">
              <w:rPr>
                <w:rFonts w:ascii="Times New Roman" w:eastAsia="Times New Roman" w:hAnsi="Times New Roman" w:cs="Times New Roman"/>
                <w:lang w:val="en-GB"/>
              </w:rPr>
              <w:t xml:space="preserve">             10,545    </w:t>
            </w:r>
          </w:p>
        </w:tc>
        <w:tc>
          <w:tcPr>
            <w:tcW w:w="1701" w:type="dxa"/>
            <w:vAlign w:val="bottom"/>
          </w:tcPr>
          <w:p w:rsidR="00833A60" w:rsidRPr="005E7E0C" w:rsidRDefault="00833A60" w:rsidP="00F34018">
            <w:pPr>
              <w:pStyle w:val="000normal"/>
              <w:keepNext/>
              <w:keepLines/>
              <w:spacing w:before="0" w:after="0" w:afterAutospacing="0"/>
              <w:ind w:right="73"/>
              <w:jc w:val="right"/>
              <w:rPr>
                <w:rFonts w:ascii="Times New Roman" w:eastAsia="Times New Roman" w:hAnsi="Times New Roman" w:cs="Times New Roman"/>
                <w:lang w:val="en-GB"/>
              </w:rPr>
            </w:pPr>
            <w:r w:rsidRPr="005E7E0C">
              <w:rPr>
                <w:rFonts w:ascii="Times New Roman" w:eastAsia="Times New Roman" w:hAnsi="Times New Roman" w:cs="Times New Roman"/>
                <w:lang w:val="en-GB"/>
              </w:rPr>
              <w:t>9,553</w:t>
            </w:r>
          </w:p>
        </w:tc>
      </w:tr>
      <w:tr w:rsidR="00833A60" w:rsidRPr="005E7E0C" w:rsidTr="0006538B">
        <w:trPr>
          <w:trHeight w:val="113"/>
        </w:trPr>
        <w:tc>
          <w:tcPr>
            <w:tcW w:w="5670" w:type="dxa"/>
            <w:tcBorders>
              <w:bottom w:val="single" w:sz="8" w:space="0" w:color="auto"/>
            </w:tcBorders>
            <w:vAlign w:val="bottom"/>
          </w:tcPr>
          <w:p w:rsidR="00833A60" w:rsidRPr="005E7E0C" w:rsidRDefault="00833A60" w:rsidP="0065615E">
            <w:pPr>
              <w:ind w:firstLine="72"/>
              <w:rPr>
                <w:rFonts w:ascii="Times New Roman" w:hAnsi="Times New Roman"/>
                <w:sz w:val="20"/>
                <w:lang w:val="tr-TR"/>
              </w:rPr>
            </w:pPr>
            <w:r w:rsidRPr="005E7E0C">
              <w:rPr>
                <w:rFonts w:ascii="Times New Roman" w:hAnsi="Times New Roman"/>
                <w:sz w:val="20"/>
                <w:lang w:val="tr-TR"/>
              </w:rPr>
              <w:t>Bağlı ortaklıklar</w:t>
            </w:r>
          </w:p>
        </w:tc>
        <w:tc>
          <w:tcPr>
            <w:tcW w:w="1701" w:type="dxa"/>
            <w:tcBorders>
              <w:bottom w:val="single" w:sz="8" w:space="0" w:color="auto"/>
            </w:tcBorders>
            <w:vAlign w:val="bottom"/>
          </w:tcPr>
          <w:p w:rsidR="00833A60" w:rsidRPr="001B29C7" w:rsidRDefault="00833A60" w:rsidP="001B29C7">
            <w:pPr>
              <w:pStyle w:val="000normal"/>
              <w:keepNext/>
              <w:keepLines/>
              <w:spacing w:before="0" w:after="0" w:afterAutospacing="0"/>
              <w:ind w:right="73"/>
              <w:jc w:val="right"/>
              <w:rPr>
                <w:rFonts w:ascii="Times New Roman" w:eastAsia="Times New Roman" w:hAnsi="Times New Roman" w:cs="Times New Roman"/>
                <w:lang w:val="en-GB"/>
              </w:rPr>
            </w:pPr>
            <w:r w:rsidRPr="001B29C7">
              <w:rPr>
                <w:rFonts w:ascii="Times New Roman" w:eastAsia="Times New Roman" w:hAnsi="Times New Roman" w:cs="Times New Roman"/>
                <w:lang w:val="en-GB"/>
              </w:rPr>
              <w:t xml:space="preserve">               2,017    </w:t>
            </w:r>
          </w:p>
        </w:tc>
        <w:tc>
          <w:tcPr>
            <w:tcW w:w="1701" w:type="dxa"/>
            <w:tcBorders>
              <w:bottom w:val="single" w:sz="8" w:space="0" w:color="auto"/>
            </w:tcBorders>
            <w:vAlign w:val="bottom"/>
          </w:tcPr>
          <w:p w:rsidR="00833A60" w:rsidRPr="005E7E0C" w:rsidRDefault="00833A60" w:rsidP="00F34018">
            <w:pPr>
              <w:keepNext/>
              <w:keepLines/>
              <w:ind w:right="73"/>
              <w:jc w:val="right"/>
              <w:rPr>
                <w:rFonts w:ascii="Times New Roman" w:hAnsi="Times New Roman"/>
                <w:sz w:val="20"/>
                <w:lang w:val="en-GB"/>
              </w:rPr>
            </w:pPr>
            <w:r w:rsidRPr="005E7E0C">
              <w:rPr>
                <w:rFonts w:ascii="Times New Roman" w:hAnsi="Times New Roman"/>
                <w:sz w:val="20"/>
                <w:lang w:val="en-GB"/>
              </w:rPr>
              <w:t>1,978</w:t>
            </w:r>
          </w:p>
        </w:tc>
      </w:tr>
      <w:tr w:rsidR="00833A60" w:rsidRPr="005E7E0C" w:rsidTr="0006538B">
        <w:trPr>
          <w:trHeight w:val="284"/>
        </w:trPr>
        <w:tc>
          <w:tcPr>
            <w:tcW w:w="5670" w:type="dxa"/>
            <w:tcBorders>
              <w:top w:val="single" w:sz="8" w:space="0" w:color="auto"/>
              <w:bottom w:val="double" w:sz="4" w:space="0" w:color="auto"/>
            </w:tcBorders>
            <w:vAlign w:val="bottom"/>
          </w:tcPr>
          <w:p w:rsidR="00833A60" w:rsidRPr="005E7E0C" w:rsidRDefault="00833A60" w:rsidP="0065615E">
            <w:pPr>
              <w:ind w:firstLine="72"/>
              <w:rPr>
                <w:rFonts w:ascii="Times New Roman" w:hAnsi="Times New Roman"/>
                <w:b/>
                <w:sz w:val="20"/>
                <w:lang w:val="tr-TR"/>
              </w:rPr>
            </w:pPr>
            <w:r w:rsidRPr="005E7E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833A60" w:rsidRPr="001B29C7" w:rsidRDefault="00833A60" w:rsidP="001B29C7">
            <w:pPr>
              <w:pStyle w:val="000normal"/>
              <w:keepNext/>
              <w:keepLines/>
              <w:spacing w:before="0" w:after="0" w:afterAutospacing="0"/>
              <w:ind w:right="73"/>
              <w:jc w:val="right"/>
              <w:rPr>
                <w:rFonts w:ascii="Times New Roman" w:eastAsia="Times New Roman" w:hAnsi="Times New Roman" w:cs="Times New Roman"/>
                <w:b/>
                <w:lang w:val="en-GB"/>
              </w:rPr>
            </w:pPr>
            <w:r w:rsidRPr="001B29C7">
              <w:rPr>
                <w:rFonts w:ascii="Times New Roman" w:eastAsia="Times New Roman" w:hAnsi="Times New Roman" w:cs="Times New Roman"/>
                <w:b/>
                <w:lang w:val="en-GB"/>
              </w:rPr>
              <w:t xml:space="preserve">            12,562    </w:t>
            </w:r>
          </w:p>
        </w:tc>
        <w:tc>
          <w:tcPr>
            <w:tcW w:w="1701" w:type="dxa"/>
            <w:tcBorders>
              <w:top w:val="single" w:sz="8" w:space="0" w:color="auto"/>
              <w:bottom w:val="double" w:sz="4" w:space="0" w:color="auto"/>
            </w:tcBorders>
            <w:vAlign w:val="bottom"/>
          </w:tcPr>
          <w:p w:rsidR="00833A60" w:rsidRPr="005E7E0C" w:rsidRDefault="00833A60" w:rsidP="00F34018">
            <w:pPr>
              <w:keepNext/>
              <w:keepLines/>
              <w:ind w:right="73"/>
              <w:jc w:val="right"/>
              <w:rPr>
                <w:rFonts w:ascii="Times New Roman" w:hAnsi="Times New Roman"/>
                <w:b/>
                <w:sz w:val="20"/>
                <w:lang w:val="en-GB"/>
              </w:rPr>
            </w:pPr>
            <w:r w:rsidRPr="005E7E0C">
              <w:rPr>
                <w:rFonts w:ascii="Times New Roman" w:hAnsi="Times New Roman"/>
                <w:b/>
                <w:sz w:val="20"/>
                <w:lang w:val="en-GB"/>
              </w:rPr>
              <w:t>11,531</w:t>
            </w:r>
          </w:p>
        </w:tc>
      </w:tr>
    </w:tbl>
    <w:p w:rsidR="00263489" w:rsidRPr="005E7E0C" w:rsidRDefault="00263489" w:rsidP="002634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25.</w:t>
      </w:r>
      <w:r w:rsidRPr="005E7E0C">
        <w:rPr>
          <w:rFonts w:ascii="Times New Roman" w:hAnsi="Times New Roman"/>
          <w:color w:val="auto"/>
          <w:sz w:val="26"/>
          <w:szCs w:val="26"/>
          <w:u w:val="none"/>
          <w:lang w:val="tr-TR"/>
        </w:rPr>
        <w:tab/>
        <w:t xml:space="preserve">Personel giderleri </w:t>
      </w:r>
      <w:r w:rsidRPr="005E7E0C">
        <w:rPr>
          <w:rFonts w:ascii="Times New Roman" w:hAnsi="Times New Roman"/>
          <w:b w:val="0"/>
          <w:i/>
          <w:color w:val="auto"/>
          <w:sz w:val="26"/>
          <w:szCs w:val="26"/>
          <w:u w:val="none"/>
          <w:lang w:val="tr-TR"/>
        </w:rPr>
        <w:t>(devamı)</w:t>
      </w:r>
    </w:p>
    <w:p w:rsidR="005A4E52" w:rsidRPr="005E7E0C" w:rsidRDefault="005A4E52" w:rsidP="005A4E52">
      <w:pPr>
        <w:pStyle w:val="Heading3"/>
        <w:spacing w:after="120"/>
        <w:ind w:right="28"/>
        <w:rPr>
          <w:rFonts w:ascii="Times New Roman" w:hAnsi="Times New Roman"/>
          <w:bCs/>
          <w:lang w:val="tr-TR"/>
        </w:rPr>
      </w:pPr>
      <w:r w:rsidRPr="005E7E0C">
        <w:rPr>
          <w:rFonts w:ascii="Times New Roman" w:hAnsi="Times New Roman"/>
          <w:bCs/>
          <w:lang w:val="tr-TR"/>
        </w:rPr>
        <w:t xml:space="preserve">Kıdem tazminatı karşılığı </w:t>
      </w:r>
    </w:p>
    <w:p w:rsidR="001C1984" w:rsidRPr="005E7E0C" w:rsidRDefault="001C1984" w:rsidP="001C1984">
      <w:pPr>
        <w:pStyle w:val="BodybyBD"/>
        <w:spacing w:after="120"/>
        <w:rPr>
          <w:rFonts w:ascii="Times New Roman" w:hAnsi="Times New Roman"/>
          <w:lang w:val="tr-TR"/>
        </w:rPr>
      </w:pPr>
      <w:r w:rsidRPr="005E7E0C">
        <w:rPr>
          <w:rFonts w:ascii="Times New Roman" w:hAnsi="Times New Roman"/>
          <w:szCs w:val="22"/>
          <w:lang w:val="tr-TR"/>
        </w:rPr>
        <w:t>Kıdem tazminatı karşılığı, Banka ve bağlı ortaklıklarının, çalışanların emeklilikleri dolayı oluşacak ve Türk İş Kanunu’na göre hesaplanmış gelecekteki muhtemel yükümlülüklerinin bugünkü değerini göstermektedir. Kıdem tazminatı karşılığı, çalışanlar hakettikçe tahakkuk esasına gore hesaplanmakta ve finansal tablolara yansıtılmaktadır</w:t>
      </w:r>
      <w:r w:rsidRPr="005E7E0C">
        <w:rPr>
          <w:rFonts w:ascii="Times New Roman" w:hAnsi="Times New Roman"/>
          <w:lang w:val="tr-TR"/>
        </w:rPr>
        <w:t xml:space="preserve">. </w:t>
      </w:r>
      <w:r w:rsidRPr="005E7E0C">
        <w:rPr>
          <w:rFonts w:ascii="Times New Roman" w:hAnsi="Times New Roman"/>
          <w:szCs w:val="22"/>
          <w:lang w:val="tr-TR"/>
        </w:rPr>
        <w:t>Kıdem tazminatı karşılığı hesaplaması hükümet tarafından belirlenen kıdem tazminatı tavanına dayanmaktadır.</w:t>
      </w:r>
      <w:r w:rsidRPr="005E7E0C">
        <w:rPr>
          <w:rFonts w:ascii="Times New Roman" w:hAnsi="Times New Roman"/>
          <w:lang w:val="tr-TR"/>
        </w:rPr>
        <w:t xml:space="preserve"> </w:t>
      </w:r>
      <w:r w:rsidR="00CB2BCD" w:rsidRPr="005E7E0C">
        <w:rPr>
          <w:rFonts w:ascii="Times New Roman" w:hAnsi="Times New Roman"/>
          <w:szCs w:val="22"/>
          <w:lang w:val="tr-TR"/>
        </w:rPr>
        <w:t>31 Aralık</w:t>
      </w:r>
      <w:r w:rsidRPr="005E7E0C">
        <w:rPr>
          <w:rFonts w:ascii="Times New Roman" w:hAnsi="Times New Roman"/>
          <w:szCs w:val="22"/>
          <w:lang w:val="tr-TR"/>
        </w:rPr>
        <w:t xml:space="preserve"> 2010 ve 31 Aralık 2009 tarihleri itibarıyla geçerli olan kıdem tazminatı tavanı sırasıyla </w:t>
      </w:r>
      <w:r w:rsidR="00CB2BCD" w:rsidRPr="005E7E0C">
        <w:rPr>
          <w:rFonts w:ascii="Times New Roman" w:hAnsi="Times New Roman"/>
        </w:rPr>
        <w:t>2,517</w:t>
      </w:r>
      <w:r w:rsidRPr="005E7E0C">
        <w:rPr>
          <w:rFonts w:ascii="Times New Roman" w:hAnsi="Times New Roman"/>
          <w:lang w:val="tr-TR"/>
        </w:rPr>
        <w:t xml:space="preserve"> TL (</w:t>
      </w:r>
      <w:r w:rsidRPr="005E7E0C">
        <w:rPr>
          <w:rFonts w:ascii="Times New Roman" w:hAnsi="Times New Roman"/>
          <w:szCs w:val="22"/>
          <w:lang w:val="tr-TR"/>
        </w:rPr>
        <w:t xml:space="preserve">tam TL) ve </w:t>
      </w:r>
      <w:r w:rsidRPr="005E7E0C">
        <w:rPr>
          <w:rFonts w:ascii="Times New Roman" w:hAnsi="Times New Roman"/>
          <w:lang w:val="tr-TR"/>
        </w:rPr>
        <w:t>2,365 TL (</w:t>
      </w:r>
      <w:r w:rsidRPr="005E7E0C">
        <w:rPr>
          <w:rFonts w:ascii="Times New Roman" w:hAnsi="Times New Roman"/>
          <w:szCs w:val="22"/>
          <w:lang w:val="tr-TR"/>
        </w:rPr>
        <w:t>tam TL)’dir.</w:t>
      </w:r>
    </w:p>
    <w:p w:rsidR="002452D7" w:rsidRPr="005E7E0C" w:rsidRDefault="009E0F47" w:rsidP="005A4E52">
      <w:pPr>
        <w:spacing w:after="120"/>
        <w:jc w:val="both"/>
        <w:rPr>
          <w:rFonts w:ascii="Times New Roman" w:hAnsi="Times New Roman"/>
          <w:szCs w:val="22"/>
          <w:lang w:val="tr-TR"/>
        </w:rPr>
      </w:pPr>
      <w:r w:rsidRPr="005E7E0C">
        <w:rPr>
          <w:rFonts w:ascii="Times New Roman" w:hAnsi="Times New Roman"/>
          <w:szCs w:val="22"/>
          <w:lang w:val="tr-TR"/>
        </w:rPr>
        <w:t xml:space="preserve">Uluslararası Finansal Raporlama Standartları, </w:t>
      </w:r>
      <w:r w:rsidR="006E27A0" w:rsidRPr="005E7E0C">
        <w:rPr>
          <w:rFonts w:ascii="Times New Roman" w:hAnsi="Times New Roman"/>
          <w:szCs w:val="22"/>
          <w:lang w:val="tr-TR"/>
        </w:rPr>
        <w:t>işletmenin</w:t>
      </w:r>
      <w:r w:rsidRPr="005E7E0C">
        <w:rPr>
          <w:rFonts w:ascii="Times New Roman" w:hAnsi="Times New Roman"/>
          <w:szCs w:val="22"/>
          <w:lang w:val="tr-TR"/>
        </w:rPr>
        <w:t xml:space="preserve"> kıdem tazminatı karşılığı yükümlülüğünün tespit edilmesinde aktüeryal değerleme metotlarının geliştirilmesini gerektirmektedir.</w:t>
      </w:r>
      <w:r w:rsidR="00E610C5" w:rsidRPr="005E7E0C">
        <w:rPr>
          <w:rFonts w:ascii="Times New Roman" w:hAnsi="Times New Roman"/>
          <w:szCs w:val="22"/>
          <w:lang w:val="tr-TR"/>
        </w:rPr>
        <w:t xml:space="preserve"> İlişikteki</w:t>
      </w:r>
      <w:r w:rsidR="001B4929" w:rsidRPr="005E7E0C">
        <w:rPr>
          <w:rFonts w:ascii="Times New Roman" w:hAnsi="Times New Roman"/>
          <w:szCs w:val="22"/>
          <w:lang w:val="tr-TR"/>
        </w:rPr>
        <w:t xml:space="preserve"> konsolide finansal tablolarda</w:t>
      </w:r>
      <w:r w:rsidR="006E27A0" w:rsidRPr="005E7E0C">
        <w:rPr>
          <w:rFonts w:ascii="Times New Roman" w:hAnsi="Times New Roman"/>
          <w:szCs w:val="22"/>
          <w:lang w:val="tr-TR"/>
        </w:rPr>
        <w:t>ki</w:t>
      </w:r>
      <w:r w:rsidR="001B4929" w:rsidRPr="005E7E0C">
        <w:rPr>
          <w:rFonts w:ascii="Times New Roman" w:hAnsi="Times New Roman"/>
          <w:szCs w:val="22"/>
          <w:lang w:val="tr-TR"/>
        </w:rPr>
        <w:t xml:space="preserve"> kıdem tazminatı yükümlülüğünün hesaplanmasında</w:t>
      </w:r>
      <w:r w:rsidR="006E27A0" w:rsidRPr="005E7E0C">
        <w:rPr>
          <w:rFonts w:ascii="Times New Roman" w:hAnsi="Times New Roman"/>
          <w:szCs w:val="22"/>
          <w:lang w:val="tr-TR"/>
        </w:rPr>
        <w:t>,</w:t>
      </w:r>
      <w:r w:rsidR="001B4929" w:rsidRPr="005E7E0C">
        <w:rPr>
          <w:rFonts w:ascii="Times New Roman" w:hAnsi="Times New Roman"/>
          <w:szCs w:val="22"/>
          <w:lang w:val="tr-TR"/>
        </w:rPr>
        <w:t xml:space="preserve"> </w:t>
      </w:r>
      <w:r w:rsidR="00CB2BCD" w:rsidRPr="005E7E0C">
        <w:rPr>
          <w:rFonts w:ascii="Times New Roman" w:hAnsi="Times New Roman"/>
          <w:szCs w:val="22"/>
          <w:lang w:val="tr-TR"/>
        </w:rPr>
        <w:t>31 Aralık</w:t>
      </w:r>
      <w:r w:rsidR="00B77113" w:rsidRPr="005E7E0C">
        <w:rPr>
          <w:rFonts w:ascii="Times New Roman" w:hAnsi="Times New Roman"/>
          <w:szCs w:val="22"/>
          <w:lang w:val="tr-TR"/>
        </w:rPr>
        <w:t xml:space="preserve"> 2010</w:t>
      </w:r>
      <w:r w:rsidR="006E27A0" w:rsidRPr="005E7E0C">
        <w:rPr>
          <w:rFonts w:ascii="Times New Roman" w:hAnsi="Times New Roman"/>
          <w:szCs w:val="22"/>
          <w:lang w:val="tr-TR"/>
        </w:rPr>
        <w:t xml:space="preserve"> ve </w:t>
      </w:r>
      <w:r w:rsidR="00B77113" w:rsidRPr="005E7E0C">
        <w:rPr>
          <w:rFonts w:ascii="Times New Roman" w:hAnsi="Times New Roman"/>
          <w:szCs w:val="22"/>
          <w:lang w:val="tr-TR"/>
        </w:rPr>
        <w:t xml:space="preserve">31 Aralık </w:t>
      </w:r>
      <w:r w:rsidR="006E27A0" w:rsidRPr="005E7E0C">
        <w:rPr>
          <w:rFonts w:ascii="Times New Roman" w:hAnsi="Times New Roman"/>
          <w:szCs w:val="22"/>
          <w:lang w:val="tr-TR"/>
        </w:rPr>
        <w:t>200</w:t>
      </w:r>
      <w:r w:rsidR="00B77113" w:rsidRPr="005E7E0C">
        <w:rPr>
          <w:rFonts w:ascii="Times New Roman" w:hAnsi="Times New Roman"/>
          <w:szCs w:val="22"/>
          <w:lang w:val="tr-TR"/>
        </w:rPr>
        <w:t>9</w:t>
      </w:r>
      <w:r w:rsidR="006E27A0" w:rsidRPr="005E7E0C">
        <w:rPr>
          <w:rFonts w:ascii="Times New Roman" w:hAnsi="Times New Roman"/>
          <w:szCs w:val="22"/>
          <w:lang w:val="tr-TR"/>
        </w:rPr>
        <w:t xml:space="preserve"> tarihleri </w:t>
      </w:r>
      <w:r w:rsidR="008C62A1" w:rsidRPr="005E7E0C">
        <w:rPr>
          <w:rFonts w:ascii="Times New Roman" w:hAnsi="Times New Roman"/>
          <w:szCs w:val="22"/>
          <w:lang w:val="tr-TR"/>
        </w:rPr>
        <w:t>itibarıyla</w:t>
      </w:r>
      <w:r w:rsidR="006E27A0" w:rsidRPr="005E7E0C">
        <w:rPr>
          <w:rFonts w:ascii="Times New Roman" w:hAnsi="Times New Roman"/>
          <w:szCs w:val="22"/>
          <w:lang w:val="tr-TR"/>
        </w:rPr>
        <w:t xml:space="preserve"> kullanılan </w:t>
      </w:r>
      <w:r w:rsidR="001B4929" w:rsidRPr="005E7E0C">
        <w:rPr>
          <w:rFonts w:ascii="Times New Roman" w:hAnsi="Times New Roman"/>
          <w:szCs w:val="22"/>
          <w:lang w:val="tr-TR"/>
        </w:rPr>
        <w:t>başlıca aktüeryal tahminler aşağıdaki gibidir: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29"/>
        <w:gridCol w:w="1842"/>
        <w:gridCol w:w="1714"/>
      </w:tblGrid>
      <w:tr w:rsidR="002452D7" w:rsidRPr="005E7E0C" w:rsidTr="00020B64">
        <w:trPr>
          <w:trHeight w:val="255"/>
        </w:trPr>
        <w:tc>
          <w:tcPr>
            <w:tcW w:w="5529" w:type="dxa"/>
            <w:tcBorders>
              <w:top w:val="single" w:sz="8" w:space="0" w:color="auto"/>
              <w:left w:val="nil"/>
              <w:bottom w:val="single" w:sz="8" w:space="0" w:color="auto"/>
              <w:right w:val="nil"/>
            </w:tcBorders>
          </w:tcPr>
          <w:p w:rsidR="002452D7" w:rsidRPr="005E7E0C" w:rsidRDefault="002452D7" w:rsidP="009A2B0A">
            <w:pPr>
              <w:ind w:right="-2"/>
              <w:jc w:val="both"/>
              <w:rPr>
                <w:rFonts w:ascii="Times New Roman" w:hAnsi="Times New Roman"/>
                <w:sz w:val="20"/>
                <w:lang w:val="tr-TR"/>
              </w:rPr>
            </w:pPr>
          </w:p>
        </w:tc>
        <w:tc>
          <w:tcPr>
            <w:tcW w:w="1842" w:type="dxa"/>
            <w:tcBorders>
              <w:top w:val="single" w:sz="8" w:space="0" w:color="auto"/>
              <w:left w:val="nil"/>
              <w:bottom w:val="single" w:sz="8" w:space="0" w:color="auto"/>
              <w:right w:val="nil"/>
            </w:tcBorders>
            <w:vAlign w:val="bottom"/>
          </w:tcPr>
          <w:p w:rsidR="002452D7" w:rsidRPr="005E7E0C" w:rsidRDefault="00CB2BCD" w:rsidP="00EB57BD">
            <w:pPr>
              <w:ind w:right="-2"/>
              <w:jc w:val="right"/>
              <w:rPr>
                <w:rFonts w:ascii="Times New Roman" w:hAnsi="Times New Roman"/>
                <w:b/>
                <w:sz w:val="20"/>
                <w:lang w:val="tr-TR"/>
              </w:rPr>
            </w:pPr>
            <w:r w:rsidRPr="005E7E0C">
              <w:rPr>
                <w:rFonts w:ascii="Times New Roman" w:hAnsi="Times New Roman"/>
                <w:b/>
                <w:sz w:val="20"/>
                <w:lang w:val="tr-TR"/>
              </w:rPr>
              <w:t>31 Aralık</w:t>
            </w:r>
            <w:r w:rsidR="00B77113" w:rsidRPr="005E7E0C">
              <w:rPr>
                <w:rFonts w:ascii="Times New Roman" w:hAnsi="Times New Roman"/>
                <w:b/>
                <w:sz w:val="20"/>
                <w:lang w:val="tr-TR"/>
              </w:rPr>
              <w:t xml:space="preserve"> 2010</w:t>
            </w:r>
          </w:p>
        </w:tc>
        <w:tc>
          <w:tcPr>
            <w:tcW w:w="1714" w:type="dxa"/>
            <w:tcBorders>
              <w:top w:val="single" w:sz="8" w:space="0" w:color="auto"/>
              <w:left w:val="nil"/>
              <w:bottom w:val="single" w:sz="8" w:space="0" w:color="auto"/>
              <w:right w:val="nil"/>
            </w:tcBorders>
            <w:vAlign w:val="bottom"/>
          </w:tcPr>
          <w:p w:rsidR="002452D7" w:rsidRPr="005E7E0C" w:rsidRDefault="002452D7" w:rsidP="00B77113">
            <w:pPr>
              <w:ind w:right="-2"/>
              <w:jc w:val="right"/>
              <w:rPr>
                <w:rFonts w:ascii="Times New Roman" w:hAnsi="Times New Roman"/>
                <w:b/>
                <w:sz w:val="20"/>
                <w:lang w:val="tr-TR"/>
              </w:rPr>
            </w:pPr>
            <w:r w:rsidRPr="005E7E0C">
              <w:rPr>
                <w:rFonts w:ascii="Times New Roman" w:hAnsi="Times New Roman"/>
                <w:b/>
                <w:sz w:val="20"/>
                <w:lang w:val="tr-TR"/>
              </w:rPr>
              <w:t xml:space="preserve">31 </w:t>
            </w:r>
            <w:r w:rsidR="00CC5E44" w:rsidRPr="005E7E0C">
              <w:rPr>
                <w:rFonts w:ascii="Times New Roman" w:hAnsi="Times New Roman"/>
                <w:b/>
                <w:sz w:val="20"/>
                <w:lang w:val="tr-TR"/>
              </w:rPr>
              <w:t>Aralık</w:t>
            </w:r>
            <w:r w:rsidRPr="005E7E0C">
              <w:rPr>
                <w:rFonts w:ascii="Times New Roman" w:hAnsi="Times New Roman"/>
                <w:b/>
                <w:sz w:val="20"/>
                <w:lang w:val="tr-TR"/>
              </w:rPr>
              <w:t xml:space="preserve"> 200</w:t>
            </w:r>
            <w:r w:rsidR="00B77113" w:rsidRPr="005E7E0C">
              <w:rPr>
                <w:rFonts w:ascii="Times New Roman" w:hAnsi="Times New Roman"/>
                <w:b/>
                <w:sz w:val="20"/>
                <w:lang w:val="tr-TR"/>
              </w:rPr>
              <w:t>9</w:t>
            </w:r>
          </w:p>
        </w:tc>
      </w:tr>
      <w:tr w:rsidR="00CB2BCD" w:rsidRPr="005E7E0C" w:rsidTr="00020B64">
        <w:trPr>
          <w:trHeight w:hRule="exact" w:val="255"/>
        </w:trPr>
        <w:tc>
          <w:tcPr>
            <w:tcW w:w="5529" w:type="dxa"/>
            <w:tcBorders>
              <w:top w:val="single" w:sz="8" w:space="0" w:color="auto"/>
              <w:left w:val="nil"/>
              <w:bottom w:val="nil"/>
              <w:right w:val="nil"/>
            </w:tcBorders>
            <w:vAlign w:val="bottom"/>
          </w:tcPr>
          <w:p w:rsidR="00CB2BCD" w:rsidRPr="005E7E0C" w:rsidRDefault="00CB2BCD" w:rsidP="009A2B0A">
            <w:pPr>
              <w:ind w:right="-2"/>
              <w:rPr>
                <w:rFonts w:ascii="Times New Roman" w:hAnsi="Times New Roman"/>
                <w:sz w:val="20"/>
                <w:lang w:val="tr-TR"/>
              </w:rPr>
            </w:pPr>
            <w:r w:rsidRPr="005E7E0C">
              <w:rPr>
                <w:rFonts w:ascii="Times New Roman" w:hAnsi="Times New Roman"/>
                <w:sz w:val="20"/>
                <w:lang w:val="tr-TR"/>
              </w:rPr>
              <w:t>İskonto oranı</w:t>
            </w:r>
          </w:p>
        </w:tc>
        <w:tc>
          <w:tcPr>
            <w:tcW w:w="1842" w:type="dxa"/>
            <w:tcBorders>
              <w:top w:val="single" w:sz="8" w:space="0" w:color="auto"/>
              <w:left w:val="nil"/>
              <w:bottom w:val="nil"/>
              <w:right w:val="nil"/>
            </w:tcBorders>
            <w:vAlign w:val="bottom"/>
          </w:tcPr>
          <w:p w:rsidR="00CB2BCD" w:rsidRPr="005E7E0C" w:rsidRDefault="00CB2BCD" w:rsidP="00264C9F">
            <w:pPr>
              <w:ind w:right="96"/>
              <w:jc w:val="right"/>
              <w:rPr>
                <w:rFonts w:ascii="Times New Roman" w:hAnsi="Times New Roman"/>
                <w:szCs w:val="22"/>
                <w:lang w:val="en-GB"/>
              </w:rPr>
            </w:pPr>
            <w:r w:rsidRPr="005E7E0C">
              <w:rPr>
                <w:rFonts w:ascii="Times New Roman" w:hAnsi="Times New Roman"/>
                <w:szCs w:val="22"/>
                <w:lang w:val="en-GB"/>
              </w:rPr>
              <w:t>5.66%</w:t>
            </w:r>
          </w:p>
        </w:tc>
        <w:tc>
          <w:tcPr>
            <w:tcW w:w="1714" w:type="dxa"/>
            <w:tcBorders>
              <w:top w:val="single" w:sz="8" w:space="0" w:color="auto"/>
              <w:left w:val="nil"/>
              <w:bottom w:val="nil"/>
              <w:right w:val="nil"/>
            </w:tcBorders>
            <w:vAlign w:val="bottom"/>
          </w:tcPr>
          <w:p w:rsidR="00CB2BCD" w:rsidRPr="005E7E0C" w:rsidRDefault="00CB2BCD" w:rsidP="00264C9F">
            <w:pPr>
              <w:ind w:right="-2"/>
              <w:jc w:val="right"/>
              <w:rPr>
                <w:rFonts w:ascii="Times New Roman" w:hAnsi="Times New Roman"/>
                <w:szCs w:val="22"/>
                <w:lang w:val="en-GB"/>
              </w:rPr>
            </w:pPr>
            <w:r w:rsidRPr="005E7E0C">
              <w:rPr>
                <w:rFonts w:ascii="Times New Roman" w:hAnsi="Times New Roman"/>
                <w:szCs w:val="22"/>
                <w:lang w:val="en-GB"/>
              </w:rPr>
              <w:t>5.92%</w:t>
            </w:r>
          </w:p>
        </w:tc>
      </w:tr>
      <w:tr w:rsidR="00CB2BCD" w:rsidRPr="005E7E0C" w:rsidTr="00EB57BD">
        <w:trPr>
          <w:trHeight w:hRule="exact" w:val="255"/>
        </w:trPr>
        <w:tc>
          <w:tcPr>
            <w:tcW w:w="5529" w:type="dxa"/>
            <w:tcBorders>
              <w:top w:val="nil"/>
              <w:left w:val="nil"/>
              <w:bottom w:val="nil"/>
              <w:right w:val="nil"/>
            </w:tcBorders>
          </w:tcPr>
          <w:p w:rsidR="00CB2BCD" w:rsidRPr="005E7E0C" w:rsidRDefault="00CB2BCD" w:rsidP="00E34B83">
            <w:pPr>
              <w:ind w:right="-2"/>
              <w:rPr>
                <w:rFonts w:ascii="Times New Roman" w:hAnsi="Times New Roman"/>
                <w:sz w:val="20"/>
                <w:lang w:val="tr-TR"/>
              </w:rPr>
            </w:pPr>
            <w:r w:rsidRPr="005E7E0C">
              <w:rPr>
                <w:rFonts w:ascii="Times New Roman" w:hAnsi="Times New Roman"/>
                <w:sz w:val="20"/>
                <w:lang w:val="tr-TR"/>
              </w:rPr>
              <w:t>Beklenen maaş/tavan artış oranı</w:t>
            </w:r>
          </w:p>
        </w:tc>
        <w:tc>
          <w:tcPr>
            <w:tcW w:w="1842" w:type="dxa"/>
            <w:tcBorders>
              <w:top w:val="nil"/>
              <w:left w:val="nil"/>
              <w:bottom w:val="nil"/>
              <w:right w:val="nil"/>
            </w:tcBorders>
            <w:vAlign w:val="bottom"/>
          </w:tcPr>
          <w:p w:rsidR="00CB2BCD" w:rsidRPr="005E7E0C" w:rsidRDefault="00CB2BCD" w:rsidP="00264C9F">
            <w:pPr>
              <w:ind w:right="96"/>
              <w:jc w:val="right"/>
              <w:rPr>
                <w:rFonts w:ascii="Times New Roman" w:hAnsi="Times New Roman"/>
                <w:szCs w:val="22"/>
                <w:lang w:val="en-GB"/>
              </w:rPr>
            </w:pPr>
            <w:r w:rsidRPr="005E7E0C">
              <w:rPr>
                <w:rFonts w:ascii="Times New Roman" w:hAnsi="Times New Roman"/>
                <w:szCs w:val="22"/>
                <w:lang w:val="en-GB"/>
              </w:rPr>
              <w:t>5.10%</w:t>
            </w:r>
          </w:p>
        </w:tc>
        <w:tc>
          <w:tcPr>
            <w:tcW w:w="1714" w:type="dxa"/>
            <w:tcBorders>
              <w:top w:val="nil"/>
              <w:left w:val="nil"/>
              <w:bottom w:val="nil"/>
              <w:right w:val="nil"/>
            </w:tcBorders>
            <w:vAlign w:val="bottom"/>
          </w:tcPr>
          <w:p w:rsidR="00CB2BCD" w:rsidRPr="005E7E0C" w:rsidRDefault="00CB2BCD" w:rsidP="00264C9F">
            <w:pPr>
              <w:ind w:right="-2"/>
              <w:jc w:val="right"/>
              <w:rPr>
                <w:rFonts w:ascii="Times New Roman" w:hAnsi="Times New Roman"/>
                <w:szCs w:val="22"/>
                <w:lang w:val="en-GB"/>
              </w:rPr>
            </w:pPr>
            <w:r w:rsidRPr="005E7E0C">
              <w:rPr>
                <w:rFonts w:ascii="Times New Roman" w:hAnsi="Times New Roman"/>
                <w:szCs w:val="22"/>
                <w:lang w:val="en-GB"/>
              </w:rPr>
              <w:t>4.80%</w:t>
            </w:r>
          </w:p>
        </w:tc>
      </w:tr>
      <w:tr w:rsidR="00CB2BCD" w:rsidRPr="005E7E0C" w:rsidTr="00EB57BD">
        <w:trPr>
          <w:trHeight w:hRule="exact" w:val="255"/>
        </w:trPr>
        <w:tc>
          <w:tcPr>
            <w:tcW w:w="5529" w:type="dxa"/>
            <w:tcBorders>
              <w:top w:val="nil"/>
              <w:left w:val="nil"/>
              <w:bottom w:val="single" w:sz="8" w:space="0" w:color="auto"/>
              <w:right w:val="nil"/>
            </w:tcBorders>
          </w:tcPr>
          <w:p w:rsidR="00CB2BCD" w:rsidRPr="005E7E0C" w:rsidRDefault="00CB2BCD" w:rsidP="00E34B83">
            <w:pPr>
              <w:ind w:right="-2"/>
              <w:rPr>
                <w:rFonts w:ascii="Times New Roman" w:hAnsi="Times New Roman"/>
                <w:sz w:val="20"/>
                <w:lang w:val="tr-TR"/>
              </w:rPr>
            </w:pPr>
            <w:r w:rsidRPr="005E7E0C">
              <w:rPr>
                <w:rFonts w:ascii="Times New Roman" w:hAnsi="Times New Roman"/>
                <w:sz w:val="20"/>
                <w:lang w:val="tr-TR"/>
              </w:rPr>
              <w:t>Tahmin edilen personel devir hızı</w:t>
            </w:r>
          </w:p>
        </w:tc>
        <w:tc>
          <w:tcPr>
            <w:tcW w:w="1842" w:type="dxa"/>
            <w:tcBorders>
              <w:top w:val="nil"/>
              <w:left w:val="nil"/>
              <w:bottom w:val="single" w:sz="8" w:space="0" w:color="auto"/>
              <w:right w:val="nil"/>
            </w:tcBorders>
            <w:vAlign w:val="bottom"/>
          </w:tcPr>
          <w:p w:rsidR="00CB2BCD" w:rsidRPr="005E7E0C" w:rsidRDefault="00CB2BCD" w:rsidP="00264C9F">
            <w:pPr>
              <w:ind w:right="96"/>
              <w:jc w:val="right"/>
              <w:rPr>
                <w:rFonts w:ascii="Times New Roman" w:hAnsi="Times New Roman"/>
                <w:szCs w:val="22"/>
                <w:lang w:val="en-GB"/>
              </w:rPr>
            </w:pPr>
            <w:r w:rsidRPr="005E7E0C">
              <w:rPr>
                <w:rFonts w:ascii="Times New Roman" w:hAnsi="Times New Roman"/>
                <w:szCs w:val="22"/>
                <w:lang w:val="en-GB"/>
              </w:rPr>
              <w:t>1.13%</w:t>
            </w:r>
          </w:p>
        </w:tc>
        <w:tc>
          <w:tcPr>
            <w:tcW w:w="1714" w:type="dxa"/>
            <w:tcBorders>
              <w:top w:val="nil"/>
              <w:left w:val="nil"/>
              <w:bottom w:val="single" w:sz="8" w:space="0" w:color="auto"/>
              <w:right w:val="nil"/>
            </w:tcBorders>
            <w:vAlign w:val="bottom"/>
          </w:tcPr>
          <w:p w:rsidR="00CB2BCD" w:rsidRPr="005E7E0C" w:rsidRDefault="00CB2BCD" w:rsidP="00264C9F">
            <w:pPr>
              <w:ind w:right="-2"/>
              <w:jc w:val="right"/>
              <w:rPr>
                <w:rFonts w:ascii="Times New Roman" w:hAnsi="Times New Roman"/>
                <w:szCs w:val="22"/>
                <w:lang w:val="en-GB"/>
              </w:rPr>
            </w:pPr>
            <w:r w:rsidRPr="005E7E0C">
              <w:rPr>
                <w:rFonts w:ascii="Times New Roman" w:hAnsi="Times New Roman"/>
                <w:szCs w:val="22"/>
                <w:lang w:val="en-GB"/>
              </w:rPr>
              <w:t>0.94%</w:t>
            </w:r>
          </w:p>
        </w:tc>
      </w:tr>
    </w:tbl>
    <w:p w:rsidR="002452D7" w:rsidRPr="005E7E0C" w:rsidRDefault="003A7763" w:rsidP="003A7763">
      <w:pPr>
        <w:spacing w:before="120"/>
        <w:jc w:val="both"/>
        <w:rPr>
          <w:rFonts w:ascii="Times New Roman" w:hAnsi="Times New Roman"/>
          <w:sz w:val="26"/>
          <w:szCs w:val="26"/>
          <w:lang w:val="tr-TR"/>
        </w:rPr>
      </w:pPr>
      <w:r w:rsidRPr="005E7E0C">
        <w:rPr>
          <w:rFonts w:ascii="Times New Roman" w:hAnsi="Times New Roman"/>
          <w:lang w:val="tr-TR"/>
        </w:rPr>
        <w:t>Beklenen maaş/tavan artış oranı, Türkiye Hükümeti’nin yıllık enflasyon hedefleri baz alınarak tespit edilmiştir.</w:t>
      </w:r>
    </w:p>
    <w:p w:rsidR="00D93445" w:rsidRPr="005E7E0C" w:rsidRDefault="00D93445" w:rsidP="002452D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t>2</w:t>
      </w:r>
      <w:r w:rsidR="002C468D" w:rsidRPr="005E7E0C">
        <w:rPr>
          <w:rFonts w:ascii="Times New Roman" w:hAnsi="Times New Roman"/>
          <w:color w:val="auto"/>
          <w:sz w:val="26"/>
          <w:szCs w:val="26"/>
          <w:u w:val="none"/>
          <w:lang w:val="tr-TR"/>
        </w:rPr>
        <w:t>6</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t xml:space="preserve">Diğer </w:t>
      </w:r>
      <w:r w:rsidR="003B0576" w:rsidRPr="005E7E0C">
        <w:rPr>
          <w:rFonts w:ascii="Times New Roman" w:hAnsi="Times New Roman"/>
          <w:color w:val="auto"/>
          <w:sz w:val="26"/>
          <w:szCs w:val="26"/>
          <w:u w:val="none"/>
          <w:lang w:val="tr-TR"/>
        </w:rPr>
        <w:t>g</w:t>
      </w:r>
      <w:r w:rsidRPr="005E7E0C">
        <w:rPr>
          <w:rFonts w:ascii="Times New Roman" w:hAnsi="Times New Roman"/>
          <w:color w:val="auto"/>
          <w:sz w:val="26"/>
          <w:szCs w:val="26"/>
          <w:u w:val="none"/>
          <w:lang w:val="tr-TR"/>
        </w:rPr>
        <w:t>iderler</w:t>
      </w:r>
    </w:p>
    <w:p w:rsidR="001421C2" w:rsidRPr="005E7E0C" w:rsidRDefault="00B51EC6" w:rsidP="001421C2">
      <w:pPr>
        <w:pStyle w:val="BodybyBD"/>
        <w:spacing w:after="120"/>
        <w:rPr>
          <w:lang w:val="tr-TR"/>
        </w:rPr>
      </w:pPr>
      <w:r w:rsidRPr="005E7E0C">
        <w:rPr>
          <w:lang w:val="tr-TR"/>
        </w:rPr>
        <w:t>3</w:t>
      </w:r>
      <w:r w:rsidR="00CB2BCD" w:rsidRPr="005E7E0C">
        <w:rPr>
          <w:lang w:val="tr-TR"/>
        </w:rPr>
        <w:t>1 Aralık</w:t>
      </w:r>
      <w:r w:rsidR="0044695A" w:rsidRPr="005E7E0C">
        <w:rPr>
          <w:lang w:val="tr-TR"/>
        </w:rPr>
        <w:t xml:space="preserve"> 2010 </w:t>
      </w:r>
      <w:r w:rsidRPr="005E7E0C">
        <w:rPr>
          <w:lang w:val="tr-TR"/>
        </w:rPr>
        <w:t>ve</w:t>
      </w:r>
      <w:r w:rsidR="0059251A" w:rsidRPr="005E7E0C">
        <w:rPr>
          <w:lang w:val="tr-TR"/>
        </w:rPr>
        <w:t xml:space="preserve"> 200</w:t>
      </w:r>
      <w:r w:rsidR="0044695A" w:rsidRPr="005E7E0C">
        <w:rPr>
          <w:lang w:val="tr-TR"/>
        </w:rPr>
        <w:t>9</w:t>
      </w:r>
      <w:r w:rsidR="0059251A" w:rsidRPr="005E7E0C">
        <w:rPr>
          <w:lang w:val="tr-TR"/>
        </w:rPr>
        <w:t xml:space="preserve"> tarihlerinde sona </w:t>
      </w:r>
      <w:r w:rsidRPr="005E7E0C">
        <w:rPr>
          <w:lang w:val="tr-TR"/>
        </w:rPr>
        <w:t>eren</w:t>
      </w:r>
      <w:r w:rsidR="0059251A" w:rsidRPr="005E7E0C">
        <w:rPr>
          <w:lang w:val="tr-TR"/>
        </w:rPr>
        <w:t xml:space="preserve"> </w:t>
      </w:r>
      <w:r w:rsidR="0044695A" w:rsidRPr="005E7E0C">
        <w:rPr>
          <w:lang w:val="tr-TR"/>
        </w:rPr>
        <w:t xml:space="preserve">altı aylık </w:t>
      </w:r>
      <w:r w:rsidR="00B2134E" w:rsidRPr="005E7E0C">
        <w:rPr>
          <w:lang w:val="tr-TR"/>
        </w:rPr>
        <w:t>hesap dönemleri itibarıyla</w:t>
      </w:r>
      <w:r w:rsidR="0059251A" w:rsidRPr="005E7E0C">
        <w:rPr>
          <w:lang w:val="tr-TR"/>
        </w:rPr>
        <w:t xml:space="preserve">, </w:t>
      </w:r>
      <w:r w:rsidR="00B2134E" w:rsidRPr="005E7E0C">
        <w:rPr>
          <w:lang w:val="tr-TR"/>
        </w:rPr>
        <w:t>diğer giderlerin</w:t>
      </w:r>
      <w:r w:rsidR="001421C2" w:rsidRPr="005E7E0C">
        <w:rPr>
          <w:lang w:val="tr-TR"/>
        </w:rPr>
        <w:t xml:space="preserve"> detayı aşağıdaki gibidir:</w:t>
      </w:r>
    </w:p>
    <w:tbl>
      <w:tblPr>
        <w:tblW w:w="9086" w:type="dxa"/>
        <w:tblInd w:w="40" w:type="dxa"/>
        <w:tblLayout w:type="fixed"/>
        <w:tblCellMar>
          <w:left w:w="40" w:type="dxa"/>
          <w:right w:w="40" w:type="dxa"/>
        </w:tblCellMar>
        <w:tblLook w:val="0000"/>
      </w:tblPr>
      <w:tblGrid>
        <w:gridCol w:w="5670"/>
        <w:gridCol w:w="1735"/>
        <w:gridCol w:w="1681"/>
      </w:tblGrid>
      <w:tr w:rsidR="00D93445" w:rsidRPr="005E7E0C" w:rsidTr="0059251A">
        <w:trPr>
          <w:trHeight w:val="340"/>
        </w:trPr>
        <w:tc>
          <w:tcPr>
            <w:tcW w:w="5670" w:type="dxa"/>
            <w:tcBorders>
              <w:top w:val="single" w:sz="8" w:space="0" w:color="auto"/>
              <w:bottom w:val="single" w:sz="8" w:space="0" w:color="auto"/>
            </w:tcBorders>
            <w:vAlign w:val="center"/>
          </w:tcPr>
          <w:p w:rsidR="00D93445" w:rsidRPr="005E7E0C" w:rsidRDefault="00D93445" w:rsidP="00D0235E">
            <w:pPr>
              <w:keepNext/>
              <w:keepLines/>
              <w:jc w:val="both"/>
              <w:rPr>
                <w:rFonts w:ascii="Times New Roman" w:hAnsi="Times New Roman"/>
                <w:sz w:val="20"/>
                <w:lang w:val="tr-TR"/>
              </w:rPr>
            </w:pPr>
          </w:p>
        </w:tc>
        <w:tc>
          <w:tcPr>
            <w:tcW w:w="1735" w:type="dxa"/>
            <w:tcBorders>
              <w:top w:val="single" w:sz="8" w:space="0" w:color="auto"/>
              <w:bottom w:val="single" w:sz="8" w:space="0" w:color="auto"/>
            </w:tcBorders>
            <w:vAlign w:val="center"/>
          </w:tcPr>
          <w:p w:rsidR="00D93445" w:rsidRPr="005E7E0C" w:rsidRDefault="00CB2BCD" w:rsidP="00531C9D">
            <w:pPr>
              <w:tabs>
                <w:tab w:val="decimal" w:pos="1534"/>
              </w:tabs>
              <w:ind w:right="114"/>
              <w:rPr>
                <w:rFonts w:ascii="Times New Roman" w:hAnsi="Times New Roman"/>
                <w:b/>
                <w:bCs/>
                <w:sz w:val="20"/>
                <w:lang w:val="tr-TR"/>
              </w:rPr>
            </w:pPr>
            <w:r w:rsidRPr="005E7E0C">
              <w:rPr>
                <w:rFonts w:ascii="Times New Roman" w:hAnsi="Times New Roman"/>
                <w:b/>
                <w:bCs/>
                <w:sz w:val="20"/>
                <w:lang w:val="tr-TR"/>
              </w:rPr>
              <w:t>31 Aralık</w:t>
            </w:r>
            <w:r w:rsidR="0044695A" w:rsidRPr="005E7E0C">
              <w:rPr>
                <w:rFonts w:ascii="Times New Roman" w:hAnsi="Times New Roman"/>
                <w:b/>
                <w:bCs/>
                <w:sz w:val="20"/>
                <w:lang w:val="tr-TR"/>
              </w:rPr>
              <w:t xml:space="preserve"> 2010</w:t>
            </w:r>
          </w:p>
        </w:tc>
        <w:tc>
          <w:tcPr>
            <w:tcW w:w="1681" w:type="dxa"/>
            <w:tcBorders>
              <w:top w:val="single" w:sz="8" w:space="0" w:color="auto"/>
              <w:bottom w:val="single" w:sz="8" w:space="0" w:color="auto"/>
            </w:tcBorders>
            <w:vAlign w:val="center"/>
          </w:tcPr>
          <w:p w:rsidR="00D93445" w:rsidRPr="005E7E0C" w:rsidRDefault="00CB2BCD" w:rsidP="004A67D8">
            <w:pPr>
              <w:ind w:right="59"/>
              <w:jc w:val="right"/>
              <w:rPr>
                <w:rFonts w:ascii="Times New Roman" w:hAnsi="Times New Roman"/>
                <w:b/>
                <w:sz w:val="20"/>
                <w:lang w:val="tr-TR"/>
              </w:rPr>
            </w:pPr>
            <w:r w:rsidRPr="005E7E0C">
              <w:rPr>
                <w:rFonts w:ascii="Times New Roman" w:hAnsi="Times New Roman"/>
                <w:b/>
                <w:bCs/>
                <w:sz w:val="20"/>
                <w:lang w:val="tr-TR"/>
              </w:rPr>
              <w:t>31 Aralık</w:t>
            </w:r>
            <w:r w:rsidR="0044695A" w:rsidRPr="005E7E0C">
              <w:rPr>
                <w:rFonts w:ascii="Times New Roman" w:hAnsi="Times New Roman"/>
                <w:b/>
                <w:bCs/>
                <w:sz w:val="20"/>
                <w:lang w:val="tr-TR"/>
              </w:rPr>
              <w:t xml:space="preserve"> 2009</w:t>
            </w:r>
          </w:p>
        </w:tc>
      </w:tr>
      <w:tr w:rsidR="00EC5267" w:rsidRPr="005E7E0C" w:rsidTr="0059251A">
        <w:tc>
          <w:tcPr>
            <w:tcW w:w="5670" w:type="dxa"/>
            <w:tcBorders>
              <w:top w:val="single" w:sz="8" w:space="0" w:color="auto"/>
            </w:tcBorders>
            <w:vAlign w:val="bottom"/>
          </w:tcPr>
          <w:p w:rsidR="00EC5267" w:rsidRPr="005E7E0C" w:rsidRDefault="00EC5267" w:rsidP="00681B7D">
            <w:pPr>
              <w:rPr>
                <w:rFonts w:ascii="Times New Roman" w:hAnsi="Times New Roman"/>
                <w:sz w:val="20"/>
                <w:lang w:val="tr-TR"/>
              </w:rPr>
            </w:pPr>
          </w:p>
        </w:tc>
        <w:tc>
          <w:tcPr>
            <w:tcW w:w="1735" w:type="dxa"/>
            <w:tcBorders>
              <w:top w:val="single" w:sz="8" w:space="0" w:color="auto"/>
            </w:tcBorders>
            <w:vAlign w:val="bottom"/>
          </w:tcPr>
          <w:p w:rsidR="00EC5267" w:rsidRPr="005E7E0C" w:rsidRDefault="00EC5267" w:rsidP="00531C9D">
            <w:pPr>
              <w:keepNext/>
              <w:keepLines/>
              <w:tabs>
                <w:tab w:val="decimal" w:pos="1534"/>
              </w:tabs>
              <w:ind w:right="114"/>
              <w:rPr>
                <w:rFonts w:ascii="Times New Roman" w:hAnsi="Times New Roman"/>
                <w:sz w:val="20"/>
                <w:lang w:val="tr-TR"/>
              </w:rPr>
            </w:pPr>
          </w:p>
        </w:tc>
        <w:tc>
          <w:tcPr>
            <w:tcW w:w="1681" w:type="dxa"/>
            <w:tcBorders>
              <w:top w:val="single" w:sz="8" w:space="0" w:color="auto"/>
            </w:tcBorders>
            <w:vAlign w:val="bottom"/>
          </w:tcPr>
          <w:p w:rsidR="00EC5267" w:rsidRPr="005E7E0C" w:rsidRDefault="00EC5267" w:rsidP="004A67D8">
            <w:pPr>
              <w:keepNext/>
              <w:keepLines/>
              <w:ind w:right="59"/>
              <w:jc w:val="right"/>
              <w:rPr>
                <w:rFonts w:ascii="Times New Roman" w:hAnsi="Times New Roman"/>
                <w:sz w:val="20"/>
                <w:lang w:val="tr-TR"/>
              </w:rPr>
            </w:pPr>
          </w:p>
        </w:tc>
      </w:tr>
      <w:tr w:rsidR="00915B2D" w:rsidRPr="005E7E0C" w:rsidTr="00531C9D">
        <w:tc>
          <w:tcPr>
            <w:tcW w:w="5670" w:type="dxa"/>
            <w:vAlign w:val="bottom"/>
          </w:tcPr>
          <w:p w:rsidR="00915B2D" w:rsidRPr="005E7E0C" w:rsidRDefault="00915B2D" w:rsidP="00011C5A">
            <w:pPr>
              <w:rPr>
                <w:rFonts w:ascii="Times New Roman" w:hAnsi="Times New Roman"/>
                <w:color w:val="000000"/>
                <w:sz w:val="20"/>
                <w:lang w:val="tr-TR"/>
              </w:rPr>
            </w:pPr>
            <w:r w:rsidRPr="005E7E0C">
              <w:rPr>
                <w:rFonts w:ascii="Times New Roman" w:hAnsi="Times New Roman"/>
                <w:color w:val="000000"/>
                <w:sz w:val="20"/>
                <w:lang w:val="tr-TR"/>
              </w:rPr>
              <w:t xml:space="preserve">Sigorta sözleşmelerinde gerçekleşen hasarlar </w:t>
            </w:r>
            <w:r w:rsidRPr="005E7E0C">
              <w:rPr>
                <w:rFonts w:ascii="Times New Roman" w:hAnsi="Times New Roman"/>
                <w:i/>
                <w:color w:val="000000"/>
                <w:sz w:val="20"/>
                <w:lang w:val="tr-TR"/>
              </w:rPr>
              <w:t>(Not 20)</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(402,227)</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(409,480)</w:t>
            </w:r>
          </w:p>
        </w:tc>
      </w:tr>
      <w:tr w:rsidR="00915B2D" w:rsidRPr="005E7E0C" w:rsidTr="00531C9D">
        <w:tc>
          <w:tcPr>
            <w:tcW w:w="5670" w:type="dxa"/>
            <w:vAlign w:val="bottom"/>
          </w:tcPr>
          <w:p w:rsidR="00915B2D" w:rsidRPr="005E7E0C" w:rsidRDefault="00915B2D" w:rsidP="00036859">
            <w:pPr>
              <w:rPr>
                <w:rFonts w:ascii="Times New Roman" w:hAnsi="Times New Roman"/>
                <w:i/>
                <w:color w:val="000000"/>
                <w:sz w:val="20"/>
                <w:lang w:val="tr-TR"/>
              </w:rPr>
            </w:pPr>
            <w:r w:rsidRPr="005E7E0C">
              <w:rPr>
                <w:rFonts w:ascii="Times New Roman" w:hAnsi="Times New Roman"/>
                <w:i/>
                <w:color w:val="000000"/>
                <w:sz w:val="20"/>
                <w:lang w:val="tr-TR"/>
              </w:rPr>
              <w:t xml:space="preserve">     Ödenen tazminatlar </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i/>
                <w:sz w:val="20"/>
                <w:lang w:val="en-GB"/>
              </w:rPr>
            </w:pPr>
            <w:r w:rsidRPr="005E7E0C">
              <w:rPr>
                <w:rFonts w:ascii="Times New Roman" w:hAnsi="Times New Roman"/>
                <w:i/>
                <w:sz w:val="20"/>
                <w:lang w:val="en-GB"/>
              </w:rPr>
              <w:t>(339,245)</w:t>
            </w:r>
          </w:p>
        </w:tc>
        <w:tc>
          <w:tcPr>
            <w:tcW w:w="1681" w:type="dxa"/>
            <w:vAlign w:val="bottom"/>
          </w:tcPr>
          <w:p w:rsidR="00915B2D" w:rsidRPr="005E7E0C" w:rsidRDefault="00915B2D" w:rsidP="00915B2D">
            <w:pPr>
              <w:keepNext/>
              <w:keepLines/>
              <w:tabs>
                <w:tab w:val="decimal" w:pos="1555"/>
              </w:tabs>
              <w:jc w:val="both"/>
              <w:rPr>
                <w:rFonts w:ascii="Times New Roman" w:hAnsi="Times New Roman"/>
                <w:i/>
                <w:sz w:val="20"/>
                <w:lang w:val="en-GB"/>
              </w:rPr>
            </w:pPr>
            <w:r w:rsidRPr="005E7E0C">
              <w:rPr>
                <w:rFonts w:ascii="Times New Roman" w:hAnsi="Times New Roman"/>
                <w:i/>
                <w:sz w:val="20"/>
                <w:lang w:val="en-GB"/>
              </w:rPr>
              <w:t>(376,586)</w:t>
            </w:r>
          </w:p>
        </w:tc>
      </w:tr>
      <w:tr w:rsidR="00915B2D" w:rsidRPr="005E7E0C" w:rsidTr="00531C9D">
        <w:tc>
          <w:tcPr>
            <w:tcW w:w="5670" w:type="dxa"/>
            <w:vAlign w:val="bottom"/>
          </w:tcPr>
          <w:p w:rsidR="00915B2D" w:rsidRPr="005E7E0C" w:rsidRDefault="00915B2D" w:rsidP="00036859">
            <w:pPr>
              <w:rPr>
                <w:rFonts w:ascii="Times New Roman" w:hAnsi="Times New Roman"/>
                <w:i/>
                <w:color w:val="000000"/>
                <w:sz w:val="20"/>
                <w:lang w:val="tr-TR"/>
              </w:rPr>
            </w:pPr>
            <w:r w:rsidRPr="005E7E0C">
              <w:rPr>
                <w:rFonts w:ascii="Times New Roman" w:hAnsi="Times New Roman"/>
                <w:i/>
                <w:color w:val="000000"/>
                <w:sz w:val="20"/>
                <w:lang w:val="tr-TR"/>
              </w:rPr>
              <w:t xml:space="preserve">     Muallak tazminat karşılığındaki değişim </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i/>
                <w:sz w:val="20"/>
                <w:lang w:val="en-GB"/>
              </w:rPr>
            </w:pPr>
            <w:r w:rsidRPr="005E7E0C">
              <w:rPr>
                <w:rFonts w:ascii="Times New Roman" w:hAnsi="Times New Roman"/>
                <w:i/>
                <w:sz w:val="20"/>
                <w:lang w:val="en-GB"/>
              </w:rPr>
              <w:t>(62,982)</w:t>
            </w:r>
          </w:p>
        </w:tc>
        <w:tc>
          <w:tcPr>
            <w:tcW w:w="1681" w:type="dxa"/>
            <w:vAlign w:val="bottom"/>
          </w:tcPr>
          <w:p w:rsidR="00915B2D" w:rsidRPr="005E7E0C" w:rsidRDefault="00915B2D" w:rsidP="00915B2D">
            <w:pPr>
              <w:keepNext/>
              <w:keepLines/>
              <w:tabs>
                <w:tab w:val="decimal" w:pos="1555"/>
              </w:tabs>
              <w:jc w:val="both"/>
              <w:rPr>
                <w:rFonts w:ascii="Times New Roman" w:hAnsi="Times New Roman"/>
                <w:i/>
                <w:sz w:val="20"/>
                <w:lang w:val="en-GB"/>
              </w:rPr>
            </w:pPr>
            <w:r w:rsidRPr="005E7E0C">
              <w:rPr>
                <w:rFonts w:ascii="Times New Roman" w:hAnsi="Times New Roman"/>
                <w:i/>
                <w:sz w:val="20"/>
                <w:lang w:val="en-GB"/>
              </w:rPr>
              <w:t>(32,894)</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Bankacılık hizmetleri promosyon harcamaları</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(273,679)</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(236,852)</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 xml:space="preserve">Kira ve faaliyet kiralaması giderleri </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(110,009)</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(87,181)</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İletişim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(59,156)</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(58,127)</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Reklam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(54,361)</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(49,324)</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Tasarruf Mevduatı Sigorta Fonu primleri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(49,600)</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(36,950)</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Diğer karşılık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(39,183)</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(5,109)</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Temizlik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(29,681)</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(28,784)</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Uzun vadeli sigorta sözleşmelerindeki değişim</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(21,835)</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Enerji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(21,211)</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(20,901)</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Bakım ve onarım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(16,825)</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(18,136)</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Kredi kartları promosyon harcamaları</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(16,316)</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(12,016)</w:t>
            </w:r>
          </w:p>
        </w:tc>
      </w:tr>
      <w:tr w:rsidR="00915B2D" w:rsidRPr="005E7E0C" w:rsidTr="00531C9D">
        <w:tc>
          <w:tcPr>
            <w:tcW w:w="5670" w:type="dxa"/>
            <w:vAlign w:val="bottom"/>
          </w:tcPr>
          <w:p w:rsidR="00915B2D" w:rsidRPr="005E7E0C" w:rsidRDefault="00915B2D" w:rsidP="00CB2BCD">
            <w:pPr>
              <w:rPr>
                <w:rFonts w:ascii="Times New Roman" w:hAnsi="Times New Roman"/>
                <w:color w:val="000000"/>
                <w:sz w:val="20"/>
                <w:lang w:val="tr-TR"/>
              </w:rPr>
            </w:pPr>
            <w:r w:rsidRPr="005E7E0C">
              <w:rPr>
                <w:rFonts w:ascii="Times New Roman" w:hAnsi="Times New Roman"/>
                <w:color w:val="000000"/>
                <w:sz w:val="20"/>
                <w:lang w:val="tr-TR"/>
              </w:rPr>
              <w:t>BDDK  katılım ücretleri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(15,042)</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(5,236)</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Bilgisayar kullanım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(13,218)</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(15,537)</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sz w:val="20"/>
                <w:lang w:val="tr-TR"/>
              </w:rPr>
              <w:t>Ofis malzemeleri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(12,217)</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(16,859)</w:t>
            </w:r>
          </w:p>
        </w:tc>
      </w:tr>
      <w:tr w:rsidR="00915B2D" w:rsidRPr="005E7E0C" w:rsidTr="00290779">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Ulaşım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(11,012)</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(8,582)</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Danışmanlık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(10,877)</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(7,400)</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Aktiflerin satışından doğan zararlar</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(10,667)</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(1,684)</w:t>
            </w:r>
          </w:p>
        </w:tc>
      </w:tr>
      <w:tr w:rsidR="00915B2D" w:rsidRPr="005E7E0C" w:rsidTr="00531C9D">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 xml:space="preserve">Ağırlama giderleri </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(10,355)</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(8,875)</w:t>
            </w:r>
          </w:p>
        </w:tc>
      </w:tr>
      <w:tr w:rsidR="00915B2D" w:rsidRPr="005E7E0C" w:rsidTr="0006538B">
        <w:tc>
          <w:tcPr>
            <w:tcW w:w="5670" w:type="dxa"/>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Bireysel emeklilik sistemi giderleri</w:t>
            </w:r>
          </w:p>
        </w:tc>
        <w:tc>
          <w:tcPr>
            <w:tcW w:w="1735" w:type="dxa"/>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(1,953)</w:t>
            </w:r>
          </w:p>
        </w:tc>
        <w:tc>
          <w:tcPr>
            <w:tcW w:w="1681" w:type="dxa"/>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(3,762)</w:t>
            </w:r>
          </w:p>
        </w:tc>
      </w:tr>
      <w:tr w:rsidR="00915B2D" w:rsidRPr="005E7E0C" w:rsidTr="0006538B">
        <w:tc>
          <w:tcPr>
            <w:tcW w:w="5670" w:type="dxa"/>
            <w:tcBorders>
              <w:bottom w:val="single" w:sz="8" w:space="0" w:color="auto"/>
            </w:tcBorders>
            <w:vAlign w:val="bottom"/>
          </w:tcPr>
          <w:p w:rsidR="00915B2D" w:rsidRPr="005E7E0C" w:rsidRDefault="00915B2D">
            <w:pPr>
              <w:rPr>
                <w:rFonts w:ascii="Times New Roman" w:hAnsi="Times New Roman"/>
                <w:color w:val="000000"/>
                <w:sz w:val="20"/>
                <w:lang w:val="tr-TR"/>
              </w:rPr>
            </w:pPr>
            <w:r w:rsidRPr="005E7E0C">
              <w:rPr>
                <w:rFonts w:ascii="Times New Roman" w:hAnsi="Times New Roman"/>
                <w:color w:val="000000"/>
                <w:sz w:val="20"/>
                <w:lang w:val="tr-TR"/>
              </w:rPr>
              <w:t xml:space="preserve">Diğer çeşitli idari giderler </w:t>
            </w:r>
          </w:p>
        </w:tc>
        <w:tc>
          <w:tcPr>
            <w:tcW w:w="1735" w:type="dxa"/>
            <w:tcBorders>
              <w:bottom w:val="single" w:sz="8" w:space="0" w:color="auto"/>
            </w:tcBorders>
            <w:vAlign w:val="bottom"/>
          </w:tcPr>
          <w:p w:rsidR="00915B2D" w:rsidRPr="005E7E0C" w:rsidRDefault="00915B2D" w:rsidP="00F34018">
            <w:pPr>
              <w:keepNext/>
              <w:keepLines/>
              <w:tabs>
                <w:tab w:val="decimal" w:pos="1712"/>
              </w:tabs>
              <w:ind w:right="93"/>
              <w:jc w:val="right"/>
              <w:rPr>
                <w:rFonts w:ascii="Times New Roman" w:hAnsi="Times New Roman"/>
                <w:sz w:val="20"/>
                <w:lang w:val="en-GB"/>
              </w:rPr>
            </w:pPr>
            <w:r w:rsidRPr="005E7E0C">
              <w:rPr>
                <w:rFonts w:ascii="Times New Roman" w:hAnsi="Times New Roman"/>
                <w:sz w:val="20"/>
                <w:lang w:val="en-GB"/>
              </w:rPr>
              <w:t>(206,550)</w:t>
            </w:r>
          </w:p>
        </w:tc>
        <w:tc>
          <w:tcPr>
            <w:tcW w:w="1681" w:type="dxa"/>
            <w:tcBorders>
              <w:bottom w:val="single" w:sz="8" w:space="0" w:color="auto"/>
            </w:tcBorders>
            <w:vAlign w:val="bottom"/>
          </w:tcPr>
          <w:p w:rsidR="00915B2D" w:rsidRPr="005E7E0C" w:rsidRDefault="00915B2D" w:rsidP="00915B2D">
            <w:pPr>
              <w:keepNext/>
              <w:keepLines/>
              <w:tabs>
                <w:tab w:val="decimal" w:pos="1555"/>
              </w:tabs>
              <w:jc w:val="both"/>
              <w:rPr>
                <w:rFonts w:ascii="Times New Roman" w:hAnsi="Times New Roman"/>
                <w:sz w:val="20"/>
                <w:lang w:val="en-GB"/>
              </w:rPr>
            </w:pPr>
            <w:r w:rsidRPr="005E7E0C">
              <w:rPr>
                <w:rFonts w:ascii="Times New Roman" w:hAnsi="Times New Roman"/>
                <w:sz w:val="20"/>
                <w:lang w:val="en-GB"/>
              </w:rPr>
              <w:t>(178,264)</w:t>
            </w:r>
          </w:p>
        </w:tc>
      </w:tr>
      <w:tr w:rsidR="00915B2D" w:rsidRPr="005E7E0C" w:rsidTr="0006538B">
        <w:trPr>
          <w:trHeight w:val="263"/>
        </w:trPr>
        <w:tc>
          <w:tcPr>
            <w:tcW w:w="5670" w:type="dxa"/>
            <w:tcBorders>
              <w:top w:val="single" w:sz="8" w:space="0" w:color="auto"/>
              <w:bottom w:val="double" w:sz="4" w:space="0" w:color="auto"/>
            </w:tcBorders>
            <w:vAlign w:val="bottom"/>
          </w:tcPr>
          <w:p w:rsidR="00915B2D" w:rsidRPr="005E7E0C" w:rsidRDefault="00915B2D" w:rsidP="00D0235E">
            <w:pPr>
              <w:rPr>
                <w:rFonts w:ascii="Times New Roman" w:hAnsi="Times New Roman"/>
                <w:b/>
                <w:sz w:val="20"/>
                <w:lang w:val="tr-TR"/>
              </w:rPr>
            </w:pPr>
            <w:r w:rsidRPr="005E7E0C">
              <w:rPr>
                <w:rFonts w:ascii="Times New Roman" w:hAnsi="Times New Roman"/>
                <w:b/>
                <w:sz w:val="20"/>
                <w:lang w:val="tr-TR"/>
              </w:rPr>
              <w:t>Toplam</w:t>
            </w:r>
          </w:p>
        </w:tc>
        <w:tc>
          <w:tcPr>
            <w:tcW w:w="1735" w:type="dxa"/>
            <w:tcBorders>
              <w:top w:val="single" w:sz="8" w:space="0" w:color="auto"/>
              <w:bottom w:val="double" w:sz="4" w:space="0" w:color="auto"/>
            </w:tcBorders>
            <w:vAlign w:val="bottom"/>
          </w:tcPr>
          <w:p w:rsidR="00915B2D" w:rsidRPr="005E7E0C" w:rsidRDefault="00915B2D" w:rsidP="00F34018">
            <w:pPr>
              <w:keepNext/>
              <w:keepLines/>
              <w:tabs>
                <w:tab w:val="decimal" w:pos="1712"/>
              </w:tabs>
              <w:ind w:right="93"/>
              <w:jc w:val="right"/>
              <w:rPr>
                <w:rFonts w:ascii="Times New Roman" w:hAnsi="Times New Roman"/>
                <w:b/>
                <w:sz w:val="20"/>
                <w:lang w:val="en-GB"/>
              </w:rPr>
            </w:pPr>
            <w:r w:rsidRPr="005E7E0C">
              <w:rPr>
                <w:rFonts w:ascii="Times New Roman" w:hAnsi="Times New Roman"/>
                <w:b/>
                <w:sz w:val="20"/>
                <w:lang w:val="en-GB"/>
              </w:rPr>
              <w:t>(1,385,974)</w:t>
            </w:r>
          </w:p>
        </w:tc>
        <w:tc>
          <w:tcPr>
            <w:tcW w:w="1681" w:type="dxa"/>
            <w:tcBorders>
              <w:top w:val="single" w:sz="8" w:space="0" w:color="auto"/>
              <w:bottom w:val="double" w:sz="4" w:space="0" w:color="auto"/>
            </w:tcBorders>
            <w:vAlign w:val="bottom"/>
          </w:tcPr>
          <w:p w:rsidR="00915B2D" w:rsidRPr="005E7E0C" w:rsidRDefault="00915B2D" w:rsidP="00915B2D">
            <w:pPr>
              <w:keepNext/>
              <w:keepLines/>
              <w:tabs>
                <w:tab w:val="decimal" w:pos="1555"/>
              </w:tabs>
              <w:jc w:val="both"/>
              <w:rPr>
                <w:rFonts w:ascii="Times New Roman" w:hAnsi="Times New Roman"/>
                <w:b/>
                <w:sz w:val="20"/>
                <w:lang w:val="en-GB"/>
              </w:rPr>
            </w:pPr>
            <w:r w:rsidRPr="005E7E0C">
              <w:rPr>
                <w:rFonts w:ascii="Times New Roman" w:hAnsi="Times New Roman"/>
                <w:b/>
                <w:color w:val="000000"/>
                <w:sz w:val="20"/>
                <w:lang w:val="en-GB"/>
              </w:rPr>
              <w:t>(1,209,059)</w:t>
            </w:r>
          </w:p>
        </w:tc>
      </w:tr>
    </w:tbl>
    <w:p w:rsidR="00043F5F" w:rsidRPr="005E7E0C" w:rsidRDefault="00043F5F" w:rsidP="00A973DC">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D93445" w:rsidRPr="005E7E0C" w:rsidRDefault="00D93445" w:rsidP="001C198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w:t>
      </w:r>
      <w:r w:rsidR="00B80263" w:rsidRPr="005E7E0C">
        <w:rPr>
          <w:rFonts w:ascii="Times New Roman" w:hAnsi="Times New Roman"/>
          <w:color w:val="auto"/>
          <w:sz w:val="26"/>
          <w:szCs w:val="26"/>
          <w:u w:val="none"/>
          <w:lang w:val="tr-TR"/>
        </w:rPr>
        <w:t>7</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r>
      <w:r w:rsidR="00E86B7D" w:rsidRPr="005E7E0C">
        <w:rPr>
          <w:rFonts w:ascii="Times New Roman" w:hAnsi="Times New Roman"/>
          <w:color w:val="auto"/>
          <w:sz w:val="26"/>
          <w:szCs w:val="26"/>
          <w:u w:val="none"/>
          <w:lang w:val="tr-TR"/>
        </w:rPr>
        <w:t>Bilanço dışı yükümlülükler</w:t>
      </w:r>
    </w:p>
    <w:p w:rsidR="00D93445" w:rsidRPr="005E7E0C" w:rsidRDefault="001421C2" w:rsidP="00D93445">
      <w:pPr>
        <w:pStyle w:val="000normal"/>
        <w:spacing w:before="0" w:after="120" w:afterAutospacing="0"/>
        <w:rPr>
          <w:rFonts w:ascii="Times New Roman" w:eastAsia="Times New Roman" w:hAnsi="Times New Roman" w:cs="Times New Roman"/>
          <w:sz w:val="22"/>
          <w:szCs w:val="22"/>
          <w:lang w:val="tr-TR"/>
        </w:rPr>
      </w:pPr>
      <w:r w:rsidRPr="005E7E0C">
        <w:rPr>
          <w:rFonts w:ascii="Times New Roman" w:eastAsia="Times New Roman" w:hAnsi="Times New Roman" w:cs="Times New Roman"/>
          <w:sz w:val="22"/>
          <w:szCs w:val="22"/>
          <w:lang w:val="tr-TR"/>
        </w:rPr>
        <w:t>Normal faaliyetleri içerisinde</w:t>
      </w:r>
      <w:r w:rsidR="00D93445" w:rsidRPr="005E7E0C">
        <w:rPr>
          <w:rFonts w:ascii="Times New Roman" w:eastAsia="Times New Roman" w:hAnsi="Times New Roman" w:cs="Times New Roman"/>
          <w:sz w:val="22"/>
          <w:szCs w:val="22"/>
          <w:lang w:val="tr-TR"/>
        </w:rPr>
        <w:t xml:space="preserve"> Banka ve </w:t>
      </w:r>
      <w:r w:rsidR="009E38BF" w:rsidRPr="005E7E0C">
        <w:rPr>
          <w:rFonts w:ascii="Times New Roman" w:eastAsia="Times New Roman" w:hAnsi="Times New Roman" w:cs="Times New Roman"/>
          <w:sz w:val="22"/>
          <w:szCs w:val="22"/>
          <w:lang w:val="tr-TR"/>
        </w:rPr>
        <w:t xml:space="preserve">bağlı </w:t>
      </w:r>
      <w:r w:rsidR="00D93445" w:rsidRPr="005E7E0C">
        <w:rPr>
          <w:rFonts w:ascii="Times New Roman" w:eastAsia="Times New Roman" w:hAnsi="Times New Roman" w:cs="Times New Roman"/>
          <w:sz w:val="22"/>
          <w:szCs w:val="22"/>
          <w:lang w:val="tr-TR"/>
        </w:rPr>
        <w:t xml:space="preserve">ortaklıkları </w:t>
      </w:r>
      <w:r w:rsidRPr="005E7E0C">
        <w:rPr>
          <w:rFonts w:ascii="Times New Roman" w:eastAsia="Times New Roman" w:hAnsi="Times New Roman" w:cs="Times New Roman"/>
          <w:sz w:val="22"/>
          <w:szCs w:val="22"/>
          <w:lang w:val="tr-TR"/>
        </w:rPr>
        <w:t xml:space="preserve">konsolide </w:t>
      </w:r>
      <w:r w:rsidR="00D93445" w:rsidRPr="005E7E0C">
        <w:rPr>
          <w:rFonts w:ascii="Times New Roman" w:eastAsia="Times New Roman" w:hAnsi="Times New Roman" w:cs="Times New Roman"/>
          <w:sz w:val="22"/>
          <w:szCs w:val="22"/>
          <w:lang w:val="tr-TR"/>
        </w:rPr>
        <w:t xml:space="preserve">finansal tablolarda </w:t>
      </w:r>
      <w:r w:rsidRPr="005E7E0C">
        <w:rPr>
          <w:rFonts w:ascii="Times New Roman" w:eastAsia="Times New Roman" w:hAnsi="Times New Roman" w:cs="Times New Roman"/>
          <w:sz w:val="22"/>
          <w:szCs w:val="22"/>
          <w:lang w:val="tr-TR"/>
        </w:rPr>
        <w:t>gösterilmeyen</w:t>
      </w:r>
      <w:r w:rsidR="00C01BBF" w:rsidRPr="005E7E0C">
        <w:rPr>
          <w:rFonts w:ascii="Times New Roman" w:eastAsia="Times New Roman" w:hAnsi="Times New Roman" w:cs="Times New Roman"/>
          <w:sz w:val="22"/>
          <w:szCs w:val="22"/>
          <w:lang w:val="tr-TR"/>
        </w:rPr>
        <w:t xml:space="preserve"> ancak aşağıda özetlenen çeşitli taahhüt</w:t>
      </w:r>
      <w:r w:rsidR="00D93445" w:rsidRPr="005E7E0C">
        <w:rPr>
          <w:rFonts w:ascii="Times New Roman" w:eastAsia="Times New Roman" w:hAnsi="Times New Roman" w:cs="Times New Roman"/>
          <w:sz w:val="22"/>
          <w:szCs w:val="22"/>
          <w:lang w:val="tr-TR"/>
        </w:rPr>
        <w:t xml:space="preserve"> </w:t>
      </w:r>
      <w:r w:rsidR="00C01BBF" w:rsidRPr="005E7E0C">
        <w:rPr>
          <w:rFonts w:ascii="Times New Roman" w:eastAsia="Times New Roman" w:hAnsi="Times New Roman" w:cs="Times New Roman"/>
          <w:sz w:val="22"/>
          <w:szCs w:val="22"/>
          <w:lang w:val="tr-TR"/>
        </w:rPr>
        <w:t>ve koşullu yükümlülükleri üstlenmektedir</w:t>
      </w:r>
      <w:r w:rsidR="00D93445" w:rsidRPr="005E7E0C">
        <w:rPr>
          <w:rFonts w:ascii="Times New Roman" w:eastAsia="Times New Roman" w:hAnsi="Times New Roman" w:cs="Times New Roman"/>
          <w:sz w:val="22"/>
          <w:szCs w:val="22"/>
          <w:lang w:val="tr-TR"/>
        </w:rPr>
        <w:t>:</w:t>
      </w:r>
    </w:p>
    <w:tbl>
      <w:tblPr>
        <w:tblW w:w="9072" w:type="dxa"/>
        <w:tblInd w:w="108" w:type="dxa"/>
        <w:tblLayout w:type="fixed"/>
        <w:tblLook w:val="0000"/>
      </w:tblPr>
      <w:tblGrid>
        <w:gridCol w:w="5529"/>
        <w:gridCol w:w="1701"/>
        <w:gridCol w:w="1842"/>
      </w:tblGrid>
      <w:tr w:rsidR="00D93445" w:rsidRPr="005E7E0C" w:rsidTr="0059251A">
        <w:trPr>
          <w:cantSplit/>
          <w:trHeight w:val="340"/>
        </w:trPr>
        <w:tc>
          <w:tcPr>
            <w:tcW w:w="5529" w:type="dxa"/>
            <w:tcBorders>
              <w:top w:val="single" w:sz="8" w:space="0" w:color="auto"/>
              <w:bottom w:val="single" w:sz="8" w:space="0" w:color="auto"/>
            </w:tcBorders>
          </w:tcPr>
          <w:p w:rsidR="00D93445" w:rsidRPr="005E7E0C" w:rsidRDefault="00D93445" w:rsidP="00D0235E">
            <w:pPr>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E7E0C" w:rsidRDefault="00C46B6C" w:rsidP="004A67D8">
            <w:pPr>
              <w:jc w:val="right"/>
              <w:rPr>
                <w:rFonts w:ascii="Times New Roman" w:hAnsi="Times New Roman"/>
                <w:b/>
                <w:bCs/>
                <w:sz w:val="20"/>
                <w:lang w:val="tr-TR"/>
              </w:rPr>
            </w:pPr>
            <w:r w:rsidRPr="005E7E0C">
              <w:rPr>
                <w:rFonts w:ascii="Times New Roman" w:hAnsi="Times New Roman"/>
                <w:b/>
                <w:bCs/>
                <w:sz w:val="20"/>
                <w:lang w:val="tr-TR"/>
              </w:rPr>
              <w:t>31 Aralık</w:t>
            </w:r>
            <w:r w:rsidR="002E2634" w:rsidRPr="005E7E0C">
              <w:rPr>
                <w:rFonts w:ascii="Times New Roman" w:hAnsi="Times New Roman"/>
                <w:b/>
                <w:bCs/>
                <w:sz w:val="20"/>
                <w:lang w:val="tr-TR"/>
              </w:rPr>
              <w:t xml:space="preserve"> 2010</w:t>
            </w:r>
          </w:p>
        </w:tc>
        <w:tc>
          <w:tcPr>
            <w:tcW w:w="1842" w:type="dxa"/>
            <w:tcBorders>
              <w:top w:val="single" w:sz="8" w:space="0" w:color="auto"/>
              <w:bottom w:val="single" w:sz="8" w:space="0" w:color="auto"/>
            </w:tcBorders>
            <w:vAlign w:val="center"/>
          </w:tcPr>
          <w:p w:rsidR="00D93445" w:rsidRPr="005E7E0C" w:rsidRDefault="00D93445" w:rsidP="002E2634">
            <w:pPr>
              <w:jc w:val="right"/>
              <w:rPr>
                <w:rFonts w:ascii="Times New Roman" w:hAnsi="Times New Roman"/>
                <w:b/>
                <w:sz w:val="20"/>
                <w:lang w:val="tr-TR"/>
              </w:rPr>
            </w:pPr>
            <w:r w:rsidRPr="005E7E0C">
              <w:rPr>
                <w:rFonts w:ascii="Times New Roman" w:hAnsi="Times New Roman"/>
                <w:b/>
                <w:bCs/>
                <w:sz w:val="20"/>
                <w:lang w:val="tr-TR"/>
              </w:rPr>
              <w:t>31 Aralık 200</w:t>
            </w:r>
            <w:r w:rsidR="002E2634" w:rsidRPr="005E7E0C">
              <w:rPr>
                <w:rFonts w:ascii="Times New Roman" w:hAnsi="Times New Roman"/>
                <w:b/>
                <w:bCs/>
                <w:sz w:val="20"/>
                <w:lang w:val="tr-TR"/>
              </w:rPr>
              <w:t>9</w:t>
            </w:r>
          </w:p>
        </w:tc>
      </w:tr>
      <w:tr w:rsidR="00915B2D" w:rsidRPr="005E7E0C" w:rsidTr="00D0235E">
        <w:trPr>
          <w:cantSplit/>
        </w:trPr>
        <w:tc>
          <w:tcPr>
            <w:tcW w:w="5529" w:type="dxa"/>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Teminat mektupları</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8,226,927</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6,205,974</w:t>
            </w:r>
          </w:p>
        </w:tc>
      </w:tr>
      <w:tr w:rsidR="00915B2D" w:rsidRPr="005E7E0C" w:rsidTr="00D0235E">
        <w:trPr>
          <w:cantSplit/>
        </w:trPr>
        <w:tc>
          <w:tcPr>
            <w:tcW w:w="5529" w:type="dxa"/>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Akreditifler</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2,912,000</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2,530,593</w:t>
            </w:r>
          </w:p>
        </w:tc>
      </w:tr>
      <w:tr w:rsidR="00915B2D" w:rsidRPr="005E7E0C" w:rsidTr="0006538B">
        <w:trPr>
          <w:cantSplit/>
        </w:trPr>
        <w:tc>
          <w:tcPr>
            <w:tcW w:w="5529" w:type="dxa"/>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Aval ve kabul kredileri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196,623</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357,489</w:t>
            </w:r>
          </w:p>
        </w:tc>
      </w:tr>
      <w:tr w:rsidR="00915B2D" w:rsidRPr="005E7E0C" w:rsidTr="0006538B">
        <w:trPr>
          <w:cantSplit/>
        </w:trPr>
        <w:tc>
          <w:tcPr>
            <w:tcW w:w="5529" w:type="dxa"/>
            <w:tcBorders>
              <w:bottom w:val="single" w:sz="8" w:space="0" w:color="auto"/>
            </w:tcBorders>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Diğer garantiler</w:t>
            </w:r>
          </w:p>
        </w:tc>
        <w:tc>
          <w:tcPr>
            <w:tcW w:w="1701" w:type="dxa"/>
            <w:tcBorders>
              <w:bottom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24,278</w:t>
            </w:r>
          </w:p>
        </w:tc>
        <w:tc>
          <w:tcPr>
            <w:tcW w:w="1842" w:type="dxa"/>
            <w:tcBorders>
              <w:bottom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26,777</w:t>
            </w:r>
          </w:p>
        </w:tc>
      </w:tr>
      <w:tr w:rsidR="00915B2D" w:rsidRPr="005E7E0C" w:rsidTr="0006538B">
        <w:trPr>
          <w:cantSplit/>
        </w:trPr>
        <w:tc>
          <w:tcPr>
            <w:tcW w:w="5529" w:type="dxa"/>
            <w:tcBorders>
              <w:top w:val="single" w:sz="8" w:space="0" w:color="auto"/>
            </w:tcBorders>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Toplam gayri nakdi krediler</w:t>
            </w:r>
          </w:p>
        </w:tc>
        <w:tc>
          <w:tcPr>
            <w:tcW w:w="1701" w:type="dxa"/>
            <w:tcBorders>
              <w:top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11,359,828</w:t>
            </w:r>
          </w:p>
        </w:tc>
        <w:tc>
          <w:tcPr>
            <w:tcW w:w="1842" w:type="dxa"/>
            <w:tcBorders>
              <w:top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9,120,833</w:t>
            </w:r>
          </w:p>
        </w:tc>
      </w:tr>
      <w:tr w:rsidR="00915B2D" w:rsidRPr="005E7E0C" w:rsidTr="00D0235E">
        <w:trPr>
          <w:cantSplit/>
        </w:trPr>
        <w:tc>
          <w:tcPr>
            <w:tcW w:w="5529" w:type="dxa"/>
          </w:tcPr>
          <w:p w:rsidR="00915B2D" w:rsidRPr="005E7E0C" w:rsidRDefault="00915B2D" w:rsidP="00D0235E">
            <w:pPr>
              <w:tabs>
                <w:tab w:val="left" w:pos="34"/>
              </w:tabs>
              <w:ind w:hanging="108"/>
              <w:jc w:val="both"/>
              <w:rPr>
                <w:rFonts w:ascii="Times New Roman" w:hAnsi="Times New Roman"/>
                <w:sz w:val="20"/>
                <w:lang w:val="tr-TR"/>
              </w:rPr>
            </w:pPr>
          </w:p>
        </w:tc>
        <w:tc>
          <w:tcPr>
            <w:tcW w:w="1701" w:type="dxa"/>
            <w:vAlign w:val="bottom"/>
          </w:tcPr>
          <w:p w:rsidR="00915B2D" w:rsidRPr="005E7E0C" w:rsidRDefault="00915B2D" w:rsidP="00F34018">
            <w:pPr>
              <w:jc w:val="right"/>
              <w:rPr>
                <w:rFonts w:ascii="Times New Roman" w:hAnsi="Times New Roman"/>
                <w:sz w:val="20"/>
              </w:rPr>
            </w:pP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p>
        </w:tc>
      </w:tr>
      <w:tr w:rsidR="00915B2D" w:rsidRPr="005E7E0C" w:rsidTr="00B51EC6">
        <w:trPr>
          <w:cantSplit/>
        </w:trPr>
        <w:tc>
          <w:tcPr>
            <w:tcW w:w="5529" w:type="dxa"/>
            <w:vAlign w:val="bottom"/>
          </w:tcPr>
          <w:p w:rsidR="00915B2D" w:rsidRPr="005E7E0C" w:rsidRDefault="00915B2D" w:rsidP="00B51EC6">
            <w:pPr>
              <w:tabs>
                <w:tab w:val="left" w:pos="34"/>
              </w:tabs>
              <w:ind w:hanging="108"/>
              <w:jc w:val="both"/>
              <w:rPr>
                <w:rFonts w:ascii="Times New Roman" w:hAnsi="Times New Roman"/>
                <w:sz w:val="20"/>
                <w:lang w:val="tr-TR"/>
              </w:rPr>
            </w:pPr>
            <w:r w:rsidRPr="005E7E0C">
              <w:rPr>
                <w:rFonts w:ascii="Times New Roman" w:hAnsi="Times New Roman"/>
                <w:sz w:val="20"/>
                <w:lang w:val="tr-TR"/>
              </w:rPr>
              <w:t>Kredi kartı harcama limit taahhütleri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4,880,798</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4,043,910</w:t>
            </w:r>
          </w:p>
        </w:tc>
      </w:tr>
      <w:tr w:rsidR="00915B2D" w:rsidRPr="005E7E0C" w:rsidTr="00B51EC6">
        <w:trPr>
          <w:cantSplit/>
        </w:trPr>
        <w:tc>
          <w:tcPr>
            <w:tcW w:w="5529" w:type="dxa"/>
            <w:vAlign w:val="bottom"/>
          </w:tcPr>
          <w:p w:rsidR="00915B2D" w:rsidRPr="005E7E0C" w:rsidRDefault="00915B2D" w:rsidP="00B51EC6">
            <w:pPr>
              <w:tabs>
                <w:tab w:val="left" w:pos="34"/>
              </w:tabs>
              <w:ind w:hanging="108"/>
              <w:jc w:val="both"/>
              <w:rPr>
                <w:rFonts w:ascii="Times New Roman" w:hAnsi="Times New Roman"/>
                <w:sz w:val="20"/>
                <w:lang w:val="tr-TR"/>
              </w:rPr>
            </w:pPr>
            <w:r w:rsidRPr="005E7E0C">
              <w:rPr>
                <w:rFonts w:ascii="Times New Roman" w:hAnsi="Times New Roman"/>
                <w:sz w:val="20"/>
                <w:lang w:val="tr-TR"/>
              </w:rPr>
              <w:t>Kullandırım garantili kredi tahsis taahhütleri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3,698,348</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2,841,941</w:t>
            </w:r>
          </w:p>
        </w:tc>
      </w:tr>
      <w:tr w:rsidR="00915B2D" w:rsidRPr="005E7E0C" w:rsidTr="00B51EC6">
        <w:trPr>
          <w:cantSplit/>
        </w:trPr>
        <w:tc>
          <w:tcPr>
            <w:tcW w:w="5529" w:type="dxa"/>
            <w:vAlign w:val="bottom"/>
          </w:tcPr>
          <w:p w:rsidR="00915B2D" w:rsidRPr="005E7E0C" w:rsidRDefault="00915B2D" w:rsidP="00B51EC6">
            <w:pPr>
              <w:tabs>
                <w:tab w:val="left" w:pos="34"/>
              </w:tabs>
              <w:ind w:hanging="108"/>
              <w:jc w:val="both"/>
              <w:rPr>
                <w:rFonts w:ascii="Times New Roman" w:hAnsi="Times New Roman"/>
                <w:sz w:val="20"/>
                <w:lang w:val="tr-TR"/>
              </w:rPr>
            </w:pPr>
            <w:r w:rsidRPr="005E7E0C">
              <w:rPr>
                <w:rFonts w:ascii="Times New Roman" w:hAnsi="Times New Roman"/>
                <w:sz w:val="20"/>
                <w:lang w:val="tr-TR"/>
              </w:rPr>
              <w:t>Vadeli aktif değer alım satım taahhütleri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904,825</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298,677</w:t>
            </w:r>
          </w:p>
        </w:tc>
      </w:tr>
      <w:tr w:rsidR="00915B2D" w:rsidRPr="005E7E0C" w:rsidTr="00B51EC6">
        <w:trPr>
          <w:cantSplit/>
        </w:trPr>
        <w:tc>
          <w:tcPr>
            <w:tcW w:w="5529" w:type="dxa"/>
            <w:vAlign w:val="bottom"/>
          </w:tcPr>
          <w:p w:rsidR="00915B2D" w:rsidRPr="005E7E0C" w:rsidRDefault="00915B2D" w:rsidP="00B51EC6">
            <w:pPr>
              <w:tabs>
                <w:tab w:val="left" w:pos="34"/>
              </w:tabs>
              <w:ind w:hanging="108"/>
              <w:jc w:val="both"/>
              <w:rPr>
                <w:rFonts w:ascii="Times New Roman" w:hAnsi="Times New Roman"/>
                <w:sz w:val="20"/>
                <w:lang w:val="tr-TR"/>
              </w:rPr>
            </w:pPr>
            <w:r w:rsidRPr="005E7E0C">
              <w:rPr>
                <w:rFonts w:ascii="Times New Roman" w:hAnsi="Times New Roman"/>
                <w:sz w:val="20"/>
                <w:lang w:val="tr-TR"/>
              </w:rPr>
              <w:t>Çekler için ödeme taahhütleri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655,194</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735,839</w:t>
            </w:r>
          </w:p>
        </w:tc>
      </w:tr>
      <w:tr w:rsidR="00915B2D" w:rsidRPr="005E7E0C" w:rsidTr="0006538B">
        <w:trPr>
          <w:cantSplit/>
        </w:trPr>
        <w:tc>
          <w:tcPr>
            <w:tcW w:w="5529" w:type="dxa"/>
          </w:tcPr>
          <w:p w:rsidR="00915B2D" w:rsidRPr="005E7E0C" w:rsidRDefault="00915B2D" w:rsidP="00CB2A99">
            <w:pPr>
              <w:ind w:left="176" w:hanging="302"/>
              <w:jc w:val="both"/>
              <w:rPr>
                <w:rFonts w:ascii="Times New Roman" w:hAnsi="Times New Roman"/>
                <w:sz w:val="20"/>
                <w:lang w:val="tr-TR"/>
              </w:rPr>
            </w:pPr>
            <w:r w:rsidRPr="005E7E0C">
              <w:rPr>
                <w:rFonts w:ascii="Times New Roman" w:hAnsi="Times New Roman"/>
                <w:sz w:val="20"/>
                <w:lang w:val="tr-TR"/>
              </w:rPr>
              <w:t>Kredi kartları ve bankacılık hizmetlerine ilişkin promosyon taahhütleri</w:t>
            </w:r>
          </w:p>
        </w:tc>
        <w:tc>
          <w:tcPr>
            <w:tcW w:w="1701"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201,107</w:t>
            </w:r>
          </w:p>
        </w:tc>
        <w:tc>
          <w:tcPr>
            <w:tcW w:w="1842" w:type="dxa"/>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135,591</w:t>
            </w:r>
          </w:p>
        </w:tc>
      </w:tr>
      <w:tr w:rsidR="00915B2D" w:rsidRPr="005E7E0C" w:rsidTr="0006538B">
        <w:trPr>
          <w:cantSplit/>
        </w:trPr>
        <w:tc>
          <w:tcPr>
            <w:tcW w:w="5529" w:type="dxa"/>
            <w:tcBorders>
              <w:bottom w:val="single" w:sz="8" w:space="0" w:color="auto"/>
            </w:tcBorders>
          </w:tcPr>
          <w:p w:rsidR="00915B2D" w:rsidRPr="005E7E0C" w:rsidRDefault="00915B2D" w:rsidP="00D0235E">
            <w:pPr>
              <w:tabs>
                <w:tab w:val="left" w:pos="34"/>
              </w:tabs>
              <w:ind w:hanging="108"/>
              <w:jc w:val="both"/>
              <w:rPr>
                <w:rFonts w:ascii="Times New Roman" w:hAnsi="Times New Roman"/>
                <w:sz w:val="20"/>
                <w:lang w:val="tr-TR"/>
              </w:rPr>
            </w:pPr>
            <w:r w:rsidRPr="005E7E0C">
              <w:rPr>
                <w:rFonts w:ascii="Times New Roman" w:hAnsi="Times New Roman"/>
                <w:sz w:val="20"/>
                <w:lang w:val="tr-TR"/>
              </w:rPr>
              <w:t>Diğer taahhütler</w:t>
            </w:r>
          </w:p>
        </w:tc>
        <w:tc>
          <w:tcPr>
            <w:tcW w:w="1701" w:type="dxa"/>
            <w:tcBorders>
              <w:bottom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166,611</w:t>
            </w:r>
          </w:p>
        </w:tc>
        <w:tc>
          <w:tcPr>
            <w:tcW w:w="1842" w:type="dxa"/>
            <w:tcBorders>
              <w:bottom w:val="single" w:sz="8" w:space="0" w:color="auto"/>
            </w:tcBorders>
            <w:vAlign w:val="bottom"/>
          </w:tcPr>
          <w:p w:rsidR="00915B2D" w:rsidRPr="005E7E0C" w:rsidRDefault="00915B2D" w:rsidP="00F34018">
            <w:pPr>
              <w:keepNext/>
              <w:keepLines/>
              <w:ind w:right="34"/>
              <w:jc w:val="right"/>
              <w:rPr>
                <w:rFonts w:ascii="Times New Roman" w:hAnsi="Times New Roman"/>
                <w:sz w:val="20"/>
                <w:lang w:val="en-GB"/>
              </w:rPr>
            </w:pPr>
            <w:r w:rsidRPr="005E7E0C">
              <w:rPr>
                <w:rFonts w:ascii="Times New Roman" w:hAnsi="Times New Roman"/>
                <w:sz w:val="20"/>
                <w:lang w:val="en-GB"/>
              </w:rPr>
              <w:t>11,656</w:t>
            </w:r>
          </w:p>
        </w:tc>
      </w:tr>
      <w:tr w:rsidR="00915B2D" w:rsidRPr="005E7E0C" w:rsidTr="0006538B">
        <w:trPr>
          <w:cantSplit/>
        </w:trPr>
        <w:tc>
          <w:tcPr>
            <w:tcW w:w="5529" w:type="dxa"/>
            <w:tcBorders>
              <w:top w:val="single" w:sz="8" w:space="0" w:color="auto"/>
              <w:bottom w:val="double" w:sz="4" w:space="0" w:color="auto"/>
            </w:tcBorders>
          </w:tcPr>
          <w:p w:rsidR="00915B2D" w:rsidRPr="005E7E0C" w:rsidRDefault="00915B2D" w:rsidP="00DA68A1">
            <w:pPr>
              <w:ind w:left="-108"/>
              <w:jc w:val="both"/>
              <w:rPr>
                <w:rFonts w:ascii="Times New Roman" w:hAnsi="Times New Roman"/>
                <w:b/>
                <w:sz w:val="20"/>
                <w:lang w:val="tr-TR"/>
              </w:rPr>
            </w:pPr>
            <w:r w:rsidRPr="005E7E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915B2D" w:rsidRPr="005E7E0C" w:rsidRDefault="00915B2D" w:rsidP="00F34018">
            <w:pPr>
              <w:keepNext/>
              <w:keepLines/>
              <w:ind w:right="34"/>
              <w:jc w:val="right"/>
              <w:rPr>
                <w:rFonts w:ascii="Times New Roman" w:hAnsi="Times New Roman"/>
                <w:b/>
                <w:sz w:val="20"/>
                <w:lang w:val="en-GB"/>
              </w:rPr>
            </w:pPr>
            <w:r w:rsidRPr="005E7E0C">
              <w:rPr>
                <w:rFonts w:ascii="Times New Roman" w:hAnsi="Times New Roman"/>
                <w:b/>
                <w:sz w:val="20"/>
                <w:lang w:val="en-GB"/>
              </w:rPr>
              <w:t>21,866,711</w:t>
            </w:r>
          </w:p>
        </w:tc>
        <w:tc>
          <w:tcPr>
            <w:tcW w:w="1842" w:type="dxa"/>
            <w:tcBorders>
              <w:top w:val="single" w:sz="8" w:space="0" w:color="auto"/>
              <w:bottom w:val="double" w:sz="4" w:space="0" w:color="auto"/>
            </w:tcBorders>
            <w:vAlign w:val="bottom"/>
          </w:tcPr>
          <w:p w:rsidR="00915B2D" w:rsidRPr="005E7E0C" w:rsidRDefault="00915B2D" w:rsidP="00F34018">
            <w:pPr>
              <w:ind w:right="34"/>
              <w:jc w:val="right"/>
              <w:rPr>
                <w:rFonts w:ascii="Times New Roman" w:hAnsi="Times New Roman"/>
                <w:b/>
                <w:sz w:val="20"/>
                <w:lang w:val="en-GB"/>
              </w:rPr>
            </w:pPr>
            <w:r w:rsidRPr="005E7E0C">
              <w:rPr>
                <w:rFonts w:ascii="Times New Roman" w:hAnsi="Times New Roman"/>
                <w:b/>
                <w:sz w:val="20"/>
                <w:lang w:val="en-GB"/>
              </w:rPr>
              <w:t>17,188,447</w:t>
            </w:r>
          </w:p>
        </w:tc>
      </w:tr>
    </w:tbl>
    <w:p w:rsidR="00043F5F" w:rsidRPr="005E7E0C" w:rsidRDefault="00857134" w:rsidP="009248A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rPr>
          <w:rFonts w:ascii="Times New Roman" w:hAnsi="Times New Roman"/>
          <w:color w:val="auto"/>
          <w:szCs w:val="22"/>
          <w:u w:val="none"/>
          <w:lang w:val="tr-TR"/>
        </w:rPr>
      </w:pPr>
      <w:r w:rsidRPr="005E7E0C">
        <w:rPr>
          <w:rFonts w:ascii="Times New Roman" w:hAnsi="Times New Roman"/>
          <w:color w:val="auto"/>
          <w:szCs w:val="22"/>
          <w:u w:val="none"/>
          <w:lang w:val="tr-TR"/>
        </w:rPr>
        <w:t>Resmi vergi denetimleri</w:t>
      </w:r>
    </w:p>
    <w:p w:rsidR="00043F5F" w:rsidRPr="005E7E0C" w:rsidRDefault="00043F5F" w:rsidP="00857134">
      <w:pPr>
        <w:pStyle w:val="000normal"/>
        <w:spacing w:before="0" w:after="0" w:afterAutospacing="0"/>
        <w:rPr>
          <w:rFonts w:ascii="Times New Roman" w:eastAsia="Times New Roman" w:hAnsi="Times New Roman" w:cs="Times New Roman"/>
          <w:sz w:val="22"/>
          <w:szCs w:val="22"/>
          <w:lang w:val="tr-TR"/>
        </w:rPr>
      </w:pPr>
      <w:r w:rsidRPr="005E7E0C">
        <w:rPr>
          <w:rFonts w:ascii="Times New Roman" w:eastAsia="Times New Roman" w:hAnsi="Times New Roman" w:cs="Times New Roman"/>
          <w:sz w:val="22"/>
          <w:szCs w:val="22"/>
          <w:lang w:val="tr-TR"/>
        </w:rPr>
        <w:t xml:space="preserve">Grup’un geçmiş son 5 yıla yönelik olarak vergi beyannameleri ve muhasebe kayıtları </w:t>
      </w:r>
      <w:r w:rsidR="00D83878" w:rsidRPr="005E7E0C">
        <w:rPr>
          <w:rFonts w:ascii="Times New Roman" w:eastAsia="Times New Roman" w:hAnsi="Times New Roman" w:cs="Times New Roman"/>
          <w:sz w:val="22"/>
          <w:szCs w:val="22"/>
          <w:lang w:val="tr-TR"/>
        </w:rPr>
        <w:t>v</w:t>
      </w:r>
      <w:r w:rsidRPr="005E7E0C">
        <w:rPr>
          <w:rFonts w:ascii="Times New Roman" w:eastAsia="Times New Roman" w:hAnsi="Times New Roman" w:cs="Times New Roman"/>
          <w:sz w:val="22"/>
          <w:szCs w:val="22"/>
          <w:lang w:val="tr-TR"/>
        </w:rPr>
        <w:t>ergi otoriteleri ve diğer resmi kuruluşlar (Sosyal Sigortalar Kurum</w:t>
      </w:r>
      <w:r w:rsidR="00D83878" w:rsidRPr="005E7E0C">
        <w:rPr>
          <w:rFonts w:ascii="Times New Roman" w:eastAsia="Times New Roman" w:hAnsi="Times New Roman" w:cs="Times New Roman"/>
          <w:sz w:val="22"/>
          <w:szCs w:val="22"/>
          <w:lang w:val="tr-TR"/>
        </w:rPr>
        <w:t>u</w:t>
      </w:r>
      <w:r w:rsidRPr="005E7E0C">
        <w:rPr>
          <w:rFonts w:ascii="Times New Roman" w:eastAsia="Times New Roman" w:hAnsi="Times New Roman" w:cs="Times New Roman"/>
          <w:sz w:val="22"/>
          <w:szCs w:val="22"/>
          <w:lang w:val="tr-TR"/>
        </w:rPr>
        <w:t>) tarafından incelemeye açıktır. Grup tutarları kesin olarak tahmin edilememeleri sebebiyle ilişikteki finansal tablolarda denetlenmemiş yıllara ait muhtemel bir karşılığı ayırmamıştır. Grup yönetimi denetlenmemiş yıllara ait olarak önemli bir vergi riski beklememektedir.</w:t>
      </w:r>
      <w:r w:rsidR="00716C2B" w:rsidRPr="005E7E0C">
        <w:rPr>
          <w:rFonts w:ascii="Times New Roman" w:eastAsia="Times New Roman" w:hAnsi="Times New Roman" w:cs="Times New Roman"/>
          <w:sz w:val="22"/>
          <w:szCs w:val="22"/>
          <w:lang w:val="tr-TR"/>
        </w:rPr>
        <w:tab/>
      </w:r>
    </w:p>
    <w:p w:rsidR="00043F5F" w:rsidRPr="005E7E0C" w:rsidRDefault="00857134" w:rsidP="009248A6">
      <w:pPr>
        <w:spacing w:before="240" w:after="200"/>
        <w:jc w:val="both"/>
        <w:rPr>
          <w:rFonts w:ascii="Times New Roman" w:hAnsi="Times New Roman"/>
          <w:b/>
          <w:lang w:val="tr-TR"/>
        </w:rPr>
      </w:pPr>
      <w:r w:rsidRPr="005E7E0C">
        <w:rPr>
          <w:rFonts w:ascii="Times New Roman" w:hAnsi="Times New Roman"/>
          <w:b/>
          <w:lang w:val="tr-TR"/>
        </w:rPr>
        <w:t>Davalar</w:t>
      </w:r>
    </w:p>
    <w:p w:rsidR="00043F5F" w:rsidRPr="005E7E0C" w:rsidRDefault="00043F5F" w:rsidP="00716C2B">
      <w:pPr>
        <w:jc w:val="both"/>
        <w:rPr>
          <w:rFonts w:ascii="Times New Roman" w:hAnsi="Times New Roman"/>
          <w:szCs w:val="22"/>
          <w:lang w:val="tr-TR"/>
        </w:rPr>
      </w:pPr>
      <w:r w:rsidRPr="005E7E0C">
        <w:rPr>
          <w:rFonts w:ascii="Times New Roman" w:hAnsi="Times New Roman"/>
          <w:szCs w:val="22"/>
          <w:lang w:val="tr-TR"/>
        </w:rPr>
        <w:t>Grup</w:t>
      </w:r>
      <w:r w:rsidR="00716C2B" w:rsidRPr="005E7E0C">
        <w:rPr>
          <w:rFonts w:ascii="Times New Roman" w:hAnsi="Times New Roman"/>
          <w:szCs w:val="22"/>
          <w:lang w:val="tr-TR"/>
        </w:rPr>
        <w:t xml:space="preserve"> aleyhine </w:t>
      </w:r>
      <w:r w:rsidR="00B1550D" w:rsidRPr="005E7E0C">
        <w:rPr>
          <w:rFonts w:ascii="Times New Roman" w:hAnsi="Times New Roman"/>
          <w:szCs w:val="22"/>
          <w:lang w:val="tr-TR"/>
        </w:rPr>
        <w:t xml:space="preserve">açılmış olan </w:t>
      </w:r>
      <w:r w:rsidR="00716C2B" w:rsidRPr="005E7E0C">
        <w:rPr>
          <w:rFonts w:ascii="Times New Roman" w:hAnsi="Times New Roman"/>
          <w:szCs w:val="22"/>
          <w:lang w:val="tr-TR"/>
        </w:rPr>
        <w:t>çeşitli yasal dava</w:t>
      </w:r>
      <w:r w:rsidR="00B1550D" w:rsidRPr="005E7E0C">
        <w:rPr>
          <w:rFonts w:ascii="Times New Roman" w:hAnsi="Times New Roman"/>
          <w:szCs w:val="22"/>
          <w:lang w:val="tr-TR"/>
        </w:rPr>
        <w:t>lar</w:t>
      </w:r>
      <w:r w:rsidR="00716C2B" w:rsidRPr="005E7E0C">
        <w:rPr>
          <w:rFonts w:ascii="Times New Roman" w:hAnsi="Times New Roman"/>
          <w:szCs w:val="22"/>
          <w:lang w:val="tr-TR"/>
        </w:rPr>
        <w:t xml:space="preserve"> mevcut olup, olağan sigorta</w:t>
      </w:r>
      <w:r w:rsidR="00B1550D" w:rsidRPr="005E7E0C">
        <w:rPr>
          <w:rFonts w:ascii="Times New Roman" w:hAnsi="Times New Roman"/>
          <w:szCs w:val="22"/>
          <w:lang w:val="tr-TR"/>
        </w:rPr>
        <w:t xml:space="preserve">cılık faaliyetlerinden kaynaklanan hasar ve tazminat davaları </w:t>
      </w:r>
      <w:r w:rsidR="00716C2B" w:rsidRPr="005E7E0C">
        <w:rPr>
          <w:rFonts w:ascii="Times New Roman" w:hAnsi="Times New Roman"/>
          <w:szCs w:val="22"/>
          <w:lang w:val="tr-TR"/>
        </w:rPr>
        <w:t>haricinde</w:t>
      </w:r>
      <w:r w:rsidR="00B1550D" w:rsidRPr="005E7E0C">
        <w:rPr>
          <w:rFonts w:ascii="Times New Roman" w:hAnsi="Times New Roman"/>
          <w:szCs w:val="22"/>
          <w:lang w:val="tr-TR"/>
        </w:rPr>
        <w:t>ki davalar için</w:t>
      </w:r>
      <w:r w:rsidR="00716C2B" w:rsidRPr="005E7E0C">
        <w:rPr>
          <w:rFonts w:ascii="Times New Roman" w:hAnsi="Times New Roman"/>
          <w:szCs w:val="22"/>
          <w:lang w:val="tr-TR"/>
        </w:rPr>
        <w:t xml:space="preserve"> </w:t>
      </w:r>
      <w:r w:rsidR="00C46B6C" w:rsidRPr="005E7E0C">
        <w:rPr>
          <w:rFonts w:ascii="Times New Roman" w:hAnsi="Times New Roman"/>
          <w:szCs w:val="22"/>
          <w:lang w:val="tr-TR"/>
        </w:rPr>
        <w:t>15,486</w:t>
      </w:r>
      <w:r w:rsidR="002E2634" w:rsidRPr="005E7E0C">
        <w:rPr>
          <w:rFonts w:ascii="Times New Roman" w:hAnsi="Times New Roman"/>
          <w:szCs w:val="22"/>
          <w:lang w:val="tr-TR"/>
        </w:rPr>
        <w:t xml:space="preserve"> </w:t>
      </w:r>
      <w:r w:rsidR="00716C2B" w:rsidRPr="005E7E0C">
        <w:rPr>
          <w:rFonts w:ascii="Times New Roman" w:hAnsi="Times New Roman"/>
          <w:szCs w:val="22"/>
          <w:lang w:val="tr-TR"/>
        </w:rPr>
        <w:t>TL (31 Aralık 200</w:t>
      </w:r>
      <w:r w:rsidR="002E2634" w:rsidRPr="005E7E0C">
        <w:rPr>
          <w:rFonts w:ascii="Times New Roman" w:hAnsi="Times New Roman"/>
          <w:szCs w:val="22"/>
          <w:lang w:val="tr-TR"/>
        </w:rPr>
        <w:t>9</w:t>
      </w:r>
      <w:r w:rsidR="00716C2B" w:rsidRPr="005E7E0C">
        <w:rPr>
          <w:rFonts w:ascii="Times New Roman" w:hAnsi="Times New Roman"/>
          <w:szCs w:val="22"/>
          <w:lang w:val="tr-TR"/>
        </w:rPr>
        <w:t xml:space="preserve">: </w:t>
      </w:r>
      <w:r w:rsidR="002E2634" w:rsidRPr="005E7E0C">
        <w:rPr>
          <w:rFonts w:ascii="Times New Roman" w:hAnsi="Times New Roman"/>
          <w:szCs w:val="22"/>
          <w:lang w:val="tr-TR"/>
        </w:rPr>
        <w:t xml:space="preserve">75,347 </w:t>
      </w:r>
      <w:r w:rsidR="00716C2B" w:rsidRPr="005E7E0C">
        <w:rPr>
          <w:rFonts w:ascii="Times New Roman" w:hAnsi="Times New Roman"/>
          <w:szCs w:val="22"/>
          <w:lang w:val="tr-TR"/>
        </w:rPr>
        <w:t>TL) karşılık ayrılmıştır.</w:t>
      </w:r>
    </w:p>
    <w:p w:rsidR="00043F5F" w:rsidRPr="005E7E0C" w:rsidRDefault="00043F5F" w:rsidP="00043F5F">
      <w:pPr>
        <w:spacing w:before="120"/>
        <w:jc w:val="both"/>
        <w:rPr>
          <w:rFonts w:ascii="Times New Roman" w:hAnsi="Times New Roman"/>
          <w:lang w:val="tr-TR"/>
        </w:rPr>
      </w:pPr>
      <w:r w:rsidRPr="005E7E0C">
        <w:rPr>
          <w:rFonts w:ascii="Times New Roman" w:hAnsi="Times New Roman"/>
          <w:lang w:val="tr-TR"/>
        </w:rPr>
        <w:t>Sigorta</w:t>
      </w:r>
      <w:r w:rsidR="00E409A9" w:rsidRPr="005E7E0C">
        <w:rPr>
          <w:rFonts w:ascii="Times New Roman" w:hAnsi="Times New Roman"/>
          <w:lang w:val="tr-TR"/>
        </w:rPr>
        <w:t>cılık</w:t>
      </w:r>
      <w:r w:rsidRPr="005E7E0C">
        <w:rPr>
          <w:rFonts w:ascii="Times New Roman" w:hAnsi="Times New Roman"/>
          <w:lang w:val="tr-TR"/>
        </w:rPr>
        <w:t xml:space="preserve"> faaliyetlerinin </w:t>
      </w:r>
      <w:r w:rsidR="00E409A9" w:rsidRPr="005E7E0C">
        <w:rPr>
          <w:rFonts w:ascii="Times New Roman" w:hAnsi="Times New Roman"/>
          <w:lang w:val="tr-TR"/>
        </w:rPr>
        <w:t>doğası</w:t>
      </w:r>
      <w:r w:rsidRPr="005E7E0C">
        <w:rPr>
          <w:rFonts w:ascii="Times New Roman" w:hAnsi="Times New Roman"/>
          <w:lang w:val="tr-TR"/>
        </w:rPr>
        <w:t xml:space="preserve"> </w:t>
      </w:r>
      <w:r w:rsidR="00E409A9" w:rsidRPr="005E7E0C">
        <w:rPr>
          <w:rFonts w:ascii="Times New Roman" w:hAnsi="Times New Roman"/>
          <w:lang w:val="tr-TR"/>
        </w:rPr>
        <w:t>gereği ve</w:t>
      </w:r>
      <w:r w:rsidRPr="005E7E0C">
        <w:rPr>
          <w:rFonts w:ascii="Times New Roman" w:hAnsi="Times New Roman"/>
          <w:lang w:val="tr-TR"/>
        </w:rPr>
        <w:t xml:space="preserve"> hukuk sisteminin </w:t>
      </w:r>
      <w:r w:rsidR="00E409A9" w:rsidRPr="005E7E0C">
        <w:rPr>
          <w:rFonts w:ascii="Times New Roman" w:hAnsi="Times New Roman"/>
          <w:lang w:val="tr-TR"/>
        </w:rPr>
        <w:t xml:space="preserve">genel olarak </w:t>
      </w:r>
      <w:r w:rsidRPr="005E7E0C">
        <w:rPr>
          <w:rFonts w:ascii="Times New Roman" w:hAnsi="Times New Roman"/>
          <w:lang w:val="tr-TR"/>
        </w:rPr>
        <w:t>poliçe sahipleri lehine ol</w:t>
      </w:r>
      <w:r w:rsidR="00E409A9" w:rsidRPr="005E7E0C">
        <w:rPr>
          <w:rFonts w:ascii="Times New Roman" w:hAnsi="Times New Roman"/>
          <w:lang w:val="tr-TR"/>
        </w:rPr>
        <w:t>ması dolayısıyla,</w:t>
      </w:r>
      <w:r w:rsidRPr="005E7E0C">
        <w:rPr>
          <w:rFonts w:ascii="Times New Roman" w:hAnsi="Times New Roman"/>
          <w:lang w:val="tr-TR"/>
        </w:rPr>
        <w:t xml:space="preserve"> Grup manevi tazminatlar ve sigorta </w:t>
      </w:r>
      <w:r w:rsidR="00E409A9" w:rsidRPr="005E7E0C">
        <w:rPr>
          <w:rFonts w:ascii="Times New Roman" w:hAnsi="Times New Roman"/>
          <w:lang w:val="tr-TR"/>
        </w:rPr>
        <w:t xml:space="preserve">poliçeleri </w:t>
      </w:r>
      <w:r w:rsidRPr="005E7E0C">
        <w:rPr>
          <w:rFonts w:ascii="Times New Roman" w:hAnsi="Times New Roman"/>
          <w:lang w:val="tr-TR"/>
        </w:rPr>
        <w:t xml:space="preserve">kapsamında olmayan riskler </w:t>
      </w:r>
      <w:r w:rsidR="00E409A9" w:rsidRPr="005E7E0C">
        <w:rPr>
          <w:rFonts w:ascii="Times New Roman" w:hAnsi="Times New Roman"/>
          <w:lang w:val="tr-TR"/>
        </w:rPr>
        <w:t xml:space="preserve">için açılmış davalar </w:t>
      </w:r>
      <w:r w:rsidRPr="005E7E0C">
        <w:rPr>
          <w:rFonts w:ascii="Times New Roman" w:hAnsi="Times New Roman"/>
          <w:lang w:val="tr-TR"/>
        </w:rPr>
        <w:t>dışında</w:t>
      </w:r>
      <w:r w:rsidR="00E409A9" w:rsidRPr="005E7E0C">
        <w:rPr>
          <w:rFonts w:ascii="Times New Roman" w:hAnsi="Times New Roman"/>
          <w:lang w:val="tr-TR"/>
        </w:rPr>
        <w:t>ki</w:t>
      </w:r>
      <w:r w:rsidRPr="005E7E0C">
        <w:rPr>
          <w:rFonts w:ascii="Times New Roman" w:hAnsi="Times New Roman"/>
          <w:lang w:val="tr-TR"/>
        </w:rPr>
        <w:t xml:space="preserve"> tüm davalar için t</w:t>
      </w:r>
      <w:r w:rsidR="00F66BA0" w:rsidRPr="005E7E0C">
        <w:rPr>
          <w:rFonts w:ascii="Times New Roman" w:hAnsi="Times New Roman"/>
          <w:lang w:val="tr-TR"/>
        </w:rPr>
        <w:t>am karşılık ayırmıştır. Bu tür</w:t>
      </w:r>
      <w:r w:rsidRPr="005E7E0C">
        <w:rPr>
          <w:rFonts w:ascii="Times New Roman" w:hAnsi="Times New Roman"/>
          <w:lang w:val="tr-TR"/>
        </w:rPr>
        <w:t xml:space="preserve"> </w:t>
      </w:r>
      <w:r w:rsidR="00E91057" w:rsidRPr="005E7E0C">
        <w:rPr>
          <w:rFonts w:ascii="Times New Roman" w:hAnsi="Times New Roman"/>
          <w:lang w:val="tr-TR"/>
        </w:rPr>
        <w:t>önemli hasarların</w:t>
      </w:r>
      <w:r w:rsidRPr="005E7E0C">
        <w:rPr>
          <w:rFonts w:ascii="Times New Roman" w:hAnsi="Times New Roman"/>
          <w:lang w:val="tr-TR"/>
        </w:rPr>
        <w:t xml:space="preserve"> çoğu</w:t>
      </w:r>
      <w:r w:rsidR="006E7ED8" w:rsidRPr="005E7E0C">
        <w:rPr>
          <w:rFonts w:ascii="Times New Roman" w:hAnsi="Times New Roman"/>
          <w:lang w:val="tr-TR"/>
        </w:rPr>
        <w:t>,</w:t>
      </w:r>
      <w:r w:rsidRPr="005E7E0C">
        <w:rPr>
          <w:rFonts w:ascii="Times New Roman" w:hAnsi="Times New Roman"/>
          <w:lang w:val="tr-TR"/>
        </w:rPr>
        <w:t xml:space="preserve"> ihtiyari sözleşmelerle reasür</w:t>
      </w:r>
      <w:r w:rsidR="006E7ED8" w:rsidRPr="005E7E0C">
        <w:rPr>
          <w:rFonts w:ascii="Times New Roman" w:hAnsi="Times New Roman"/>
          <w:lang w:val="tr-TR"/>
        </w:rPr>
        <w:t>ans</w:t>
      </w:r>
      <w:r w:rsidRPr="005E7E0C">
        <w:rPr>
          <w:rFonts w:ascii="Times New Roman" w:hAnsi="Times New Roman"/>
          <w:lang w:val="tr-TR"/>
        </w:rPr>
        <w:t xml:space="preserve"> şirketler</w:t>
      </w:r>
      <w:r w:rsidR="006E7ED8" w:rsidRPr="005E7E0C">
        <w:rPr>
          <w:rFonts w:ascii="Times New Roman" w:hAnsi="Times New Roman"/>
          <w:lang w:val="tr-TR"/>
        </w:rPr>
        <w:t>ine</w:t>
      </w:r>
      <w:r w:rsidRPr="005E7E0C">
        <w:rPr>
          <w:rFonts w:ascii="Times New Roman" w:hAnsi="Times New Roman"/>
          <w:lang w:val="tr-TR"/>
        </w:rPr>
        <w:t xml:space="preserve"> devredil</w:t>
      </w:r>
      <w:r w:rsidR="006E7ED8" w:rsidRPr="005E7E0C">
        <w:rPr>
          <w:rFonts w:ascii="Times New Roman" w:hAnsi="Times New Roman"/>
          <w:lang w:val="tr-TR"/>
        </w:rPr>
        <w:t>diği için,</w:t>
      </w:r>
      <w:r w:rsidRPr="005E7E0C">
        <w:rPr>
          <w:rFonts w:ascii="Times New Roman" w:hAnsi="Times New Roman"/>
          <w:lang w:val="tr-TR"/>
        </w:rPr>
        <w:t xml:space="preserve"> reasürör payı düşülmüş </w:t>
      </w:r>
      <w:r w:rsidR="006E7ED8" w:rsidRPr="005E7E0C">
        <w:rPr>
          <w:rFonts w:ascii="Times New Roman" w:hAnsi="Times New Roman"/>
          <w:lang w:val="tr-TR"/>
        </w:rPr>
        <w:t xml:space="preserve">net </w:t>
      </w:r>
      <w:r w:rsidRPr="005E7E0C">
        <w:rPr>
          <w:rFonts w:ascii="Times New Roman" w:hAnsi="Times New Roman"/>
          <w:lang w:val="tr-TR"/>
        </w:rPr>
        <w:t>tutarlar</w:t>
      </w:r>
      <w:r w:rsidR="006E7ED8" w:rsidRPr="005E7E0C">
        <w:rPr>
          <w:rFonts w:ascii="Times New Roman" w:hAnsi="Times New Roman"/>
          <w:lang w:val="tr-TR"/>
        </w:rPr>
        <w:t>ın</w:t>
      </w:r>
      <w:r w:rsidRPr="005E7E0C">
        <w:rPr>
          <w:rFonts w:ascii="Times New Roman" w:hAnsi="Times New Roman"/>
          <w:lang w:val="tr-TR"/>
        </w:rPr>
        <w:t xml:space="preserve"> Grup’un finansal </w:t>
      </w:r>
      <w:r w:rsidR="006E7ED8" w:rsidRPr="005E7E0C">
        <w:rPr>
          <w:rFonts w:ascii="Times New Roman" w:hAnsi="Times New Roman"/>
          <w:lang w:val="tr-TR"/>
        </w:rPr>
        <w:t>pozisyonunda</w:t>
      </w:r>
      <w:r w:rsidRPr="005E7E0C">
        <w:rPr>
          <w:rFonts w:ascii="Times New Roman" w:hAnsi="Times New Roman"/>
          <w:lang w:val="tr-TR"/>
        </w:rPr>
        <w:t xml:space="preserve"> önemli bir etki</w:t>
      </w:r>
      <w:r w:rsidR="006E7ED8" w:rsidRPr="005E7E0C">
        <w:rPr>
          <w:rFonts w:ascii="Times New Roman" w:hAnsi="Times New Roman"/>
          <w:lang w:val="tr-TR"/>
        </w:rPr>
        <w:t>si bulunmamaktadır</w:t>
      </w:r>
      <w:r w:rsidRPr="005E7E0C">
        <w:rPr>
          <w:rFonts w:ascii="Times New Roman" w:hAnsi="Times New Roman"/>
          <w:lang w:val="tr-TR"/>
        </w:rPr>
        <w:t xml:space="preserve">. </w:t>
      </w:r>
      <w:r w:rsidR="00E91057" w:rsidRPr="005E7E0C">
        <w:rPr>
          <w:rFonts w:ascii="Times New Roman" w:hAnsi="Times New Roman"/>
          <w:lang w:val="tr-TR"/>
        </w:rPr>
        <w:t xml:space="preserve"> </w:t>
      </w:r>
    </w:p>
    <w:p w:rsidR="00E91057" w:rsidRPr="005E7E0C" w:rsidRDefault="00E91057" w:rsidP="00043F5F">
      <w:pPr>
        <w:spacing w:before="120"/>
        <w:jc w:val="both"/>
        <w:rPr>
          <w:rFonts w:ascii="Times New Roman" w:hAnsi="Times New Roman"/>
          <w:lang w:val="tr-TR"/>
        </w:rPr>
      </w:pPr>
    </w:p>
    <w:p w:rsidR="00B51EC6" w:rsidRPr="005E7E0C" w:rsidRDefault="00B51EC6" w:rsidP="00242A0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left="425" w:hanging="425"/>
        <w:rPr>
          <w:rFonts w:ascii="Times New Roman" w:hAnsi="Times New Roman"/>
          <w:b w:val="0"/>
          <w:i/>
          <w:color w:val="auto"/>
          <w:szCs w:val="22"/>
          <w:u w:val="none"/>
          <w:lang w:val="tr-TR"/>
        </w:rPr>
      </w:pPr>
    </w:p>
    <w:p w:rsidR="00E409A9" w:rsidRPr="005E7E0C" w:rsidRDefault="00E409A9" w:rsidP="00E409A9">
      <w:pPr>
        <w:rPr>
          <w:lang w:val="tr-TR"/>
        </w:rPr>
        <w:sectPr w:rsidR="00E409A9" w:rsidRPr="005E7E0C" w:rsidSect="009E4DCA">
          <w:headerReference w:type="default" r:id="rId33"/>
          <w:footerReference w:type="default" r:id="rId34"/>
          <w:pgSz w:w="11907" w:h="16840" w:code="9"/>
          <w:pgMar w:top="1418" w:right="1418" w:bottom="426" w:left="1418" w:header="709" w:footer="855" w:gutter="0"/>
          <w:paperSrc w:first="1" w:other="1"/>
          <w:cols w:space="708"/>
        </w:sectPr>
      </w:pPr>
    </w:p>
    <w:p w:rsidR="00D93445" w:rsidRPr="005E7E0C" w:rsidRDefault="00D93445" w:rsidP="00B51EC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w:t>
      </w:r>
      <w:r w:rsidR="00A47718" w:rsidRPr="005E7E0C">
        <w:rPr>
          <w:rFonts w:ascii="Times New Roman" w:hAnsi="Times New Roman"/>
          <w:color w:val="auto"/>
          <w:sz w:val="26"/>
          <w:szCs w:val="26"/>
          <w:u w:val="none"/>
          <w:lang w:val="tr-TR"/>
        </w:rPr>
        <w:t>8</w:t>
      </w:r>
      <w:r w:rsidRPr="005E7E0C">
        <w:rPr>
          <w:rFonts w:ascii="Times New Roman" w:hAnsi="Times New Roman"/>
          <w:color w:val="auto"/>
          <w:sz w:val="26"/>
          <w:szCs w:val="26"/>
          <w:u w:val="none"/>
          <w:lang w:val="tr-TR"/>
        </w:rPr>
        <w:t>.</w:t>
      </w:r>
      <w:r w:rsidRPr="005E7E0C">
        <w:rPr>
          <w:rFonts w:ascii="Times New Roman" w:hAnsi="Times New Roman"/>
          <w:color w:val="auto"/>
          <w:sz w:val="26"/>
          <w:szCs w:val="26"/>
          <w:u w:val="none"/>
          <w:lang w:val="tr-TR"/>
        </w:rPr>
        <w:tab/>
      </w:r>
      <w:r w:rsidR="00E91057" w:rsidRPr="005E7E0C">
        <w:rPr>
          <w:rFonts w:ascii="Times New Roman" w:hAnsi="Times New Roman"/>
          <w:color w:val="auto"/>
          <w:sz w:val="26"/>
          <w:szCs w:val="26"/>
          <w:u w:val="none"/>
          <w:lang w:val="tr-TR"/>
        </w:rPr>
        <w:t>Konsolide edilen ortaklıklara ilişkin bilgiler</w:t>
      </w:r>
      <w:r w:rsidRPr="005E7E0C">
        <w:rPr>
          <w:rFonts w:ascii="Times New Roman" w:hAnsi="Times New Roman"/>
          <w:color w:val="auto"/>
          <w:sz w:val="26"/>
          <w:szCs w:val="26"/>
          <w:u w:val="none"/>
          <w:lang w:val="tr-TR"/>
        </w:rPr>
        <w:t xml:space="preserve"> </w:t>
      </w:r>
    </w:p>
    <w:p w:rsidR="00D93445" w:rsidRPr="005E7E0C" w:rsidRDefault="00C46B6C" w:rsidP="00D93445">
      <w:pPr>
        <w:pStyle w:val="BodybyBD"/>
        <w:rPr>
          <w:lang w:val="tr-TR"/>
        </w:rPr>
      </w:pPr>
      <w:r w:rsidRPr="005E7E0C">
        <w:rPr>
          <w:lang w:val="tr-TR"/>
        </w:rPr>
        <w:t>31 Aralık</w:t>
      </w:r>
      <w:r w:rsidR="002E2634" w:rsidRPr="005E7E0C">
        <w:rPr>
          <w:lang w:val="tr-TR"/>
        </w:rPr>
        <w:t xml:space="preserve"> 2010</w:t>
      </w:r>
      <w:r w:rsidR="00D93445" w:rsidRPr="005E7E0C">
        <w:rPr>
          <w:lang w:val="tr-TR"/>
        </w:rPr>
        <w:t xml:space="preserve"> </w:t>
      </w:r>
      <w:r w:rsidR="00B1550D" w:rsidRPr="005E7E0C">
        <w:rPr>
          <w:lang w:val="tr-TR"/>
        </w:rPr>
        <w:t xml:space="preserve">tarihi </w:t>
      </w:r>
      <w:r w:rsidR="00E47237" w:rsidRPr="005E7E0C">
        <w:rPr>
          <w:lang w:val="tr-TR"/>
        </w:rPr>
        <w:t>itibar</w:t>
      </w:r>
      <w:r w:rsidR="00343041" w:rsidRPr="005E7E0C">
        <w:rPr>
          <w:lang w:val="tr-TR"/>
        </w:rPr>
        <w:t>ı</w:t>
      </w:r>
      <w:r w:rsidR="00E47237" w:rsidRPr="005E7E0C">
        <w:rPr>
          <w:lang w:val="tr-TR"/>
        </w:rPr>
        <w:t>yl</w:t>
      </w:r>
      <w:r w:rsidR="00343041" w:rsidRPr="005E7E0C">
        <w:rPr>
          <w:lang w:val="tr-TR"/>
        </w:rPr>
        <w:t>a</w:t>
      </w:r>
      <w:r w:rsidR="00D93445" w:rsidRPr="005E7E0C">
        <w:rPr>
          <w:lang w:val="tr-TR"/>
        </w:rPr>
        <w:t xml:space="preserve"> </w:t>
      </w:r>
      <w:r w:rsidR="00E91057" w:rsidRPr="005E7E0C">
        <w:rPr>
          <w:lang w:val="tr-TR"/>
        </w:rPr>
        <w:t xml:space="preserve">konsolide edilen </w:t>
      </w:r>
      <w:r w:rsidR="0005314C" w:rsidRPr="005E7E0C">
        <w:rPr>
          <w:lang w:val="tr-TR"/>
        </w:rPr>
        <w:t>o</w:t>
      </w:r>
      <w:r w:rsidR="00D93445" w:rsidRPr="005E7E0C">
        <w:rPr>
          <w:lang w:val="tr-TR"/>
        </w:rPr>
        <w:t>rtaklıklar ve ortaklık payları aşağıdaki gibidir:</w:t>
      </w:r>
    </w:p>
    <w:tbl>
      <w:tblPr>
        <w:tblW w:w="9206" w:type="dxa"/>
        <w:tblInd w:w="8" w:type="dxa"/>
        <w:tblLayout w:type="fixed"/>
        <w:tblCellMar>
          <w:left w:w="0" w:type="dxa"/>
          <w:right w:w="0" w:type="dxa"/>
        </w:tblCellMar>
        <w:tblLook w:val="0000"/>
      </w:tblPr>
      <w:tblGrid>
        <w:gridCol w:w="4954"/>
        <w:gridCol w:w="2126"/>
        <w:gridCol w:w="2126"/>
      </w:tblGrid>
      <w:tr w:rsidR="00383232" w:rsidRPr="005E7E0C" w:rsidTr="00AE1BE0">
        <w:trPr>
          <w:cantSplit/>
          <w:trHeight w:hRule="exact" w:val="284"/>
        </w:trPr>
        <w:tc>
          <w:tcPr>
            <w:tcW w:w="4954" w:type="dxa"/>
            <w:tcBorders>
              <w:top w:val="single" w:sz="8" w:space="0" w:color="auto"/>
              <w:bottom w:val="single" w:sz="8" w:space="0" w:color="auto"/>
            </w:tcBorders>
            <w:vAlign w:val="bottom"/>
          </w:tcPr>
          <w:p w:rsidR="00383232" w:rsidRPr="005E7E0C" w:rsidRDefault="00F136AC" w:rsidP="00AE1BE0">
            <w:pPr>
              <w:ind w:firstLine="62"/>
              <w:rPr>
                <w:rFonts w:ascii="Times New Roman" w:hAnsi="Times New Roman"/>
                <w:b/>
                <w:bCs/>
                <w:i/>
                <w:iCs/>
                <w:sz w:val="20"/>
                <w:lang w:val="tr-TR"/>
              </w:rPr>
            </w:pPr>
            <w:r w:rsidRPr="005E7E0C">
              <w:rPr>
                <w:rFonts w:ascii="Times New Roman" w:hAnsi="Times New Roman"/>
                <w:b/>
                <w:bCs/>
                <w:i/>
                <w:iCs/>
                <w:sz w:val="20"/>
                <w:lang w:val="tr-TR"/>
              </w:rPr>
              <w:t>Bağlı o</w:t>
            </w:r>
            <w:r w:rsidR="00383232" w:rsidRPr="005E7E0C">
              <w:rPr>
                <w:rFonts w:ascii="Times New Roman" w:hAnsi="Times New Roman"/>
                <w:b/>
                <w:bCs/>
                <w:i/>
                <w:iCs/>
                <w:sz w:val="20"/>
                <w:lang w:val="tr-TR"/>
              </w:rPr>
              <w:t>rtaklıklar</w:t>
            </w:r>
          </w:p>
        </w:tc>
        <w:tc>
          <w:tcPr>
            <w:tcW w:w="2126" w:type="dxa"/>
            <w:tcBorders>
              <w:top w:val="single" w:sz="8" w:space="0" w:color="auto"/>
              <w:bottom w:val="single" w:sz="8" w:space="0" w:color="auto"/>
            </w:tcBorders>
            <w:vAlign w:val="bottom"/>
          </w:tcPr>
          <w:p w:rsidR="00383232" w:rsidRPr="005E7E0C" w:rsidRDefault="001D7BED" w:rsidP="00D0235E">
            <w:pPr>
              <w:ind w:right="2"/>
              <w:jc w:val="center"/>
              <w:rPr>
                <w:rFonts w:ascii="Times New Roman" w:hAnsi="Times New Roman"/>
                <w:b/>
                <w:bCs/>
                <w:i/>
                <w:iCs/>
                <w:sz w:val="20"/>
                <w:lang w:val="tr-TR"/>
              </w:rPr>
            </w:pPr>
            <w:r w:rsidRPr="005E7E0C">
              <w:rPr>
                <w:rFonts w:ascii="Times New Roman" w:hAnsi="Times New Roman"/>
                <w:b/>
                <w:bCs/>
                <w:i/>
                <w:iCs/>
                <w:sz w:val="20"/>
                <w:lang w:val="tr-TR"/>
              </w:rPr>
              <w:t>Doğrudan p</w:t>
            </w:r>
            <w:r w:rsidR="00383232" w:rsidRPr="005E7E0C">
              <w:rPr>
                <w:rFonts w:ascii="Times New Roman" w:hAnsi="Times New Roman"/>
                <w:b/>
                <w:bCs/>
                <w:i/>
                <w:iCs/>
                <w:sz w:val="20"/>
                <w:lang w:val="tr-TR"/>
              </w:rPr>
              <w:t xml:space="preserve">ay </w:t>
            </w:r>
            <w:r w:rsidRPr="005E7E0C">
              <w:rPr>
                <w:rFonts w:ascii="Times New Roman" w:hAnsi="Times New Roman"/>
                <w:b/>
                <w:bCs/>
                <w:i/>
                <w:iCs/>
                <w:sz w:val="20"/>
                <w:lang w:val="tr-TR"/>
              </w:rPr>
              <w:t>o</w:t>
            </w:r>
            <w:r w:rsidR="00383232" w:rsidRPr="005E7E0C">
              <w:rPr>
                <w:rFonts w:ascii="Times New Roman" w:hAnsi="Times New Roman"/>
                <w:b/>
                <w:bCs/>
                <w:i/>
                <w:iCs/>
                <w:sz w:val="20"/>
                <w:lang w:val="tr-TR"/>
              </w:rPr>
              <w:t>ranı (%)</w:t>
            </w:r>
          </w:p>
        </w:tc>
        <w:tc>
          <w:tcPr>
            <w:tcW w:w="2126" w:type="dxa"/>
            <w:tcBorders>
              <w:top w:val="single" w:sz="8" w:space="0" w:color="auto"/>
              <w:bottom w:val="single" w:sz="8" w:space="0" w:color="auto"/>
            </w:tcBorders>
            <w:vAlign w:val="bottom"/>
          </w:tcPr>
          <w:p w:rsidR="00383232" w:rsidRPr="005E7E0C" w:rsidRDefault="001D7BED" w:rsidP="00AF023A">
            <w:pPr>
              <w:ind w:right="2"/>
              <w:jc w:val="center"/>
              <w:rPr>
                <w:rFonts w:ascii="Times New Roman" w:hAnsi="Times New Roman"/>
                <w:b/>
                <w:bCs/>
                <w:i/>
                <w:iCs/>
                <w:sz w:val="20"/>
                <w:lang w:val="tr-TR"/>
              </w:rPr>
            </w:pPr>
            <w:r w:rsidRPr="005E7E0C">
              <w:rPr>
                <w:rFonts w:ascii="Times New Roman" w:hAnsi="Times New Roman"/>
                <w:b/>
                <w:bCs/>
                <w:i/>
                <w:iCs/>
                <w:sz w:val="20"/>
                <w:lang w:val="tr-TR"/>
              </w:rPr>
              <w:t>Dolaylı p</w:t>
            </w:r>
            <w:r w:rsidR="00383232" w:rsidRPr="005E7E0C">
              <w:rPr>
                <w:rFonts w:ascii="Times New Roman" w:hAnsi="Times New Roman"/>
                <w:b/>
                <w:bCs/>
                <w:i/>
                <w:iCs/>
                <w:sz w:val="20"/>
                <w:lang w:val="tr-TR"/>
              </w:rPr>
              <w:t xml:space="preserve">ay </w:t>
            </w:r>
            <w:r w:rsidRPr="005E7E0C">
              <w:rPr>
                <w:rFonts w:ascii="Times New Roman" w:hAnsi="Times New Roman"/>
                <w:b/>
                <w:bCs/>
                <w:i/>
                <w:iCs/>
                <w:sz w:val="20"/>
                <w:lang w:val="tr-TR"/>
              </w:rPr>
              <w:t>o</w:t>
            </w:r>
            <w:r w:rsidR="00383232" w:rsidRPr="005E7E0C">
              <w:rPr>
                <w:rFonts w:ascii="Times New Roman" w:hAnsi="Times New Roman"/>
                <w:b/>
                <w:bCs/>
                <w:i/>
                <w:iCs/>
                <w:sz w:val="20"/>
                <w:lang w:val="tr-TR"/>
              </w:rPr>
              <w:t>ranı (%)</w:t>
            </w:r>
          </w:p>
        </w:tc>
      </w:tr>
      <w:tr w:rsidR="00F34018" w:rsidRPr="005E7E0C" w:rsidTr="00AF023A">
        <w:trPr>
          <w:cantSplit/>
          <w:trHeight w:val="255"/>
        </w:trPr>
        <w:tc>
          <w:tcPr>
            <w:tcW w:w="4954" w:type="dxa"/>
            <w:tcBorders>
              <w:top w:val="single" w:sz="8" w:space="0" w:color="auto"/>
            </w:tcBorders>
            <w:vAlign w:val="bottom"/>
          </w:tcPr>
          <w:p w:rsidR="00F34018" w:rsidRPr="005E7E0C" w:rsidRDefault="00F34018" w:rsidP="00414E03">
            <w:pPr>
              <w:spacing w:line="300" w:lineRule="atLeast"/>
              <w:ind w:firstLine="62"/>
              <w:rPr>
                <w:rFonts w:ascii="Times New Roman" w:eastAsia="Arial Unicode MS" w:hAnsi="Times New Roman"/>
                <w:noProof/>
                <w:sz w:val="20"/>
                <w:lang w:val="tr-TR"/>
              </w:rPr>
            </w:pPr>
            <w:r w:rsidRPr="005E7E0C">
              <w:rPr>
                <w:rFonts w:ascii="Times New Roman" w:hAnsi="Times New Roman"/>
                <w:noProof/>
                <w:sz w:val="20"/>
                <w:lang w:val="tr-TR"/>
              </w:rPr>
              <w:t>Güneş Sigorta AŞ</w:t>
            </w:r>
          </w:p>
        </w:tc>
        <w:tc>
          <w:tcPr>
            <w:tcW w:w="2126" w:type="dxa"/>
            <w:tcBorders>
              <w:top w:val="single" w:sz="8" w:space="0" w:color="auto"/>
            </w:tcBorders>
            <w:vAlign w:val="bottom"/>
          </w:tcPr>
          <w:p w:rsidR="00F34018" w:rsidRPr="005E7E0C" w:rsidRDefault="00F34018" w:rsidP="00F34018">
            <w:pPr>
              <w:spacing w:line="300" w:lineRule="atLeast"/>
              <w:ind w:right="2"/>
              <w:jc w:val="center"/>
              <w:rPr>
                <w:rFonts w:ascii="Times New Roman" w:eastAsia="Arial Unicode MS" w:hAnsi="Times New Roman"/>
                <w:szCs w:val="22"/>
                <w:lang w:val="en-GB"/>
              </w:rPr>
            </w:pPr>
            <w:r w:rsidRPr="005E7E0C">
              <w:rPr>
                <w:rFonts w:ascii="Times New Roman" w:eastAsia="Arial Unicode MS" w:hAnsi="Times New Roman"/>
                <w:szCs w:val="22"/>
                <w:lang w:val="en-GB"/>
              </w:rPr>
              <w:t>36.35</w:t>
            </w:r>
          </w:p>
        </w:tc>
        <w:tc>
          <w:tcPr>
            <w:tcW w:w="2126" w:type="dxa"/>
            <w:tcBorders>
              <w:top w:val="single" w:sz="8" w:space="0" w:color="auto"/>
            </w:tcBorders>
            <w:vAlign w:val="bottom"/>
          </w:tcPr>
          <w:p w:rsidR="00F34018" w:rsidRPr="005E7E0C" w:rsidRDefault="00F34018" w:rsidP="00F34018">
            <w:pPr>
              <w:spacing w:line="300" w:lineRule="atLeast"/>
              <w:ind w:right="-223"/>
              <w:jc w:val="center"/>
              <w:rPr>
                <w:rFonts w:ascii="Times New Roman" w:eastAsia="Arial Unicode MS" w:hAnsi="Times New Roman"/>
                <w:szCs w:val="22"/>
                <w:lang w:val="en-GB"/>
              </w:rPr>
            </w:pPr>
            <w:r w:rsidRPr="005E7E0C">
              <w:rPr>
                <w:rFonts w:ascii="Times New Roman" w:eastAsia="Arial Unicode MS" w:hAnsi="Times New Roman"/>
                <w:szCs w:val="22"/>
                <w:lang w:val="en-GB"/>
              </w:rPr>
              <w:t>36.35</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Emeklilik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53.90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75.30</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Enerji ve Madencilik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65.50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84.92</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Taksim Otelcilik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51.00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51.52</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Finans Factoring Hizmetleri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78.39</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86.97</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Finansal Kiralama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58.71</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64.40</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Pazarlama ve Ticaret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68.55</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73.95</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Menkul Kıymetler Yatırım Ortaklığı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11.75</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21.77</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Yatırım Menkul Değerler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99.00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99.44</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Portföy Yönetimi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99.99</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99.99</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Vakıfbank International AG</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90.00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90.00</w:t>
            </w:r>
          </w:p>
        </w:tc>
      </w:tr>
      <w:tr w:rsidR="00F34018" w:rsidRPr="005E7E0C" w:rsidTr="00AF023A">
        <w:trPr>
          <w:cantSplit/>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 xml:space="preserve">World Vakıf UBB Ltd. </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82.00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85.24</w:t>
            </w:r>
          </w:p>
        </w:tc>
      </w:tr>
      <w:tr w:rsidR="00F34018" w:rsidRPr="005E7E0C" w:rsidTr="00AF023A">
        <w:trPr>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Kıbrıs Vakıflar Bankası Ltd.</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15.00</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15.00</w:t>
            </w:r>
          </w:p>
        </w:tc>
      </w:tr>
      <w:tr w:rsidR="00F34018" w:rsidRPr="005E7E0C" w:rsidTr="0006538B">
        <w:trPr>
          <w:trHeight w:val="255"/>
        </w:trPr>
        <w:tc>
          <w:tcPr>
            <w:tcW w:w="4954" w:type="dxa"/>
            <w:vAlign w:val="bottom"/>
          </w:tcPr>
          <w:p w:rsidR="00F34018" w:rsidRPr="005E7E0C" w:rsidRDefault="00F34018" w:rsidP="00414E03">
            <w:pPr>
              <w:spacing w:line="300" w:lineRule="atLeast"/>
              <w:ind w:firstLine="62"/>
              <w:rPr>
                <w:rFonts w:ascii="Times New Roman" w:hAnsi="Times New Roman"/>
                <w:noProof/>
                <w:sz w:val="20"/>
                <w:lang w:val="tr-TR"/>
              </w:rPr>
            </w:pPr>
            <w:r w:rsidRPr="005E7E0C">
              <w:rPr>
                <w:rFonts w:ascii="Times New Roman" w:hAnsi="Times New Roman"/>
                <w:noProof/>
                <w:sz w:val="20"/>
                <w:lang w:val="tr-TR"/>
              </w:rPr>
              <w:t>Vakıf Gayrimenkul Yatırım Ortaklığı AŞ</w:t>
            </w:r>
          </w:p>
        </w:tc>
        <w:tc>
          <w:tcPr>
            <w:tcW w:w="2126" w:type="dxa"/>
            <w:vAlign w:val="bottom"/>
          </w:tcPr>
          <w:p w:rsidR="00F34018" w:rsidRPr="005E7E0C" w:rsidRDefault="00F34018" w:rsidP="00F34018">
            <w:pPr>
              <w:spacing w:line="300" w:lineRule="atLeast"/>
              <w:jc w:val="center"/>
              <w:rPr>
                <w:rFonts w:ascii="Times New Roman" w:hAnsi="Times New Roman"/>
                <w:szCs w:val="22"/>
                <w:lang w:val="en-GB"/>
              </w:rPr>
            </w:pPr>
            <w:r w:rsidRPr="005E7E0C">
              <w:rPr>
                <w:rFonts w:ascii="Times New Roman" w:hAnsi="Times New Roman"/>
                <w:szCs w:val="22"/>
                <w:lang w:val="en-GB"/>
              </w:rPr>
              <w:t>27.63</w:t>
            </w:r>
          </w:p>
        </w:tc>
        <w:tc>
          <w:tcPr>
            <w:tcW w:w="2126" w:type="dxa"/>
            <w:vAlign w:val="bottom"/>
          </w:tcPr>
          <w:p w:rsidR="00F34018" w:rsidRPr="005E7E0C" w:rsidRDefault="00F34018" w:rsidP="00F34018">
            <w:pPr>
              <w:spacing w:line="300" w:lineRule="atLeast"/>
              <w:ind w:right="-223"/>
              <w:jc w:val="center"/>
              <w:rPr>
                <w:rFonts w:ascii="Times New Roman" w:hAnsi="Times New Roman"/>
                <w:szCs w:val="22"/>
                <w:lang w:val="en-GB"/>
              </w:rPr>
            </w:pPr>
            <w:r w:rsidRPr="005E7E0C">
              <w:rPr>
                <w:rFonts w:ascii="Times New Roman" w:hAnsi="Times New Roman"/>
                <w:szCs w:val="22"/>
                <w:lang w:val="en-GB"/>
              </w:rPr>
              <w:t>29.47</w:t>
            </w:r>
          </w:p>
        </w:tc>
      </w:tr>
      <w:tr w:rsidR="00F34018" w:rsidRPr="005E7E0C" w:rsidTr="0006538B">
        <w:trPr>
          <w:trHeight w:val="255"/>
        </w:trPr>
        <w:tc>
          <w:tcPr>
            <w:tcW w:w="4954" w:type="dxa"/>
            <w:tcBorders>
              <w:bottom w:val="single" w:sz="8" w:space="0" w:color="auto"/>
            </w:tcBorders>
            <w:vAlign w:val="bottom"/>
          </w:tcPr>
          <w:p w:rsidR="00F34018" w:rsidRPr="005E7E0C" w:rsidRDefault="00F34018" w:rsidP="00414E03">
            <w:pPr>
              <w:pStyle w:val="Header"/>
              <w:tabs>
                <w:tab w:val="clear" w:pos="4678"/>
              </w:tabs>
              <w:spacing w:line="300" w:lineRule="atLeast"/>
              <w:ind w:firstLine="62"/>
              <w:rPr>
                <w:rFonts w:ascii="Times New Roman" w:eastAsia="Arial Unicode MS" w:hAnsi="Times New Roman"/>
                <w:noProof/>
                <w:sz w:val="20"/>
                <w:lang w:val="tr-TR"/>
              </w:rPr>
            </w:pPr>
            <w:r w:rsidRPr="005E7E0C">
              <w:rPr>
                <w:rFonts w:ascii="Times New Roman" w:hAnsi="Times New Roman"/>
                <w:noProof/>
                <w:sz w:val="20"/>
                <w:lang w:val="tr-TR"/>
              </w:rPr>
              <w:t xml:space="preserve">VB Diversified Payment Rights Finance Company </w:t>
            </w:r>
            <w:r w:rsidRPr="005E7E0C">
              <w:rPr>
                <w:rFonts w:ascii="Times New Roman" w:eastAsia="Arial Unicode MS" w:hAnsi="Times New Roman"/>
                <w:bCs/>
                <w:iCs/>
                <w:noProof/>
                <w:sz w:val="20"/>
                <w:vertAlign w:val="superscript"/>
                <w:lang w:val="tr-TR"/>
              </w:rPr>
              <w:t>(*)</w:t>
            </w:r>
          </w:p>
        </w:tc>
        <w:tc>
          <w:tcPr>
            <w:tcW w:w="2126" w:type="dxa"/>
            <w:tcBorders>
              <w:bottom w:val="single" w:sz="8" w:space="0" w:color="auto"/>
            </w:tcBorders>
            <w:vAlign w:val="bottom"/>
          </w:tcPr>
          <w:p w:rsidR="00F34018" w:rsidRPr="005E7E0C" w:rsidRDefault="00F34018" w:rsidP="00F34018">
            <w:pPr>
              <w:jc w:val="center"/>
              <w:rPr>
                <w:rFonts w:ascii="Times New Roman" w:eastAsia="Arial Unicode MS" w:hAnsi="Times New Roman"/>
                <w:szCs w:val="22"/>
                <w:lang w:val="en-GB"/>
              </w:rPr>
            </w:pPr>
            <w:r w:rsidRPr="005E7E0C">
              <w:rPr>
                <w:rFonts w:ascii="Times New Roman" w:eastAsia="Arial Unicode MS" w:hAnsi="Times New Roman"/>
                <w:szCs w:val="22"/>
                <w:lang w:val="en-GB"/>
              </w:rPr>
              <w:t xml:space="preserve">-  </w:t>
            </w:r>
          </w:p>
        </w:tc>
        <w:tc>
          <w:tcPr>
            <w:tcW w:w="2126" w:type="dxa"/>
            <w:tcBorders>
              <w:bottom w:val="single" w:sz="8" w:space="0" w:color="auto"/>
            </w:tcBorders>
            <w:vAlign w:val="bottom"/>
          </w:tcPr>
          <w:p w:rsidR="00F34018" w:rsidRPr="005E7E0C" w:rsidRDefault="00F34018" w:rsidP="00F34018">
            <w:pPr>
              <w:ind w:right="-223"/>
              <w:jc w:val="center"/>
              <w:rPr>
                <w:rFonts w:ascii="Times New Roman" w:eastAsia="Arial Unicode MS" w:hAnsi="Times New Roman"/>
                <w:szCs w:val="22"/>
                <w:lang w:val="en-GB"/>
              </w:rPr>
            </w:pPr>
            <w:r w:rsidRPr="005E7E0C">
              <w:rPr>
                <w:rFonts w:ascii="Times New Roman" w:eastAsia="Arial Unicode MS" w:hAnsi="Times New Roman"/>
                <w:szCs w:val="22"/>
                <w:lang w:val="en-GB"/>
              </w:rPr>
              <w:t xml:space="preserve">-  </w:t>
            </w:r>
          </w:p>
        </w:tc>
      </w:tr>
    </w:tbl>
    <w:p w:rsidR="00D93445" w:rsidRPr="005E7E0C" w:rsidRDefault="00D93445" w:rsidP="00C0311B">
      <w:pPr>
        <w:pStyle w:val="Body"/>
        <w:spacing w:before="120" w:line="240" w:lineRule="auto"/>
        <w:ind w:left="426" w:hanging="425"/>
        <w:rPr>
          <w:iCs/>
          <w:sz w:val="20"/>
          <w:lang w:val="tr-TR"/>
        </w:rPr>
      </w:pPr>
      <w:r w:rsidRPr="005E7E0C">
        <w:rPr>
          <w:b/>
          <w:bCs/>
          <w:iCs/>
          <w:sz w:val="20"/>
          <w:vertAlign w:val="superscript"/>
          <w:lang w:val="tr-TR"/>
        </w:rPr>
        <w:t>(*)</w:t>
      </w:r>
      <w:r w:rsidRPr="005E7E0C">
        <w:rPr>
          <w:b/>
          <w:bCs/>
          <w:iCs/>
          <w:sz w:val="20"/>
          <w:lang w:val="tr-TR"/>
        </w:rPr>
        <w:tab/>
      </w:r>
      <w:r w:rsidRPr="005E7E0C">
        <w:rPr>
          <w:bCs/>
          <w:iCs/>
          <w:sz w:val="20"/>
          <w:lang w:val="tr-TR"/>
        </w:rPr>
        <w:t xml:space="preserve">VB Diversified Payment Rights Finance Company, Banka’nın </w:t>
      </w:r>
      <w:r w:rsidR="0005314C" w:rsidRPr="005E7E0C">
        <w:rPr>
          <w:bCs/>
          <w:iCs/>
          <w:sz w:val="20"/>
          <w:lang w:val="tr-TR"/>
        </w:rPr>
        <w:t>menkul kıymetleştirme</w:t>
      </w:r>
      <w:r w:rsidRPr="005E7E0C">
        <w:rPr>
          <w:bCs/>
          <w:iCs/>
          <w:sz w:val="20"/>
          <w:lang w:val="tr-TR"/>
        </w:rPr>
        <w:t xml:space="preserve"> işlemleri için kurulmuş olan özel amaçlı bir </w:t>
      </w:r>
      <w:r w:rsidR="0005314C" w:rsidRPr="005E7E0C">
        <w:rPr>
          <w:bCs/>
          <w:iCs/>
          <w:sz w:val="20"/>
          <w:lang w:val="tr-TR"/>
        </w:rPr>
        <w:t>işletmedir</w:t>
      </w:r>
      <w:r w:rsidRPr="005E7E0C">
        <w:rPr>
          <w:bCs/>
          <w:iCs/>
          <w:sz w:val="20"/>
          <w:lang w:val="tr-TR"/>
        </w:rPr>
        <w:t xml:space="preserve">. Banka’nın veya herhangi bir ortaklığının söz konusu </w:t>
      </w:r>
      <w:r w:rsidR="0005314C" w:rsidRPr="005E7E0C">
        <w:rPr>
          <w:bCs/>
          <w:iCs/>
          <w:sz w:val="20"/>
          <w:lang w:val="tr-TR"/>
        </w:rPr>
        <w:t>işletmede</w:t>
      </w:r>
      <w:r w:rsidRPr="005E7E0C">
        <w:rPr>
          <w:bCs/>
          <w:iCs/>
          <w:sz w:val="20"/>
          <w:lang w:val="tr-TR"/>
        </w:rPr>
        <w:t xml:space="preserve"> ortaklık payı bulunmamaktadır.</w:t>
      </w:r>
    </w:p>
    <w:p w:rsidR="00D93445" w:rsidRPr="005E7E0C" w:rsidRDefault="00D93445" w:rsidP="001A3FA6">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lang w:val="tr-TR"/>
        </w:rPr>
        <w:t>Vakıf International AG,</w:t>
      </w:r>
      <w:r w:rsidRPr="005E7E0C">
        <w:rPr>
          <w:lang w:val="tr-TR"/>
        </w:rPr>
        <w:t xml:space="preserve"> </w:t>
      </w:r>
      <w:r w:rsidRPr="005E7E0C">
        <w:rPr>
          <w:rFonts w:ascii="Times New Roman" w:hAnsi="Times New Roman"/>
          <w:lang w:val="tr-TR"/>
        </w:rPr>
        <w:t>yurt dışında bankacılık faaliyetlerinde bulunmak amacıyla Banka’nın dışa açılma politikaları çerçevesinde 1999 yılında kurulmuştur. Bankanın merkezi Viyana’da bulunmaktadır.</w:t>
      </w:r>
    </w:p>
    <w:p w:rsidR="00D93445" w:rsidRPr="005E7E0C" w:rsidRDefault="0092401C" w:rsidP="001A3FA6">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noProof/>
          <w:lang w:val="tr-TR"/>
        </w:rPr>
        <w:t>World Vakıf UBB Ltd</w:t>
      </w:r>
      <w:r w:rsidR="007F2C75" w:rsidRPr="005E7E0C">
        <w:rPr>
          <w:rFonts w:ascii="Times New Roman" w:hAnsi="Times New Roman"/>
          <w:i/>
          <w:lang w:val="tr-TR"/>
        </w:rPr>
        <w:t>.</w:t>
      </w:r>
      <w:r w:rsidR="00D93445" w:rsidRPr="005E7E0C">
        <w:rPr>
          <w:lang w:val="tr-TR"/>
        </w:rPr>
        <w:t xml:space="preserve"> </w:t>
      </w:r>
      <w:r w:rsidR="00D93445" w:rsidRPr="005E7E0C">
        <w:rPr>
          <w:rFonts w:ascii="Times New Roman" w:hAnsi="Times New Roman"/>
          <w:lang w:val="tr-TR"/>
        </w:rPr>
        <w:t xml:space="preserve">kıyı bankacılığı işlemleri yapmak üzere 1993 yılında Kuzey Kıbrıs Türk Cumhuriyeti’nde kurulmuştur. </w:t>
      </w:r>
      <w:r w:rsidR="007F2C75" w:rsidRPr="005E7E0C">
        <w:rPr>
          <w:rFonts w:ascii="Times New Roman" w:hAnsi="Times New Roman"/>
          <w:lang w:val="tr-TR"/>
        </w:rPr>
        <w:t>Merkezi Lefkoşa’dadır</w:t>
      </w:r>
      <w:r w:rsidR="00D93445" w:rsidRPr="005E7E0C">
        <w:rPr>
          <w:rFonts w:ascii="Times New Roman" w:hAnsi="Times New Roman"/>
          <w:lang w:val="tr-TR"/>
        </w:rPr>
        <w:t>.</w:t>
      </w:r>
      <w:r w:rsidR="00E9091A" w:rsidRPr="005E7E0C">
        <w:rPr>
          <w:rFonts w:ascii="Times New Roman" w:hAnsi="Times New Roman"/>
          <w:lang w:val="tr-TR"/>
        </w:rPr>
        <w:t xml:space="preserve"> Daha önce World Vakıf Off Shore Banking Ltd. olan ortaklığın unvanı 4 Şubat 2009 tarihi </w:t>
      </w:r>
      <w:r w:rsidR="008C62A1" w:rsidRPr="005E7E0C">
        <w:rPr>
          <w:rFonts w:ascii="Times New Roman" w:hAnsi="Times New Roman"/>
          <w:lang w:val="tr-TR"/>
        </w:rPr>
        <w:t>itibarıyla</w:t>
      </w:r>
      <w:r w:rsidR="00E9091A" w:rsidRPr="005E7E0C">
        <w:rPr>
          <w:rFonts w:ascii="Times New Roman" w:hAnsi="Times New Roman"/>
          <w:lang w:val="tr-TR"/>
        </w:rPr>
        <w:t xml:space="preserve"> World Vakıf UBB. Ltd. olarak değiştirilmiştir.</w:t>
      </w:r>
      <w:r w:rsidR="00F852CF" w:rsidRPr="005E7E0C">
        <w:rPr>
          <w:lang w:val="tr-TR"/>
        </w:rPr>
        <w:t xml:space="preserve"> </w:t>
      </w:r>
      <w:r w:rsidR="00F852CF" w:rsidRPr="005E7E0C">
        <w:rPr>
          <w:rFonts w:ascii="Times New Roman" w:hAnsi="Times New Roman"/>
          <w:lang w:val="tr-TR"/>
        </w:rPr>
        <w:t>Önceki dönemlerde konsolidasyon kapsamına alınan World Vakıf UBB Ltd. şirketinin faaliyet izni 41/2008 sayılı Uluslararası Bankacılık Birimleri Yasası’nın 7 inci ve 9 uncu maddesinde öngörülen koşulları yerine getirmediğinden, KKTC Merkez Bankası Yönetim Kurulu’nun 4 Mart 2010 tarih ve 764 sayılı kararı ile iptal edilmiş, Lefkoşa Kaza Mahkemesi 24 Mayıs 2010 tarihli kararıyla şirket için tasfiye emri verilmiştir. Bu nedenle, ilgili şirket 3</w:t>
      </w:r>
      <w:r w:rsidR="004D7A43" w:rsidRPr="005E7E0C">
        <w:rPr>
          <w:rFonts w:ascii="Times New Roman" w:hAnsi="Times New Roman"/>
          <w:lang w:val="tr-TR"/>
        </w:rPr>
        <w:t>1 Aralık</w:t>
      </w:r>
      <w:r w:rsidR="00F852CF" w:rsidRPr="005E7E0C">
        <w:rPr>
          <w:rFonts w:ascii="Times New Roman" w:hAnsi="Times New Roman"/>
          <w:lang w:val="tr-TR"/>
        </w:rPr>
        <w:t xml:space="preserve"> 2010 tarihi itibarıyla konsolidasyon kapsamına alınmamış, ancak tasfiye kararının alındığı tarihe kadar birikmiş olan özkaynakları ilişikteki konsolide finansal tablolarda dikkate alınmıştır.</w:t>
      </w:r>
    </w:p>
    <w:p w:rsidR="00C5169D" w:rsidRPr="005E7E0C" w:rsidRDefault="00C5169D" w:rsidP="00C5169D">
      <w:pPr>
        <w:autoSpaceDE w:val="0"/>
        <w:autoSpaceDN w:val="0"/>
        <w:adjustRightInd w:val="0"/>
        <w:spacing w:after="120" w:line="240" w:lineRule="atLeast"/>
        <w:jc w:val="both"/>
        <w:rPr>
          <w:rFonts w:ascii="Times New Roman" w:hAnsi="Times New Roman"/>
          <w:noProof/>
          <w:szCs w:val="22"/>
          <w:lang w:val="tr-TR"/>
        </w:rPr>
      </w:pPr>
      <w:r w:rsidRPr="005E7E0C">
        <w:rPr>
          <w:rFonts w:ascii="Times New Roman" w:hAnsi="Times New Roman"/>
          <w:i/>
          <w:noProof/>
          <w:szCs w:val="22"/>
          <w:lang w:val="tr-TR"/>
        </w:rPr>
        <w:t>Güneş Sigorta AŞ,</w:t>
      </w:r>
      <w:r w:rsidRPr="005E7E0C">
        <w:rPr>
          <w:rFonts w:ascii="Times New Roman" w:hAnsi="Times New Roman"/>
          <w:noProof/>
          <w:szCs w:val="22"/>
          <w:lang w:val="tr-TR"/>
        </w:rPr>
        <w:t xml:space="preserve"> 1957 yılında Banka ve Toprak Mahsulleri Ofisi (TMO) önderliğinde kurulmuştur. Şirket yangın, kaza, nakliyat, mühendislik, tarım, sağlık, hukuksal koruma ve kredi gibi hayat dışı tüm sigortacılık branşlarında faaliyet göstermektedir. Şirket merkezi İstanbul’dadır.</w:t>
      </w:r>
    </w:p>
    <w:p w:rsidR="00C5169D" w:rsidRPr="005E7E0C" w:rsidRDefault="00C5169D" w:rsidP="00C5169D">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lang w:val="tr-TR"/>
        </w:rPr>
        <w:t>Vakıf Emeklilik AŞ,</w:t>
      </w:r>
      <w:r w:rsidRPr="005E7E0C">
        <w:rPr>
          <w:lang w:val="tr-TR"/>
        </w:rPr>
        <w:t xml:space="preserve"> </w:t>
      </w:r>
      <w:r w:rsidRPr="005E7E0C">
        <w:rPr>
          <w:rFonts w:ascii="Times New Roman" w:hAnsi="Times New Roman"/>
          <w:lang w:val="tr-TR"/>
        </w:rPr>
        <w:t xml:space="preserve">Güneş Hayat Sigorta AŞ adıyla, 1991 yılında kurulmuş olup, 2003 yılında emeklilik şirketi olarak faaliyet göstermek üzere Hazine Müsteşarlığı’ndan dönüşüm izni almış ve bireysel emeklilik sisteminde faaliyet göstermeye başlamıştır. Merkezi İstanbul’dadır. </w:t>
      </w:r>
    </w:p>
    <w:p w:rsidR="00C5169D" w:rsidRPr="005E7E0C" w:rsidRDefault="00C5169D" w:rsidP="00C5169D">
      <w:pPr>
        <w:autoSpaceDE w:val="0"/>
        <w:autoSpaceDN w:val="0"/>
        <w:adjustRightInd w:val="0"/>
        <w:spacing w:before="120" w:after="120" w:line="240" w:lineRule="atLeast"/>
        <w:ind w:right="-2"/>
        <w:jc w:val="both"/>
        <w:rPr>
          <w:rFonts w:ascii="Times New Roman" w:hAnsi="Times New Roman"/>
          <w:lang w:val="tr-TR"/>
        </w:rPr>
      </w:pPr>
      <w:r w:rsidRPr="005E7E0C">
        <w:rPr>
          <w:rFonts w:ascii="Times New Roman" w:hAnsi="Times New Roman"/>
          <w:i/>
          <w:lang w:val="tr-TR"/>
        </w:rPr>
        <w:t>Vakıf Finans Factoring Hizmetleri AŞ,</w:t>
      </w:r>
      <w:r w:rsidRPr="005E7E0C">
        <w:rPr>
          <w:lang w:val="tr-TR"/>
        </w:rPr>
        <w:t xml:space="preserve"> </w:t>
      </w:r>
      <w:r w:rsidRPr="005E7E0C">
        <w:rPr>
          <w:rFonts w:ascii="Times New Roman" w:hAnsi="Times New Roman"/>
          <w:lang w:val="tr-TR"/>
        </w:rPr>
        <w:t>1998 tarihinde faktoring ve her türlü finansman işlemlerini yapmak üzere kurulmuştur. Şirketin ana faaliyet alanı olan faktoring, üretici, dağıtıcı ve hizmet şirketlerine ait ticari alacakların, aracı kuruluşa satılmasını içeren bir finansman yöntemidir. Şirket merkezi İstanbul’dadır.</w:t>
      </w:r>
    </w:p>
    <w:p w:rsidR="00E961C1" w:rsidRPr="005E7E0C" w:rsidRDefault="00E961C1"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5E7E0C">
        <w:rPr>
          <w:rFonts w:ascii="Times New Roman" w:hAnsi="Times New Roman"/>
          <w:color w:val="auto"/>
          <w:sz w:val="26"/>
          <w:szCs w:val="26"/>
          <w:u w:val="none"/>
          <w:lang w:val="tr-TR"/>
        </w:rPr>
        <w:lastRenderedPageBreak/>
        <w:t>28.</w:t>
      </w:r>
      <w:r w:rsidRPr="005E7E0C">
        <w:rPr>
          <w:rFonts w:ascii="Times New Roman" w:hAnsi="Times New Roman"/>
          <w:color w:val="auto"/>
          <w:sz w:val="26"/>
          <w:szCs w:val="26"/>
          <w:u w:val="none"/>
          <w:lang w:val="tr-TR"/>
        </w:rPr>
        <w:tab/>
        <w:t xml:space="preserve">Konsolide edilen ortaklıklara ilişkin bilgiler </w:t>
      </w:r>
      <w:r w:rsidRPr="005E7E0C">
        <w:rPr>
          <w:rFonts w:ascii="Times New Roman" w:hAnsi="Times New Roman"/>
          <w:b w:val="0"/>
          <w:i/>
          <w:color w:val="auto"/>
          <w:sz w:val="26"/>
          <w:szCs w:val="26"/>
          <w:u w:val="none"/>
          <w:lang w:val="tr-TR"/>
        </w:rPr>
        <w:t>(devamı)</w:t>
      </w:r>
    </w:p>
    <w:p w:rsidR="00C5169D" w:rsidRPr="005E7E0C" w:rsidRDefault="00C5169D" w:rsidP="00C5169D">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lang w:val="tr-TR"/>
        </w:rPr>
        <w:t>Vakıf Finansal Kiralama AŞ,</w:t>
      </w:r>
      <w:r w:rsidRPr="005E7E0C">
        <w:rPr>
          <w:lang w:val="tr-TR"/>
        </w:rPr>
        <w:t xml:space="preserve"> </w:t>
      </w:r>
      <w:r w:rsidRPr="005E7E0C">
        <w:rPr>
          <w:rFonts w:ascii="Times New Roman" w:hAnsi="Times New Roman"/>
          <w:lang w:val="tr-TR"/>
        </w:rPr>
        <w:t xml:space="preserve">1988 yılında finansal kiralama faaliyetlerinde bulunmak ve bu faaliyetler ile ilgili olarak her türlü işlem ve sözleşmeler yapmak amacıyla kurulmuştur. Finansal kuruluşun merkezi İstanbul’dadır. </w:t>
      </w:r>
    </w:p>
    <w:p w:rsidR="00C5169D" w:rsidRPr="005E7E0C" w:rsidRDefault="00C5169D" w:rsidP="00C5169D">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noProof/>
          <w:szCs w:val="22"/>
          <w:lang w:val="tr-TR"/>
        </w:rPr>
        <w:t>Vakıf Pazarlama ve Ticaret AŞ</w:t>
      </w:r>
      <w:r w:rsidRPr="005E7E0C">
        <w:rPr>
          <w:rFonts w:ascii="Times New Roman" w:hAnsi="Times New Roman"/>
          <w:i/>
          <w:lang w:val="tr-TR"/>
        </w:rPr>
        <w:t xml:space="preserve">, </w:t>
      </w:r>
      <w:r w:rsidRPr="005E7E0C">
        <w:rPr>
          <w:rFonts w:ascii="Times New Roman" w:hAnsi="Times New Roman"/>
          <w:lang w:val="tr-TR"/>
        </w:rPr>
        <w:t xml:space="preserve">1993 yılında kuru yük gemisi ve ro-ro gibi deniz araçlarını iktisap ederek finansal kiralama faaliyetlerinde bulunmak ve bu faaliyetler ile ilgili olarak her türlü işlem ve sözleşmeler yapmak amacıyla kurulmuştur. </w:t>
      </w:r>
    </w:p>
    <w:p w:rsidR="00C5169D" w:rsidRPr="005E7E0C" w:rsidRDefault="00C5169D" w:rsidP="00C5169D">
      <w:pPr>
        <w:autoSpaceDE w:val="0"/>
        <w:autoSpaceDN w:val="0"/>
        <w:adjustRightInd w:val="0"/>
        <w:spacing w:after="120" w:line="240" w:lineRule="atLeast"/>
        <w:jc w:val="both"/>
        <w:rPr>
          <w:rFonts w:ascii="Times New Roman" w:hAnsi="Times New Roman"/>
          <w:noProof/>
          <w:szCs w:val="22"/>
          <w:lang w:val="tr-TR"/>
        </w:rPr>
      </w:pPr>
      <w:r w:rsidRPr="005E7E0C">
        <w:rPr>
          <w:rFonts w:ascii="Times New Roman" w:hAnsi="Times New Roman"/>
          <w:noProof/>
          <w:szCs w:val="22"/>
          <w:lang w:val="tr-TR"/>
        </w:rPr>
        <w:t>Banka Yönetim Kurulu’nun 22 Ağustos 2006 tarihinde yapılan toplantısında, her ikisi de konsolidasyon kapsamında bulunan Vakıf Deniz Finansal Kiralama AŞ ile Vakıf Finansal Kiralama AŞ’nin birleştirilmesi kararlaştırılmıştır. Vakıf Deniz Finansal Kiralama AŞ’nin faaliyet izni Bankacılık Düzenleme ve Denetleme Kurumu tarafından “Finansal Kiralama, Faktoring ve Finansman Şirketlerinin Kuruluş ve Faaliyet Esasları Hakkında Yönetmelik” in Geçici 1 inci maddesinin (4) numaralı fıkrasına istinaden 25 Haziran 2009 tarihinde iptal edilmiştir. Vakıf Finansal Kiralama AŞ’nin Vakıf Deniz Finansal Kiralama AŞ’yi devralması suretiyle birleşme başvurusuna Sermaye Piyasası Kurulu olumsuz yanıt vermiştir ve bu nedenle birleşmeye yönelik başlatılan çalışmalar durdurulmuştur. Bu gelişmelere müteakip Vakıf Deniz Finansal Kiralama AŞ’nin unvanı 29 Eylül 2009 tarihi itibarıyla Vakıf Pazarlama ve Ticaret AŞ olarak değiştirilmiştir. Şirket merkezi İstanbul’dadır.</w:t>
      </w:r>
    </w:p>
    <w:p w:rsidR="00C5169D" w:rsidRPr="005E7E0C" w:rsidRDefault="00C5169D" w:rsidP="00C5169D">
      <w:pPr>
        <w:autoSpaceDE w:val="0"/>
        <w:autoSpaceDN w:val="0"/>
        <w:adjustRightInd w:val="0"/>
        <w:spacing w:after="60" w:line="240" w:lineRule="atLeast"/>
        <w:jc w:val="both"/>
        <w:rPr>
          <w:rFonts w:ascii="Times New Roman" w:hAnsi="Times New Roman"/>
          <w:lang w:val="tr-TR"/>
        </w:rPr>
      </w:pPr>
      <w:r w:rsidRPr="005E7E0C">
        <w:rPr>
          <w:rFonts w:ascii="Times New Roman" w:hAnsi="Times New Roman"/>
          <w:i/>
          <w:lang w:val="tr-TR"/>
        </w:rPr>
        <w:t>Vakıf Gayrimenkul Yatırım</w:t>
      </w:r>
      <w:r w:rsidRPr="005E7E0C">
        <w:rPr>
          <w:i/>
          <w:lang w:val="tr-TR"/>
        </w:rPr>
        <w:t xml:space="preserve"> </w:t>
      </w:r>
      <w:r w:rsidRPr="005E7E0C">
        <w:rPr>
          <w:rFonts w:ascii="Times New Roman" w:hAnsi="Times New Roman"/>
          <w:i/>
          <w:lang w:val="tr-TR"/>
        </w:rPr>
        <w:t>Ortaklığı</w:t>
      </w:r>
      <w:r w:rsidRPr="005E7E0C">
        <w:rPr>
          <w:i/>
          <w:lang w:val="tr-TR"/>
        </w:rPr>
        <w:t xml:space="preserve"> </w:t>
      </w:r>
      <w:r w:rsidRPr="005E7E0C">
        <w:rPr>
          <w:rFonts w:ascii="Times New Roman" w:hAnsi="Times New Roman"/>
          <w:i/>
          <w:lang w:val="tr-TR"/>
        </w:rPr>
        <w:t>AŞ</w:t>
      </w:r>
      <w:r w:rsidRPr="005E7E0C">
        <w:rPr>
          <w:lang w:val="tr-TR"/>
        </w:rPr>
        <w:t xml:space="preserve">, </w:t>
      </w:r>
      <w:r w:rsidRPr="005E7E0C">
        <w:rPr>
          <w:rFonts w:ascii="Times New Roman" w:hAnsi="Times New Roman"/>
          <w:lang w:val="tr-TR"/>
        </w:rPr>
        <w:t>1996 yılında Sermaye Piyasası Kanunu hükümleri çerçevesinde finans sektöründeki ilk gayrimenkul yatırım ortaklığı olarak kurulmuştur. Temel faaliyet konusu, gayrimenkuller, gayrimenkule dayalı sermaye piyasası araçları, gayrimenkul projeleri ve sermaye piyasası araçlarına yatırım yapmak gibi Sermaye Piyasası Kurulu’nun Gayrimenkul Yatırım Ortaklıklarına ilişkin düzenlemelerinde yazılı amaç ve konularda iştigal etmektir. Merkezi İstanbul’dadır.</w:t>
      </w:r>
    </w:p>
    <w:p w:rsidR="00C5169D" w:rsidRPr="005E7E0C" w:rsidRDefault="00C5169D" w:rsidP="00C5169D">
      <w:pPr>
        <w:autoSpaceDE w:val="0"/>
        <w:autoSpaceDN w:val="0"/>
        <w:adjustRightInd w:val="0"/>
        <w:spacing w:after="60" w:line="240" w:lineRule="atLeast"/>
        <w:jc w:val="both"/>
        <w:rPr>
          <w:rFonts w:ascii="Times New Roman" w:hAnsi="Times New Roman"/>
          <w:lang w:val="tr-TR"/>
        </w:rPr>
      </w:pPr>
      <w:r w:rsidRPr="005E7E0C">
        <w:rPr>
          <w:rFonts w:ascii="Times New Roman" w:hAnsi="Times New Roman"/>
          <w:i/>
          <w:lang w:val="tr-TR"/>
        </w:rPr>
        <w:t>Vakıf Yatırım Menkul Değerler AŞ</w:t>
      </w:r>
      <w:r w:rsidRPr="005E7E0C">
        <w:rPr>
          <w:lang w:val="tr-TR"/>
        </w:rPr>
        <w:t xml:space="preserve">, </w:t>
      </w:r>
      <w:r w:rsidRPr="005E7E0C">
        <w:rPr>
          <w:rFonts w:ascii="Times New Roman" w:hAnsi="Times New Roman"/>
          <w:lang w:val="tr-TR"/>
        </w:rPr>
        <w:t>sermaye piyasası faaliyetlerinde bulunmak, sermaye piyasası araçlarının ihracı, halka arzı ile alım-satımı ve menkul kıymetlerin alım satımı işlemlerinde bulunmak, menkul kıymetler borsasına üye olarak borsa işlemlerinde bulunmak, yatırım danışmanlığı ve portföy yöneticiliği yapmak üzere yatırımcılara hizmet etmek amacıyla 1996 yılında kurulmuştur. Şirket merkezi İstanbul’dadır.</w:t>
      </w:r>
    </w:p>
    <w:p w:rsidR="0092401C" w:rsidRPr="005E7E0C" w:rsidRDefault="0092401C" w:rsidP="0092401C">
      <w:pPr>
        <w:autoSpaceDE w:val="0"/>
        <w:autoSpaceDN w:val="0"/>
        <w:adjustRightInd w:val="0"/>
        <w:spacing w:after="120" w:line="240" w:lineRule="atLeast"/>
        <w:jc w:val="both"/>
        <w:rPr>
          <w:rFonts w:ascii="Times New Roman" w:hAnsi="Times New Roman"/>
          <w:lang w:val="tr-TR"/>
        </w:rPr>
      </w:pPr>
      <w:r w:rsidRPr="005E7E0C">
        <w:rPr>
          <w:rFonts w:ascii="Times New Roman" w:hAnsi="Times New Roman"/>
          <w:i/>
          <w:lang w:val="tr-TR"/>
        </w:rPr>
        <w:t>Vakıf Portföy Yönetimi AŞ</w:t>
      </w:r>
      <w:r w:rsidRPr="005E7E0C">
        <w:rPr>
          <w:i/>
          <w:lang w:val="tr-TR"/>
        </w:rPr>
        <w:t xml:space="preserve">, </w:t>
      </w:r>
      <w:r w:rsidRPr="005E7E0C">
        <w:rPr>
          <w:rFonts w:ascii="Times New Roman" w:hAnsi="Times New Roman"/>
          <w:lang w:val="tr-TR"/>
        </w:rPr>
        <w:t>yatırım fonu yönetimi, portföy yönetimi ve emeklilik yatırım fonlarının yönetimini yapmaktadır. Şirket merkezi İstanbul’dadır</w:t>
      </w:r>
      <w:r w:rsidR="00BF1E70" w:rsidRPr="005E7E0C">
        <w:rPr>
          <w:rFonts w:ascii="Times New Roman" w:hAnsi="Times New Roman"/>
          <w:lang w:val="tr-TR"/>
        </w:rPr>
        <w:t>.</w:t>
      </w:r>
    </w:p>
    <w:p w:rsidR="00BF1E70" w:rsidRPr="005E7E0C" w:rsidRDefault="00847406" w:rsidP="00BF1E70">
      <w:pPr>
        <w:autoSpaceDE w:val="0"/>
        <w:autoSpaceDN w:val="0"/>
        <w:adjustRightInd w:val="0"/>
        <w:spacing w:after="120" w:line="240" w:lineRule="atLeast"/>
        <w:jc w:val="both"/>
        <w:rPr>
          <w:rFonts w:ascii="Times New Roman" w:hAnsi="Times New Roman"/>
          <w:i/>
          <w:lang w:val="tr-TR"/>
        </w:rPr>
      </w:pPr>
      <w:r w:rsidRPr="005E7E0C">
        <w:rPr>
          <w:rFonts w:ascii="Times New Roman" w:hAnsi="Times New Roman"/>
          <w:i/>
          <w:lang w:val="tr-TR"/>
        </w:rPr>
        <w:t>Vakıf Menkul Kıymetler Yatırım Ortaklığı AŞ</w:t>
      </w:r>
      <w:r w:rsidRPr="005E7E0C">
        <w:rPr>
          <w:rFonts w:ascii="Times New Roman" w:hAnsi="Times New Roman"/>
          <w:lang w:val="tr-TR"/>
        </w:rPr>
        <w:t>, 1991 yılında İstanbul’da kurulmuştur. Şirketin amacı, Sermaye Piyasası Mevzuatı ile belirlenmiş ilke ve kurallar çerçevesinde menkul kıymetlerini satın aldığı ortaklıkların sermaye ve yönetimlerinde kontrol ve etkinlik gücüne sahip olmamak kaydıyla sermaye piyasası araçları ile ulusal ve uluslar arası borsalarda veya borsa dışı organize piyasalarda işlem gören altın ve diğer kıymetli madenler portföyünü işletmektir. Şirket merkezi İstanbul’dadır.</w:t>
      </w:r>
    </w:p>
    <w:p w:rsidR="00BF1E70" w:rsidRPr="005E7E0C" w:rsidRDefault="00D95C20" w:rsidP="00BF1E70">
      <w:pPr>
        <w:autoSpaceDE w:val="0"/>
        <w:autoSpaceDN w:val="0"/>
        <w:adjustRightInd w:val="0"/>
        <w:spacing w:line="240" w:lineRule="atLeast"/>
        <w:jc w:val="both"/>
        <w:rPr>
          <w:rFonts w:ascii="Times New Roman" w:hAnsi="Times New Roman"/>
          <w:lang w:val="tr-TR"/>
        </w:rPr>
      </w:pPr>
      <w:r w:rsidRPr="005E7E0C">
        <w:rPr>
          <w:rFonts w:ascii="Times New Roman" w:hAnsi="Times New Roman"/>
          <w:i/>
          <w:lang w:val="tr-TR"/>
        </w:rPr>
        <w:t xml:space="preserve">Kıbrıs Vakıflar Bankası Ltd. </w:t>
      </w:r>
      <w:r w:rsidRPr="005E7E0C">
        <w:rPr>
          <w:rFonts w:ascii="Times New Roman" w:hAnsi="Times New Roman"/>
          <w:lang w:val="tr-TR"/>
        </w:rPr>
        <w:t>1982 yılında KKTC’de, Banka’nın ihraç ettiği kredi kartı kullanımlarını teşvik etmek ve döviz girdilerini artırmak başta olmak üzere, bireysel ve ticari bankacılık faaliyetlerini sürdürmek üzere kurulmuştur. Banka’nın genel müdürlüğü Lefkoşa’dadır.</w:t>
      </w:r>
    </w:p>
    <w:p w:rsidR="00A32C95" w:rsidRPr="005E7E0C" w:rsidRDefault="00A32C95" w:rsidP="00D67A16">
      <w:pPr>
        <w:pStyle w:val="Head4"/>
        <w:keepNext w:val="0"/>
        <w:keepLines w:val="0"/>
        <w:tabs>
          <w:tab w:val="clear" w:pos="643"/>
        </w:tabs>
        <w:spacing w:before="120" w:after="0" w:line="240" w:lineRule="auto"/>
        <w:ind w:left="0" w:firstLine="0"/>
        <w:rPr>
          <w:i w:val="0"/>
        </w:rPr>
      </w:pPr>
      <w:r w:rsidRPr="005E7E0C">
        <w:t xml:space="preserve">Taksim Otelcilik AŞ, </w:t>
      </w:r>
      <w:r w:rsidRPr="005E7E0C">
        <w:rPr>
          <w:i w:val="0"/>
        </w:rPr>
        <w:t>Türk Ticaret Kanunu hükümleri çerçevesinde 1966 tarihinde kurulmuştur. Şirket’in temel amaç ve faaliyet konusu, otel işletmeciliği ya da mülkiyetine sahip olunan otellerin kiraya verilmesi faaliyetlerini yerine getirmek</w:t>
      </w:r>
      <w:r w:rsidR="00DE07CD" w:rsidRPr="005E7E0C">
        <w:rPr>
          <w:i w:val="0"/>
        </w:rPr>
        <w:t>te</w:t>
      </w:r>
      <w:r w:rsidRPr="005E7E0C">
        <w:rPr>
          <w:i w:val="0"/>
        </w:rPr>
        <w:t>dir. Şirket merkezi İstanbul’dadır.</w:t>
      </w:r>
    </w:p>
    <w:p w:rsidR="00572229" w:rsidRPr="005E7E0C" w:rsidRDefault="00572229" w:rsidP="008E09C8">
      <w:pPr>
        <w:pStyle w:val="BodybyBD"/>
        <w:tabs>
          <w:tab w:val="left" w:pos="900"/>
          <w:tab w:val="left" w:pos="9000"/>
        </w:tabs>
        <w:spacing w:before="120" w:after="0" w:line="240" w:lineRule="auto"/>
        <w:ind w:right="71"/>
        <w:rPr>
          <w:rFonts w:ascii="Times New Roman" w:hAnsi="Times New Roman"/>
          <w:iCs/>
          <w:szCs w:val="22"/>
          <w:lang w:val="tr-TR"/>
        </w:rPr>
      </w:pPr>
      <w:r w:rsidRPr="005E7E0C">
        <w:rPr>
          <w:rFonts w:ascii="Times New Roman" w:hAnsi="Times New Roman"/>
          <w:iCs/>
          <w:szCs w:val="22"/>
          <w:lang w:val="tr-TR"/>
        </w:rPr>
        <w:t>Banka Yönetim Kurulu’nun 17 Haziran 2010 tarihinde yapılan toplantısında alınan karar uyarınca, bağlı ortaklıklardan Taksim Otelcilik AŞ’nin sermayesinde sahip olunan %51 oranındaki payın yurt içi veya yurt dışında yerleşik yatırımcılara blok satışına ve bu amaçla danışman tayin edilmesi de dahil olmak üzere gerekli çalışmaların yapılmasına karar verilmiştir.</w:t>
      </w:r>
    </w:p>
    <w:p w:rsidR="00214112" w:rsidRPr="005E7E0C" w:rsidRDefault="003F1E87" w:rsidP="00572229">
      <w:pPr>
        <w:pStyle w:val="BodybyBD"/>
        <w:spacing w:before="120" w:after="0"/>
        <w:rPr>
          <w:rFonts w:ascii="Times New Roman" w:hAnsi="Times New Roman"/>
          <w:lang w:val="tr-TR"/>
        </w:rPr>
      </w:pPr>
      <w:r w:rsidRPr="005E7E0C">
        <w:rPr>
          <w:i/>
          <w:noProof/>
          <w:lang w:val="tr-TR"/>
        </w:rPr>
        <w:t>Vakıf Enerji</w:t>
      </w:r>
      <w:r w:rsidR="003E629F" w:rsidRPr="005E7E0C">
        <w:rPr>
          <w:i/>
          <w:noProof/>
          <w:lang w:val="tr-TR"/>
        </w:rPr>
        <w:t xml:space="preserve"> ve M</w:t>
      </w:r>
      <w:r w:rsidRPr="005E7E0C">
        <w:rPr>
          <w:i/>
          <w:noProof/>
          <w:lang w:val="tr-TR"/>
        </w:rPr>
        <w:t xml:space="preserve">adencilik AŞ, </w:t>
      </w:r>
      <w:r w:rsidR="009F038C" w:rsidRPr="005E7E0C">
        <w:rPr>
          <w:lang w:val="tr-TR"/>
        </w:rPr>
        <w:t>ilgili kanun ve yönetmeliklere uygun olarak e</w:t>
      </w:r>
      <w:r w:rsidRPr="005E7E0C">
        <w:rPr>
          <w:lang w:val="tr-TR"/>
        </w:rPr>
        <w:t>lektrik</w:t>
      </w:r>
      <w:r w:rsidR="009F038C" w:rsidRPr="005E7E0C">
        <w:rPr>
          <w:lang w:val="tr-TR"/>
        </w:rPr>
        <w:t xml:space="preserve"> ve ısı enerjisi üretmek ve</w:t>
      </w:r>
      <w:r w:rsidRPr="005E7E0C">
        <w:rPr>
          <w:lang w:val="tr-TR"/>
        </w:rPr>
        <w:t xml:space="preserve"> ürettiği enerji</w:t>
      </w:r>
      <w:r w:rsidR="009F038C" w:rsidRPr="005E7E0C">
        <w:rPr>
          <w:lang w:val="tr-TR"/>
        </w:rPr>
        <w:t>yi</w:t>
      </w:r>
      <w:r w:rsidRPr="005E7E0C">
        <w:rPr>
          <w:lang w:val="tr-TR"/>
        </w:rPr>
        <w:t xml:space="preserve"> satmak amacıyla </w:t>
      </w:r>
      <w:r w:rsidR="003E629F" w:rsidRPr="005E7E0C">
        <w:rPr>
          <w:lang w:val="tr-TR"/>
        </w:rPr>
        <w:t>2001 yılında kurulmuştur. Şirket merkezi Ankara’dadır.</w:t>
      </w:r>
      <w:r w:rsidR="00214112" w:rsidRPr="005E7E0C">
        <w:rPr>
          <w:lang w:val="tr-TR"/>
        </w:rPr>
        <w:t xml:space="preserve"> </w:t>
      </w:r>
      <w:r w:rsidR="00214112" w:rsidRPr="005E7E0C">
        <w:rPr>
          <w:i/>
          <w:lang w:val="tr-TR"/>
        </w:rPr>
        <w:t xml:space="preserve"> </w:t>
      </w:r>
    </w:p>
    <w:p w:rsidR="00712FCA" w:rsidRPr="005E7E0C" w:rsidRDefault="0057028A" w:rsidP="00D67A1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000000"/>
          <w:sz w:val="26"/>
          <w:szCs w:val="26"/>
          <w:u w:val="none"/>
          <w:lang w:val="tr-TR"/>
        </w:rPr>
      </w:pPr>
      <w:r w:rsidRPr="005E7E0C">
        <w:rPr>
          <w:rFonts w:ascii="Times New Roman" w:hAnsi="Times New Roman"/>
          <w:color w:val="000000"/>
          <w:sz w:val="26"/>
          <w:szCs w:val="26"/>
          <w:u w:val="none"/>
          <w:lang w:val="tr-TR"/>
        </w:rPr>
        <w:lastRenderedPageBreak/>
        <w:t>2</w:t>
      </w:r>
      <w:r w:rsidR="00F47AEE" w:rsidRPr="005E7E0C">
        <w:rPr>
          <w:rFonts w:ascii="Times New Roman" w:hAnsi="Times New Roman"/>
          <w:color w:val="000000"/>
          <w:sz w:val="26"/>
          <w:szCs w:val="26"/>
          <w:u w:val="none"/>
          <w:lang w:val="tr-TR"/>
        </w:rPr>
        <w:t>9</w:t>
      </w:r>
      <w:r w:rsidR="001377DD" w:rsidRPr="005E7E0C">
        <w:rPr>
          <w:rFonts w:ascii="Times New Roman" w:hAnsi="Times New Roman"/>
          <w:color w:val="000000"/>
          <w:sz w:val="26"/>
          <w:szCs w:val="26"/>
          <w:u w:val="none"/>
          <w:lang w:val="tr-TR"/>
        </w:rPr>
        <w:t>.</w:t>
      </w:r>
      <w:r w:rsidR="001377DD" w:rsidRPr="005E7E0C">
        <w:rPr>
          <w:rFonts w:ascii="Times New Roman" w:hAnsi="Times New Roman"/>
          <w:color w:val="000000"/>
          <w:sz w:val="26"/>
          <w:szCs w:val="26"/>
          <w:u w:val="none"/>
          <w:lang w:val="tr-TR"/>
        </w:rPr>
        <w:tab/>
      </w:r>
      <w:r w:rsidR="00712FCA" w:rsidRPr="005E7E0C">
        <w:rPr>
          <w:rFonts w:ascii="Times New Roman" w:hAnsi="Times New Roman"/>
          <w:color w:val="000000"/>
          <w:sz w:val="26"/>
          <w:szCs w:val="26"/>
          <w:u w:val="none"/>
          <w:lang w:val="tr-TR"/>
        </w:rPr>
        <w:t xml:space="preserve">Önemli </w:t>
      </w:r>
      <w:r w:rsidR="00CF1399" w:rsidRPr="005E7E0C">
        <w:rPr>
          <w:rFonts w:ascii="Times New Roman" w:hAnsi="Times New Roman"/>
          <w:color w:val="000000"/>
          <w:sz w:val="26"/>
          <w:szCs w:val="26"/>
          <w:u w:val="none"/>
          <w:lang w:val="tr-TR"/>
        </w:rPr>
        <w:t>o</w:t>
      </w:r>
      <w:r w:rsidR="00712FCA" w:rsidRPr="005E7E0C">
        <w:rPr>
          <w:rFonts w:ascii="Times New Roman" w:hAnsi="Times New Roman"/>
          <w:color w:val="000000"/>
          <w:sz w:val="26"/>
          <w:szCs w:val="26"/>
          <w:u w:val="none"/>
          <w:lang w:val="tr-TR"/>
        </w:rPr>
        <w:t>laylar</w:t>
      </w:r>
    </w:p>
    <w:p w:rsidR="00AE728B" w:rsidRPr="005E7E0C" w:rsidRDefault="00AE728B" w:rsidP="000E4249">
      <w:pPr>
        <w:pStyle w:val="BASLIK1"/>
        <w:numPr>
          <w:ilvl w:val="0"/>
          <w:numId w:val="30"/>
        </w:numPr>
        <w:tabs>
          <w:tab w:val="clear" w:pos="340"/>
          <w:tab w:val="clear" w:pos="900"/>
          <w:tab w:val="num" w:pos="0"/>
        </w:tabs>
        <w:spacing w:before="120" w:after="0"/>
        <w:ind w:left="0" w:hanging="357"/>
        <w:rPr>
          <w:b w:val="0"/>
        </w:rPr>
      </w:pPr>
      <w:r w:rsidRPr="005E7E0C">
        <w:rPr>
          <w:b w:val="0"/>
        </w:rPr>
        <w:t xml:space="preserve">4389 Sayılı Bankalar Kanunu'na 4743 Sayılı Kanunla eklenen </w:t>
      </w:r>
      <w:r w:rsidR="002571B1" w:rsidRPr="005E7E0C">
        <w:rPr>
          <w:b w:val="0"/>
        </w:rPr>
        <w:t>g</w:t>
      </w:r>
      <w:r w:rsidRPr="005E7E0C">
        <w:rPr>
          <w:b w:val="0"/>
        </w:rPr>
        <w:t xml:space="preserve">eçici </w:t>
      </w:r>
      <w:r w:rsidR="002571B1" w:rsidRPr="005E7E0C">
        <w:rPr>
          <w:b w:val="0"/>
        </w:rPr>
        <w:t>4.</w:t>
      </w:r>
      <w:r w:rsidRPr="005E7E0C">
        <w:rPr>
          <w:b w:val="0"/>
        </w:rPr>
        <w:t xml:space="preserve"> madde kapsamında uygulanan enflasyon düzeltmesi neticesinde, 2001 yılı hesap dönemine ait finansal tablolarda oluşan 379,000 TL tutarındaki zararın kurumlar vergisi matrahından mahsup edilebilmesi amacıyla 2002, 2003 ve 2004 dönemlerine ait düzeltme beyannamesi vermek suretiyle 19 Aralık 2006 tarihinde iade talebinde bulunulmuş, yapılan başvurunun vergi idaresince uygun bulunmamasına istinaden Banka 22 Şubat 2007 tarihinde yargı yoluna başvurmuştur. Kavaklıdere Vergi Dairesi Müdürlüğü’ne geçmiş dönemlerde yatırılmış olan toplam 125,187 TL tutarındaki Kurumlar vergisinin iadesi istemiyle Ankara 5. Vergi Mahkemesi’nde açılan dava Banka lehine sonuçlanmış olup, söz konusu yargı kararına istinaden 125,187 TL 5 Eylül 2007 tarihi </w:t>
      </w:r>
      <w:r w:rsidR="008C62A1" w:rsidRPr="005E7E0C">
        <w:rPr>
          <w:b w:val="0"/>
        </w:rPr>
        <w:t>itibarıyla</w:t>
      </w:r>
      <w:r w:rsidRPr="005E7E0C">
        <w:rPr>
          <w:b w:val="0"/>
        </w:rPr>
        <w:t xml:space="preserve"> nakden iade edilerek Banka’nın hesaplarına geçmiştir. </w:t>
      </w:r>
    </w:p>
    <w:p w:rsidR="00AE728B" w:rsidRPr="005E7E0C" w:rsidRDefault="00AE728B" w:rsidP="000E4249">
      <w:pPr>
        <w:pStyle w:val="BASLIK1"/>
        <w:tabs>
          <w:tab w:val="clear" w:pos="900"/>
        </w:tabs>
        <w:spacing w:before="120" w:after="0"/>
        <w:ind w:firstLine="0"/>
        <w:rPr>
          <w:b w:val="0"/>
        </w:rPr>
      </w:pPr>
      <w:r w:rsidRPr="005E7E0C">
        <w:rPr>
          <w:b w:val="0"/>
        </w:rPr>
        <w:t>20 Şubat 2008 tarihinde Türkiye Büyük Millet Meclisi’nde kabul edilen 5736 sayılı “Bazı Kamu Alacaklarının Uzlaşma Usulü İle Tahsili Hakkında Kanun” 26 Şubat 2008 tarihinde Cumhurbaşkanı tarafından onaylanmıştır. İlgili Kanun’un 3 üncü maddesinin 1</w:t>
      </w:r>
      <w:r w:rsidR="002571B1" w:rsidRPr="005E7E0C">
        <w:rPr>
          <w:b w:val="0"/>
        </w:rPr>
        <w:t>.</w:t>
      </w:r>
      <w:r w:rsidRPr="005E7E0C">
        <w:rPr>
          <w:b w:val="0"/>
        </w:rPr>
        <w:t xml:space="preserve"> fıkrası gereğince bu maddenin yürürlüğe girdiği tarih </w:t>
      </w:r>
      <w:r w:rsidR="008C62A1" w:rsidRPr="005E7E0C">
        <w:rPr>
          <w:b w:val="0"/>
        </w:rPr>
        <w:t>itibarıyla</w:t>
      </w:r>
      <w:r w:rsidRPr="005E7E0C">
        <w:rPr>
          <w:b w:val="0"/>
        </w:rPr>
        <w:t xml:space="preserve"> yukarıda bahsedilen konu ile ilgili yaratılmış ihtilaflar; bankaların bu zararların %65'ini 2001 yılına ait kurum kazancının tespitinde geçmiş yıl zararı olarak dikkate almaları, izleyen yıllara ait kurumlar vergisi matrahının bu şekilde bulunan zarar tutarı esas alınarak düzeltilmesini kabul etmeleri ve bu konuda açtıkları tüm davalardan feragat ettiklerini bu maddenin yürürlüğe girdiği tarihten itibaren bir ay içinde ilgili vergi dairesine ve yargı merciine bildirmeleri halinde, idarece sürdürülmeyeceği hükme bağlanmıştır. 27 Mart 2008 tarihli Yönetim Kurulu Kararı ile bu Kanun çerçevesinde yukarıda birinci paragrafta belirtilen dava konusu ile ilgili uzlaşma yoluna gidilmemesi kararlaştırılmıştır. </w:t>
      </w:r>
    </w:p>
    <w:p w:rsidR="003E629F" w:rsidRPr="005E7E0C" w:rsidRDefault="00AE728B" w:rsidP="00AE728B">
      <w:pPr>
        <w:pStyle w:val="BASLIK1"/>
        <w:tabs>
          <w:tab w:val="clear" w:pos="900"/>
        </w:tabs>
        <w:spacing w:before="120"/>
        <w:ind w:firstLine="0"/>
        <w:rPr>
          <w:b w:val="0"/>
        </w:rPr>
      </w:pPr>
      <w:r w:rsidRPr="005E7E0C">
        <w:rPr>
          <w:b w:val="0"/>
          <w:bCs w:val="0"/>
          <w:iCs/>
        </w:rPr>
        <w:t xml:space="preserve">İlgili vergi idaresi mahkeme kararını temyiz etmiş, temyiz davası Danıştay tarafından kısmen kabul edilmiştir. Danıştay kararına istinaden Ankara 5. Vergi Mahkemesince yeniden yapılan yargılamada dava konusu işlemin kısmen iptaline kısmen reddine karar verilmiştir. Söz konusu mahkeme kararına ilişkin olarak Banka temyiz yoluna başvurmuş olup, rapor tarihi </w:t>
      </w:r>
      <w:r w:rsidR="008C62A1" w:rsidRPr="005E7E0C">
        <w:rPr>
          <w:b w:val="0"/>
          <w:bCs w:val="0"/>
          <w:iCs/>
        </w:rPr>
        <w:t>itibarıyla</w:t>
      </w:r>
      <w:r w:rsidRPr="005E7E0C">
        <w:rPr>
          <w:b w:val="0"/>
          <w:bCs w:val="0"/>
          <w:iCs/>
        </w:rPr>
        <w:t xml:space="preserve"> temyiz davası halen Danıştay’da devam etmektedir. Ankara 5. Vergi Mahkemesi’nin kararına istinaden vergi dairesince tahakkuk ettirilen 20,484 TL iade tutarı, 3 Aralık 2009 tarihinde vergi dairesine ödenmiştir.</w:t>
      </w:r>
      <w:r w:rsidR="00067390" w:rsidRPr="005E7E0C">
        <w:rPr>
          <w:b w:val="0"/>
        </w:rPr>
        <w:t xml:space="preserve"> </w:t>
      </w:r>
    </w:p>
    <w:p w:rsidR="0084748E" w:rsidRPr="005E7E0C" w:rsidRDefault="00D40D7C" w:rsidP="00D40D7C">
      <w:pPr>
        <w:pStyle w:val="BASLIK1"/>
        <w:numPr>
          <w:ilvl w:val="0"/>
          <w:numId w:val="34"/>
        </w:numPr>
        <w:tabs>
          <w:tab w:val="clear" w:pos="340"/>
          <w:tab w:val="clear" w:pos="900"/>
          <w:tab w:val="num" w:pos="0"/>
        </w:tabs>
        <w:spacing w:before="0"/>
        <w:ind w:left="0" w:hanging="360"/>
        <w:rPr>
          <w:b w:val="0"/>
        </w:rPr>
      </w:pPr>
      <w:r w:rsidRPr="005E7E0C">
        <w:rPr>
          <w:b w:val="0"/>
        </w:rPr>
        <w:t xml:space="preserve">Banka’nın, 19 Mart 2010 tarihinde yapılan Ortaklar 56. Genel Kurul Toplantısı’nda, 2009 yılı karının aşağıdaki tabloda gösterildiği şekilde dağıtılması kararı alınmış olup, kar dağıtımı dönem içinde tamamlanmıştır. </w:t>
      </w:r>
    </w:p>
    <w:tbl>
      <w:tblPr>
        <w:tblW w:w="4927" w:type="pct"/>
        <w:tblInd w:w="70" w:type="dxa"/>
        <w:tblCellMar>
          <w:left w:w="70" w:type="dxa"/>
          <w:right w:w="70" w:type="dxa"/>
        </w:tblCellMar>
        <w:tblLook w:val="0000"/>
      </w:tblPr>
      <w:tblGrid>
        <w:gridCol w:w="6790"/>
        <w:gridCol w:w="2287"/>
      </w:tblGrid>
      <w:tr w:rsidR="0084748E" w:rsidRPr="005E7E0C" w:rsidTr="000322D6">
        <w:trPr>
          <w:trHeight w:hRule="exact" w:val="340"/>
        </w:trPr>
        <w:tc>
          <w:tcPr>
            <w:tcW w:w="5000" w:type="pct"/>
            <w:gridSpan w:val="2"/>
            <w:tcBorders>
              <w:top w:val="single" w:sz="8" w:space="0" w:color="auto"/>
              <w:left w:val="nil"/>
              <w:bottom w:val="single" w:sz="8" w:space="0" w:color="auto"/>
              <w:right w:val="nil"/>
            </w:tcBorders>
            <w:vAlign w:val="bottom"/>
          </w:tcPr>
          <w:p w:rsidR="0084748E" w:rsidRPr="005E7E0C" w:rsidRDefault="00396C4B" w:rsidP="000322D6">
            <w:pPr>
              <w:jc w:val="right"/>
              <w:rPr>
                <w:rFonts w:ascii="Times New Roman" w:hAnsi="Times New Roman"/>
                <w:b/>
                <w:bCs/>
                <w:sz w:val="20"/>
                <w:lang w:val="tr-TR"/>
              </w:rPr>
            </w:pPr>
            <w:r w:rsidRPr="005E7E0C">
              <w:rPr>
                <w:rFonts w:ascii="Times New Roman" w:hAnsi="Times New Roman"/>
                <w:b/>
                <w:bCs/>
                <w:sz w:val="20"/>
                <w:lang w:val="tr-TR"/>
              </w:rPr>
              <w:t>Kar dağıtım tablosu</w:t>
            </w:r>
          </w:p>
        </w:tc>
      </w:tr>
      <w:tr w:rsidR="00874677" w:rsidRPr="005E7E0C" w:rsidTr="000322D6">
        <w:trPr>
          <w:trHeight w:val="227"/>
        </w:trPr>
        <w:tc>
          <w:tcPr>
            <w:tcW w:w="3740" w:type="pct"/>
            <w:tcBorders>
              <w:top w:val="single" w:sz="8" w:space="0" w:color="auto"/>
              <w:left w:val="nil"/>
              <w:bottom w:val="nil"/>
              <w:right w:val="nil"/>
            </w:tcBorders>
            <w:noWrap/>
            <w:vAlign w:val="bottom"/>
          </w:tcPr>
          <w:p w:rsidR="00874677" w:rsidRPr="005E7E0C" w:rsidRDefault="00874677" w:rsidP="000322D6">
            <w:pPr>
              <w:rPr>
                <w:rFonts w:ascii="Times New Roman" w:hAnsi="Times New Roman"/>
                <w:b/>
                <w:sz w:val="20"/>
                <w:lang w:val="tr-TR"/>
              </w:rPr>
            </w:pPr>
            <w:r w:rsidRPr="005E7E0C">
              <w:rPr>
                <w:rFonts w:ascii="Times New Roman" w:hAnsi="Times New Roman"/>
                <w:b/>
                <w:sz w:val="20"/>
                <w:lang w:val="tr-TR"/>
              </w:rPr>
              <w:t>Banka’nın konsolide olmayan finansal tablolarındaki dönem net karı</w:t>
            </w:r>
          </w:p>
        </w:tc>
        <w:tc>
          <w:tcPr>
            <w:tcW w:w="1260" w:type="pct"/>
            <w:tcBorders>
              <w:top w:val="single" w:sz="8" w:space="0" w:color="auto"/>
              <w:left w:val="nil"/>
              <w:bottom w:val="nil"/>
              <w:right w:val="nil"/>
            </w:tcBorders>
            <w:vAlign w:val="bottom"/>
          </w:tcPr>
          <w:p w:rsidR="00874677" w:rsidRPr="005E7E0C" w:rsidRDefault="00874677" w:rsidP="00874677">
            <w:pPr>
              <w:tabs>
                <w:tab w:val="decimal" w:pos="2167"/>
              </w:tabs>
              <w:ind w:right="-66"/>
              <w:jc w:val="both"/>
              <w:rPr>
                <w:rFonts w:ascii="Times New Roman" w:hAnsi="Times New Roman"/>
                <w:b/>
                <w:sz w:val="20"/>
                <w:lang w:val="tr-TR"/>
              </w:rPr>
            </w:pPr>
            <w:r w:rsidRPr="005E7E0C">
              <w:rPr>
                <w:rFonts w:ascii="Times New Roman" w:hAnsi="Times New Roman"/>
                <w:b/>
                <w:sz w:val="20"/>
                <w:lang w:val="tr-TR"/>
              </w:rPr>
              <w:t>1,251,206</w:t>
            </w:r>
          </w:p>
        </w:tc>
      </w:tr>
      <w:tr w:rsidR="00874677" w:rsidRPr="005E7E0C" w:rsidTr="000322D6">
        <w:trPr>
          <w:trHeight w:val="227"/>
        </w:trPr>
        <w:tc>
          <w:tcPr>
            <w:tcW w:w="3740" w:type="pct"/>
            <w:tcBorders>
              <w:top w:val="nil"/>
              <w:left w:val="nil"/>
              <w:bottom w:val="nil"/>
              <w:right w:val="nil"/>
            </w:tcBorders>
            <w:noWrap/>
            <w:vAlign w:val="bottom"/>
          </w:tcPr>
          <w:p w:rsidR="00874677" w:rsidRPr="005E7E0C" w:rsidRDefault="00874677" w:rsidP="000322D6">
            <w:pPr>
              <w:rPr>
                <w:rFonts w:ascii="Times New Roman" w:hAnsi="Times New Roman"/>
                <w:sz w:val="20"/>
                <w:lang w:val="tr-TR"/>
              </w:rPr>
            </w:pPr>
            <w:r w:rsidRPr="005E7E0C">
              <w:rPr>
                <w:rFonts w:ascii="Times New Roman" w:hAnsi="Times New Roman"/>
                <w:sz w:val="20"/>
                <w:lang w:val="tr-TR"/>
              </w:rPr>
              <w:t>Yasal yedekler</w:t>
            </w:r>
          </w:p>
        </w:tc>
        <w:tc>
          <w:tcPr>
            <w:tcW w:w="1260" w:type="pct"/>
            <w:tcBorders>
              <w:top w:val="nil"/>
              <w:left w:val="nil"/>
              <w:bottom w:val="nil"/>
              <w:right w:val="nil"/>
            </w:tcBorders>
            <w:vAlign w:val="bottom"/>
          </w:tcPr>
          <w:p w:rsidR="00874677" w:rsidRPr="005E7E0C" w:rsidRDefault="00874677" w:rsidP="00874677">
            <w:pPr>
              <w:tabs>
                <w:tab w:val="decimal" w:pos="2167"/>
              </w:tabs>
              <w:ind w:right="-66"/>
              <w:jc w:val="both"/>
              <w:rPr>
                <w:rFonts w:ascii="Times New Roman" w:hAnsi="Times New Roman"/>
                <w:sz w:val="20"/>
                <w:lang w:val="tr-TR"/>
              </w:rPr>
            </w:pPr>
            <w:r w:rsidRPr="005E7E0C">
              <w:rPr>
                <w:rFonts w:ascii="Times New Roman" w:hAnsi="Times New Roman"/>
                <w:sz w:val="20"/>
                <w:lang w:val="tr-TR"/>
              </w:rPr>
              <w:t>123,104</w:t>
            </w:r>
          </w:p>
        </w:tc>
      </w:tr>
      <w:tr w:rsidR="00874677" w:rsidRPr="005E7E0C" w:rsidTr="000322D6">
        <w:trPr>
          <w:trHeight w:val="227"/>
        </w:trPr>
        <w:tc>
          <w:tcPr>
            <w:tcW w:w="3740" w:type="pct"/>
            <w:tcBorders>
              <w:top w:val="nil"/>
              <w:left w:val="nil"/>
              <w:right w:val="nil"/>
            </w:tcBorders>
            <w:noWrap/>
            <w:vAlign w:val="bottom"/>
          </w:tcPr>
          <w:p w:rsidR="00874677" w:rsidRPr="005E7E0C" w:rsidRDefault="00874677" w:rsidP="000322D6">
            <w:pPr>
              <w:rPr>
                <w:rFonts w:ascii="Times New Roman" w:hAnsi="Times New Roman"/>
                <w:sz w:val="20"/>
                <w:lang w:val="tr-TR"/>
              </w:rPr>
            </w:pPr>
            <w:r w:rsidRPr="005E7E0C">
              <w:rPr>
                <w:rFonts w:ascii="Times New Roman" w:hAnsi="Times New Roman"/>
                <w:sz w:val="20"/>
                <w:lang w:val="tr-TR"/>
              </w:rPr>
              <w:t>Diğer yedekler</w:t>
            </w:r>
          </w:p>
        </w:tc>
        <w:tc>
          <w:tcPr>
            <w:tcW w:w="1260" w:type="pct"/>
            <w:tcBorders>
              <w:top w:val="nil"/>
              <w:left w:val="nil"/>
              <w:right w:val="nil"/>
            </w:tcBorders>
            <w:vAlign w:val="bottom"/>
          </w:tcPr>
          <w:p w:rsidR="00874677" w:rsidRPr="005E7E0C" w:rsidRDefault="00874677" w:rsidP="00874677">
            <w:pPr>
              <w:tabs>
                <w:tab w:val="decimal" w:pos="2167"/>
              </w:tabs>
              <w:ind w:right="-66"/>
              <w:jc w:val="both"/>
              <w:rPr>
                <w:rFonts w:ascii="Times New Roman" w:hAnsi="Times New Roman"/>
                <w:sz w:val="20"/>
                <w:lang w:val="tr-TR"/>
              </w:rPr>
            </w:pPr>
            <w:r w:rsidRPr="005E7E0C">
              <w:rPr>
                <w:rFonts w:ascii="Times New Roman" w:hAnsi="Times New Roman"/>
                <w:sz w:val="20"/>
                <w:lang w:val="tr-TR"/>
              </w:rPr>
              <w:t>1,007,337</w:t>
            </w:r>
          </w:p>
        </w:tc>
      </w:tr>
      <w:tr w:rsidR="00874677" w:rsidRPr="005E7E0C" w:rsidTr="000322D6">
        <w:trPr>
          <w:trHeight w:val="227"/>
        </w:trPr>
        <w:tc>
          <w:tcPr>
            <w:tcW w:w="3740" w:type="pct"/>
            <w:tcBorders>
              <w:top w:val="nil"/>
              <w:left w:val="nil"/>
              <w:bottom w:val="single" w:sz="8" w:space="0" w:color="auto"/>
              <w:right w:val="nil"/>
            </w:tcBorders>
            <w:noWrap/>
            <w:vAlign w:val="bottom"/>
          </w:tcPr>
          <w:p w:rsidR="00874677" w:rsidRPr="005E7E0C" w:rsidRDefault="00874677" w:rsidP="000322D6">
            <w:pPr>
              <w:rPr>
                <w:rFonts w:ascii="Times New Roman" w:hAnsi="Times New Roman"/>
                <w:b/>
                <w:sz w:val="20"/>
                <w:lang w:val="tr-TR"/>
              </w:rPr>
            </w:pPr>
            <w:r w:rsidRPr="005E7E0C">
              <w:rPr>
                <w:rFonts w:ascii="Times New Roman" w:hAnsi="Times New Roman"/>
                <w:b/>
                <w:sz w:val="20"/>
                <w:lang w:val="tr-TR"/>
              </w:rPr>
              <w:t>Ortaklara dağıtılacak pay</w:t>
            </w:r>
          </w:p>
        </w:tc>
        <w:tc>
          <w:tcPr>
            <w:tcW w:w="1260" w:type="pct"/>
            <w:tcBorders>
              <w:top w:val="nil"/>
              <w:left w:val="nil"/>
              <w:bottom w:val="single" w:sz="8" w:space="0" w:color="auto"/>
              <w:right w:val="nil"/>
            </w:tcBorders>
            <w:vAlign w:val="bottom"/>
          </w:tcPr>
          <w:p w:rsidR="00874677" w:rsidRPr="005E7E0C" w:rsidRDefault="00874677" w:rsidP="00874677">
            <w:pPr>
              <w:tabs>
                <w:tab w:val="decimal" w:pos="2167"/>
              </w:tabs>
              <w:ind w:right="-66"/>
              <w:jc w:val="both"/>
              <w:rPr>
                <w:rFonts w:ascii="Times New Roman" w:hAnsi="Times New Roman"/>
                <w:b/>
                <w:sz w:val="20"/>
                <w:lang w:val="tr-TR"/>
              </w:rPr>
            </w:pPr>
            <w:r w:rsidRPr="005E7E0C">
              <w:rPr>
                <w:rFonts w:ascii="Times New Roman" w:hAnsi="Times New Roman"/>
                <w:b/>
                <w:sz w:val="20"/>
                <w:lang w:val="tr-TR"/>
              </w:rPr>
              <w:t>120,765</w:t>
            </w:r>
          </w:p>
        </w:tc>
      </w:tr>
    </w:tbl>
    <w:p w:rsidR="0047225C" w:rsidRPr="005E7E0C" w:rsidRDefault="0047225C" w:rsidP="00B1550D">
      <w:pPr>
        <w:rPr>
          <w:sz w:val="16"/>
          <w:szCs w:val="16"/>
          <w:lang w:val="tr-TR"/>
        </w:rPr>
      </w:pPr>
    </w:p>
    <w:p w:rsidR="00264C9F" w:rsidRPr="005E7E0C" w:rsidRDefault="00264C9F" w:rsidP="00264C9F">
      <w:pPr>
        <w:pStyle w:val="BASLIK1"/>
        <w:numPr>
          <w:ilvl w:val="0"/>
          <w:numId w:val="34"/>
        </w:numPr>
        <w:tabs>
          <w:tab w:val="clear" w:pos="340"/>
          <w:tab w:val="clear" w:pos="900"/>
          <w:tab w:val="num" w:pos="0"/>
        </w:tabs>
        <w:spacing w:before="0"/>
        <w:ind w:left="0" w:hanging="360"/>
        <w:rPr>
          <w:b w:val="0"/>
        </w:rPr>
      </w:pPr>
      <w:r w:rsidRPr="005E7E0C">
        <w:rPr>
          <w:b w:val="0"/>
        </w:rPr>
        <w:t>22 Ekim 2010 tarihinde yapılan Olağanüstü Genel Kurul Toplantısı’ nda, Bankacılık sektöründe özellikle uzun vadeli kredi talebinin de artmasıyla bilançoda ortaya çıkan vade uyumsuzluğunu gidermeye katkı sağlaması amacıyla mevduat dışında diğer fon kaynaklarının da kullanılmasının son dönemde büyük önem kazanması sebebiyle, BDDK ve SPK tarafından yapılan düzenlemeler, Türk Ticaret Kanunu ve ilgili diğer mevzuatta öngörülen sınırlamalara, koşul ve şekil şartlarına uygun olarak Banka’nın gerektiğinde; Olağanüstü Genel Kurulu takip eden 3 yıl içerisinde azami toplam 3,000,000 TL veya karşılığı diğer döviz cinsinden tahvil veya diğer borçlanma aracı ihraç etmesine karar verilmiştir.</w:t>
      </w:r>
    </w:p>
    <w:p w:rsidR="001D41CF" w:rsidRPr="005E7E0C" w:rsidRDefault="001D41CF" w:rsidP="001D41CF">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120" w:after="120" w:line="260" w:lineRule="atLeast"/>
        <w:ind w:hanging="567"/>
        <w:rPr>
          <w:rFonts w:ascii="Times New Roman" w:hAnsi="Times New Roman"/>
          <w:color w:val="000000"/>
          <w:sz w:val="26"/>
          <w:szCs w:val="26"/>
          <w:u w:val="none"/>
          <w:lang w:val="tr-TR"/>
        </w:rPr>
      </w:pPr>
    </w:p>
    <w:p w:rsidR="00D40D7C" w:rsidRPr="005E7E0C" w:rsidRDefault="00D40D7C" w:rsidP="00D40D7C">
      <w:pPr>
        <w:rPr>
          <w:lang w:val="tr-TR"/>
        </w:rPr>
      </w:pPr>
    </w:p>
    <w:p w:rsidR="00D40D7C" w:rsidRPr="005E7E0C" w:rsidRDefault="00D40D7C" w:rsidP="00D40D7C">
      <w:pPr>
        <w:rPr>
          <w:lang w:val="tr-TR"/>
        </w:rPr>
      </w:pPr>
    </w:p>
    <w:p w:rsidR="00D40D7C" w:rsidRPr="005E7E0C" w:rsidRDefault="00D40D7C" w:rsidP="00D40D7C">
      <w:pPr>
        <w:rPr>
          <w:lang w:val="tr-TR"/>
        </w:rPr>
      </w:pPr>
    </w:p>
    <w:p w:rsidR="001D41CF" w:rsidRPr="005E7E0C" w:rsidRDefault="001D41CF" w:rsidP="00E961C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240" w:after="120" w:line="260" w:lineRule="atLeast"/>
        <w:ind w:hanging="561"/>
        <w:rPr>
          <w:rFonts w:ascii="Times New Roman" w:hAnsi="Times New Roman"/>
          <w:color w:val="000000"/>
          <w:sz w:val="26"/>
          <w:szCs w:val="26"/>
          <w:u w:val="none"/>
          <w:lang w:val="tr-TR"/>
        </w:rPr>
      </w:pPr>
      <w:r w:rsidRPr="005E7E0C">
        <w:rPr>
          <w:rFonts w:ascii="Times New Roman" w:hAnsi="Times New Roman"/>
          <w:color w:val="000000"/>
          <w:sz w:val="26"/>
          <w:szCs w:val="26"/>
          <w:u w:val="none"/>
          <w:lang w:val="tr-TR"/>
        </w:rPr>
        <w:lastRenderedPageBreak/>
        <w:t>30.</w:t>
      </w:r>
      <w:r w:rsidRPr="005E7E0C">
        <w:rPr>
          <w:rFonts w:ascii="Times New Roman" w:hAnsi="Times New Roman"/>
          <w:color w:val="000000"/>
          <w:sz w:val="26"/>
          <w:szCs w:val="26"/>
          <w:u w:val="none"/>
          <w:lang w:val="tr-TR"/>
        </w:rPr>
        <w:tab/>
        <w:t>Bilanço tarihinden sonraki olaylar</w:t>
      </w:r>
    </w:p>
    <w:p w:rsidR="00264C9F" w:rsidRPr="005E7E0C" w:rsidRDefault="00264C9F" w:rsidP="00264C9F">
      <w:pPr>
        <w:pStyle w:val="BASLIK1"/>
        <w:numPr>
          <w:ilvl w:val="0"/>
          <w:numId w:val="34"/>
        </w:numPr>
        <w:tabs>
          <w:tab w:val="clear" w:pos="340"/>
          <w:tab w:val="clear" w:pos="900"/>
          <w:tab w:val="num" w:pos="0"/>
        </w:tabs>
        <w:spacing w:before="0"/>
        <w:ind w:left="0" w:right="178" w:hanging="360"/>
        <w:rPr>
          <w:b w:val="0"/>
        </w:rPr>
      </w:pPr>
      <w:r w:rsidRPr="005E7E0C">
        <w:rPr>
          <w:b w:val="0"/>
        </w:rPr>
        <w:t>Ana Ortaklık Banka’nın 28 Mayıs 2010 tarihli Yönetim Kurulu toplantısında, Irak Cumhuriyeti’nde bankacılık fırsatlarının değerlendirilmesi açısından banka kurulması, şube veya temsilcilik açılması hususlarının değerlendirilmesine ve uygun görülen durumlarda gerekli izin ve onayların alınarak açılış işlemlerinin gerçekleştirilmesine karar verilmiştir.</w:t>
      </w:r>
    </w:p>
    <w:p w:rsidR="001D41CF" w:rsidRPr="005E7E0C" w:rsidRDefault="00264C9F" w:rsidP="00264C9F">
      <w:pPr>
        <w:pStyle w:val="BASLIK1"/>
        <w:numPr>
          <w:ilvl w:val="0"/>
          <w:numId w:val="34"/>
        </w:numPr>
        <w:tabs>
          <w:tab w:val="clear" w:pos="340"/>
          <w:tab w:val="clear" w:pos="900"/>
          <w:tab w:val="num" w:pos="0"/>
        </w:tabs>
        <w:spacing w:before="0"/>
        <w:ind w:left="0" w:hanging="360"/>
        <w:rPr>
          <w:sz w:val="16"/>
          <w:szCs w:val="16"/>
        </w:rPr>
      </w:pPr>
      <w:r w:rsidRPr="005E7E0C">
        <w:rPr>
          <w:b w:val="0"/>
        </w:rPr>
        <w:t>25 Mart 2011 tarihli Genel gurulda alınan kararla bankanın Genel Müdürlük adresi</w:t>
      </w:r>
      <w:r w:rsidRPr="005E7E0C">
        <w:rPr>
          <w:sz w:val="16"/>
          <w:szCs w:val="16"/>
        </w:rPr>
        <w:t xml:space="preserve"> </w:t>
      </w:r>
      <w:r w:rsidRPr="005E7E0C">
        <w:rPr>
          <w:b w:val="0"/>
          <w:lang w:val="en-US"/>
        </w:rPr>
        <w:t>“Levent Mahallesi, Hacı Adil Yolu, Çayır Çimen Sokak, No:2, 1. Levent Beşiktaş/ İstanbul” olarak değiştirilmiştir.</w:t>
      </w:r>
    </w:p>
    <w:p w:rsidR="00264C9F" w:rsidRPr="005E7E0C" w:rsidRDefault="00D050CE" w:rsidP="00264C9F">
      <w:pPr>
        <w:pStyle w:val="BASLIK1"/>
        <w:numPr>
          <w:ilvl w:val="0"/>
          <w:numId w:val="34"/>
        </w:numPr>
        <w:tabs>
          <w:tab w:val="clear" w:pos="340"/>
          <w:tab w:val="clear" w:pos="900"/>
          <w:tab w:val="num" w:pos="0"/>
        </w:tabs>
        <w:spacing w:before="0"/>
        <w:ind w:left="0" w:hanging="360"/>
        <w:rPr>
          <w:b w:val="0"/>
        </w:rPr>
      </w:pPr>
      <w:r w:rsidRPr="005E7E0C">
        <w:rPr>
          <w:b w:val="0"/>
        </w:rPr>
        <w:t>28</w:t>
      </w:r>
      <w:r w:rsidR="00264C9F" w:rsidRPr="005E7E0C">
        <w:rPr>
          <w:b w:val="0"/>
        </w:rPr>
        <w:t xml:space="preserve"> Mart 2011 </w:t>
      </w:r>
      <w:r w:rsidRPr="005E7E0C">
        <w:rPr>
          <w:b w:val="0"/>
        </w:rPr>
        <w:t>tarihinde Banka West LB’nin koordinatörlüğünde 34 bankanın katılımından oluşan konsorsiyumdan ABD Doları için Libor + %1.10, Avro için Euribor + %1.10 maliyetlerle olmak üzere 192.5 milyon ABD Doları ve 573.5 milyon Euro tutarlarında sendikasyon kredisi kullanmıştır.</w:t>
      </w:r>
    </w:p>
    <w:p w:rsidR="00C07664" w:rsidRPr="005E7E0C" w:rsidRDefault="00C07664" w:rsidP="00264C9F">
      <w:pPr>
        <w:pStyle w:val="BASLIK1"/>
        <w:numPr>
          <w:ilvl w:val="0"/>
          <w:numId w:val="34"/>
        </w:numPr>
        <w:tabs>
          <w:tab w:val="clear" w:pos="340"/>
          <w:tab w:val="clear" w:pos="900"/>
          <w:tab w:val="num" w:pos="0"/>
        </w:tabs>
        <w:spacing w:before="0"/>
        <w:ind w:left="0" w:hanging="360"/>
        <w:rPr>
          <w:b w:val="0"/>
        </w:rPr>
      </w:pPr>
      <w:r w:rsidRPr="005E7E0C">
        <w:rPr>
          <w:b w:val="0"/>
          <w:lang w:val="en-US"/>
        </w:rPr>
        <w:t>25 Mart 2011 tarihli Genel Kurul toplantısında, bankanın 2010 yılı karının aşağıdaki şekilde dağıtılmasına karar verilmiştir.</w:t>
      </w:r>
    </w:p>
    <w:p w:rsidR="00C07664" w:rsidRPr="005E7E0C" w:rsidRDefault="00C07664" w:rsidP="00C07664">
      <w:pPr>
        <w:pStyle w:val="BASLIK1"/>
        <w:tabs>
          <w:tab w:val="clear" w:pos="900"/>
        </w:tabs>
        <w:spacing w:before="0"/>
        <w:ind w:firstLine="0"/>
        <w:rPr>
          <w:b w:val="0"/>
        </w:rPr>
      </w:pPr>
    </w:p>
    <w:tbl>
      <w:tblPr>
        <w:tblW w:w="4927" w:type="pct"/>
        <w:tblInd w:w="70" w:type="dxa"/>
        <w:tblCellMar>
          <w:left w:w="70" w:type="dxa"/>
          <w:right w:w="70" w:type="dxa"/>
        </w:tblCellMar>
        <w:tblLook w:val="0000"/>
      </w:tblPr>
      <w:tblGrid>
        <w:gridCol w:w="6790"/>
        <w:gridCol w:w="2287"/>
      </w:tblGrid>
      <w:tr w:rsidR="00C07664" w:rsidRPr="005E7E0C" w:rsidTr="004E3C80">
        <w:trPr>
          <w:trHeight w:hRule="exact" w:val="340"/>
        </w:trPr>
        <w:tc>
          <w:tcPr>
            <w:tcW w:w="5000" w:type="pct"/>
            <w:gridSpan w:val="2"/>
            <w:tcBorders>
              <w:top w:val="single" w:sz="8" w:space="0" w:color="auto"/>
              <w:left w:val="nil"/>
              <w:bottom w:val="single" w:sz="8" w:space="0" w:color="auto"/>
              <w:right w:val="nil"/>
            </w:tcBorders>
            <w:vAlign w:val="bottom"/>
          </w:tcPr>
          <w:p w:rsidR="00C07664" w:rsidRPr="005E7E0C" w:rsidRDefault="00C07664" w:rsidP="004E3C80">
            <w:pPr>
              <w:jc w:val="right"/>
              <w:rPr>
                <w:rFonts w:ascii="Times New Roman" w:hAnsi="Times New Roman"/>
                <w:b/>
                <w:bCs/>
                <w:sz w:val="20"/>
                <w:lang w:val="en-GB"/>
              </w:rPr>
            </w:pPr>
            <w:r w:rsidRPr="005E7E0C">
              <w:rPr>
                <w:rFonts w:ascii="Times New Roman" w:hAnsi="Times New Roman"/>
                <w:b/>
                <w:bCs/>
                <w:sz w:val="20"/>
              </w:rPr>
              <w:t>Profit Distribution Table of Year 2010</w:t>
            </w:r>
          </w:p>
        </w:tc>
      </w:tr>
      <w:tr w:rsidR="00C07664" w:rsidRPr="005E7E0C" w:rsidTr="004E3C80">
        <w:trPr>
          <w:trHeight w:val="227"/>
        </w:trPr>
        <w:tc>
          <w:tcPr>
            <w:tcW w:w="3740" w:type="pct"/>
            <w:tcBorders>
              <w:top w:val="single" w:sz="8" w:space="0" w:color="auto"/>
              <w:left w:val="nil"/>
              <w:bottom w:val="nil"/>
              <w:right w:val="nil"/>
            </w:tcBorders>
            <w:noWrap/>
            <w:vAlign w:val="bottom"/>
          </w:tcPr>
          <w:p w:rsidR="00C07664" w:rsidRPr="005E7E0C" w:rsidRDefault="00C07664" w:rsidP="004E3C80">
            <w:pPr>
              <w:rPr>
                <w:rFonts w:ascii="Times New Roman" w:hAnsi="Times New Roman"/>
                <w:b/>
                <w:sz w:val="20"/>
                <w:lang w:val="tr-TR"/>
              </w:rPr>
            </w:pPr>
            <w:r w:rsidRPr="005E7E0C">
              <w:rPr>
                <w:rFonts w:ascii="Times New Roman" w:hAnsi="Times New Roman"/>
                <w:b/>
                <w:sz w:val="20"/>
                <w:lang w:val="tr-TR"/>
              </w:rPr>
              <w:t>Banka’nın konsolide olmayan finansal tablolarındaki dönem net karı</w:t>
            </w:r>
          </w:p>
        </w:tc>
        <w:tc>
          <w:tcPr>
            <w:tcW w:w="1260" w:type="pct"/>
            <w:tcBorders>
              <w:top w:val="single" w:sz="8" w:space="0" w:color="auto"/>
              <w:left w:val="nil"/>
              <w:bottom w:val="nil"/>
              <w:right w:val="nil"/>
            </w:tcBorders>
            <w:vAlign w:val="bottom"/>
          </w:tcPr>
          <w:p w:rsidR="00C07664" w:rsidRPr="005E7E0C" w:rsidRDefault="00C07664" w:rsidP="004E3C80">
            <w:pPr>
              <w:tabs>
                <w:tab w:val="decimal" w:pos="2197"/>
              </w:tabs>
              <w:ind w:right="-66"/>
              <w:jc w:val="both"/>
              <w:rPr>
                <w:rFonts w:ascii="Times New Roman" w:hAnsi="Times New Roman"/>
                <w:b/>
                <w:sz w:val="20"/>
                <w:lang w:val="en-GB"/>
              </w:rPr>
            </w:pPr>
            <w:r w:rsidRPr="005E7E0C">
              <w:rPr>
                <w:rFonts w:ascii="Times New Roman" w:hAnsi="Times New Roman"/>
                <w:b/>
                <w:sz w:val="20"/>
                <w:lang w:val="en-GB"/>
              </w:rPr>
              <w:t>1,157,140</w:t>
            </w:r>
          </w:p>
        </w:tc>
      </w:tr>
      <w:tr w:rsidR="00C07664" w:rsidRPr="005E7E0C" w:rsidTr="004E3C80">
        <w:trPr>
          <w:trHeight w:val="227"/>
        </w:trPr>
        <w:tc>
          <w:tcPr>
            <w:tcW w:w="3740" w:type="pct"/>
            <w:tcBorders>
              <w:top w:val="nil"/>
              <w:left w:val="nil"/>
              <w:bottom w:val="nil"/>
              <w:right w:val="nil"/>
            </w:tcBorders>
            <w:noWrap/>
            <w:vAlign w:val="bottom"/>
          </w:tcPr>
          <w:p w:rsidR="00C07664" w:rsidRPr="005E7E0C" w:rsidRDefault="00C07664" w:rsidP="004E3C80">
            <w:pPr>
              <w:rPr>
                <w:rFonts w:ascii="Times New Roman" w:hAnsi="Times New Roman"/>
                <w:sz w:val="20"/>
                <w:lang w:val="tr-TR"/>
              </w:rPr>
            </w:pPr>
            <w:r w:rsidRPr="005E7E0C">
              <w:rPr>
                <w:rFonts w:ascii="Times New Roman" w:hAnsi="Times New Roman"/>
                <w:sz w:val="20"/>
                <w:lang w:val="tr-TR"/>
              </w:rPr>
              <w:t>Yasal yedekler</w:t>
            </w:r>
          </w:p>
        </w:tc>
        <w:tc>
          <w:tcPr>
            <w:tcW w:w="1260" w:type="pct"/>
            <w:tcBorders>
              <w:top w:val="nil"/>
              <w:left w:val="nil"/>
              <w:bottom w:val="nil"/>
              <w:right w:val="nil"/>
            </w:tcBorders>
            <w:vAlign w:val="bottom"/>
          </w:tcPr>
          <w:p w:rsidR="00C07664" w:rsidRPr="005E7E0C" w:rsidRDefault="00C07664" w:rsidP="004E3C80">
            <w:pPr>
              <w:tabs>
                <w:tab w:val="decimal" w:pos="2197"/>
              </w:tabs>
              <w:ind w:right="-66"/>
              <w:jc w:val="both"/>
              <w:rPr>
                <w:rFonts w:ascii="Times New Roman" w:hAnsi="Times New Roman"/>
                <w:sz w:val="20"/>
                <w:lang w:val="en-GB"/>
              </w:rPr>
            </w:pPr>
            <w:r w:rsidRPr="005E7E0C">
              <w:rPr>
                <w:rFonts w:ascii="Times New Roman" w:hAnsi="Times New Roman"/>
                <w:sz w:val="20"/>
                <w:lang w:val="en-GB"/>
              </w:rPr>
              <w:t>114,383</w:t>
            </w:r>
          </w:p>
        </w:tc>
      </w:tr>
      <w:tr w:rsidR="00C07664" w:rsidRPr="005E7E0C" w:rsidTr="004E3C80">
        <w:trPr>
          <w:trHeight w:val="227"/>
        </w:trPr>
        <w:tc>
          <w:tcPr>
            <w:tcW w:w="3740" w:type="pct"/>
            <w:tcBorders>
              <w:top w:val="nil"/>
              <w:left w:val="nil"/>
              <w:right w:val="nil"/>
            </w:tcBorders>
            <w:noWrap/>
            <w:vAlign w:val="bottom"/>
          </w:tcPr>
          <w:p w:rsidR="00C07664" w:rsidRPr="005E7E0C" w:rsidRDefault="00C07664" w:rsidP="004E3C80">
            <w:pPr>
              <w:rPr>
                <w:rFonts w:ascii="Times New Roman" w:hAnsi="Times New Roman"/>
                <w:sz w:val="20"/>
                <w:lang w:val="tr-TR"/>
              </w:rPr>
            </w:pPr>
            <w:r w:rsidRPr="005E7E0C">
              <w:rPr>
                <w:rFonts w:ascii="Times New Roman" w:hAnsi="Times New Roman"/>
                <w:sz w:val="20"/>
                <w:lang w:val="tr-TR"/>
              </w:rPr>
              <w:t>Diğer yedekler</w:t>
            </w:r>
          </w:p>
        </w:tc>
        <w:tc>
          <w:tcPr>
            <w:tcW w:w="1260" w:type="pct"/>
            <w:tcBorders>
              <w:top w:val="nil"/>
              <w:left w:val="nil"/>
              <w:right w:val="nil"/>
            </w:tcBorders>
            <w:vAlign w:val="bottom"/>
          </w:tcPr>
          <w:p w:rsidR="00C07664" w:rsidRPr="005E7E0C" w:rsidRDefault="00C07664" w:rsidP="004E3C80">
            <w:pPr>
              <w:tabs>
                <w:tab w:val="decimal" w:pos="2197"/>
              </w:tabs>
              <w:ind w:right="-66"/>
              <w:jc w:val="both"/>
              <w:rPr>
                <w:rFonts w:ascii="Times New Roman" w:hAnsi="Times New Roman"/>
                <w:sz w:val="20"/>
                <w:lang w:val="en-GB"/>
              </w:rPr>
            </w:pPr>
            <w:r w:rsidRPr="005E7E0C">
              <w:rPr>
                <w:rFonts w:ascii="Times New Roman" w:hAnsi="Times New Roman"/>
                <w:sz w:val="20"/>
                <w:lang w:val="en-GB"/>
              </w:rPr>
              <w:t>1,008,442</w:t>
            </w:r>
          </w:p>
        </w:tc>
      </w:tr>
      <w:tr w:rsidR="00C07664" w:rsidRPr="001E19F0" w:rsidTr="004E3C80">
        <w:trPr>
          <w:trHeight w:val="227"/>
        </w:trPr>
        <w:tc>
          <w:tcPr>
            <w:tcW w:w="3740" w:type="pct"/>
            <w:tcBorders>
              <w:top w:val="nil"/>
              <w:left w:val="nil"/>
              <w:bottom w:val="single" w:sz="8" w:space="0" w:color="auto"/>
              <w:right w:val="nil"/>
            </w:tcBorders>
            <w:noWrap/>
            <w:vAlign w:val="bottom"/>
          </w:tcPr>
          <w:p w:rsidR="00C07664" w:rsidRPr="005E7E0C" w:rsidRDefault="00C07664" w:rsidP="004E3C80">
            <w:pPr>
              <w:rPr>
                <w:rFonts w:ascii="Times New Roman" w:hAnsi="Times New Roman"/>
                <w:b/>
                <w:sz w:val="20"/>
                <w:lang w:val="tr-TR"/>
              </w:rPr>
            </w:pPr>
            <w:r w:rsidRPr="005E7E0C">
              <w:rPr>
                <w:rFonts w:ascii="Times New Roman" w:hAnsi="Times New Roman"/>
                <w:b/>
                <w:sz w:val="20"/>
                <w:lang w:val="tr-TR"/>
              </w:rPr>
              <w:t>Ortaklara dağıtılacak pay</w:t>
            </w:r>
          </w:p>
        </w:tc>
        <w:tc>
          <w:tcPr>
            <w:tcW w:w="1260" w:type="pct"/>
            <w:tcBorders>
              <w:top w:val="nil"/>
              <w:left w:val="nil"/>
              <w:bottom w:val="single" w:sz="8" w:space="0" w:color="auto"/>
              <w:right w:val="nil"/>
            </w:tcBorders>
            <w:vAlign w:val="bottom"/>
          </w:tcPr>
          <w:p w:rsidR="00C07664" w:rsidRPr="001E19F0" w:rsidRDefault="00C07664" w:rsidP="004E3C80">
            <w:pPr>
              <w:tabs>
                <w:tab w:val="decimal" w:pos="2197"/>
              </w:tabs>
              <w:ind w:right="-66"/>
              <w:jc w:val="both"/>
              <w:rPr>
                <w:rFonts w:ascii="Times New Roman" w:hAnsi="Times New Roman"/>
                <w:b/>
                <w:sz w:val="20"/>
                <w:lang w:val="en-GB"/>
              </w:rPr>
            </w:pPr>
            <w:r w:rsidRPr="005E7E0C">
              <w:rPr>
                <w:rFonts w:ascii="Times New Roman" w:hAnsi="Times New Roman"/>
                <w:b/>
                <w:sz w:val="20"/>
                <w:lang w:val="en-GB"/>
              </w:rPr>
              <w:t>34,315</w:t>
            </w:r>
          </w:p>
        </w:tc>
      </w:tr>
    </w:tbl>
    <w:p w:rsidR="00C07664" w:rsidRPr="00C07664" w:rsidRDefault="00C07664" w:rsidP="00C07664">
      <w:pPr>
        <w:pStyle w:val="BASLIK1"/>
        <w:tabs>
          <w:tab w:val="clear" w:pos="900"/>
        </w:tabs>
        <w:spacing w:before="0"/>
        <w:ind w:firstLine="0"/>
        <w:rPr>
          <w:b w:val="0"/>
        </w:rPr>
      </w:pPr>
    </w:p>
    <w:sectPr w:rsidR="00C07664" w:rsidRPr="00C07664" w:rsidSect="009E4DCA">
      <w:pgSz w:w="11907" w:h="16840" w:code="9"/>
      <w:pgMar w:top="1418" w:right="1418" w:bottom="426" w:left="1418" w:header="709" w:footer="827"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68" w:rsidRDefault="00F25568">
      <w:r>
        <w:separator/>
      </w:r>
    </w:p>
  </w:endnote>
  <w:endnote w:type="continuationSeparator" w:id="0">
    <w:p w:rsidR="00F25568" w:rsidRDefault="00F25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A Normal">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45 Light">
    <w:panose1 w:val="00000000000000000000"/>
    <w:charset w:val="00"/>
    <w:family w:val="auto"/>
    <w:pitch w:val="variable"/>
    <w:sig w:usb0="80000023" w:usb1="00000000" w:usb2="00000000" w:usb3="00000000" w:csb0="00000001" w:csb1="00000000"/>
  </w:font>
  <w:font w:name="KPMG Logo">
    <w:panose1 w:val="05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TUR">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3239B" w:rsidP="00E64508">
    <w:pPr>
      <w:pStyle w:val="Footer"/>
      <w:framePr w:wrap="around" w:vAnchor="text" w:hAnchor="margin" w:xAlign="center" w:y="1"/>
      <w:rPr>
        <w:rStyle w:val="PageNumber"/>
      </w:rPr>
    </w:pPr>
    <w:r>
      <w:rPr>
        <w:rStyle w:val="PageNumber"/>
      </w:rPr>
      <w:fldChar w:fldCharType="begin"/>
    </w:r>
    <w:r w:rsidR="002C09F9">
      <w:rPr>
        <w:rStyle w:val="PageNumber"/>
      </w:rPr>
      <w:instrText xml:space="preserve">PAGE  </w:instrText>
    </w:r>
    <w:r>
      <w:rPr>
        <w:rStyle w:val="PageNumber"/>
      </w:rPr>
      <w:fldChar w:fldCharType="separate"/>
    </w:r>
    <w:r w:rsidR="00830958">
      <w:rPr>
        <w:rStyle w:val="PageNumber"/>
        <w:noProof/>
      </w:rPr>
      <w:t>7</w:t>
    </w:r>
    <w:r>
      <w:rPr>
        <w:rStyle w:val="PageNumber"/>
      </w:rPr>
      <w:fldChar w:fldCharType="end"/>
    </w:r>
  </w:p>
  <w:p w:rsidR="002C09F9" w:rsidRDefault="002C09F9" w:rsidP="00AC2D6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912"/>
      <w:docPartObj>
        <w:docPartGallery w:val="Page Numbers (Bottom of Page)"/>
        <w:docPartUnique/>
      </w:docPartObj>
    </w:sdtPr>
    <w:sdtContent>
      <w:p w:rsidR="002C09F9" w:rsidRDefault="0023239B" w:rsidP="00E74B11">
        <w:pPr>
          <w:pStyle w:val="Footer"/>
          <w:jc w:val="center"/>
        </w:pPr>
        <w:fldSimple w:instr=" PAGE   \* MERGEFORMAT ">
          <w:r w:rsidR="005B1128">
            <w:rPr>
              <w:noProof/>
            </w:rPr>
            <w:t>47</w:t>
          </w:r>
        </w:fldSimple>
      </w:p>
    </w:sdtContent>
  </w:sdt>
  <w:p w:rsidR="002C09F9" w:rsidRPr="00330BDC" w:rsidRDefault="002C09F9" w:rsidP="00867823">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3239B" w:rsidP="00867823">
    <w:pPr>
      <w:pStyle w:val="Footer"/>
      <w:framePr w:wrap="around" w:vAnchor="text" w:hAnchor="margin" w:xAlign="center" w:y="1"/>
      <w:rPr>
        <w:rStyle w:val="PageNumber"/>
      </w:rPr>
    </w:pPr>
    <w:r>
      <w:rPr>
        <w:rStyle w:val="PageNumber"/>
      </w:rPr>
      <w:fldChar w:fldCharType="begin"/>
    </w:r>
    <w:r w:rsidR="002C09F9">
      <w:rPr>
        <w:rStyle w:val="PageNumber"/>
      </w:rPr>
      <w:instrText xml:space="preserve">PAGE  </w:instrText>
    </w:r>
    <w:r>
      <w:rPr>
        <w:rStyle w:val="PageNumber"/>
      </w:rPr>
      <w:fldChar w:fldCharType="separate"/>
    </w:r>
    <w:r w:rsidR="005B1128">
      <w:rPr>
        <w:rStyle w:val="PageNumber"/>
        <w:noProof/>
      </w:rPr>
      <w:t>49</w:t>
    </w:r>
    <w:r>
      <w:rPr>
        <w:rStyle w:val="PageNumber"/>
      </w:rPr>
      <w:fldChar w:fldCharType="end"/>
    </w:r>
  </w:p>
  <w:p w:rsidR="002C09F9" w:rsidRPr="00330BDC" w:rsidRDefault="002C09F9" w:rsidP="00867823">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3239B" w:rsidP="00787965">
    <w:pPr>
      <w:pStyle w:val="Footer"/>
      <w:framePr w:wrap="around" w:vAnchor="text" w:hAnchor="page" w:x="5806" w:y="16"/>
      <w:rPr>
        <w:rStyle w:val="PageNumber"/>
      </w:rPr>
    </w:pPr>
    <w:r>
      <w:rPr>
        <w:rStyle w:val="PageNumber"/>
      </w:rPr>
      <w:fldChar w:fldCharType="begin"/>
    </w:r>
    <w:r w:rsidR="002C09F9">
      <w:rPr>
        <w:rStyle w:val="PageNumber"/>
      </w:rPr>
      <w:instrText xml:space="preserve">PAGE  </w:instrText>
    </w:r>
    <w:r>
      <w:rPr>
        <w:rStyle w:val="PageNumber"/>
      </w:rPr>
      <w:fldChar w:fldCharType="separate"/>
    </w:r>
    <w:r w:rsidR="005B1128">
      <w:rPr>
        <w:rStyle w:val="PageNumber"/>
        <w:noProof/>
      </w:rPr>
      <w:t>68</w:t>
    </w:r>
    <w:r>
      <w:rPr>
        <w:rStyle w:val="PageNumber"/>
      </w:rPr>
      <w:fldChar w:fldCharType="end"/>
    </w:r>
  </w:p>
  <w:p w:rsidR="002C09F9" w:rsidRPr="00330BDC" w:rsidRDefault="002C09F9" w:rsidP="00867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7F680A" w:rsidRDefault="0023239B">
    <w:pPr>
      <w:pStyle w:val="Footer"/>
      <w:rPr>
        <w:lang w:val="sv-SE"/>
      </w:rPr>
    </w:pPr>
    <w:r>
      <w:fldChar w:fldCharType="begin"/>
    </w:r>
    <w:r w:rsidR="002C09F9" w:rsidRPr="007F680A">
      <w:rPr>
        <w:lang w:val="sv-SE"/>
      </w:rPr>
      <w:instrText xml:space="preserve">filename </w:instrText>
    </w:r>
    <w:r>
      <w:fldChar w:fldCharType="separate"/>
    </w:r>
    <w:r w:rsidR="00830958">
      <w:rPr>
        <w:noProof/>
        <w:lang w:val="sv-SE"/>
      </w:rPr>
      <w:t>Vakıfbank IFRS TURK 1210.docx</w:t>
    </w:r>
    <w:r>
      <w:fldChar w:fldCharType="end"/>
    </w:r>
    <w:r w:rsidR="002C09F9" w:rsidRPr="007F680A">
      <w:rPr>
        <w:lang w:val="sv-SE"/>
      </w:rPr>
      <w:tab/>
    </w:r>
    <w:r>
      <w:rPr>
        <w:rStyle w:val="PageNumber"/>
      </w:rPr>
      <w:fldChar w:fldCharType="begin"/>
    </w:r>
    <w:r w:rsidR="002C09F9" w:rsidRPr="007F680A">
      <w:rPr>
        <w:rStyle w:val="PageNumber"/>
        <w:lang w:val="sv-SE"/>
      </w:rPr>
      <w:instrText>page \* arabic</w:instrText>
    </w:r>
    <w:r>
      <w:rPr>
        <w:rStyle w:val="PageNumber"/>
      </w:rPr>
      <w:fldChar w:fldCharType="separate"/>
    </w:r>
    <w:r w:rsidR="00830958">
      <w:rPr>
        <w:rStyle w:val="PageNumber"/>
        <w:noProof/>
        <w:lang w:val="sv-SE"/>
      </w:rPr>
      <w:t>7</w:t>
    </w:r>
    <w:r>
      <w:rPr>
        <w:rStyle w:val="PageNumber"/>
      </w:rPr>
      <w:fldChar w:fldCharType="end"/>
    </w:r>
  </w:p>
  <w:p w:rsidR="002C09F9" w:rsidRPr="007F680A" w:rsidRDefault="002C09F9" w:rsidP="00AC2D69">
    <w:pPr>
      <w:pStyle w:val="Footer"/>
      <w:jc w:val="center"/>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105"/>
      <w:docPartObj>
        <w:docPartGallery w:val="Page Numbers (Bottom of Page)"/>
        <w:docPartUnique/>
      </w:docPartObj>
    </w:sdtPr>
    <w:sdtContent>
      <w:p w:rsidR="00830958" w:rsidRDefault="0023239B">
        <w:pPr>
          <w:pStyle w:val="Footer"/>
          <w:jc w:val="center"/>
        </w:pPr>
        <w:fldSimple w:instr=" PAGE   \* MERGEFORMAT ">
          <w:r w:rsidR="005B1128">
            <w:rPr>
              <w:noProof/>
            </w:rPr>
            <w:t>4</w:t>
          </w:r>
        </w:fldSimple>
      </w:p>
    </w:sdtContent>
  </w:sdt>
  <w:p w:rsidR="002C09F9" w:rsidRDefault="002C09F9">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330BDC" w:rsidRDefault="002C09F9" w:rsidP="008678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rsidP="00867823">
    <w:pPr>
      <w:pStyle w:val="Footer"/>
      <w:framePr w:wrap="around" w:vAnchor="text" w:hAnchor="margin" w:xAlign="center" w:y="1"/>
      <w:rPr>
        <w:rStyle w:val="PageNumber"/>
      </w:rPr>
    </w:pPr>
    <w:r>
      <w:rPr>
        <w:rStyle w:val="PageNumber"/>
      </w:rPr>
      <w:t>1</w:t>
    </w:r>
  </w:p>
  <w:p w:rsidR="002C09F9" w:rsidRPr="00330BDC" w:rsidRDefault="002C09F9" w:rsidP="008678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rsidP="00867823">
    <w:pPr>
      <w:pStyle w:val="Footer"/>
      <w:framePr w:wrap="around" w:vAnchor="text" w:hAnchor="margin" w:xAlign="center" w:y="1"/>
      <w:rPr>
        <w:rStyle w:val="PageNumber"/>
      </w:rPr>
    </w:pPr>
    <w:r>
      <w:rPr>
        <w:rStyle w:val="PageNumber"/>
      </w:rPr>
      <w:t>2</w:t>
    </w:r>
  </w:p>
  <w:p w:rsidR="002C09F9" w:rsidRPr="00330BDC" w:rsidRDefault="002C09F9" w:rsidP="0086782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rsidP="00867823">
    <w:pPr>
      <w:pStyle w:val="Footer"/>
      <w:framePr w:wrap="around" w:vAnchor="text" w:hAnchor="margin" w:xAlign="center" w:y="1"/>
      <w:rPr>
        <w:rStyle w:val="PageNumber"/>
      </w:rPr>
    </w:pPr>
    <w:r>
      <w:rPr>
        <w:rStyle w:val="PageNumber"/>
      </w:rPr>
      <w:t>3</w:t>
    </w:r>
  </w:p>
  <w:p w:rsidR="002C09F9" w:rsidRPr="00330BDC" w:rsidRDefault="002C09F9" w:rsidP="0086782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rsidP="00867823">
    <w:pPr>
      <w:pStyle w:val="Footer"/>
      <w:framePr w:wrap="around" w:vAnchor="text" w:hAnchor="margin" w:xAlign="center" w:y="1"/>
      <w:rPr>
        <w:rStyle w:val="PageNumber"/>
      </w:rPr>
    </w:pPr>
    <w:r>
      <w:rPr>
        <w:rStyle w:val="PageNumber"/>
      </w:rPr>
      <w:t>4</w:t>
    </w:r>
  </w:p>
  <w:p w:rsidR="002C09F9" w:rsidRPr="00330BDC" w:rsidRDefault="002C09F9" w:rsidP="0086782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rsidP="00867823">
    <w:pPr>
      <w:pStyle w:val="Footer"/>
      <w:framePr w:wrap="around" w:vAnchor="text" w:hAnchor="margin" w:xAlign="center" w:y="1"/>
      <w:rPr>
        <w:rStyle w:val="PageNumber"/>
      </w:rPr>
    </w:pPr>
    <w:r>
      <w:rPr>
        <w:rStyle w:val="PageNumber"/>
      </w:rPr>
      <w:t>5</w:t>
    </w:r>
  </w:p>
  <w:p w:rsidR="002C09F9" w:rsidRPr="00330BDC" w:rsidRDefault="002C09F9" w:rsidP="008678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68" w:rsidRDefault="00F25568">
      <w:r>
        <w:separator/>
      </w:r>
    </w:p>
  </w:footnote>
  <w:footnote w:type="continuationSeparator" w:id="0">
    <w:p w:rsidR="00F25568" w:rsidRDefault="00F25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pPr>
      <w:pStyle w:val="Header"/>
      <w:framePr w:hSpace="181" w:wrap="around" w:vAnchor="page" w:hAnchor="margin" w:y="710"/>
      <w:spacing w:line="240" w:lineRule="auto"/>
      <w:rPr>
        <w:i/>
        <w:sz w:val="26"/>
        <w:szCs w:val="26"/>
      </w:rPr>
    </w:pPr>
    <w:r>
      <w:rPr>
        <w:rFonts w:ascii="KPMG Logo" w:hAnsi="KPMG Logo"/>
        <w:i/>
        <w:sz w:val="26"/>
        <w:szCs w:val="26"/>
      </w:rPr>
      <w:t>ABCD</w:t>
    </w:r>
  </w:p>
  <w:p w:rsidR="002C09F9" w:rsidRDefault="002C09F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977138" w:rsidRDefault="002C09F9"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2C09F9" w:rsidRPr="007F680A" w:rsidRDefault="002C09F9" w:rsidP="00ED547F">
    <w:pPr>
      <w:ind w:hanging="142"/>
      <w:rPr>
        <w:rFonts w:ascii="Times New Roman" w:hAnsi="Times New Roman"/>
        <w:b/>
        <w:szCs w:val="22"/>
      </w:rPr>
    </w:pPr>
    <w:r w:rsidRPr="007F680A">
      <w:rPr>
        <w:rFonts w:ascii="Times New Roman" w:hAnsi="Times New Roman"/>
        <w:b/>
        <w:szCs w:val="22"/>
      </w:rPr>
      <w:t>3</w:t>
    </w:r>
    <w:r>
      <w:rPr>
        <w:rFonts w:ascii="Times New Roman" w:hAnsi="Times New Roman"/>
        <w:b/>
        <w:szCs w:val="22"/>
      </w:rPr>
      <w:t>1</w:t>
    </w:r>
    <w:r w:rsidRPr="007F680A">
      <w:rPr>
        <w:rFonts w:ascii="Times New Roman" w:hAnsi="Times New Roman"/>
        <w:b/>
        <w:szCs w:val="22"/>
      </w:rPr>
      <w:t xml:space="preserve"> </w:t>
    </w:r>
    <w:r>
      <w:rPr>
        <w:rFonts w:ascii="Times New Roman" w:hAnsi="Times New Roman"/>
        <w:b/>
        <w:szCs w:val="22"/>
      </w:rPr>
      <w:t>Aralık</w:t>
    </w:r>
    <w:r w:rsidRPr="007F680A">
      <w:rPr>
        <w:rFonts w:ascii="Times New Roman" w:hAnsi="Times New Roman"/>
        <w:b/>
        <w:szCs w:val="22"/>
      </w:rPr>
      <w:t xml:space="preserve"> 20</w:t>
    </w:r>
    <w:r>
      <w:rPr>
        <w:rFonts w:ascii="Times New Roman" w:hAnsi="Times New Roman"/>
        <w:b/>
        <w:szCs w:val="22"/>
      </w:rPr>
      <w:t>10</w:t>
    </w:r>
    <w:r w:rsidRPr="007F680A">
      <w:rPr>
        <w:rFonts w:ascii="Times New Roman" w:hAnsi="Times New Roman"/>
        <w:b/>
        <w:szCs w:val="22"/>
      </w:rPr>
      <w:t xml:space="preserve"> Tarihinde Sona Eren </w:t>
    </w:r>
    <w:r>
      <w:rPr>
        <w:rFonts w:ascii="Times New Roman" w:hAnsi="Times New Roman"/>
        <w:b/>
        <w:szCs w:val="22"/>
      </w:rPr>
      <w:t>Yıla</w:t>
    </w:r>
    <w:r w:rsidRPr="007F680A">
      <w:rPr>
        <w:rFonts w:ascii="Times New Roman" w:hAnsi="Times New Roman"/>
        <w:b/>
        <w:szCs w:val="22"/>
      </w:rPr>
      <w:t xml:space="preserve"> Ait</w:t>
    </w:r>
  </w:p>
  <w:p w:rsidR="002C09F9" w:rsidRPr="007F680A" w:rsidRDefault="002C09F9" w:rsidP="00ED547F">
    <w:pPr>
      <w:ind w:hanging="142"/>
      <w:rPr>
        <w:rFonts w:ascii="Times New Roman" w:hAnsi="Times New Roman"/>
        <w:b/>
        <w:szCs w:val="22"/>
      </w:rPr>
    </w:pPr>
    <w:r w:rsidRPr="007F680A">
      <w:rPr>
        <w:rFonts w:ascii="Times New Roman" w:hAnsi="Times New Roman"/>
        <w:b/>
        <w:szCs w:val="22"/>
      </w:rPr>
      <w:t>Konsolide Özkaynak Değişim Tablosu</w:t>
    </w:r>
    <w:r>
      <w:rPr>
        <w:rFonts w:ascii="Times New Roman" w:hAnsi="Times New Roman"/>
        <w:b/>
        <w:szCs w:val="22"/>
      </w:rPr>
      <w:t xml:space="preserve"> </w:t>
    </w:r>
    <w:r w:rsidRPr="00C52381">
      <w:rPr>
        <w:rFonts w:ascii="Times New Roman" w:hAnsi="Times New Roman"/>
        <w:i/>
        <w:szCs w:val="22"/>
      </w:rPr>
      <w:t>(devamı)</w:t>
    </w:r>
  </w:p>
  <w:p w:rsidR="002C09F9" w:rsidRPr="00977138" w:rsidRDefault="002C09F9"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2C09F9" w:rsidRPr="00977138" w:rsidRDefault="002C09F9" w:rsidP="00977138">
    <w:pPr>
      <w:spacing w:before="60"/>
      <w:rPr>
        <w:rFonts w:ascii="Times New Roman" w:hAnsi="Times New Roman"/>
        <w:i/>
        <w:sz w:val="20"/>
        <w:lang w:val="de-D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3D165E" w:rsidRDefault="002C09F9" w:rsidP="003D165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0C" w:rsidRPr="00977138" w:rsidRDefault="005E7E0C" w:rsidP="005E7E0C">
    <w:pPr>
      <w:ind w:hanging="284"/>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5E7E0C" w:rsidRPr="007F680A" w:rsidRDefault="005E7E0C" w:rsidP="005E7E0C">
    <w:pPr>
      <w:ind w:hanging="284"/>
      <w:rPr>
        <w:rFonts w:ascii="Times New Roman" w:hAnsi="Times New Roman"/>
        <w:b/>
        <w:szCs w:val="22"/>
        <w:lang w:val="sv-SE"/>
      </w:rPr>
    </w:pPr>
    <w:r w:rsidRPr="007F680A">
      <w:rPr>
        <w:rFonts w:ascii="Times New Roman" w:hAnsi="Times New Roman"/>
        <w:b/>
        <w:szCs w:val="22"/>
        <w:lang w:val="sv-SE"/>
      </w:rPr>
      <w:t>31 Aralık 20</w:t>
    </w:r>
    <w:r>
      <w:rPr>
        <w:rFonts w:ascii="Times New Roman" w:hAnsi="Times New Roman"/>
        <w:b/>
        <w:szCs w:val="22"/>
        <w:lang w:val="sv-SE"/>
      </w:rPr>
      <w:t>10</w:t>
    </w:r>
    <w:r w:rsidRPr="007F680A">
      <w:rPr>
        <w:rFonts w:ascii="Times New Roman" w:hAnsi="Times New Roman"/>
        <w:b/>
        <w:szCs w:val="22"/>
        <w:lang w:val="sv-SE"/>
      </w:rPr>
      <w:t xml:space="preserve"> Tarihinde Sona Eren Yıla Ait</w:t>
    </w:r>
  </w:p>
  <w:p w:rsidR="005E7E0C" w:rsidRPr="007F680A" w:rsidRDefault="005E7E0C" w:rsidP="005E7E0C">
    <w:pPr>
      <w:ind w:hanging="284"/>
      <w:rPr>
        <w:rFonts w:ascii="Times New Roman" w:hAnsi="Times New Roman"/>
        <w:b/>
        <w:szCs w:val="22"/>
        <w:lang w:val="sv-SE"/>
      </w:rPr>
    </w:pPr>
    <w:r w:rsidRPr="007F680A">
      <w:rPr>
        <w:rFonts w:ascii="Times New Roman" w:hAnsi="Times New Roman"/>
        <w:b/>
        <w:szCs w:val="22"/>
        <w:lang w:val="sv-SE"/>
      </w:rPr>
      <w:t>Konsolide Nakit Akış Tablosu</w:t>
    </w:r>
  </w:p>
  <w:p w:rsidR="005E7E0C" w:rsidRPr="00645586" w:rsidRDefault="005E7E0C" w:rsidP="005E7E0C">
    <w:pPr>
      <w:spacing w:before="60"/>
      <w:ind w:hanging="284"/>
      <w:rPr>
        <w:rFonts w:ascii="Times New Roman" w:hAnsi="Times New Roman"/>
        <w:i/>
        <w:sz w:val="20"/>
        <w:lang w:val="de-DE"/>
      </w:rPr>
    </w:pPr>
    <w:r w:rsidRPr="00645586">
      <w:rPr>
        <w:rFonts w:ascii="Times New Roman" w:hAnsi="Times New Roman"/>
        <w:i/>
        <w:sz w:val="20"/>
        <w:lang w:val="de-DE"/>
      </w:rPr>
      <w:t>(Para Birimi –</w:t>
    </w:r>
    <w:r>
      <w:rPr>
        <w:rFonts w:ascii="Times New Roman" w:hAnsi="Times New Roman"/>
        <w:i/>
        <w:sz w:val="20"/>
        <w:lang w:val="de-DE"/>
      </w:rPr>
      <w:t xml:space="preserve"> </w:t>
    </w:r>
    <w:r w:rsidRPr="00645586">
      <w:rPr>
        <w:rFonts w:ascii="Times New Roman" w:hAnsi="Times New Roman"/>
        <w:i/>
        <w:sz w:val="20"/>
        <w:lang w:val="de-DE"/>
      </w:rPr>
      <w:t xml:space="preserve">Bin </w:t>
    </w:r>
    <w:r>
      <w:rPr>
        <w:rFonts w:ascii="Times New Roman" w:hAnsi="Times New Roman"/>
        <w:i/>
        <w:sz w:val="20"/>
        <w:lang w:val="de-DE"/>
      </w:rPr>
      <w:t>Türk Lirası (TL)</w:t>
    </w:r>
    <w:r w:rsidRPr="00645586">
      <w:rPr>
        <w:rFonts w:ascii="Times New Roman" w:hAnsi="Times New Roman"/>
        <w:i/>
        <w:sz w:val="20"/>
        <w:lang w:val="de-DE"/>
      </w:rPr>
      <w:t>)</w:t>
    </w:r>
  </w:p>
  <w:p w:rsidR="002C09F9" w:rsidRDefault="002C09F9">
    <w:pPr>
      <w:pStyle w:val="Header"/>
      <w:rPr>
        <w:rFonts w:cs="Arial"/>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397586" w:rsidRDefault="002C09F9"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2C09F9" w:rsidRPr="00F61CFA" w:rsidRDefault="002C09F9" w:rsidP="00A75918">
    <w:pPr>
      <w:spacing w:before="60"/>
      <w:rPr>
        <w:rFonts w:ascii="Times New Roman" w:hAnsi="Times New Roman"/>
        <w:szCs w:val="22"/>
      </w:rPr>
    </w:pPr>
    <w:r>
      <w:rPr>
        <w:rFonts w:ascii="Times New Roman" w:hAnsi="Times New Roman"/>
        <w:szCs w:val="22"/>
      </w:rPr>
      <w:t>31 Aralık</w:t>
    </w:r>
    <w:r w:rsidRPr="00F61CFA">
      <w:rPr>
        <w:rFonts w:ascii="Times New Roman" w:hAnsi="Times New Roman"/>
        <w:szCs w:val="22"/>
      </w:rPr>
      <w:t xml:space="preserve"> 20</w:t>
    </w:r>
    <w:r>
      <w:rPr>
        <w:rFonts w:ascii="Times New Roman" w:hAnsi="Times New Roman"/>
        <w:szCs w:val="22"/>
      </w:rPr>
      <w:t xml:space="preserve">10 Tarihinde Sona Eren Yıla Ait </w:t>
    </w:r>
  </w:p>
  <w:p w:rsidR="002C09F9" w:rsidRPr="007F680A" w:rsidRDefault="002C09F9" w:rsidP="00E23034">
    <w:pPr>
      <w:rPr>
        <w:rFonts w:ascii="Times New Roman" w:hAnsi="Times New Roman"/>
        <w:szCs w:val="22"/>
      </w:rPr>
    </w:pPr>
    <w:r w:rsidRPr="008711C9">
      <w:rPr>
        <w:rFonts w:ascii="Times New Roman" w:hAnsi="Times New Roman"/>
        <w:szCs w:val="22"/>
      </w:rPr>
      <w:t xml:space="preserve">Konsolide Finansal Tablo Dipnotları  </w:t>
    </w:r>
  </w:p>
  <w:p w:rsidR="002C09F9" w:rsidRPr="007F680A" w:rsidRDefault="002C09F9" w:rsidP="00E74B11">
    <w:pPr>
      <w:spacing w:before="120"/>
      <w:rPr>
        <w:rFonts w:ascii="Times New Roman" w:hAnsi="Times New Roman"/>
        <w:i/>
        <w:sz w:val="20"/>
      </w:rPr>
    </w:pPr>
    <w:r w:rsidRPr="007F680A">
      <w:rPr>
        <w:rFonts w:ascii="Times New Roman" w:hAnsi="Times New Roman"/>
        <w:i/>
        <w:sz w:val="20"/>
      </w:rPr>
      <w:t>(</w:t>
    </w:r>
    <w:smartTag w:uri="urn:schemas-microsoft-com:office:smarttags" w:element="place">
      <w:r w:rsidRPr="007F680A">
        <w:rPr>
          <w:rFonts w:ascii="Times New Roman" w:hAnsi="Times New Roman"/>
          <w:i/>
          <w:sz w:val="20"/>
        </w:rPr>
        <w:t>Para</w:t>
      </w:r>
    </w:smartTag>
    <w:r w:rsidRPr="007F680A">
      <w:rPr>
        <w:rFonts w:ascii="Times New Roman" w:hAnsi="Times New Roman"/>
        <w:i/>
        <w:sz w:val="20"/>
      </w:rPr>
      <w:t xml:space="preserve"> Birimi – Bin Türk Lirası (TL))</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397586" w:rsidRDefault="002C09F9"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nonim Ortaklığı ve Bağlı Ortaklıkları</w:t>
    </w:r>
  </w:p>
  <w:p w:rsidR="002C09F9" w:rsidRPr="00F61CFA" w:rsidRDefault="002C09F9" w:rsidP="00A75918">
    <w:pPr>
      <w:spacing w:before="60"/>
      <w:rPr>
        <w:rFonts w:ascii="Times New Roman" w:hAnsi="Times New Roman"/>
        <w:szCs w:val="22"/>
      </w:rPr>
    </w:pPr>
    <w:r>
      <w:rPr>
        <w:rFonts w:ascii="Times New Roman" w:hAnsi="Times New Roman"/>
        <w:szCs w:val="22"/>
      </w:rPr>
      <w:t>31 Aralık</w:t>
    </w:r>
    <w:r w:rsidRPr="00F61CFA">
      <w:rPr>
        <w:rFonts w:ascii="Times New Roman" w:hAnsi="Times New Roman"/>
        <w:szCs w:val="22"/>
      </w:rPr>
      <w:t xml:space="preserve"> 20</w:t>
    </w:r>
    <w:r>
      <w:rPr>
        <w:rFonts w:ascii="Times New Roman" w:hAnsi="Times New Roman"/>
        <w:szCs w:val="22"/>
      </w:rPr>
      <w:t>10 Tarihi İtibariyla Sona Eren Yıla</w:t>
    </w:r>
    <w:r w:rsidRPr="00F61CFA">
      <w:rPr>
        <w:rFonts w:ascii="Times New Roman" w:hAnsi="Times New Roman"/>
        <w:szCs w:val="22"/>
      </w:rPr>
      <w:t xml:space="preserve"> Ait</w:t>
    </w:r>
  </w:p>
  <w:p w:rsidR="002C09F9" w:rsidRPr="007F680A" w:rsidRDefault="002C09F9" w:rsidP="008711C9">
    <w:pPr>
      <w:rPr>
        <w:rFonts w:ascii="Times New Roman" w:hAnsi="Times New Roman"/>
        <w:szCs w:val="22"/>
        <w:lang w:val="sv-SE"/>
      </w:rPr>
    </w:pPr>
    <w:r w:rsidRPr="007F680A">
      <w:rPr>
        <w:rFonts w:ascii="Times New Roman" w:hAnsi="Times New Roman"/>
        <w:szCs w:val="22"/>
        <w:lang w:val="sv-SE"/>
      </w:rPr>
      <w:t xml:space="preserve">Konsolide Finansal Tablo Dipnotları  </w:t>
    </w:r>
  </w:p>
  <w:p w:rsidR="002C09F9" w:rsidRPr="007113EF" w:rsidRDefault="002C09F9" w:rsidP="00377244">
    <w:pPr>
      <w:spacing w:before="120"/>
      <w:rPr>
        <w:rFonts w:ascii="Times New Roman" w:hAnsi="Times New Roman"/>
        <w:i/>
        <w:sz w:val="20"/>
        <w:lang w:val="de-DE"/>
      </w:rPr>
    </w:pPr>
    <w:r w:rsidRPr="007113EF">
      <w:rPr>
        <w:rFonts w:ascii="Times New Roman" w:hAnsi="Times New Roman"/>
        <w:i/>
        <w:sz w:val="20"/>
        <w:lang w:val="de-DE"/>
      </w:rPr>
      <w:t xml:space="preserve">(Para Birimi – Bin </w:t>
    </w:r>
    <w:r>
      <w:rPr>
        <w:rFonts w:ascii="Times New Roman" w:hAnsi="Times New Roman"/>
        <w:i/>
        <w:sz w:val="20"/>
        <w:lang w:val="de-DE"/>
      </w:rPr>
      <w:t>Türk Lirası</w:t>
    </w:r>
    <w:r w:rsidRPr="007113EF">
      <w:rPr>
        <w:rFonts w:ascii="Times New Roman" w:hAnsi="Times New Roman"/>
        <w:i/>
        <w:sz w:val="20"/>
        <w:lang w:val="de-DE"/>
      </w:rPr>
      <w:t xml:space="preserve"> (</w:t>
    </w:r>
    <w:r>
      <w:rPr>
        <w:rFonts w:ascii="Times New Roman" w:hAnsi="Times New Roman"/>
        <w:i/>
        <w:sz w:val="20"/>
        <w:lang w:val="de-DE"/>
      </w:rPr>
      <w:t>TL</w:t>
    </w:r>
    <w:r w:rsidRPr="007113EF">
      <w:rPr>
        <w:rFonts w:ascii="Times New Roman" w:hAnsi="Times New Roman"/>
        <w:i/>
        <w:sz w:val="20"/>
        <w:lang w:val="de-DE"/>
      </w:rPr>
      <w: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397586" w:rsidRDefault="002C09F9" w:rsidP="001A3291">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2C09F9" w:rsidRPr="00F61CFA" w:rsidRDefault="002C09F9" w:rsidP="00A75918">
    <w:pPr>
      <w:spacing w:before="60"/>
      <w:rPr>
        <w:rFonts w:ascii="Times New Roman" w:hAnsi="Times New Roman"/>
        <w:szCs w:val="22"/>
      </w:rPr>
    </w:pPr>
    <w:r>
      <w:rPr>
        <w:rFonts w:ascii="Times New Roman" w:hAnsi="Times New Roman"/>
        <w:szCs w:val="22"/>
      </w:rPr>
      <w:t>31 Aralık</w:t>
    </w:r>
    <w:r w:rsidRPr="00F61CFA">
      <w:rPr>
        <w:rFonts w:ascii="Times New Roman" w:hAnsi="Times New Roman"/>
        <w:szCs w:val="22"/>
      </w:rPr>
      <w:t xml:space="preserve"> 20</w:t>
    </w:r>
    <w:r>
      <w:rPr>
        <w:rFonts w:ascii="Times New Roman" w:hAnsi="Times New Roman"/>
        <w:szCs w:val="22"/>
      </w:rPr>
      <w:t>10 Tarihi İtibariyla Sona Eren Yıla</w:t>
    </w:r>
    <w:r w:rsidRPr="00F61CFA">
      <w:rPr>
        <w:rFonts w:ascii="Times New Roman" w:hAnsi="Times New Roman"/>
        <w:szCs w:val="22"/>
      </w:rPr>
      <w:t xml:space="preserve"> Ait</w:t>
    </w:r>
  </w:p>
  <w:p w:rsidR="002C09F9" w:rsidRPr="007F680A" w:rsidRDefault="002C09F9" w:rsidP="001A3291">
    <w:pPr>
      <w:rPr>
        <w:rFonts w:ascii="Times New Roman" w:hAnsi="Times New Roman"/>
        <w:szCs w:val="22"/>
        <w:lang w:val="sv-SE"/>
      </w:rPr>
    </w:pPr>
    <w:r w:rsidRPr="007F680A">
      <w:rPr>
        <w:rFonts w:ascii="Times New Roman" w:hAnsi="Times New Roman"/>
        <w:szCs w:val="22"/>
        <w:lang w:val="sv-SE"/>
      </w:rPr>
      <w:t xml:space="preserve">Konsolide Finansal Tablo Dipnotları  </w:t>
    </w:r>
  </w:p>
  <w:p w:rsidR="002C09F9" w:rsidRPr="0003262A" w:rsidRDefault="002C09F9" w:rsidP="001A3291">
    <w:pPr>
      <w:spacing w:before="120"/>
      <w:rPr>
        <w:rFonts w:ascii="Times New Roman" w:hAnsi="Times New Roman"/>
        <w:i/>
        <w:sz w:val="20"/>
        <w:lang w:val="de-DE"/>
      </w:rPr>
    </w:pPr>
    <w:r w:rsidRPr="0003262A">
      <w:rPr>
        <w:rFonts w:ascii="Times New Roman" w:hAnsi="Times New Roman"/>
        <w:i/>
        <w:sz w:val="20"/>
        <w:lang w:val="de-DE"/>
      </w:rPr>
      <w:t xml:space="preserve">(Para Birimi – Bin </w:t>
    </w:r>
    <w:r>
      <w:rPr>
        <w:rFonts w:ascii="Times New Roman" w:hAnsi="Times New Roman"/>
        <w:i/>
        <w:sz w:val="20"/>
        <w:lang w:val="de-DE"/>
      </w:rPr>
      <w:t>Türk Lirası</w:t>
    </w:r>
    <w:r w:rsidRPr="0003262A">
      <w:rPr>
        <w:rFonts w:ascii="Times New Roman" w:hAnsi="Times New Roman"/>
        <w:i/>
        <w:sz w:val="20"/>
        <w:lang w:val="de-DE"/>
      </w:rPr>
      <w:t xml:space="preserve"> (</w:t>
    </w:r>
    <w:r>
      <w:rPr>
        <w:rFonts w:ascii="Times New Roman" w:hAnsi="Times New Roman"/>
        <w:i/>
        <w:sz w:val="20"/>
        <w:lang w:val="de-DE"/>
      </w:rPr>
      <w:t>TL</w:t>
    </w:r>
    <w:r w:rsidRPr="0003262A">
      <w:rPr>
        <w:rFonts w:ascii="Times New Roman" w:hAnsi="Times New Roman"/>
        <w:i/>
        <w:sz w:val="20"/>
        <w:lang w:val="de-D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F61CFA" w:rsidRDefault="002C09F9">
    <w:pPr>
      <w:pStyle w:val="Header"/>
      <w:rPr>
        <w:rFonts w:cs="Arial"/>
      </w:rPr>
    </w:pPr>
  </w:p>
  <w:p w:rsidR="002C09F9" w:rsidRPr="00F61CFA" w:rsidRDefault="002C09F9">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CF6BBE" w:rsidRDefault="002C09F9" w:rsidP="00CE0C77">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2C09F9" w:rsidRPr="007F680A" w:rsidRDefault="002C09F9" w:rsidP="00D51F09">
    <w:pPr>
      <w:pStyle w:val="Heading9"/>
      <w:ind w:hanging="426"/>
      <w:rPr>
        <w:rFonts w:ascii="Times New Roman" w:hAnsi="Times New Roman"/>
        <w:color w:val="auto"/>
        <w:szCs w:val="22"/>
        <w:u w:val="none"/>
      </w:rPr>
    </w:pPr>
    <w:r>
      <w:rPr>
        <w:rFonts w:ascii="Times New Roman" w:hAnsi="Times New Roman"/>
        <w:color w:val="auto"/>
        <w:szCs w:val="22"/>
        <w:u w:val="none"/>
      </w:rPr>
      <w:t>31</w:t>
    </w:r>
    <w:r w:rsidRPr="007F680A">
      <w:rPr>
        <w:rFonts w:ascii="Times New Roman" w:hAnsi="Times New Roman"/>
        <w:color w:val="auto"/>
        <w:szCs w:val="22"/>
        <w:u w:val="none"/>
      </w:rPr>
      <w:t xml:space="preserve"> </w:t>
    </w:r>
    <w:r>
      <w:rPr>
        <w:rFonts w:ascii="Times New Roman" w:hAnsi="Times New Roman"/>
        <w:color w:val="auto"/>
        <w:szCs w:val="22"/>
        <w:u w:val="none"/>
      </w:rPr>
      <w:t>Aralık</w:t>
    </w:r>
    <w:r w:rsidRPr="007F680A">
      <w:rPr>
        <w:rFonts w:ascii="Times New Roman" w:hAnsi="Times New Roman"/>
        <w:color w:val="auto"/>
        <w:szCs w:val="22"/>
        <w:u w:val="none"/>
      </w:rPr>
      <w:t xml:space="preserve"> 20</w:t>
    </w:r>
    <w:r>
      <w:rPr>
        <w:rFonts w:ascii="Times New Roman" w:hAnsi="Times New Roman"/>
        <w:color w:val="auto"/>
        <w:szCs w:val="22"/>
        <w:u w:val="none"/>
      </w:rPr>
      <w:t>10</w:t>
    </w:r>
    <w:r w:rsidRPr="007F680A">
      <w:rPr>
        <w:rFonts w:ascii="Times New Roman" w:hAnsi="Times New Roman"/>
        <w:color w:val="auto"/>
        <w:szCs w:val="22"/>
        <w:u w:val="none"/>
      </w:rPr>
      <w:t xml:space="preserve"> Tarihi İtibarıyla</w:t>
    </w:r>
  </w:p>
  <w:p w:rsidR="002C09F9" w:rsidRPr="007F680A" w:rsidRDefault="002C09F9" w:rsidP="00CE0C77">
    <w:pPr>
      <w:ind w:hanging="426"/>
      <w:rPr>
        <w:rFonts w:ascii="Times New Roman" w:hAnsi="Times New Roman"/>
        <w:b/>
        <w:szCs w:val="22"/>
      </w:rPr>
    </w:pPr>
    <w:r w:rsidRPr="007F680A">
      <w:rPr>
        <w:rFonts w:ascii="Times New Roman" w:hAnsi="Times New Roman"/>
        <w:b/>
        <w:szCs w:val="22"/>
      </w:rPr>
      <w:t>Konsolide Finansal Durum Tablosu</w:t>
    </w:r>
  </w:p>
  <w:p w:rsidR="002C09F9" w:rsidRPr="005164D5" w:rsidRDefault="002C09F9" w:rsidP="00CE0C77">
    <w:pPr>
      <w:spacing w:before="60"/>
      <w:ind w:hanging="426"/>
      <w:rPr>
        <w:rFonts w:ascii="Times New Roman" w:hAnsi="Times New Roman"/>
        <w:i/>
        <w:sz w:val="20"/>
        <w:lang w:val="de-DE"/>
      </w:rPr>
    </w:pPr>
    <w:r w:rsidRPr="005164D5">
      <w:rPr>
        <w:rFonts w:ascii="Times New Roman" w:hAnsi="Times New Roman"/>
        <w:i/>
        <w:sz w:val="20"/>
        <w:lang w:val="de-DE"/>
      </w:rPr>
      <w:t>(Para Birimi – Bin Türk Lirası (TL))</w:t>
    </w:r>
  </w:p>
  <w:p w:rsidR="002C09F9" w:rsidRPr="005164D5" w:rsidRDefault="002C09F9">
    <w:pPr>
      <w:pStyle w:val="Header"/>
      <w:rPr>
        <w:rFonts w:cs="Arial"/>
        <w:lang w:val="de-DE"/>
      </w:rPr>
    </w:pPr>
  </w:p>
  <w:p w:rsidR="002C09F9" w:rsidRPr="005164D5" w:rsidRDefault="002C09F9">
    <w:pPr>
      <w:pStyle w:val="Header"/>
      <w:rPr>
        <w:rFonts w:cs="Arial"/>
        <w:lang w:val="de-D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CF6BBE" w:rsidRDefault="002C09F9"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2C09F9" w:rsidRPr="007F680A" w:rsidRDefault="002C09F9" w:rsidP="001F73E0">
    <w:pPr>
      <w:pStyle w:val="Heading9"/>
      <w:ind w:hanging="426"/>
      <w:rPr>
        <w:rFonts w:ascii="Times New Roman" w:hAnsi="Times New Roman"/>
        <w:color w:val="auto"/>
        <w:szCs w:val="22"/>
        <w:u w:val="none"/>
        <w:lang w:val="sv-SE"/>
      </w:rPr>
    </w:pPr>
    <w:r>
      <w:rPr>
        <w:rFonts w:ascii="Times New Roman" w:hAnsi="Times New Roman"/>
        <w:color w:val="auto"/>
        <w:szCs w:val="22"/>
        <w:u w:val="none"/>
        <w:lang w:val="sv-SE"/>
      </w:rPr>
      <w:t>31 Aralık</w:t>
    </w:r>
    <w:r w:rsidRPr="007F680A">
      <w:rPr>
        <w:rFonts w:ascii="Times New Roman" w:hAnsi="Times New Roman"/>
        <w:color w:val="auto"/>
        <w:szCs w:val="22"/>
        <w:u w:val="none"/>
        <w:lang w:val="sv-SE"/>
      </w:rPr>
      <w:t xml:space="preserve"> 20</w:t>
    </w:r>
    <w:r>
      <w:rPr>
        <w:rFonts w:ascii="Times New Roman" w:hAnsi="Times New Roman"/>
        <w:color w:val="auto"/>
        <w:szCs w:val="22"/>
        <w:u w:val="none"/>
        <w:lang w:val="sv-SE"/>
      </w:rPr>
      <w:t>10</w:t>
    </w:r>
    <w:r w:rsidRPr="007F680A">
      <w:rPr>
        <w:rFonts w:ascii="Times New Roman" w:hAnsi="Times New Roman"/>
        <w:color w:val="auto"/>
        <w:szCs w:val="22"/>
        <w:u w:val="none"/>
        <w:lang w:val="sv-SE"/>
      </w:rPr>
      <w:t xml:space="preserve"> Tarihinde Sona Eren </w:t>
    </w:r>
    <w:r>
      <w:rPr>
        <w:rFonts w:ascii="Times New Roman" w:hAnsi="Times New Roman"/>
        <w:color w:val="auto"/>
        <w:szCs w:val="22"/>
        <w:u w:val="none"/>
        <w:lang w:val="sv-SE"/>
      </w:rPr>
      <w:t>Yıla</w:t>
    </w:r>
    <w:r w:rsidRPr="007F680A">
      <w:rPr>
        <w:rFonts w:ascii="Times New Roman" w:hAnsi="Times New Roman"/>
        <w:color w:val="auto"/>
        <w:szCs w:val="22"/>
        <w:u w:val="none"/>
        <w:lang w:val="sv-SE"/>
      </w:rPr>
      <w:t xml:space="preserve"> Ait</w:t>
    </w:r>
  </w:p>
  <w:p w:rsidR="002C09F9" w:rsidRPr="007F680A" w:rsidRDefault="002C09F9" w:rsidP="00FA6D11">
    <w:pPr>
      <w:ind w:hanging="426"/>
      <w:rPr>
        <w:rFonts w:ascii="Times New Roman" w:hAnsi="Times New Roman"/>
        <w:b/>
        <w:szCs w:val="22"/>
        <w:lang w:val="sv-SE"/>
      </w:rPr>
    </w:pPr>
    <w:r w:rsidRPr="007F680A">
      <w:rPr>
        <w:rFonts w:ascii="Times New Roman" w:hAnsi="Times New Roman"/>
        <w:b/>
        <w:szCs w:val="22"/>
        <w:lang w:val="sv-SE"/>
      </w:rPr>
      <w:t>Konsolide Kapsamlı Gelir Tablosu</w:t>
    </w:r>
    <w:r>
      <w:rPr>
        <w:rFonts w:ascii="Times New Roman" w:hAnsi="Times New Roman"/>
        <w:b/>
        <w:szCs w:val="22"/>
        <w:lang w:val="sv-SE"/>
      </w:rPr>
      <w:t xml:space="preserve"> </w:t>
    </w:r>
  </w:p>
  <w:p w:rsidR="002C09F9" w:rsidRPr="004A7260" w:rsidRDefault="002C09F9"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2C09F9" w:rsidRPr="004A7260" w:rsidRDefault="002C09F9">
    <w:pPr>
      <w:pStyle w:val="Header"/>
      <w:rPr>
        <w:rFonts w:ascii="Times New Roman" w:hAnsi="Times New Roman"/>
        <w:lang w:val="de-DE"/>
      </w:rPr>
    </w:pPr>
  </w:p>
  <w:p w:rsidR="002C09F9" w:rsidRPr="004A7260" w:rsidRDefault="002C09F9">
    <w:pPr>
      <w:pStyle w:val="Header"/>
      <w:rPr>
        <w:rFonts w:cs="Arial"/>
        <w:lang w:val="de-D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CF6BBE" w:rsidRDefault="002C09F9"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2C09F9" w:rsidRPr="00C52381" w:rsidRDefault="002C09F9" w:rsidP="001F73E0">
    <w:pPr>
      <w:pStyle w:val="Heading9"/>
      <w:ind w:hanging="426"/>
      <w:rPr>
        <w:rFonts w:ascii="Times New Roman" w:hAnsi="Times New Roman"/>
        <w:color w:val="auto"/>
        <w:szCs w:val="22"/>
        <w:u w:val="none"/>
      </w:rPr>
    </w:pPr>
    <w:r w:rsidRPr="00C52381">
      <w:rPr>
        <w:rFonts w:ascii="Times New Roman" w:hAnsi="Times New Roman"/>
        <w:color w:val="auto"/>
        <w:szCs w:val="22"/>
        <w:u w:val="none"/>
      </w:rPr>
      <w:t>3</w:t>
    </w:r>
    <w:r>
      <w:rPr>
        <w:rFonts w:ascii="Times New Roman" w:hAnsi="Times New Roman"/>
        <w:color w:val="auto"/>
        <w:szCs w:val="22"/>
        <w:u w:val="none"/>
      </w:rPr>
      <w:t>1</w:t>
    </w:r>
    <w:r w:rsidRPr="00C52381">
      <w:rPr>
        <w:rFonts w:ascii="Times New Roman" w:hAnsi="Times New Roman"/>
        <w:color w:val="auto"/>
        <w:szCs w:val="22"/>
        <w:u w:val="none"/>
      </w:rPr>
      <w:t xml:space="preserve"> </w:t>
    </w:r>
    <w:r>
      <w:rPr>
        <w:rFonts w:ascii="Times New Roman" w:hAnsi="Times New Roman"/>
        <w:color w:val="auto"/>
        <w:szCs w:val="22"/>
        <w:u w:val="none"/>
      </w:rPr>
      <w:t xml:space="preserve">Aralık </w:t>
    </w:r>
    <w:r w:rsidRPr="00C52381">
      <w:rPr>
        <w:rFonts w:ascii="Times New Roman" w:hAnsi="Times New Roman"/>
        <w:color w:val="auto"/>
        <w:szCs w:val="22"/>
        <w:u w:val="none"/>
      </w:rPr>
      <w:t>20</w:t>
    </w:r>
    <w:r>
      <w:rPr>
        <w:rFonts w:ascii="Times New Roman" w:hAnsi="Times New Roman"/>
        <w:color w:val="auto"/>
        <w:szCs w:val="22"/>
        <w:u w:val="none"/>
      </w:rPr>
      <w:t>10</w:t>
    </w:r>
    <w:r w:rsidRPr="00C52381">
      <w:rPr>
        <w:rFonts w:ascii="Times New Roman" w:hAnsi="Times New Roman"/>
        <w:color w:val="auto"/>
        <w:szCs w:val="22"/>
        <w:u w:val="none"/>
      </w:rPr>
      <w:t xml:space="preserve"> Tarihinde Sona Eren </w:t>
    </w:r>
    <w:r w:rsidR="005E7E0C">
      <w:rPr>
        <w:rFonts w:ascii="Times New Roman" w:hAnsi="Times New Roman"/>
        <w:color w:val="auto"/>
        <w:szCs w:val="22"/>
        <w:u w:val="none"/>
      </w:rPr>
      <w:t>Yıla</w:t>
    </w:r>
    <w:r>
      <w:rPr>
        <w:rFonts w:ascii="Times New Roman" w:hAnsi="Times New Roman"/>
        <w:color w:val="auto"/>
        <w:szCs w:val="22"/>
        <w:u w:val="none"/>
      </w:rPr>
      <w:t xml:space="preserve"> Ait</w:t>
    </w:r>
  </w:p>
  <w:p w:rsidR="002C09F9" w:rsidRPr="00C52381" w:rsidRDefault="002C09F9" w:rsidP="00FA6D11">
    <w:pPr>
      <w:ind w:hanging="426"/>
      <w:rPr>
        <w:rFonts w:ascii="Times New Roman" w:hAnsi="Times New Roman"/>
        <w:b/>
        <w:szCs w:val="22"/>
      </w:rPr>
    </w:pPr>
    <w:r w:rsidRPr="00C52381">
      <w:rPr>
        <w:rFonts w:ascii="Times New Roman" w:hAnsi="Times New Roman"/>
        <w:b/>
        <w:szCs w:val="22"/>
      </w:rPr>
      <w:t xml:space="preserve">Konsolide Kapsamlı Gelir Tablosu </w:t>
    </w:r>
    <w:r w:rsidRPr="00C52381">
      <w:rPr>
        <w:rFonts w:ascii="Times New Roman" w:hAnsi="Times New Roman"/>
        <w:i/>
        <w:szCs w:val="22"/>
      </w:rPr>
      <w:t>(devamı)</w:t>
    </w:r>
  </w:p>
  <w:p w:rsidR="002C09F9" w:rsidRPr="004A7260" w:rsidRDefault="002C09F9"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2C09F9" w:rsidRPr="004A7260" w:rsidRDefault="002C09F9">
    <w:pPr>
      <w:pStyle w:val="Header"/>
      <w:rPr>
        <w:rFonts w:ascii="Times New Roman" w:hAnsi="Times New Roman"/>
        <w:lang w:val="de-DE"/>
      </w:rPr>
    </w:pPr>
  </w:p>
  <w:p w:rsidR="002C09F9" w:rsidRPr="004A7260" w:rsidRDefault="002C09F9">
    <w:pPr>
      <w:pStyle w:val="Header"/>
      <w:rPr>
        <w:rFonts w:cs="Arial"/>
        <w:lang w:val="de-D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Pr="00977138" w:rsidRDefault="002C09F9"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2C09F9" w:rsidRPr="007F680A" w:rsidRDefault="002C09F9" w:rsidP="00ED547F">
    <w:pPr>
      <w:ind w:hanging="142"/>
      <w:rPr>
        <w:rFonts w:ascii="Times New Roman" w:hAnsi="Times New Roman"/>
        <w:b/>
        <w:szCs w:val="22"/>
      </w:rPr>
    </w:pPr>
    <w:r>
      <w:rPr>
        <w:rFonts w:ascii="Times New Roman" w:hAnsi="Times New Roman"/>
        <w:b/>
        <w:szCs w:val="22"/>
      </w:rPr>
      <w:t>31</w:t>
    </w:r>
    <w:r w:rsidRPr="007F680A">
      <w:rPr>
        <w:rFonts w:ascii="Times New Roman" w:hAnsi="Times New Roman"/>
        <w:b/>
        <w:szCs w:val="22"/>
      </w:rPr>
      <w:t xml:space="preserve"> </w:t>
    </w:r>
    <w:r>
      <w:rPr>
        <w:rFonts w:ascii="Times New Roman" w:hAnsi="Times New Roman"/>
        <w:b/>
        <w:szCs w:val="22"/>
      </w:rPr>
      <w:t>Aralık</w:t>
    </w:r>
    <w:r w:rsidRPr="007F680A">
      <w:rPr>
        <w:rFonts w:ascii="Times New Roman" w:hAnsi="Times New Roman"/>
        <w:b/>
        <w:szCs w:val="22"/>
      </w:rPr>
      <w:t xml:space="preserve"> 20</w:t>
    </w:r>
    <w:r>
      <w:rPr>
        <w:rFonts w:ascii="Times New Roman" w:hAnsi="Times New Roman"/>
        <w:b/>
        <w:szCs w:val="22"/>
      </w:rPr>
      <w:t>10</w:t>
    </w:r>
    <w:r w:rsidRPr="007F680A">
      <w:rPr>
        <w:rFonts w:ascii="Times New Roman" w:hAnsi="Times New Roman"/>
        <w:b/>
        <w:szCs w:val="22"/>
      </w:rPr>
      <w:t xml:space="preserve"> Tarihinde Sona Eren </w:t>
    </w:r>
    <w:r>
      <w:rPr>
        <w:rFonts w:ascii="Times New Roman" w:hAnsi="Times New Roman"/>
        <w:b/>
        <w:szCs w:val="22"/>
      </w:rPr>
      <w:t>Yıla</w:t>
    </w:r>
    <w:r w:rsidRPr="007F680A">
      <w:rPr>
        <w:rFonts w:ascii="Times New Roman" w:hAnsi="Times New Roman"/>
        <w:b/>
        <w:szCs w:val="22"/>
      </w:rPr>
      <w:t xml:space="preserve"> Ait</w:t>
    </w:r>
  </w:p>
  <w:p w:rsidR="002C09F9" w:rsidRPr="007F680A" w:rsidRDefault="002C09F9" w:rsidP="00ED547F">
    <w:pPr>
      <w:ind w:hanging="142"/>
      <w:rPr>
        <w:rFonts w:ascii="Times New Roman" w:hAnsi="Times New Roman"/>
        <w:b/>
        <w:szCs w:val="22"/>
      </w:rPr>
    </w:pPr>
    <w:r w:rsidRPr="007F680A">
      <w:rPr>
        <w:rFonts w:ascii="Times New Roman" w:hAnsi="Times New Roman"/>
        <w:b/>
        <w:szCs w:val="22"/>
      </w:rPr>
      <w:t>Konsolide Özkaynak Değişim Tablosu</w:t>
    </w:r>
  </w:p>
  <w:p w:rsidR="002C09F9" w:rsidRPr="00977138" w:rsidRDefault="002C09F9"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2C09F9" w:rsidRPr="00977138" w:rsidRDefault="002C09F9" w:rsidP="00977138">
    <w:pPr>
      <w:spacing w:before="60"/>
      <w:rPr>
        <w:rFonts w:ascii="Times New Roman" w:hAnsi="Times New Roman"/>
        <w:i/>
        <w:sz w:val="20"/>
        <w:lang w:val="de-D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F9" w:rsidRDefault="002C09F9">
    <w:pPr>
      <w:rPr>
        <w:rFonts w:cs="Arial"/>
        <w:b/>
      </w:rPr>
    </w:pPr>
    <w:r>
      <w:rPr>
        <w:rFonts w:cs="Arial"/>
        <w:b/>
      </w:rPr>
      <w:t xml:space="preserve">T.C. </w:t>
    </w:r>
    <w:smartTag w:uri="urn:schemas-microsoft-com:office:smarttags" w:element="City">
      <w:smartTag w:uri="urn:schemas-microsoft-com:office:smarttags" w:element="place">
        <w:r>
          <w:rPr>
            <w:rFonts w:cs="Arial"/>
            <w:b/>
          </w:rPr>
          <w:t>Antalya</w:t>
        </w:r>
      </w:smartTag>
    </w:smartTag>
    <w:r>
      <w:rPr>
        <w:rFonts w:cs="Arial"/>
        <w:b/>
      </w:rPr>
      <w:t xml:space="preserve"> Büyüksehir Belediyesi</w:t>
    </w:r>
  </w:p>
  <w:p w:rsidR="002C09F9" w:rsidRDefault="002C09F9">
    <w:pPr>
      <w:rPr>
        <w:rFonts w:cs="Arial"/>
        <w:b/>
      </w:rPr>
    </w:pPr>
    <w:r>
      <w:rPr>
        <w:rFonts w:cs="Arial"/>
        <w:b/>
      </w:rPr>
      <w:t>Asat Antalya Su ve Atıksu İdaresi Genel Müdürlüğü</w:t>
    </w:r>
  </w:p>
  <w:p w:rsidR="002C09F9" w:rsidRDefault="002C09F9">
    <w:pPr>
      <w:rPr>
        <w:rFonts w:cs="Arial"/>
        <w:b/>
      </w:rPr>
    </w:pPr>
  </w:p>
  <w:p w:rsidR="002C09F9" w:rsidRDefault="002C09F9">
    <w:pPr>
      <w:rPr>
        <w:rFonts w:cs="Arial"/>
        <w:b/>
      </w:rPr>
    </w:pPr>
    <w:r>
      <w:rPr>
        <w:rFonts w:cs="Arial"/>
        <w:b/>
      </w:rPr>
      <w:t>CONSOLIDATED STATEMENT OF CHANGES IN EQUITY</w:t>
    </w:r>
  </w:p>
  <w:p w:rsidR="002C09F9" w:rsidRDefault="002C09F9">
    <w:pPr>
      <w:rPr>
        <w:rFonts w:cs="Arial"/>
        <w:b/>
      </w:rPr>
    </w:pPr>
    <w:r>
      <w:rPr>
        <w:rFonts w:cs="Arial"/>
        <w:b/>
      </w:rPr>
      <w:t>As at December 31, 2002</w:t>
    </w:r>
  </w:p>
  <w:p w:rsidR="002C09F9" w:rsidRDefault="002C09F9">
    <w:pPr>
      <w:rPr>
        <w:rFonts w:cs="Arial"/>
        <w:b/>
      </w:rPr>
    </w:pPr>
    <w:r>
      <w:rPr>
        <w:rFonts w:cs="Arial"/>
        <w:b/>
      </w:rPr>
      <w:t>(Currency -- Millions of Turkish Lira-in equivalent purchasing power at December 31, 2001)</w:t>
    </w:r>
  </w:p>
  <w:p w:rsidR="002C09F9" w:rsidRDefault="002C09F9">
    <w:pPr>
      <w:pStyle w:val="Header"/>
      <w:rPr>
        <w:rFonts w:cs="Arial"/>
      </w:rPr>
    </w:pPr>
  </w:p>
  <w:p w:rsidR="002C09F9" w:rsidRDefault="002C09F9">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A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86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896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67B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8A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467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FC3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21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85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72A9C"/>
    <w:multiLevelType w:val="hybridMultilevel"/>
    <w:tmpl w:val="CC66F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757C5E"/>
    <w:multiLevelType w:val="singleLevel"/>
    <w:tmpl w:val="1A78B2E8"/>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0280148A"/>
    <w:multiLevelType w:val="singleLevel"/>
    <w:tmpl w:val="B7A6F176"/>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079B770E"/>
    <w:multiLevelType w:val="singleLevel"/>
    <w:tmpl w:val="9C96D222"/>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0A3C5397"/>
    <w:multiLevelType w:val="singleLevel"/>
    <w:tmpl w:val="2B0E3C6A"/>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0FE46036"/>
    <w:multiLevelType w:val="hybridMultilevel"/>
    <w:tmpl w:val="E1643B32"/>
    <w:lvl w:ilvl="0" w:tplc="8B2227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0430AD"/>
    <w:multiLevelType w:val="hybridMultilevel"/>
    <w:tmpl w:val="6CE0401E"/>
    <w:lvl w:ilvl="0" w:tplc="6F8CEA1A">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7">
    <w:nsid w:val="134C72F7"/>
    <w:multiLevelType w:val="hybridMultilevel"/>
    <w:tmpl w:val="FA8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52BCF"/>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9">
    <w:nsid w:val="1E2225A8"/>
    <w:multiLevelType w:val="hybridMultilevel"/>
    <w:tmpl w:val="AC08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7B136D"/>
    <w:multiLevelType w:val="singleLevel"/>
    <w:tmpl w:val="46C460C0"/>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22">
    <w:nsid w:val="26C22C78"/>
    <w:multiLevelType w:val="hybridMultilevel"/>
    <w:tmpl w:val="FF503FBA"/>
    <w:lvl w:ilvl="0" w:tplc="0F8CC676">
      <w:start w:val="1"/>
      <w:numFmt w:val="lowerRoman"/>
      <w:lvlText w:val="%1)"/>
      <w:lvlJc w:val="left"/>
      <w:pPr>
        <w:tabs>
          <w:tab w:val="num" w:pos="1068"/>
        </w:tabs>
        <w:ind w:left="1068" w:hanging="36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2D170E56"/>
    <w:multiLevelType w:val="singleLevel"/>
    <w:tmpl w:val="47C48B08"/>
    <w:lvl w:ilvl="0">
      <w:start w:val="1"/>
      <w:numFmt w:val="bullet"/>
      <w:lvlText w:val=""/>
      <w:lvlJc w:val="left"/>
      <w:pPr>
        <w:tabs>
          <w:tab w:val="num" w:pos="340"/>
        </w:tabs>
        <w:ind w:left="340" w:hanging="340"/>
      </w:pPr>
      <w:rPr>
        <w:rFonts w:ascii="Symbol" w:hAnsi="Symbol" w:hint="default"/>
        <w:color w:val="auto"/>
        <w:sz w:val="22"/>
      </w:rPr>
    </w:lvl>
  </w:abstractNum>
  <w:abstractNum w:abstractNumId="24">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18C0B26"/>
    <w:multiLevelType w:val="hybridMultilevel"/>
    <w:tmpl w:val="B894A50E"/>
    <w:lvl w:ilvl="0" w:tplc="041F000F">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0743F06">
      <w:start w:val="2"/>
      <w:numFmt w:val="lowerLetter"/>
      <w:lvlText w:val="(%3)"/>
      <w:lvlJc w:val="left"/>
      <w:pPr>
        <w:tabs>
          <w:tab w:val="num" w:pos="2340"/>
        </w:tabs>
        <w:ind w:left="2340" w:hanging="360"/>
      </w:pPr>
      <w:rPr>
        <w:rFonts w:hint="default"/>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27">
    <w:nsid w:val="3A9B1EAA"/>
    <w:multiLevelType w:val="hybridMultilevel"/>
    <w:tmpl w:val="EB18908C"/>
    <w:lvl w:ilvl="0" w:tplc="B1FA3BFE">
      <w:start w:val="2"/>
      <w:numFmt w:val="lowerLetter"/>
      <w:lvlText w:val="(%1)"/>
      <w:lvlJc w:val="left"/>
      <w:pPr>
        <w:tabs>
          <w:tab w:val="num" w:pos="49"/>
        </w:tabs>
        <w:ind w:left="49" w:hanging="360"/>
      </w:pPr>
      <w:rPr>
        <w:rFonts w:hint="default"/>
      </w:rPr>
    </w:lvl>
    <w:lvl w:ilvl="1" w:tplc="04090019" w:tentative="1">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28">
    <w:nsid w:val="3C901C56"/>
    <w:multiLevelType w:val="hybridMultilevel"/>
    <w:tmpl w:val="1FDECE60"/>
    <w:lvl w:ilvl="0" w:tplc="64D0170A">
      <w:start w:val="29"/>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30">
    <w:nsid w:val="45CA26A7"/>
    <w:multiLevelType w:val="hybridMultilevel"/>
    <w:tmpl w:val="428C5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3C4EB5"/>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2">
    <w:nsid w:val="53425962"/>
    <w:multiLevelType w:val="singleLevel"/>
    <w:tmpl w:val="CE3A0686"/>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598100FA"/>
    <w:multiLevelType w:val="hybridMultilevel"/>
    <w:tmpl w:val="FF448928"/>
    <w:lvl w:ilvl="0" w:tplc="04090001">
      <w:start w:val="1"/>
      <w:numFmt w:val="upperRoman"/>
      <w:lvlText w:val="%1."/>
      <w:lvlJc w:val="left"/>
      <w:pPr>
        <w:tabs>
          <w:tab w:val="num" w:pos="5"/>
        </w:tabs>
        <w:ind w:left="5" w:hanging="810"/>
      </w:pPr>
      <w:rPr>
        <w:rFonts w:hint="default"/>
      </w:rPr>
    </w:lvl>
    <w:lvl w:ilvl="1" w:tplc="04090003">
      <w:start w:val="1"/>
      <w:numFmt w:val="bullet"/>
      <w:lvlText w:val=""/>
      <w:lvlJc w:val="left"/>
      <w:pPr>
        <w:tabs>
          <w:tab w:val="num" w:pos="275"/>
        </w:tabs>
        <w:ind w:left="275" w:hanging="360"/>
      </w:pPr>
      <w:rPr>
        <w:rFonts w:ascii="Symbol" w:hAnsi="Symbol" w:hint="default"/>
      </w:rPr>
    </w:lvl>
    <w:lvl w:ilvl="2" w:tplc="EBA6D2A8">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decimal"/>
      <w:lvlText w:val="%4."/>
      <w:lvlJc w:val="left"/>
      <w:pPr>
        <w:tabs>
          <w:tab w:val="num" w:pos="1715"/>
        </w:tabs>
        <w:ind w:left="1715" w:hanging="360"/>
      </w:pPr>
    </w:lvl>
    <w:lvl w:ilvl="4" w:tplc="04090003" w:tentative="1">
      <w:start w:val="1"/>
      <w:numFmt w:val="lowerLetter"/>
      <w:lvlText w:val="%5."/>
      <w:lvlJc w:val="left"/>
      <w:pPr>
        <w:tabs>
          <w:tab w:val="num" w:pos="2435"/>
        </w:tabs>
        <w:ind w:left="2435" w:hanging="360"/>
      </w:pPr>
    </w:lvl>
    <w:lvl w:ilvl="5" w:tplc="04090005" w:tentative="1">
      <w:start w:val="1"/>
      <w:numFmt w:val="lowerRoman"/>
      <w:lvlText w:val="%6."/>
      <w:lvlJc w:val="right"/>
      <w:pPr>
        <w:tabs>
          <w:tab w:val="num" w:pos="3155"/>
        </w:tabs>
        <w:ind w:left="3155" w:hanging="180"/>
      </w:pPr>
    </w:lvl>
    <w:lvl w:ilvl="6" w:tplc="04090001" w:tentative="1">
      <w:start w:val="1"/>
      <w:numFmt w:val="decimal"/>
      <w:lvlText w:val="%7."/>
      <w:lvlJc w:val="left"/>
      <w:pPr>
        <w:tabs>
          <w:tab w:val="num" w:pos="3875"/>
        </w:tabs>
        <w:ind w:left="3875" w:hanging="360"/>
      </w:pPr>
    </w:lvl>
    <w:lvl w:ilvl="7" w:tplc="04090003" w:tentative="1">
      <w:start w:val="1"/>
      <w:numFmt w:val="lowerLetter"/>
      <w:lvlText w:val="%8."/>
      <w:lvlJc w:val="left"/>
      <w:pPr>
        <w:tabs>
          <w:tab w:val="num" w:pos="4595"/>
        </w:tabs>
        <w:ind w:left="4595" w:hanging="360"/>
      </w:pPr>
    </w:lvl>
    <w:lvl w:ilvl="8" w:tplc="04090005" w:tentative="1">
      <w:start w:val="1"/>
      <w:numFmt w:val="lowerRoman"/>
      <w:lvlText w:val="%9."/>
      <w:lvlJc w:val="right"/>
      <w:pPr>
        <w:tabs>
          <w:tab w:val="num" w:pos="5315"/>
        </w:tabs>
        <w:ind w:left="5315" w:hanging="180"/>
      </w:pPr>
    </w:lvl>
  </w:abstractNum>
  <w:abstractNum w:abstractNumId="34">
    <w:nsid w:val="622D277C"/>
    <w:multiLevelType w:val="hybridMultilevel"/>
    <w:tmpl w:val="2436A44E"/>
    <w:lvl w:ilvl="0" w:tplc="C4DA5130">
      <w:start w:val="1"/>
      <w:numFmt w:val="decimal"/>
      <w:pStyle w:val="Bullet"/>
      <w:lvlText w:val="%1"/>
      <w:lvlJc w:val="left"/>
      <w:pPr>
        <w:tabs>
          <w:tab w:val="num" w:pos="1080"/>
        </w:tabs>
        <w:ind w:left="1080" w:hanging="360"/>
      </w:pPr>
      <w:rPr>
        <w:rFonts w:ascii="Times New Roman" w:eastAsia="Times New Roman" w:hAnsi="Times New Roman" w:cs="Times New Roman"/>
        <w:i w:val="0"/>
        <w:iCs/>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3BE4193"/>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6">
    <w:nsid w:val="67171FCA"/>
    <w:multiLevelType w:val="hybridMultilevel"/>
    <w:tmpl w:val="63FC44E2"/>
    <w:lvl w:ilvl="0" w:tplc="04090001">
      <w:start w:val="1"/>
      <w:numFmt w:val="bullet"/>
      <w:lvlText w:val=""/>
      <w:lvlJc w:val="left"/>
      <w:pPr>
        <w:tabs>
          <w:tab w:val="num" w:pos="49"/>
        </w:tabs>
        <w:ind w:left="49" w:hanging="360"/>
      </w:pPr>
      <w:rPr>
        <w:rFonts w:ascii="Symbol" w:hAnsi="Symbol" w:hint="default"/>
      </w:rPr>
    </w:lvl>
    <w:lvl w:ilvl="1" w:tplc="04090019">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37">
    <w:nsid w:val="689726DF"/>
    <w:multiLevelType w:val="hybridMultilevel"/>
    <w:tmpl w:val="C742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92062B"/>
    <w:multiLevelType w:val="hybridMultilevel"/>
    <w:tmpl w:val="86060A70"/>
    <w:lvl w:ilvl="0" w:tplc="DD024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26"/>
  </w:num>
  <w:num w:numId="12">
    <w:abstractNumId w:val="29"/>
  </w:num>
  <w:num w:numId="13">
    <w:abstractNumId w:val="21"/>
  </w:num>
  <w:num w:numId="14">
    <w:abstractNumId w:val="34"/>
  </w:num>
  <w:num w:numId="15">
    <w:abstractNumId w:val="39"/>
  </w:num>
  <w:num w:numId="16">
    <w:abstractNumId w:val="24"/>
  </w:num>
  <w:num w:numId="17">
    <w:abstractNumId w:val="37"/>
  </w:num>
  <w:num w:numId="18">
    <w:abstractNumId w:val="30"/>
  </w:num>
  <w:num w:numId="19">
    <w:abstractNumId w:val="20"/>
  </w:num>
  <w:num w:numId="20">
    <w:abstractNumId w:val="19"/>
  </w:num>
  <w:num w:numId="21">
    <w:abstractNumId w:val="28"/>
  </w:num>
  <w:num w:numId="22">
    <w:abstractNumId w:val="15"/>
  </w:num>
  <w:num w:numId="23">
    <w:abstractNumId w:val="27"/>
  </w:num>
  <w:num w:numId="24">
    <w:abstractNumId w:val="35"/>
  </w:num>
  <w:num w:numId="25">
    <w:abstractNumId w:val="22"/>
  </w:num>
  <w:num w:numId="26">
    <w:abstractNumId w:val="36"/>
  </w:num>
  <w:num w:numId="27">
    <w:abstractNumId w:val="32"/>
  </w:num>
  <w:num w:numId="28">
    <w:abstractNumId w:val="11"/>
  </w:num>
  <w:num w:numId="29">
    <w:abstractNumId w:val="14"/>
  </w:num>
  <w:num w:numId="30">
    <w:abstractNumId w:val="12"/>
  </w:num>
  <w:num w:numId="31">
    <w:abstractNumId w:val="16"/>
  </w:num>
  <w:num w:numId="32">
    <w:abstractNumId w:val="25"/>
  </w:num>
  <w:num w:numId="33">
    <w:abstractNumId w:val="33"/>
  </w:num>
  <w:num w:numId="34">
    <w:abstractNumId w:val="13"/>
  </w:num>
  <w:num w:numId="35">
    <w:abstractNumId w:val="18"/>
  </w:num>
  <w:num w:numId="36">
    <w:abstractNumId w:val="31"/>
  </w:num>
  <w:num w:numId="37">
    <w:abstractNumId w:val="17"/>
  </w:num>
  <w:num w:numId="38">
    <w:abstractNumId w:val="10"/>
  </w:num>
  <w:num w:numId="39">
    <w:abstractNumId w:val="38"/>
  </w:num>
  <w:num w:numId="4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AU" w:vendorID="64" w:dllVersion="131078" w:nlCheck="1" w:checkStyle="1"/>
  <w:activeWritingStyle w:appName="MSWord" w:lang="es-AR" w:vendorID="64" w:dllVersion="131078" w:nlCheck="1" w:checkStyle="1"/>
  <w:activeWritingStyle w:appName="MSWord" w:lang="es-E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130723"/>
    <w:rsid w:val="000001E0"/>
    <w:rsid w:val="000003A0"/>
    <w:rsid w:val="0000091A"/>
    <w:rsid w:val="000009AB"/>
    <w:rsid w:val="00000E9D"/>
    <w:rsid w:val="00001043"/>
    <w:rsid w:val="00001143"/>
    <w:rsid w:val="000015F9"/>
    <w:rsid w:val="000016C4"/>
    <w:rsid w:val="00001994"/>
    <w:rsid w:val="00001B57"/>
    <w:rsid w:val="00001BF4"/>
    <w:rsid w:val="00001C2E"/>
    <w:rsid w:val="00001FD8"/>
    <w:rsid w:val="00002A9A"/>
    <w:rsid w:val="00002B43"/>
    <w:rsid w:val="00002B82"/>
    <w:rsid w:val="00003462"/>
    <w:rsid w:val="00003A38"/>
    <w:rsid w:val="00003E9E"/>
    <w:rsid w:val="00004038"/>
    <w:rsid w:val="00004880"/>
    <w:rsid w:val="00004DC0"/>
    <w:rsid w:val="0000609A"/>
    <w:rsid w:val="0000673A"/>
    <w:rsid w:val="00006C11"/>
    <w:rsid w:val="00006F03"/>
    <w:rsid w:val="00006F6A"/>
    <w:rsid w:val="00007083"/>
    <w:rsid w:val="000073C4"/>
    <w:rsid w:val="0000767C"/>
    <w:rsid w:val="0000779A"/>
    <w:rsid w:val="000079D5"/>
    <w:rsid w:val="000103B9"/>
    <w:rsid w:val="0001058A"/>
    <w:rsid w:val="00010663"/>
    <w:rsid w:val="00010AAE"/>
    <w:rsid w:val="00010C80"/>
    <w:rsid w:val="0001117C"/>
    <w:rsid w:val="00011973"/>
    <w:rsid w:val="00011AE3"/>
    <w:rsid w:val="00011AFF"/>
    <w:rsid w:val="00011BB7"/>
    <w:rsid w:val="00011C5A"/>
    <w:rsid w:val="00011EDC"/>
    <w:rsid w:val="000120A8"/>
    <w:rsid w:val="00012B6D"/>
    <w:rsid w:val="00013104"/>
    <w:rsid w:val="0001352C"/>
    <w:rsid w:val="00013A26"/>
    <w:rsid w:val="00013FD2"/>
    <w:rsid w:val="000141B3"/>
    <w:rsid w:val="000141E2"/>
    <w:rsid w:val="00014C7D"/>
    <w:rsid w:val="00015209"/>
    <w:rsid w:val="000158EA"/>
    <w:rsid w:val="00015C12"/>
    <w:rsid w:val="00015D47"/>
    <w:rsid w:val="00015D73"/>
    <w:rsid w:val="000165CA"/>
    <w:rsid w:val="000169CA"/>
    <w:rsid w:val="00016C92"/>
    <w:rsid w:val="00016D83"/>
    <w:rsid w:val="000173D8"/>
    <w:rsid w:val="00017473"/>
    <w:rsid w:val="00017CEF"/>
    <w:rsid w:val="000200CC"/>
    <w:rsid w:val="00020B64"/>
    <w:rsid w:val="00020D96"/>
    <w:rsid w:val="00020DDA"/>
    <w:rsid w:val="000214EE"/>
    <w:rsid w:val="000218D4"/>
    <w:rsid w:val="00022982"/>
    <w:rsid w:val="00022ADB"/>
    <w:rsid w:val="0002312A"/>
    <w:rsid w:val="00023449"/>
    <w:rsid w:val="000236DB"/>
    <w:rsid w:val="00023CC7"/>
    <w:rsid w:val="00023D16"/>
    <w:rsid w:val="000240BD"/>
    <w:rsid w:val="00024460"/>
    <w:rsid w:val="00024968"/>
    <w:rsid w:val="00024B60"/>
    <w:rsid w:val="00024CBF"/>
    <w:rsid w:val="00024D80"/>
    <w:rsid w:val="00024FEC"/>
    <w:rsid w:val="000252FE"/>
    <w:rsid w:val="00025723"/>
    <w:rsid w:val="0002637B"/>
    <w:rsid w:val="00026EC6"/>
    <w:rsid w:val="000271B0"/>
    <w:rsid w:val="00027235"/>
    <w:rsid w:val="000275D7"/>
    <w:rsid w:val="00027A18"/>
    <w:rsid w:val="00030145"/>
    <w:rsid w:val="00030B23"/>
    <w:rsid w:val="00031630"/>
    <w:rsid w:val="00031E65"/>
    <w:rsid w:val="000322D6"/>
    <w:rsid w:val="00032487"/>
    <w:rsid w:val="000324A5"/>
    <w:rsid w:val="0003255E"/>
    <w:rsid w:val="0003262A"/>
    <w:rsid w:val="00033018"/>
    <w:rsid w:val="000340C9"/>
    <w:rsid w:val="00034147"/>
    <w:rsid w:val="00034222"/>
    <w:rsid w:val="00034491"/>
    <w:rsid w:val="000346FB"/>
    <w:rsid w:val="00034D98"/>
    <w:rsid w:val="000353E8"/>
    <w:rsid w:val="000355D1"/>
    <w:rsid w:val="00035B0C"/>
    <w:rsid w:val="0003619E"/>
    <w:rsid w:val="000362DC"/>
    <w:rsid w:val="00036859"/>
    <w:rsid w:val="00036B46"/>
    <w:rsid w:val="00036B89"/>
    <w:rsid w:val="00036DED"/>
    <w:rsid w:val="00037097"/>
    <w:rsid w:val="0003725C"/>
    <w:rsid w:val="00037744"/>
    <w:rsid w:val="0003775F"/>
    <w:rsid w:val="00037A9F"/>
    <w:rsid w:val="00037D86"/>
    <w:rsid w:val="0004000F"/>
    <w:rsid w:val="00040630"/>
    <w:rsid w:val="00040A01"/>
    <w:rsid w:val="00040AB4"/>
    <w:rsid w:val="00040BAF"/>
    <w:rsid w:val="00040D71"/>
    <w:rsid w:val="00041061"/>
    <w:rsid w:val="000412A5"/>
    <w:rsid w:val="000418DB"/>
    <w:rsid w:val="00041F46"/>
    <w:rsid w:val="00041FD5"/>
    <w:rsid w:val="00042067"/>
    <w:rsid w:val="0004297F"/>
    <w:rsid w:val="000429C1"/>
    <w:rsid w:val="00042B31"/>
    <w:rsid w:val="00042CF2"/>
    <w:rsid w:val="00043655"/>
    <w:rsid w:val="0004387F"/>
    <w:rsid w:val="00043A7C"/>
    <w:rsid w:val="00043F5F"/>
    <w:rsid w:val="000440BE"/>
    <w:rsid w:val="00044677"/>
    <w:rsid w:val="00044819"/>
    <w:rsid w:val="000448E8"/>
    <w:rsid w:val="00044EB0"/>
    <w:rsid w:val="00045432"/>
    <w:rsid w:val="000460EF"/>
    <w:rsid w:val="0004632B"/>
    <w:rsid w:val="000464B5"/>
    <w:rsid w:val="000471A0"/>
    <w:rsid w:val="00047B2D"/>
    <w:rsid w:val="00047BB4"/>
    <w:rsid w:val="00050223"/>
    <w:rsid w:val="00050891"/>
    <w:rsid w:val="00051197"/>
    <w:rsid w:val="000511B1"/>
    <w:rsid w:val="00051373"/>
    <w:rsid w:val="00052131"/>
    <w:rsid w:val="00052216"/>
    <w:rsid w:val="0005273B"/>
    <w:rsid w:val="00052BFF"/>
    <w:rsid w:val="00052E2B"/>
    <w:rsid w:val="00052E6E"/>
    <w:rsid w:val="00052FC9"/>
    <w:rsid w:val="0005314C"/>
    <w:rsid w:val="000531AC"/>
    <w:rsid w:val="0005388C"/>
    <w:rsid w:val="00054C63"/>
    <w:rsid w:val="00054D66"/>
    <w:rsid w:val="00054DD6"/>
    <w:rsid w:val="00055275"/>
    <w:rsid w:val="000557A1"/>
    <w:rsid w:val="00055B48"/>
    <w:rsid w:val="00055F27"/>
    <w:rsid w:val="00056376"/>
    <w:rsid w:val="0005660E"/>
    <w:rsid w:val="00056A1B"/>
    <w:rsid w:val="00056B5E"/>
    <w:rsid w:val="00056C90"/>
    <w:rsid w:val="00056CF2"/>
    <w:rsid w:val="00057093"/>
    <w:rsid w:val="00057198"/>
    <w:rsid w:val="000573FF"/>
    <w:rsid w:val="00057B50"/>
    <w:rsid w:val="00057BF1"/>
    <w:rsid w:val="00057E73"/>
    <w:rsid w:val="00057F4F"/>
    <w:rsid w:val="00060452"/>
    <w:rsid w:val="000606D5"/>
    <w:rsid w:val="0006098F"/>
    <w:rsid w:val="00060B45"/>
    <w:rsid w:val="00060B80"/>
    <w:rsid w:val="00060DC0"/>
    <w:rsid w:val="000610F1"/>
    <w:rsid w:val="000616D7"/>
    <w:rsid w:val="00061A28"/>
    <w:rsid w:val="00061A44"/>
    <w:rsid w:val="000620AC"/>
    <w:rsid w:val="00062FB5"/>
    <w:rsid w:val="00063A92"/>
    <w:rsid w:val="0006407A"/>
    <w:rsid w:val="0006446F"/>
    <w:rsid w:val="000645CC"/>
    <w:rsid w:val="000645D5"/>
    <w:rsid w:val="00064BA2"/>
    <w:rsid w:val="0006538B"/>
    <w:rsid w:val="000654C7"/>
    <w:rsid w:val="00065785"/>
    <w:rsid w:val="000658AE"/>
    <w:rsid w:val="00065C79"/>
    <w:rsid w:val="0006603E"/>
    <w:rsid w:val="00066BD3"/>
    <w:rsid w:val="00066F9F"/>
    <w:rsid w:val="00067390"/>
    <w:rsid w:val="00067607"/>
    <w:rsid w:val="000676F8"/>
    <w:rsid w:val="00067738"/>
    <w:rsid w:val="00067BF1"/>
    <w:rsid w:val="00070166"/>
    <w:rsid w:val="00070549"/>
    <w:rsid w:val="0007067F"/>
    <w:rsid w:val="000708AD"/>
    <w:rsid w:val="00070A2F"/>
    <w:rsid w:val="00073213"/>
    <w:rsid w:val="0007371E"/>
    <w:rsid w:val="00073DEA"/>
    <w:rsid w:val="0007468D"/>
    <w:rsid w:val="000749DF"/>
    <w:rsid w:val="00074DA8"/>
    <w:rsid w:val="00074F40"/>
    <w:rsid w:val="000755E9"/>
    <w:rsid w:val="00075A4F"/>
    <w:rsid w:val="00075CB0"/>
    <w:rsid w:val="00075D6D"/>
    <w:rsid w:val="000762B2"/>
    <w:rsid w:val="0007684F"/>
    <w:rsid w:val="0007691B"/>
    <w:rsid w:val="00076926"/>
    <w:rsid w:val="00076E5C"/>
    <w:rsid w:val="00076F83"/>
    <w:rsid w:val="0007721B"/>
    <w:rsid w:val="0008023E"/>
    <w:rsid w:val="0008040C"/>
    <w:rsid w:val="000806CA"/>
    <w:rsid w:val="0008093A"/>
    <w:rsid w:val="00080D09"/>
    <w:rsid w:val="000810B0"/>
    <w:rsid w:val="0008142C"/>
    <w:rsid w:val="00082122"/>
    <w:rsid w:val="00082A9B"/>
    <w:rsid w:val="00083111"/>
    <w:rsid w:val="000833D1"/>
    <w:rsid w:val="0008392F"/>
    <w:rsid w:val="00083EDA"/>
    <w:rsid w:val="00084312"/>
    <w:rsid w:val="00084786"/>
    <w:rsid w:val="00084A31"/>
    <w:rsid w:val="00084C40"/>
    <w:rsid w:val="0008517B"/>
    <w:rsid w:val="00085983"/>
    <w:rsid w:val="000862A4"/>
    <w:rsid w:val="0008660D"/>
    <w:rsid w:val="0008695A"/>
    <w:rsid w:val="00086B61"/>
    <w:rsid w:val="00086F26"/>
    <w:rsid w:val="00087572"/>
    <w:rsid w:val="000876AB"/>
    <w:rsid w:val="0008785A"/>
    <w:rsid w:val="00087CDA"/>
    <w:rsid w:val="00090699"/>
    <w:rsid w:val="000906A0"/>
    <w:rsid w:val="000906A7"/>
    <w:rsid w:val="000909E6"/>
    <w:rsid w:val="00090CD8"/>
    <w:rsid w:val="0009135E"/>
    <w:rsid w:val="00091639"/>
    <w:rsid w:val="00092163"/>
    <w:rsid w:val="00092505"/>
    <w:rsid w:val="00092AFD"/>
    <w:rsid w:val="000934CD"/>
    <w:rsid w:val="00093688"/>
    <w:rsid w:val="000937AD"/>
    <w:rsid w:val="00093E26"/>
    <w:rsid w:val="00093EB3"/>
    <w:rsid w:val="0009415D"/>
    <w:rsid w:val="0009436D"/>
    <w:rsid w:val="000950B3"/>
    <w:rsid w:val="000955D6"/>
    <w:rsid w:val="000956C3"/>
    <w:rsid w:val="000959B8"/>
    <w:rsid w:val="00095A35"/>
    <w:rsid w:val="00095A7F"/>
    <w:rsid w:val="00095B12"/>
    <w:rsid w:val="000962F1"/>
    <w:rsid w:val="00096579"/>
    <w:rsid w:val="0009694D"/>
    <w:rsid w:val="00096953"/>
    <w:rsid w:val="000969CF"/>
    <w:rsid w:val="00096DDD"/>
    <w:rsid w:val="00096EEF"/>
    <w:rsid w:val="00097078"/>
    <w:rsid w:val="0009707D"/>
    <w:rsid w:val="00097313"/>
    <w:rsid w:val="00097451"/>
    <w:rsid w:val="00097AC1"/>
    <w:rsid w:val="000A0973"/>
    <w:rsid w:val="000A0C81"/>
    <w:rsid w:val="000A0ED3"/>
    <w:rsid w:val="000A126E"/>
    <w:rsid w:val="000A1E75"/>
    <w:rsid w:val="000A232B"/>
    <w:rsid w:val="000A24CE"/>
    <w:rsid w:val="000A29E9"/>
    <w:rsid w:val="000A2DCF"/>
    <w:rsid w:val="000A30A8"/>
    <w:rsid w:val="000A30FC"/>
    <w:rsid w:val="000A33B7"/>
    <w:rsid w:val="000A343B"/>
    <w:rsid w:val="000A343E"/>
    <w:rsid w:val="000A34B8"/>
    <w:rsid w:val="000A4B5F"/>
    <w:rsid w:val="000A4F8E"/>
    <w:rsid w:val="000A58A3"/>
    <w:rsid w:val="000A5AE1"/>
    <w:rsid w:val="000A5D50"/>
    <w:rsid w:val="000A6133"/>
    <w:rsid w:val="000A64F0"/>
    <w:rsid w:val="000A7167"/>
    <w:rsid w:val="000A738F"/>
    <w:rsid w:val="000B0A02"/>
    <w:rsid w:val="000B0F91"/>
    <w:rsid w:val="000B10BD"/>
    <w:rsid w:val="000B1819"/>
    <w:rsid w:val="000B194B"/>
    <w:rsid w:val="000B1D20"/>
    <w:rsid w:val="000B207F"/>
    <w:rsid w:val="000B2284"/>
    <w:rsid w:val="000B2E6A"/>
    <w:rsid w:val="000B2F95"/>
    <w:rsid w:val="000B3088"/>
    <w:rsid w:val="000B3A92"/>
    <w:rsid w:val="000B41FA"/>
    <w:rsid w:val="000B4A52"/>
    <w:rsid w:val="000B4AFB"/>
    <w:rsid w:val="000B51EE"/>
    <w:rsid w:val="000B5271"/>
    <w:rsid w:val="000B5378"/>
    <w:rsid w:val="000B5C3B"/>
    <w:rsid w:val="000B6383"/>
    <w:rsid w:val="000B6390"/>
    <w:rsid w:val="000B6780"/>
    <w:rsid w:val="000B6799"/>
    <w:rsid w:val="000B6851"/>
    <w:rsid w:val="000B696A"/>
    <w:rsid w:val="000B733B"/>
    <w:rsid w:val="000B738C"/>
    <w:rsid w:val="000B785E"/>
    <w:rsid w:val="000C0400"/>
    <w:rsid w:val="000C0F1E"/>
    <w:rsid w:val="000C120C"/>
    <w:rsid w:val="000C13C3"/>
    <w:rsid w:val="000C184F"/>
    <w:rsid w:val="000C1AAA"/>
    <w:rsid w:val="000C1C20"/>
    <w:rsid w:val="000C1D9C"/>
    <w:rsid w:val="000C1F34"/>
    <w:rsid w:val="000C2587"/>
    <w:rsid w:val="000C25A1"/>
    <w:rsid w:val="000C26BA"/>
    <w:rsid w:val="000C2B55"/>
    <w:rsid w:val="000C2F75"/>
    <w:rsid w:val="000C31C7"/>
    <w:rsid w:val="000C32C5"/>
    <w:rsid w:val="000C37EB"/>
    <w:rsid w:val="000C3D90"/>
    <w:rsid w:val="000C4794"/>
    <w:rsid w:val="000C4B7F"/>
    <w:rsid w:val="000C5514"/>
    <w:rsid w:val="000C59A3"/>
    <w:rsid w:val="000C5D5C"/>
    <w:rsid w:val="000C6281"/>
    <w:rsid w:val="000C69BD"/>
    <w:rsid w:val="000C6FBE"/>
    <w:rsid w:val="000C76F8"/>
    <w:rsid w:val="000C7859"/>
    <w:rsid w:val="000D080B"/>
    <w:rsid w:val="000D1427"/>
    <w:rsid w:val="000D14D2"/>
    <w:rsid w:val="000D19CA"/>
    <w:rsid w:val="000D20F3"/>
    <w:rsid w:val="000D2408"/>
    <w:rsid w:val="000D2BF1"/>
    <w:rsid w:val="000D2C0A"/>
    <w:rsid w:val="000D2E2D"/>
    <w:rsid w:val="000D2F59"/>
    <w:rsid w:val="000D2FB3"/>
    <w:rsid w:val="000D3629"/>
    <w:rsid w:val="000D36B8"/>
    <w:rsid w:val="000D40A8"/>
    <w:rsid w:val="000D46BA"/>
    <w:rsid w:val="000D51A5"/>
    <w:rsid w:val="000D5324"/>
    <w:rsid w:val="000D5A33"/>
    <w:rsid w:val="000D5A8A"/>
    <w:rsid w:val="000D5AF3"/>
    <w:rsid w:val="000D5C89"/>
    <w:rsid w:val="000D5D29"/>
    <w:rsid w:val="000D5EC7"/>
    <w:rsid w:val="000D5F3C"/>
    <w:rsid w:val="000D626A"/>
    <w:rsid w:val="000D62BD"/>
    <w:rsid w:val="000D6467"/>
    <w:rsid w:val="000D6D53"/>
    <w:rsid w:val="000D7444"/>
    <w:rsid w:val="000D7771"/>
    <w:rsid w:val="000D7CFC"/>
    <w:rsid w:val="000D7DEB"/>
    <w:rsid w:val="000D7E6B"/>
    <w:rsid w:val="000D7FF6"/>
    <w:rsid w:val="000E08FF"/>
    <w:rsid w:val="000E0D3E"/>
    <w:rsid w:val="000E0DBC"/>
    <w:rsid w:val="000E11B9"/>
    <w:rsid w:val="000E204F"/>
    <w:rsid w:val="000E2746"/>
    <w:rsid w:val="000E2ABE"/>
    <w:rsid w:val="000E2C06"/>
    <w:rsid w:val="000E2E30"/>
    <w:rsid w:val="000E36CD"/>
    <w:rsid w:val="000E3D47"/>
    <w:rsid w:val="000E4040"/>
    <w:rsid w:val="000E4249"/>
    <w:rsid w:val="000E4785"/>
    <w:rsid w:val="000E48B8"/>
    <w:rsid w:val="000E4AFF"/>
    <w:rsid w:val="000E4C1C"/>
    <w:rsid w:val="000E4C80"/>
    <w:rsid w:val="000E4D7C"/>
    <w:rsid w:val="000E4FA1"/>
    <w:rsid w:val="000E568E"/>
    <w:rsid w:val="000E57D3"/>
    <w:rsid w:val="000E58DE"/>
    <w:rsid w:val="000E633A"/>
    <w:rsid w:val="000E6345"/>
    <w:rsid w:val="000E6622"/>
    <w:rsid w:val="000E6954"/>
    <w:rsid w:val="000E6A58"/>
    <w:rsid w:val="000E6CF3"/>
    <w:rsid w:val="000E7410"/>
    <w:rsid w:val="000E758F"/>
    <w:rsid w:val="000E785E"/>
    <w:rsid w:val="000E7F80"/>
    <w:rsid w:val="000F0737"/>
    <w:rsid w:val="000F0A36"/>
    <w:rsid w:val="000F12C8"/>
    <w:rsid w:val="000F15D5"/>
    <w:rsid w:val="000F1D8B"/>
    <w:rsid w:val="000F2A65"/>
    <w:rsid w:val="000F2DF7"/>
    <w:rsid w:val="000F2EA1"/>
    <w:rsid w:val="000F3005"/>
    <w:rsid w:val="000F3B2B"/>
    <w:rsid w:val="000F3E3B"/>
    <w:rsid w:val="000F3F05"/>
    <w:rsid w:val="000F4180"/>
    <w:rsid w:val="000F44AD"/>
    <w:rsid w:val="000F4A9F"/>
    <w:rsid w:val="000F4B53"/>
    <w:rsid w:val="000F4C6E"/>
    <w:rsid w:val="000F4F64"/>
    <w:rsid w:val="000F53AA"/>
    <w:rsid w:val="000F5C57"/>
    <w:rsid w:val="000F61A4"/>
    <w:rsid w:val="000F68E8"/>
    <w:rsid w:val="000F6EE0"/>
    <w:rsid w:val="000F7070"/>
    <w:rsid w:val="000F7AEC"/>
    <w:rsid w:val="000F7B27"/>
    <w:rsid w:val="001001E3"/>
    <w:rsid w:val="0010054E"/>
    <w:rsid w:val="00100643"/>
    <w:rsid w:val="00100974"/>
    <w:rsid w:val="00101164"/>
    <w:rsid w:val="001011ED"/>
    <w:rsid w:val="001013F3"/>
    <w:rsid w:val="00101B0F"/>
    <w:rsid w:val="00101B74"/>
    <w:rsid w:val="00101CEC"/>
    <w:rsid w:val="00102266"/>
    <w:rsid w:val="00102453"/>
    <w:rsid w:val="00102B72"/>
    <w:rsid w:val="00102C0F"/>
    <w:rsid w:val="00102D87"/>
    <w:rsid w:val="00102DB2"/>
    <w:rsid w:val="00103175"/>
    <w:rsid w:val="001035F9"/>
    <w:rsid w:val="0010372C"/>
    <w:rsid w:val="00103AFE"/>
    <w:rsid w:val="00103E36"/>
    <w:rsid w:val="00104ACD"/>
    <w:rsid w:val="00104CEE"/>
    <w:rsid w:val="0010528D"/>
    <w:rsid w:val="001053A5"/>
    <w:rsid w:val="00105565"/>
    <w:rsid w:val="00105C4B"/>
    <w:rsid w:val="001061A2"/>
    <w:rsid w:val="00106733"/>
    <w:rsid w:val="00106C03"/>
    <w:rsid w:val="00106E80"/>
    <w:rsid w:val="00106FB4"/>
    <w:rsid w:val="001072EC"/>
    <w:rsid w:val="0010742D"/>
    <w:rsid w:val="00107548"/>
    <w:rsid w:val="00107609"/>
    <w:rsid w:val="001077DF"/>
    <w:rsid w:val="001078A2"/>
    <w:rsid w:val="001078FA"/>
    <w:rsid w:val="00107AA4"/>
    <w:rsid w:val="00107D1E"/>
    <w:rsid w:val="0011037B"/>
    <w:rsid w:val="00110985"/>
    <w:rsid w:val="00110D6F"/>
    <w:rsid w:val="00110E29"/>
    <w:rsid w:val="00111499"/>
    <w:rsid w:val="00111688"/>
    <w:rsid w:val="001116AD"/>
    <w:rsid w:val="00111A6D"/>
    <w:rsid w:val="00111E40"/>
    <w:rsid w:val="00111E95"/>
    <w:rsid w:val="0011205F"/>
    <w:rsid w:val="00112234"/>
    <w:rsid w:val="00112246"/>
    <w:rsid w:val="0011265A"/>
    <w:rsid w:val="00112ADE"/>
    <w:rsid w:val="00112D32"/>
    <w:rsid w:val="00112E7E"/>
    <w:rsid w:val="00114510"/>
    <w:rsid w:val="00114B7E"/>
    <w:rsid w:val="00116771"/>
    <w:rsid w:val="00117156"/>
    <w:rsid w:val="00117173"/>
    <w:rsid w:val="00117291"/>
    <w:rsid w:val="00117835"/>
    <w:rsid w:val="00117A34"/>
    <w:rsid w:val="001204B2"/>
    <w:rsid w:val="001206D9"/>
    <w:rsid w:val="0012089C"/>
    <w:rsid w:val="00120945"/>
    <w:rsid w:val="00121024"/>
    <w:rsid w:val="00121AF5"/>
    <w:rsid w:val="00122766"/>
    <w:rsid w:val="001228FC"/>
    <w:rsid w:val="00122C28"/>
    <w:rsid w:val="00123222"/>
    <w:rsid w:val="001234DD"/>
    <w:rsid w:val="00123BA0"/>
    <w:rsid w:val="00124114"/>
    <w:rsid w:val="0012473D"/>
    <w:rsid w:val="001247C6"/>
    <w:rsid w:val="00124AD0"/>
    <w:rsid w:val="00124CB4"/>
    <w:rsid w:val="00124FBD"/>
    <w:rsid w:val="00125968"/>
    <w:rsid w:val="00125BAC"/>
    <w:rsid w:val="00125C21"/>
    <w:rsid w:val="00126D88"/>
    <w:rsid w:val="0012798F"/>
    <w:rsid w:val="00127D60"/>
    <w:rsid w:val="001302B1"/>
    <w:rsid w:val="001303B2"/>
    <w:rsid w:val="00130723"/>
    <w:rsid w:val="001309FC"/>
    <w:rsid w:val="00130C21"/>
    <w:rsid w:val="00130D6B"/>
    <w:rsid w:val="00131190"/>
    <w:rsid w:val="00131562"/>
    <w:rsid w:val="00131AAC"/>
    <w:rsid w:val="00131B69"/>
    <w:rsid w:val="00131D34"/>
    <w:rsid w:val="00132243"/>
    <w:rsid w:val="0013230E"/>
    <w:rsid w:val="001327FE"/>
    <w:rsid w:val="001333B0"/>
    <w:rsid w:val="00133525"/>
    <w:rsid w:val="00134D4F"/>
    <w:rsid w:val="00134FCE"/>
    <w:rsid w:val="0013526C"/>
    <w:rsid w:val="0013528D"/>
    <w:rsid w:val="00135479"/>
    <w:rsid w:val="00135706"/>
    <w:rsid w:val="001361D3"/>
    <w:rsid w:val="0013650E"/>
    <w:rsid w:val="00136813"/>
    <w:rsid w:val="0013689C"/>
    <w:rsid w:val="00136F8B"/>
    <w:rsid w:val="00137062"/>
    <w:rsid w:val="001377DD"/>
    <w:rsid w:val="001377EF"/>
    <w:rsid w:val="001378FD"/>
    <w:rsid w:val="00140077"/>
    <w:rsid w:val="00140103"/>
    <w:rsid w:val="0014010E"/>
    <w:rsid w:val="0014050E"/>
    <w:rsid w:val="001407C6"/>
    <w:rsid w:val="00140988"/>
    <w:rsid w:val="00140CEF"/>
    <w:rsid w:val="00140EB7"/>
    <w:rsid w:val="00140F12"/>
    <w:rsid w:val="001411EC"/>
    <w:rsid w:val="0014152B"/>
    <w:rsid w:val="00141667"/>
    <w:rsid w:val="001416FE"/>
    <w:rsid w:val="00141755"/>
    <w:rsid w:val="00141C86"/>
    <w:rsid w:val="001421C2"/>
    <w:rsid w:val="001428A8"/>
    <w:rsid w:val="00142C36"/>
    <w:rsid w:val="00142E44"/>
    <w:rsid w:val="001430D1"/>
    <w:rsid w:val="001431F6"/>
    <w:rsid w:val="001434ED"/>
    <w:rsid w:val="001435CF"/>
    <w:rsid w:val="00143E67"/>
    <w:rsid w:val="00144147"/>
    <w:rsid w:val="00144596"/>
    <w:rsid w:val="00144964"/>
    <w:rsid w:val="00144A4F"/>
    <w:rsid w:val="00144F89"/>
    <w:rsid w:val="00144FA1"/>
    <w:rsid w:val="00145140"/>
    <w:rsid w:val="001451B7"/>
    <w:rsid w:val="0014563A"/>
    <w:rsid w:val="00145855"/>
    <w:rsid w:val="0014587A"/>
    <w:rsid w:val="00145D63"/>
    <w:rsid w:val="00146282"/>
    <w:rsid w:val="001464A5"/>
    <w:rsid w:val="0014651F"/>
    <w:rsid w:val="001465BD"/>
    <w:rsid w:val="0014680C"/>
    <w:rsid w:val="00146B63"/>
    <w:rsid w:val="00147993"/>
    <w:rsid w:val="00147C5D"/>
    <w:rsid w:val="00147EA4"/>
    <w:rsid w:val="00150791"/>
    <w:rsid w:val="00150C46"/>
    <w:rsid w:val="00150FED"/>
    <w:rsid w:val="001514BA"/>
    <w:rsid w:val="001519FC"/>
    <w:rsid w:val="00152209"/>
    <w:rsid w:val="00152895"/>
    <w:rsid w:val="001528E7"/>
    <w:rsid w:val="00152AC5"/>
    <w:rsid w:val="00152B8D"/>
    <w:rsid w:val="00152BAA"/>
    <w:rsid w:val="00153085"/>
    <w:rsid w:val="0015328E"/>
    <w:rsid w:val="00153561"/>
    <w:rsid w:val="00153781"/>
    <w:rsid w:val="00153AF2"/>
    <w:rsid w:val="00153F53"/>
    <w:rsid w:val="00154334"/>
    <w:rsid w:val="00154552"/>
    <w:rsid w:val="00154687"/>
    <w:rsid w:val="001549A6"/>
    <w:rsid w:val="00154E64"/>
    <w:rsid w:val="00154F4C"/>
    <w:rsid w:val="001550CA"/>
    <w:rsid w:val="001551FA"/>
    <w:rsid w:val="00155C40"/>
    <w:rsid w:val="00155D2A"/>
    <w:rsid w:val="00155E12"/>
    <w:rsid w:val="0015612C"/>
    <w:rsid w:val="001567E5"/>
    <w:rsid w:val="00156896"/>
    <w:rsid w:val="00156B66"/>
    <w:rsid w:val="00156FED"/>
    <w:rsid w:val="00157288"/>
    <w:rsid w:val="00157365"/>
    <w:rsid w:val="00157846"/>
    <w:rsid w:val="0015788A"/>
    <w:rsid w:val="001579C3"/>
    <w:rsid w:val="001579CE"/>
    <w:rsid w:val="00157D81"/>
    <w:rsid w:val="0016025D"/>
    <w:rsid w:val="00160624"/>
    <w:rsid w:val="00160710"/>
    <w:rsid w:val="00160830"/>
    <w:rsid w:val="0016085E"/>
    <w:rsid w:val="001608F3"/>
    <w:rsid w:val="00160D3D"/>
    <w:rsid w:val="00160DED"/>
    <w:rsid w:val="00160F8F"/>
    <w:rsid w:val="0016164B"/>
    <w:rsid w:val="00161BF1"/>
    <w:rsid w:val="00162360"/>
    <w:rsid w:val="00163474"/>
    <w:rsid w:val="00163745"/>
    <w:rsid w:val="0016381F"/>
    <w:rsid w:val="00163996"/>
    <w:rsid w:val="00163B4D"/>
    <w:rsid w:val="0016419B"/>
    <w:rsid w:val="00164459"/>
    <w:rsid w:val="00164623"/>
    <w:rsid w:val="00164ABF"/>
    <w:rsid w:val="00164D84"/>
    <w:rsid w:val="001652C9"/>
    <w:rsid w:val="001657A1"/>
    <w:rsid w:val="00166584"/>
    <w:rsid w:val="001669B4"/>
    <w:rsid w:val="00166ECE"/>
    <w:rsid w:val="0016734E"/>
    <w:rsid w:val="00167547"/>
    <w:rsid w:val="0016760A"/>
    <w:rsid w:val="00167BE7"/>
    <w:rsid w:val="00167D19"/>
    <w:rsid w:val="00167D7F"/>
    <w:rsid w:val="00170EB8"/>
    <w:rsid w:val="00171464"/>
    <w:rsid w:val="0017191A"/>
    <w:rsid w:val="00171AF8"/>
    <w:rsid w:val="0017202C"/>
    <w:rsid w:val="001720FE"/>
    <w:rsid w:val="00172119"/>
    <w:rsid w:val="001722AA"/>
    <w:rsid w:val="001723CC"/>
    <w:rsid w:val="001723F9"/>
    <w:rsid w:val="00172564"/>
    <w:rsid w:val="0017278E"/>
    <w:rsid w:val="00172C73"/>
    <w:rsid w:val="00173E00"/>
    <w:rsid w:val="001740D4"/>
    <w:rsid w:val="0017433F"/>
    <w:rsid w:val="00174A40"/>
    <w:rsid w:val="00174C01"/>
    <w:rsid w:val="00174D25"/>
    <w:rsid w:val="00174D92"/>
    <w:rsid w:val="00174F17"/>
    <w:rsid w:val="001751E3"/>
    <w:rsid w:val="001759A2"/>
    <w:rsid w:val="001759E2"/>
    <w:rsid w:val="00175A13"/>
    <w:rsid w:val="00175B6E"/>
    <w:rsid w:val="001762C7"/>
    <w:rsid w:val="0017642A"/>
    <w:rsid w:val="00176675"/>
    <w:rsid w:val="00176735"/>
    <w:rsid w:val="001769C0"/>
    <w:rsid w:val="00176C87"/>
    <w:rsid w:val="00176E0D"/>
    <w:rsid w:val="00177227"/>
    <w:rsid w:val="0017771A"/>
    <w:rsid w:val="00177938"/>
    <w:rsid w:val="00180577"/>
    <w:rsid w:val="001809D8"/>
    <w:rsid w:val="00180AE4"/>
    <w:rsid w:val="0018150E"/>
    <w:rsid w:val="00181C65"/>
    <w:rsid w:val="00181E55"/>
    <w:rsid w:val="00181FEA"/>
    <w:rsid w:val="00182292"/>
    <w:rsid w:val="00182726"/>
    <w:rsid w:val="00182C9D"/>
    <w:rsid w:val="00183000"/>
    <w:rsid w:val="00183511"/>
    <w:rsid w:val="00183D3E"/>
    <w:rsid w:val="001843DC"/>
    <w:rsid w:val="00185086"/>
    <w:rsid w:val="001858A1"/>
    <w:rsid w:val="00185D91"/>
    <w:rsid w:val="00186798"/>
    <w:rsid w:val="00186B96"/>
    <w:rsid w:val="00186E0D"/>
    <w:rsid w:val="001875A7"/>
    <w:rsid w:val="00190399"/>
    <w:rsid w:val="00190BCB"/>
    <w:rsid w:val="00190BFD"/>
    <w:rsid w:val="00190F5D"/>
    <w:rsid w:val="00191C88"/>
    <w:rsid w:val="00191EC9"/>
    <w:rsid w:val="0019221C"/>
    <w:rsid w:val="00192230"/>
    <w:rsid w:val="0019246D"/>
    <w:rsid w:val="001931EA"/>
    <w:rsid w:val="00193320"/>
    <w:rsid w:val="00193F04"/>
    <w:rsid w:val="00193FF4"/>
    <w:rsid w:val="00194843"/>
    <w:rsid w:val="0019488B"/>
    <w:rsid w:val="00194C2B"/>
    <w:rsid w:val="00194D6D"/>
    <w:rsid w:val="00194FA6"/>
    <w:rsid w:val="00195A5B"/>
    <w:rsid w:val="00195BDE"/>
    <w:rsid w:val="00195E14"/>
    <w:rsid w:val="00195F35"/>
    <w:rsid w:val="00196281"/>
    <w:rsid w:val="001962D9"/>
    <w:rsid w:val="001969AF"/>
    <w:rsid w:val="00196CCA"/>
    <w:rsid w:val="00196DA6"/>
    <w:rsid w:val="00196E59"/>
    <w:rsid w:val="0019797F"/>
    <w:rsid w:val="00197CDB"/>
    <w:rsid w:val="001A0440"/>
    <w:rsid w:val="001A0505"/>
    <w:rsid w:val="001A059F"/>
    <w:rsid w:val="001A09AA"/>
    <w:rsid w:val="001A0A21"/>
    <w:rsid w:val="001A0EDD"/>
    <w:rsid w:val="001A1988"/>
    <w:rsid w:val="001A1A5C"/>
    <w:rsid w:val="001A1D8A"/>
    <w:rsid w:val="001A2848"/>
    <w:rsid w:val="001A2C73"/>
    <w:rsid w:val="001A3291"/>
    <w:rsid w:val="001A3DFA"/>
    <w:rsid w:val="001A3FA6"/>
    <w:rsid w:val="001A409C"/>
    <w:rsid w:val="001A4B27"/>
    <w:rsid w:val="001A55C5"/>
    <w:rsid w:val="001A5FDA"/>
    <w:rsid w:val="001A6565"/>
    <w:rsid w:val="001A6D71"/>
    <w:rsid w:val="001A7103"/>
    <w:rsid w:val="001A71B7"/>
    <w:rsid w:val="001B0064"/>
    <w:rsid w:val="001B059A"/>
    <w:rsid w:val="001B0BB4"/>
    <w:rsid w:val="001B0D21"/>
    <w:rsid w:val="001B1243"/>
    <w:rsid w:val="001B18F7"/>
    <w:rsid w:val="001B199E"/>
    <w:rsid w:val="001B1B26"/>
    <w:rsid w:val="001B1C89"/>
    <w:rsid w:val="001B1CB9"/>
    <w:rsid w:val="001B24B9"/>
    <w:rsid w:val="001B2762"/>
    <w:rsid w:val="001B29C7"/>
    <w:rsid w:val="001B2C6C"/>
    <w:rsid w:val="001B3AD9"/>
    <w:rsid w:val="001B3EA6"/>
    <w:rsid w:val="001B4089"/>
    <w:rsid w:val="001B41AC"/>
    <w:rsid w:val="001B4929"/>
    <w:rsid w:val="001B49E4"/>
    <w:rsid w:val="001B4A75"/>
    <w:rsid w:val="001B4ABF"/>
    <w:rsid w:val="001B4B01"/>
    <w:rsid w:val="001B55A6"/>
    <w:rsid w:val="001B55CF"/>
    <w:rsid w:val="001B5697"/>
    <w:rsid w:val="001B5796"/>
    <w:rsid w:val="001B5DC9"/>
    <w:rsid w:val="001B5E46"/>
    <w:rsid w:val="001B5E90"/>
    <w:rsid w:val="001B6D6A"/>
    <w:rsid w:val="001B7C59"/>
    <w:rsid w:val="001B7C8F"/>
    <w:rsid w:val="001B7EF3"/>
    <w:rsid w:val="001C0361"/>
    <w:rsid w:val="001C0C9A"/>
    <w:rsid w:val="001C175A"/>
    <w:rsid w:val="001C1984"/>
    <w:rsid w:val="001C20C3"/>
    <w:rsid w:val="001C2A99"/>
    <w:rsid w:val="001C2D14"/>
    <w:rsid w:val="001C3480"/>
    <w:rsid w:val="001C3C3B"/>
    <w:rsid w:val="001C3C40"/>
    <w:rsid w:val="001C3F67"/>
    <w:rsid w:val="001C597B"/>
    <w:rsid w:val="001C5DED"/>
    <w:rsid w:val="001C5F3D"/>
    <w:rsid w:val="001C6021"/>
    <w:rsid w:val="001C61DA"/>
    <w:rsid w:val="001C6368"/>
    <w:rsid w:val="001C6438"/>
    <w:rsid w:val="001C6451"/>
    <w:rsid w:val="001C6499"/>
    <w:rsid w:val="001C6A49"/>
    <w:rsid w:val="001C6B8E"/>
    <w:rsid w:val="001C7252"/>
    <w:rsid w:val="001C7274"/>
    <w:rsid w:val="001C7CC7"/>
    <w:rsid w:val="001C7DE0"/>
    <w:rsid w:val="001C7FD2"/>
    <w:rsid w:val="001D04D5"/>
    <w:rsid w:val="001D07A8"/>
    <w:rsid w:val="001D0993"/>
    <w:rsid w:val="001D0C30"/>
    <w:rsid w:val="001D0D78"/>
    <w:rsid w:val="001D0D9C"/>
    <w:rsid w:val="001D1031"/>
    <w:rsid w:val="001D144F"/>
    <w:rsid w:val="001D1949"/>
    <w:rsid w:val="001D1C51"/>
    <w:rsid w:val="001D1DCD"/>
    <w:rsid w:val="001D1EA3"/>
    <w:rsid w:val="001D212A"/>
    <w:rsid w:val="001D2359"/>
    <w:rsid w:val="001D24DA"/>
    <w:rsid w:val="001D2A45"/>
    <w:rsid w:val="001D2B21"/>
    <w:rsid w:val="001D3080"/>
    <w:rsid w:val="001D31D1"/>
    <w:rsid w:val="001D3B2C"/>
    <w:rsid w:val="001D41CF"/>
    <w:rsid w:val="001D4204"/>
    <w:rsid w:val="001D420E"/>
    <w:rsid w:val="001D4513"/>
    <w:rsid w:val="001D4919"/>
    <w:rsid w:val="001D4EB9"/>
    <w:rsid w:val="001D5709"/>
    <w:rsid w:val="001D58F6"/>
    <w:rsid w:val="001D5E37"/>
    <w:rsid w:val="001D5EA0"/>
    <w:rsid w:val="001D7573"/>
    <w:rsid w:val="001D77A7"/>
    <w:rsid w:val="001D7BED"/>
    <w:rsid w:val="001E02CB"/>
    <w:rsid w:val="001E097C"/>
    <w:rsid w:val="001E09FF"/>
    <w:rsid w:val="001E138C"/>
    <w:rsid w:val="001E14E1"/>
    <w:rsid w:val="001E1E62"/>
    <w:rsid w:val="001E1FDB"/>
    <w:rsid w:val="001E2588"/>
    <w:rsid w:val="001E2637"/>
    <w:rsid w:val="001E3C29"/>
    <w:rsid w:val="001E4D34"/>
    <w:rsid w:val="001E4EF6"/>
    <w:rsid w:val="001E51F1"/>
    <w:rsid w:val="001E5593"/>
    <w:rsid w:val="001E56FA"/>
    <w:rsid w:val="001E5C89"/>
    <w:rsid w:val="001E662C"/>
    <w:rsid w:val="001E6B41"/>
    <w:rsid w:val="001E6BEC"/>
    <w:rsid w:val="001E6C08"/>
    <w:rsid w:val="001E6C5B"/>
    <w:rsid w:val="001E6DE1"/>
    <w:rsid w:val="001E755C"/>
    <w:rsid w:val="001E774A"/>
    <w:rsid w:val="001E7764"/>
    <w:rsid w:val="001E7E4C"/>
    <w:rsid w:val="001E7E6C"/>
    <w:rsid w:val="001F04A2"/>
    <w:rsid w:val="001F08D9"/>
    <w:rsid w:val="001F0939"/>
    <w:rsid w:val="001F0A6F"/>
    <w:rsid w:val="001F0D48"/>
    <w:rsid w:val="001F1232"/>
    <w:rsid w:val="001F27E9"/>
    <w:rsid w:val="001F2C20"/>
    <w:rsid w:val="001F30CF"/>
    <w:rsid w:val="001F3579"/>
    <w:rsid w:val="001F37D9"/>
    <w:rsid w:val="001F3954"/>
    <w:rsid w:val="001F3FCF"/>
    <w:rsid w:val="001F489E"/>
    <w:rsid w:val="001F4F3B"/>
    <w:rsid w:val="001F59E9"/>
    <w:rsid w:val="001F5BF9"/>
    <w:rsid w:val="001F6154"/>
    <w:rsid w:val="001F68CC"/>
    <w:rsid w:val="001F6E6A"/>
    <w:rsid w:val="001F6F22"/>
    <w:rsid w:val="001F715E"/>
    <w:rsid w:val="001F73E0"/>
    <w:rsid w:val="001F759F"/>
    <w:rsid w:val="00200094"/>
    <w:rsid w:val="0020016A"/>
    <w:rsid w:val="002003C8"/>
    <w:rsid w:val="00200657"/>
    <w:rsid w:val="002007F7"/>
    <w:rsid w:val="0020088F"/>
    <w:rsid w:val="0020090E"/>
    <w:rsid w:val="0020099F"/>
    <w:rsid w:val="00200A62"/>
    <w:rsid w:val="00200D54"/>
    <w:rsid w:val="00200D7E"/>
    <w:rsid w:val="00201177"/>
    <w:rsid w:val="002012EF"/>
    <w:rsid w:val="00201631"/>
    <w:rsid w:val="0020164B"/>
    <w:rsid w:val="0020171E"/>
    <w:rsid w:val="00201812"/>
    <w:rsid w:val="00201F17"/>
    <w:rsid w:val="002027C2"/>
    <w:rsid w:val="00202D67"/>
    <w:rsid w:val="002033AA"/>
    <w:rsid w:val="00203B2F"/>
    <w:rsid w:val="00203D5C"/>
    <w:rsid w:val="00203FA8"/>
    <w:rsid w:val="0020416E"/>
    <w:rsid w:val="0020417A"/>
    <w:rsid w:val="0020447E"/>
    <w:rsid w:val="002046B4"/>
    <w:rsid w:val="0020479B"/>
    <w:rsid w:val="002047FC"/>
    <w:rsid w:val="0020485B"/>
    <w:rsid w:val="0020488B"/>
    <w:rsid w:val="0020491A"/>
    <w:rsid w:val="00204BEC"/>
    <w:rsid w:val="00204F30"/>
    <w:rsid w:val="002057BC"/>
    <w:rsid w:val="00205966"/>
    <w:rsid w:val="002059CF"/>
    <w:rsid w:val="00205FBD"/>
    <w:rsid w:val="00206A35"/>
    <w:rsid w:val="00206EFD"/>
    <w:rsid w:val="00207105"/>
    <w:rsid w:val="0020739E"/>
    <w:rsid w:val="002075FB"/>
    <w:rsid w:val="002076EA"/>
    <w:rsid w:val="00207820"/>
    <w:rsid w:val="00207A18"/>
    <w:rsid w:val="00207BA3"/>
    <w:rsid w:val="00207C62"/>
    <w:rsid w:val="00207FB5"/>
    <w:rsid w:val="00210427"/>
    <w:rsid w:val="002109B3"/>
    <w:rsid w:val="00210CBD"/>
    <w:rsid w:val="00211471"/>
    <w:rsid w:val="00211751"/>
    <w:rsid w:val="002118ED"/>
    <w:rsid w:val="00211A58"/>
    <w:rsid w:val="00211AE3"/>
    <w:rsid w:val="0021296D"/>
    <w:rsid w:val="00212D32"/>
    <w:rsid w:val="00212EC9"/>
    <w:rsid w:val="00212F8A"/>
    <w:rsid w:val="0021355C"/>
    <w:rsid w:val="00213872"/>
    <w:rsid w:val="002139BC"/>
    <w:rsid w:val="00213AFF"/>
    <w:rsid w:val="00213D99"/>
    <w:rsid w:val="00214112"/>
    <w:rsid w:val="00214202"/>
    <w:rsid w:val="00214365"/>
    <w:rsid w:val="0021443A"/>
    <w:rsid w:val="00214784"/>
    <w:rsid w:val="00214805"/>
    <w:rsid w:val="002149CA"/>
    <w:rsid w:val="00215794"/>
    <w:rsid w:val="002159FB"/>
    <w:rsid w:val="00215A44"/>
    <w:rsid w:val="00215C90"/>
    <w:rsid w:val="00215EDD"/>
    <w:rsid w:val="00215FBD"/>
    <w:rsid w:val="00216086"/>
    <w:rsid w:val="002160C9"/>
    <w:rsid w:val="00216688"/>
    <w:rsid w:val="00216ABE"/>
    <w:rsid w:val="00217379"/>
    <w:rsid w:val="00217D3D"/>
    <w:rsid w:val="00217D9F"/>
    <w:rsid w:val="00217E48"/>
    <w:rsid w:val="00220624"/>
    <w:rsid w:val="00220FFF"/>
    <w:rsid w:val="00221469"/>
    <w:rsid w:val="00221C55"/>
    <w:rsid w:val="0022240B"/>
    <w:rsid w:val="0022251F"/>
    <w:rsid w:val="00222B9C"/>
    <w:rsid w:val="00222BBA"/>
    <w:rsid w:val="00223477"/>
    <w:rsid w:val="00223492"/>
    <w:rsid w:val="002234B7"/>
    <w:rsid w:val="00223BF7"/>
    <w:rsid w:val="00223DFF"/>
    <w:rsid w:val="00224556"/>
    <w:rsid w:val="00224E05"/>
    <w:rsid w:val="00224FDA"/>
    <w:rsid w:val="002255CF"/>
    <w:rsid w:val="002255DF"/>
    <w:rsid w:val="0022581D"/>
    <w:rsid w:val="00225879"/>
    <w:rsid w:val="00225FC6"/>
    <w:rsid w:val="002266F9"/>
    <w:rsid w:val="002269B6"/>
    <w:rsid w:val="00226B31"/>
    <w:rsid w:val="00227270"/>
    <w:rsid w:val="002273F9"/>
    <w:rsid w:val="00227755"/>
    <w:rsid w:val="00227B2D"/>
    <w:rsid w:val="00227E04"/>
    <w:rsid w:val="00227EE6"/>
    <w:rsid w:val="002301C6"/>
    <w:rsid w:val="00230350"/>
    <w:rsid w:val="00230C7B"/>
    <w:rsid w:val="00230CA6"/>
    <w:rsid w:val="00230ECF"/>
    <w:rsid w:val="002318CB"/>
    <w:rsid w:val="00231E57"/>
    <w:rsid w:val="002321AC"/>
    <w:rsid w:val="0023239B"/>
    <w:rsid w:val="0023282F"/>
    <w:rsid w:val="00232A8C"/>
    <w:rsid w:val="00232AFE"/>
    <w:rsid w:val="00232E18"/>
    <w:rsid w:val="00232E93"/>
    <w:rsid w:val="0023345D"/>
    <w:rsid w:val="00233A5A"/>
    <w:rsid w:val="00233FC7"/>
    <w:rsid w:val="002347BB"/>
    <w:rsid w:val="00235138"/>
    <w:rsid w:val="0023540A"/>
    <w:rsid w:val="00235A53"/>
    <w:rsid w:val="00235CC5"/>
    <w:rsid w:val="0023610E"/>
    <w:rsid w:val="002361B5"/>
    <w:rsid w:val="0023621C"/>
    <w:rsid w:val="00237029"/>
    <w:rsid w:val="00240A05"/>
    <w:rsid w:val="00240E37"/>
    <w:rsid w:val="0024118D"/>
    <w:rsid w:val="0024151F"/>
    <w:rsid w:val="00241581"/>
    <w:rsid w:val="002415FE"/>
    <w:rsid w:val="00241BC9"/>
    <w:rsid w:val="00241CC1"/>
    <w:rsid w:val="002429E5"/>
    <w:rsid w:val="00242A08"/>
    <w:rsid w:val="00242E9C"/>
    <w:rsid w:val="00243122"/>
    <w:rsid w:val="00243458"/>
    <w:rsid w:val="00243470"/>
    <w:rsid w:val="002434CB"/>
    <w:rsid w:val="00243766"/>
    <w:rsid w:val="00243AF1"/>
    <w:rsid w:val="00243F21"/>
    <w:rsid w:val="002448E5"/>
    <w:rsid w:val="00244972"/>
    <w:rsid w:val="00244CD0"/>
    <w:rsid w:val="00244D6A"/>
    <w:rsid w:val="00245096"/>
    <w:rsid w:val="002452D7"/>
    <w:rsid w:val="0024531F"/>
    <w:rsid w:val="00245543"/>
    <w:rsid w:val="002456A8"/>
    <w:rsid w:val="002456AD"/>
    <w:rsid w:val="00245FF0"/>
    <w:rsid w:val="0024637C"/>
    <w:rsid w:val="002466AB"/>
    <w:rsid w:val="0024692C"/>
    <w:rsid w:val="0024695A"/>
    <w:rsid w:val="00246E58"/>
    <w:rsid w:val="0024727B"/>
    <w:rsid w:val="00247D07"/>
    <w:rsid w:val="00250128"/>
    <w:rsid w:val="002501C1"/>
    <w:rsid w:val="002502B7"/>
    <w:rsid w:val="00250899"/>
    <w:rsid w:val="00250ABE"/>
    <w:rsid w:val="00251496"/>
    <w:rsid w:val="002515DA"/>
    <w:rsid w:val="002516A8"/>
    <w:rsid w:val="002519C4"/>
    <w:rsid w:val="00251C0E"/>
    <w:rsid w:val="00251D4A"/>
    <w:rsid w:val="00251D68"/>
    <w:rsid w:val="00252060"/>
    <w:rsid w:val="00252227"/>
    <w:rsid w:val="00252D18"/>
    <w:rsid w:val="00252F71"/>
    <w:rsid w:val="002534A5"/>
    <w:rsid w:val="00254CBD"/>
    <w:rsid w:val="00254E6E"/>
    <w:rsid w:val="00254EDE"/>
    <w:rsid w:val="00254FED"/>
    <w:rsid w:val="00254FF5"/>
    <w:rsid w:val="00255901"/>
    <w:rsid w:val="00255B0B"/>
    <w:rsid w:val="0025602B"/>
    <w:rsid w:val="0025642E"/>
    <w:rsid w:val="00256670"/>
    <w:rsid w:val="00256CAA"/>
    <w:rsid w:val="00256F82"/>
    <w:rsid w:val="002571B1"/>
    <w:rsid w:val="002578C7"/>
    <w:rsid w:val="0025798E"/>
    <w:rsid w:val="00257A73"/>
    <w:rsid w:val="00260520"/>
    <w:rsid w:val="00260EDE"/>
    <w:rsid w:val="00260F36"/>
    <w:rsid w:val="002616BD"/>
    <w:rsid w:val="00262C71"/>
    <w:rsid w:val="00262D25"/>
    <w:rsid w:val="0026324B"/>
    <w:rsid w:val="00263489"/>
    <w:rsid w:val="00263DC6"/>
    <w:rsid w:val="00263FC4"/>
    <w:rsid w:val="00264073"/>
    <w:rsid w:val="00264436"/>
    <w:rsid w:val="00264C9F"/>
    <w:rsid w:val="00265166"/>
    <w:rsid w:val="002652CA"/>
    <w:rsid w:val="00265A83"/>
    <w:rsid w:val="00265B9A"/>
    <w:rsid w:val="00267164"/>
    <w:rsid w:val="002674AA"/>
    <w:rsid w:val="002677B7"/>
    <w:rsid w:val="00267810"/>
    <w:rsid w:val="00267C88"/>
    <w:rsid w:val="00267E38"/>
    <w:rsid w:val="00267E3D"/>
    <w:rsid w:val="00267E6F"/>
    <w:rsid w:val="00267FAE"/>
    <w:rsid w:val="002701A5"/>
    <w:rsid w:val="002701D7"/>
    <w:rsid w:val="00271555"/>
    <w:rsid w:val="00271A9A"/>
    <w:rsid w:val="00271ACB"/>
    <w:rsid w:val="00271F5B"/>
    <w:rsid w:val="0027200E"/>
    <w:rsid w:val="0027226B"/>
    <w:rsid w:val="00272357"/>
    <w:rsid w:val="0027279A"/>
    <w:rsid w:val="00272B0F"/>
    <w:rsid w:val="00272CF8"/>
    <w:rsid w:val="00272EF4"/>
    <w:rsid w:val="002730EB"/>
    <w:rsid w:val="00273848"/>
    <w:rsid w:val="00273CA6"/>
    <w:rsid w:val="00274020"/>
    <w:rsid w:val="00274193"/>
    <w:rsid w:val="00274252"/>
    <w:rsid w:val="00274DCF"/>
    <w:rsid w:val="00274FFB"/>
    <w:rsid w:val="00275951"/>
    <w:rsid w:val="00275AD4"/>
    <w:rsid w:val="0027645E"/>
    <w:rsid w:val="00276846"/>
    <w:rsid w:val="00276C49"/>
    <w:rsid w:val="002774D7"/>
    <w:rsid w:val="00277D37"/>
    <w:rsid w:val="00277E94"/>
    <w:rsid w:val="002802E6"/>
    <w:rsid w:val="002804C1"/>
    <w:rsid w:val="0028069A"/>
    <w:rsid w:val="00280813"/>
    <w:rsid w:val="00280FC4"/>
    <w:rsid w:val="00281369"/>
    <w:rsid w:val="00281769"/>
    <w:rsid w:val="002823CD"/>
    <w:rsid w:val="00282766"/>
    <w:rsid w:val="00283276"/>
    <w:rsid w:val="002832E9"/>
    <w:rsid w:val="002833F7"/>
    <w:rsid w:val="00283416"/>
    <w:rsid w:val="0028395B"/>
    <w:rsid w:val="002839BB"/>
    <w:rsid w:val="00283A1B"/>
    <w:rsid w:val="00283C1A"/>
    <w:rsid w:val="00283F2B"/>
    <w:rsid w:val="002841A5"/>
    <w:rsid w:val="002843B6"/>
    <w:rsid w:val="002848C0"/>
    <w:rsid w:val="002856E3"/>
    <w:rsid w:val="00285A67"/>
    <w:rsid w:val="00285AF8"/>
    <w:rsid w:val="00285C9D"/>
    <w:rsid w:val="00286298"/>
    <w:rsid w:val="00286A27"/>
    <w:rsid w:val="00286B78"/>
    <w:rsid w:val="00286F2D"/>
    <w:rsid w:val="00286FF0"/>
    <w:rsid w:val="002876E0"/>
    <w:rsid w:val="00287766"/>
    <w:rsid w:val="002879DC"/>
    <w:rsid w:val="00287F9D"/>
    <w:rsid w:val="002901B0"/>
    <w:rsid w:val="0029056D"/>
    <w:rsid w:val="00290779"/>
    <w:rsid w:val="002909D6"/>
    <w:rsid w:val="002911F0"/>
    <w:rsid w:val="00291AF8"/>
    <w:rsid w:val="00291F50"/>
    <w:rsid w:val="0029243A"/>
    <w:rsid w:val="0029249C"/>
    <w:rsid w:val="00292A12"/>
    <w:rsid w:val="00292BCE"/>
    <w:rsid w:val="00292D5A"/>
    <w:rsid w:val="00292F12"/>
    <w:rsid w:val="0029319F"/>
    <w:rsid w:val="002931AE"/>
    <w:rsid w:val="0029326E"/>
    <w:rsid w:val="002936EE"/>
    <w:rsid w:val="002938CC"/>
    <w:rsid w:val="00293CBC"/>
    <w:rsid w:val="00293D27"/>
    <w:rsid w:val="00293D7F"/>
    <w:rsid w:val="00294063"/>
    <w:rsid w:val="00294849"/>
    <w:rsid w:val="00294973"/>
    <w:rsid w:val="0029523F"/>
    <w:rsid w:val="002955BB"/>
    <w:rsid w:val="002956E4"/>
    <w:rsid w:val="00295809"/>
    <w:rsid w:val="00295BB8"/>
    <w:rsid w:val="00295F46"/>
    <w:rsid w:val="002960AF"/>
    <w:rsid w:val="0029630D"/>
    <w:rsid w:val="0029743F"/>
    <w:rsid w:val="0029749E"/>
    <w:rsid w:val="00297BA3"/>
    <w:rsid w:val="00297C45"/>
    <w:rsid w:val="00297E59"/>
    <w:rsid w:val="00297EC4"/>
    <w:rsid w:val="002A0DAB"/>
    <w:rsid w:val="002A1120"/>
    <w:rsid w:val="002A138A"/>
    <w:rsid w:val="002A14BA"/>
    <w:rsid w:val="002A19E7"/>
    <w:rsid w:val="002A1B6D"/>
    <w:rsid w:val="002A1D07"/>
    <w:rsid w:val="002A1E2E"/>
    <w:rsid w:val="002A2083"/>
    <w:rsid w:val="002A268D"/>
    <w:rsid w:val="002A3674"/>
    <w:rsid w:val="002A382B"/>
    <w:rsid w:val="002A3A07"/>
    <w:rsid w:val="002A3AA4"/>
    <w:rsid w:val="002A455D"/>
    <w:rsid w:val="002A463E"/>
    <w:rsid w:val="002A47E5"/>
    <w:rsid w:val="002A4A39"/>
    <w:rsid w:val="002A4DE7"/>
    <w:rsid w:val="002A50C6"/>
    <w:rsid w:val="002A56EC"/>
    <w:rsid w:val="002A5A46"/>
    <w:rsid w:val="002A5C77"/>
    <w:rsid w:val="002A75AE"/>
    <w:rsid w:val="002B00EB"/>
    <w:rsid w:val="002B0738"/>
    <w:rsid w:val="002B09B5"/>
    <w:rsid w:val="002B152E"/>
    <w:rsid w:val="002B1B70"/>
    <w:rsid w:val="002B1CD2"/>
    <w:rsid w:val="002B216D"/>
    <w:rsid w:val="002B21FE"/>
    <w:rsid w:val="002B2FBA"/>
    <w:rsid w:val="002B3550"/>
    <w:rsid w:val="002B37A7"/>
    <w:rsid w:val="002B3A21"/>
    <w:rsid w:val="002B3C3B"/>
    <w:rsid w:val="002B3D38"/>
    <w:rsid w:val="002B3E85"/>
    <w:rsid w:val="002B4141"/>
    <w:rsid w:val="002B44DE"/>
    <w:rsid w:val="002B45E5"/>
    <w:rsid w:val="002B46DD"/>
    <w:rsid w:val="002B50C4"/>
    <w:rsid w:val="002B5109"/>
    <w:rsid w:val="002B57EC"/>
    <w:rsid w:val="002B5857"/>
    <w:rsid w:val="002B6429"/>
    <w:rsid w:val="002B6461"/>
    <w:rsid w:val="002B6A53"/>
    <w:rsid w:val="002B7133"/>
    <w:rsid w:val="002B7436"/>
    <w:rsid w:val="002B78C2"/>
    <w:rsid w:val="002B7E71"/>
    <w:rsid w:val="002C02CA"/>
    <w:rsid w:val="002C0440"/>
    <w:rsid w:val="002C055E"/>
    <w:rsid w:val="002C09F9"/>
    <w:rsid w:val="002C0BB6"/>
    <w:rsid w:val="002C0C3E"/>
    <w:rsid w:val="002C0F2C"/>
    <w:rsid w:val="002C137E"/>
    <w:rsid w:val="002C13C2"/>
    <w:rsid w:val="002C1688"/>
    <w:rsid w:val="002C258C"/>
    <w:rsid w:val="002C26D7"/>
    <w:rsid w:val="002C2A3B"/>
    <w:rsid w:val="002C319C"/>
    <w:rsid w:val="002C31FB"/>
    <w:rsid w:val="002C3384"/>
    <w:rsid w:val="002C379D"/>
    <w:rsid w:val="002C38FC"/>
    <w:rsid w:val="002C3EE5"/>
    <w:rsid w:val="002C42FD"/>
    <w:rsid w:val="002C4338"/>
    <w:rsid w:val="002C468D"/>
    <w:rsid w:val="002C4703"/>
    <w:rsid w:val="002C4FE9"/>
    <w:rsid w:val="002C5188"/>
    <w:rsid w:val="002C5342"/>
    <w:rsid w:val="002C55A1"/>
    <w:rsid w:val="002C5756"/>
    <w:rsid w:val="002C5770"/>
    <w:rsid w:val="002C57B1"/>
    <w:rsid w:val="002C59B4"/>
    <w:rsid w:val="002C5E5F"/>
    <w:rsid w:val="002C5ECF"/>
    <w:rsid w:val="002C5F59"/>
    <w:rsid w:val="002C6265"/>
    <w:rsid w:val="002C70FC"/>
    <w:rsid w:val="002C730D"/>
    <w:rsid w:val="002C74FB"/>
    <w:rsid w:val="002C7C3A"/>
    <w:rsid w:val="002D0593"/>
    <w:rsid w:val="002D0660"/>
    <w:rsid w:val="002D0F7B"/>
    <w:rsid w:val="002D10CE"/>
    <w:rsid w:val="002D18AF"/>
    <w:rsid w:val="002D29BD"/>
    <w:rsid w:val="002D2BA5"/>
    <w:rsid w:val="002D2F12"/>
    <w:rsid w:val="002D3385"/>
    <w:rsid w:val="002D33C0"/>
    <w:rsid w:val="002D3F13"/>
    <w:rsid w:val="002D4345"/>
    <w:rsid w:val="002D5293"/>
    <w:rsid w:val="002D57FC"/>
    <w:rsid w:val="002D5818"/>
    <w:rsid w:val="002D58A5"/>
    <w:rsid w:val="002D6948"/>
    <w:rsid w:val="002D6C73"/>
    <w:rsid w:val="002D6FBC"/>
    <w:rsid w:val="002D6FEB"/>
    <w:rsid w:val="002D711A"/>
    <w:rsid w:val="002D7266"/>
    <w:rsid w:val="002D72E8"/>
    <w:rsid w:val="002D7552"/>
    <w:rsid w:val="002D75D5"/>
    <w:rsid w:val="002D7B07"/>
    <w:rsid w:val="002D7C62"/>
    <w:rsid w:val="002E16B4"/>
    <w:rsid w:val="002E16E9"/>
    <w:rsid w:val="002E1A16"/>
    <w:rsid w:val="002E1E3E"/>
    <w:rsid w:val="002E21C1"/>
    <w:rsid w:val="002E224D"/>
    <w:rsid w:val="002E2634"/>
    <w:rsid w:val="002E2BF7"/>
    <w:rsid w:val="002E32FF"/>
    <w:rsid w:val="002E3417"/>
    <w:rsid w:val="002E36B0"/>
    <w:rsid w:val="002E4006"/>
    <w:rsid w:val="002E43AD"/>
    <w:rsid w:val="002E44A5"/>
    <w:rsid w:val="002E4A64"/>
    <w:rsid w:val="002E4CA2"/>
    <w:rsid w:val="002E4F42"/>
    <w:rsid w:val="002E514A"/>
    <w:rsid w:val="002E580D"/>
    <w:rsid w:val="002E624F"/>
    <w:rsid w:val="002E685F"/>
    <w:rsid w:val="002E692E"/>
    <w:rsid w:val="002E6C69"/>
    <w:rsid w:val="002E6E25"/>
    <w:rsid w:val="002E6F56"/>
    <w:rsid w:val="002E6FE0"/>
    <w:rsid w:val="002E7FC3"/>
    <w:rsid w:val="002F004C"/>
    <w:rsid w:val="002F0442"/>
    <w:rsid w:val="002F0814"/>
    <w:rsid w:val="002F0E0C"/>
    <w:rsid w:val="002F1080"/>
    <w:rsid w:val="002F112F"/>
    <w:rsid w:val="002F12D0"/>
    <w:rsid w:val="002F1846"/>
    <w:rsid w:val="002F1AEB"/>
    <w:rsid w:val="002F1E3B"/>
    <w:rsid w:val="002F21D4"/>
    <w:rsid w:val="002F21EC"/>
    <w:rsid w:val="002F27F8"/>
    <w:rsid w:val="002F2D00"/>
    <w:rsid w:val="002F3006"/>
    <w:rsid w:val="002F3247"/>
    <w:rsid w:val="002F3810"/>
    <w:rsid w:val="002F3CF5"/>
    <w:rsid w:val="002F4AF6"/>
    <w:rsid w:val="002F4B18"/>
    <w:rsid w:val="002F4CCE"/>
    <w:rsid w:val="002F4E52"/>
    <w:rsid w:val="002F4FEE"/>
    <w:rsid w:val="002F6E6C"/>
    <w:rsid w:val="002F6EED"/>
    <w:rsid w:val="00300C6C"/>
    <w:rsid w:val="00301254"/>
    <w:rsid w:val="0030248F"/>
    <w:rsid w:val="0030271A"/>
    <w:rsid w:val="00302A29"/>
    <w:rsid w:val="003036F9"/>
    <w:rsid w:val="003037FE"/>
    <w:rsid w:val="003039F5"/>
    <w:rsid w:val="00303DE9"/>
    <w:rsid w:val="00303F25"/>
    <w:rsid w:val="00303FF3"/>
    <w:rsid w:val="003043F4"/>
    <w:rsid w:val="00304673"/>
    <w:rsid w:val="00304DFB"/>
    <w:rsid w:val="00304F13"/>
    <w:rsid w:val="0030519B"/>
    <w:rsid w:val="00305240"/>
    <w:rsid w:val="00305442"/>
    <w:rsid w:val="00305D8B"/>
    <w:rsid w:val="00306EAF"/>
    <w:rsid w:val="00307006"/>
    <w:rsid w:val="003071DE"/>
    <w:rsid w:val="00307296"/>
    <w:rsid w:val="00307490"/>
    <w:rsid w:val="003075C0"/>
    <w:rsid w:val="00307C3B"/>
    <w:rsid w:val="00307CA1"/>
    <w:rsid w:val="00307D49"/>
    <w:rsid w:val="00310598"/>
    <w:rsid w:val="003109E4"/>
    <w:rsid w:val="00310AFA"/>
    <w:rsid w:val="003110D1"/>
    <w:rsid w:val="0031206A"/>
    <w:rsid w:val="00312BBC"/>
    <w:rsid w:val="00312ED5"/>
    <w:rsid w:val="0031306B"/>
    <w:rsid w:val="003134AB"/>
    <w:rsid w:val="00313571"/>
    <w:rsid w:val="00313CC3"/>
    <w:rsid w:val="0031498E"/>
    <w:rsid w:val="003150F9"/>
    <w:rsid w:val="003152F9"/>
    <w:rsid w:val="0031591B"/>
    <w:rsid w:val="0031594B"/>
    <w:rsid w:val="00316344"/>
    <w:rsid w:val="00316574"/>
    <w:rsid w:val="003168BB"/>
    <w:rsid w:val="00316A8A"/>
    <w:rsid w:val="0031747C"/>
    <w:rsid w:val="00317710"/>
    <w:rsid w:val="00317891"/>
    <w:rsid w:val="00317C4D"/>
    <w:rsid w:val="00320455"/>
    <w:rsid w:val="00320866"/>
    <w:rsid w:val="00320BE6"/>
    <w:rsid w:val="00321170"/>
    <w:rsid w:val="003211AD"/>
    <w:rsid w:val="003213A9"/>
    <w:rsid w:val="00321A6C"/>
    <w:rsid w:val="00321B2D"/>
    <w:rsid w:val="00321C30"/>
    <w:rsid w:val="003221C4"/>
    <w:rsid w:val="003221F5"/>
    <w:rsid w:val="00322525"/>
    <w:rsid w:val="00322936"/>
    <w:rsid w:val="00322CF4"/>
    <w:rsid w:val="0032313F"/>
    <w:rsid w:val="003237BC"/>
    <w:rsid w:val="00323825"/>
    <w:rsid w:val="00323971"/>
    <w:rsid w:val="00323CE3"/>
    <w:rsid w:val="00324027"/>
    <w:rsid w:val="003241F7"/>
    <w:rsid w:val="003246F4"/>
    <w:rsid w:val="00324B55"/>
    <w:rsid w:val="00324E9F"/>
    <w:rsid w:val="00325933"/>
    <w:rsid w:val="00325F4D"/>
    <w:rsid w:val="003262E7"/>
    <w:rsid w:val="0032663F"/>
    <w:rsid w:val="00326C28"/>
    <w:rsid w:val="00327137"/>
    <w:rsid w:val="00327B64"/>
    <w:rsid w:val="00327C82"/>
    <w:rsid w:val="00327EC8"/>
    <w:rsid w:val="00330686"/>
    <w:rsid w:val="003308C4"/>
    <w:rsid w:val="00330BDC"/>
    <w:rsid w:val="0033292B"/>
    <w:rsid w:val="003330FD"/>
    <w:rsid w:val="003334E8"/>
    <w:rsid w:val="003339B9"/>
    <w:rsid w:val="00333CAF"/>
    <w:rsid w:val="00333D6E"/>
    <w:rsid w:val="0033458E"/>
    <w:rsid w:val="00334716"/>
    <w:rsid w:val="003347BB"/>
    <w:rsid w:val="00334CB8"/>
    <w:rsid w:val="00334F3C"/>
    <w:rsid w:val="00335598"/>
    <w:rsid w:val="00335BD0"/>
    <w:rsid w:val="00335FE4"/>
    <w:rsid w:val="00336187"/>
    <w:rsid w:val="0033618E"/>
    <w:rsid w:val="003362EC"/>
    <w:rsid w:val="003365F9"/>
    <w:rsid w:val="00336678"/>
    <w:rsid w:val="00336A5A"/>
    <w:rsid w:val="00336AEB"/>
    <w:rsid w:val="00336B06"/>
    <w:rsid w:val="00336C7C"/>
    <w:rsid w:val="003372C4"/>
    <w:rsid w:val="0033767E"/>
    <w:rsid w:val="00337A9A"/>
    <w:rsid w:val="003404AE"/>
    <w:rsid w:val="003409D8"/>
    <w:rsid w:val="003412A0"/>
    <w:rsid w:val="003414F3"/>
    <w:rsid w:val="00341B1A"/>
    <w:rsid w:val="00341E3C"/>
    <w:rsid w:val="00341E4E"/>
    <w:rsid w:val="0034202D"/>
    <w:rsid w:val="003424DF"/>
    <w:rsid w:val="00342ABE"/>
    <w:rsid w:val="00342DE4"/>
    <w:rsid w:val="00343041"/>
    <w:rsid w:val="003433CE"/>
    <w:rsid w:val="00343420"/>
    <w:rsid w:val="00343469"/>
    <w:rsid w:val="00343FF7"/>
    <w:rsid w:val="003445A9"/>
    <w:rsid w:val="00344D36"/>
    <w:rsid w:val="0034505F"/>
    <w:rsid w:val="00345238"/>
    <w:rsid w:val="00345754"/>
    <w:rsid w:val="003457CF"/>
    <w:rsid w:val="00345CFF"/>
    <w:rsid w:val="0034612E"/>
    <w:rsid w:val="00346383"/>
    <w:rsid w:val="00346E12"/>
    <w:rsid w:val="00347618"/>
    <w:rsid w:val="00347783"/>
    <w:rsid w:val="00347D52"/>
    <w:rsid w:val="003500FF"/>
    <w:rsid w:val="00350157"/>
    <w:rsid w:val="00350581"/>
    <w:rsid w:val="003506A4"/>
    <w:rsid w:val="003506B6"/>
    <w:rsid w:val="003506BF"/>
    <w:rsid w:val="003507DE"/>
    <w:rsid w:val="00350BBD"/>
    <w:rsid w:val="00351607"/>
    <w:rsid w:val="0035173B"/>
    <w:rsid w:val="00352724"/>
    <w:rsid w:val="0035273C"/>
    <w:rsid w:val="00352892"/>
    <w:rsid w:val="00352C69"/>
    <w:rsid w:val="0035306F"/>
    <w:rsid w:val="00353DB9"/>
    <w:rsid w:val="003542A7"/>
    <w:rsid w:val="003544CA"/>
    <w:rsid w:val="00354E55"/>
    <w:rsid w:val="0035535B"/>
    <w:rsid w:val="0035540A"/>
    <w:rsid w:val="00355575"/>
    <w:rsid w:val="0035593D"/>
    <w:rsid w:val="00355CF8"/>
    <w:rsid w:val="00355FB4"/>
    <w:rsid w:val="00355FBA"/>
    <w:rsid w:val="00356D51"/>
    <w:rsid w:val="003570CA"/>
    <w:rsid w:val="0035715B"/>
    <w:rsid w:val="0035776F"/>
    <w:rsid w:val="00357A6C"/>
    <w:rsid w:val="00357DBB"/>
    <w:rsid w:val="00360000"/>
    <w:rsid w:val="00360154"/>
    <w:rsid w:val="00360EE6"/>
    <w:rsid w:val="00361008"/>
    <w:rsid w:val="003611B6"/>
    <w:rsid w:val="003617E0"/>
    <w:rsid w:val="003619A8"/>
    <w:rsid w:val="00361A8F"/>
    <w:rsid w:val="00361AA5"/>
    <w:rsid w:val="00361AE8"/>
    <w:rsid w:val="00361C76"/>
    <w:rsid w:val="00361EC2"/>
    <w:rsid w:val="00362350"/>
    <w:rsid w:val="00362A4A"/>
    <w:rsid w:val="003633D0"/>
    <w:rsid w:val="003640BC"/>
    <w:rsid w:val="0036460C"/>
    <w:rsid w:val="00364ACE"/>
    <w:rsid w:val="00364CA6"/>
    <w:rsid w:val="0036516F"/>
    <w:rsid w:val="00365A98"/>
    <w:rsid w:val="00365B38"/>
    <w:rsid w:val="00365D33"/>
    <w:rsid w:val="00366205"/>
    <w:rsid w:val="00366D6C"/>
    <w:rsid w:val="003670CC"/>
    <w:rsid w:val="00367606"/>
    <w:rsid w:val="00367672"/>
    <w:rsid w:val="00367C11"/>
    <w:rsid w:val="00370664"/>
    <w:rsid w:val="00370C90"/>
    <w:rsid w:val="00370EE5"/>
    <w:rsid w:val="003723CD"/>
    <w:rsid w:val="00372733"/>
    <w:rsid w:val="00372740"/>
    <w:rsid w:val="003727A2"/>
    <w:rsid w:val="00372824"/>
    <w:rsid w:val="0037285F"/>
    <w:rsid w:val="00372C1A"/>
    <w:rsid w:val="00373163"/>
    <w:rsid w:val="003735DF"/>
    <w:rsid w:val="00373628"/>
    <w:rsid w:val="0037381E"/>
    <w:rsid w:val="00373F5A"/>
    <w:rsid w:val="00375C53"/>
    <w:rsid w:val="00375DEE"/>
    <w:rsid w:val="00376044"/>
    <w:rsid w:val="003762D2"/>
    <w:rsid w:val="003764C5"/>
    <w:rsid w:val="00376907"/>
    <w:rsid w:val="00376C59"/>
    <w:rsid w:val="00376C6F"/>
    <w:rsid w:val="00376F8D"/>
    <w:rsid w:val="00377177"/>
    <w:rsid w:val="00377244"/>
    <w:rsid w:val="00377310"/>
    <w:rsid w:val="003774B5"/>
    <w:rsid w:val="00377CF2"/>
    <w:rsid w:val="00377EEB"/>
    <w:rsid w:val="00380279"/>
    <w:rsid w:val="003804CB"/>
    <w:rsid w:val="00380740"/>
    <w:rsid w:val="00380A40"/>
    <w:rsid w:val="0038172B"/>
    <w:rsid w:val="00381879"/>
    <w:rsid w:val="00381FB1"/>
    <w:rsid w:val="003823E5"/>
    <w:rsid w:val="003827B7"/>
    <w:rsid w:val="0038299C"/>
    <w:rsid w:val="00382D54"/>
    <w:rsid w:val="00383232"/>
    <w:rsid w:val="003834BE"/>
    <w:rsid w:val="003837A5"/>
    <w:rsid w:val="00383A8F"/>
    <w:rsid w:val="003848B8"/>
    <w:rsid w:val="00384CA8"/>
    <w:rsid w:val="0038516C"/>
    <w:rsid w:val="003854A8"/>
    <w:rsid w:val="003854F1"/>
    <w:rsid w:val="003857A1"/>
    <w:rsid w:val="003860DC"/>
    <w:rsid w:val="0038628C"/>
    <w:rsid w:val="00386370"/>
    <w:rsid w:val="00386564"/>
    <w:rsid w:val="00386731"/>
    <w:rsid w:val="00386AE2"/>
    <w:rsid w:val="00387E85"/>
    <w:rsid w:val="00390387"/>
    <w:rsid w:val="00390458"/>
    <w:rsid w:val="003905A1"/>
    <w:rsid w:val="0039071B"/>
    <w:rsid w:val="00390D91"/>
    <w:rsid w:val="0039173C"/>
    <w:rsid w:val="0039173F"/>
    <w:rsid w:val="0039179A"/>
    <w:rsid w:val="00391A4E"/>
    <w:rsid w:val="00391F47"/>
    <w:rsid w:val="0039217C"/>
    <w:rsid w:val="00392DF1"/>
    <w:rsid w:val="0039334E"/>
    <w:rsid w:val="00393662"/>
    <w:rsid w:val="00393D44"/>
    <w:rsid w:val="00394159"/>
    <w:rsid w:val="003943DB"/>
    <w:rsid w:val="0039460B"/>
    <w:rsid w:val="0039481D"/>
    <w:rsid w:val="00394832"/>
    <w:rsid w:val="00394A0E"/>
    <w:rsid w:val="00394A86"/>
    <w:rsid w:val="00394F23"/>
    <w:rsid w:val="00395E62"/>
    <w:rsid w:val="00395FCB"/>
    <w:rsid w:val="0039632D"/>
    <w:rsid w:val="003966A4"/>
    <w:rsid w:val="00396779"/>
    <w:rsid w:val="00396C4B"/>
    <w:rsid w:val="00396DC9"/>
    <w:rsid w:val="0039744E"/>
    <w:rsid w:val="00397586"/>
    <w:rsid w:val="003979C2"/>
    <w:rsid w:val="00397FB7"/>
    <w:rsid w:val="003A00AB"/>
    <w:rsid w:val="003A0B21"/>
    <w:rsid w:val="003A0E66"/>
    <w:rsid w:val="003A0E80"/>
    <w:rsid w:val="003A12D0"/>
    <w:rsid w:val="003A2554"/>
    <w:rsid w:val="003A2A2B"/>
    <w:rsid w:val="003A337F"/>
    <w:rsid w:val="003A3453"/>
    <w:rsid w:val="003A43A8"/>
    <w:rsid w:val="003A4547"/>
    <w:rsid w:val="003A4A40"/>
    <w:rsid w:val="003A4F76"/>
    <w:rsid w:val="003A50D4"/>
    <w:rsid w:val="003A51D6"/>
    <w:rsid w:val="003A600F"/>
    <w:rsid w:val="003A6251"/>
    <w:rsid w:val="003A6566"/>
    <w:rsid w:val="003A73A7"/>
    <w:rsid w:val="003A7763"/>
    <w:rsid w:val="003A7F52"/>
    <w:rsid w:val="003B00F2"/>
    <w:rsid w:val="003B0576"/>
    <w:rsid w:val="003B151E"/>
    <w:rsid w:val="003B18C3"/>
    <w:rsid w:val="003B28FA"/>
    <w:rsid w:val="003B2CC4"/>
    <w:rsid w:val="003B2DC0"/>
    <w:rsid w:val="003B2EEB"/>
    <w:rsid w:val="003B30F5"/>
    <w:rsid w:val="003B3557"/>
    <w:rsid w:val="003B369B"/>
    <w:rsid w:val="003B36DA"/>
    <w:rsid w:val="003B37C8"/>
    <w:rsid w:val="003B38E7"/>
    <w:rsid w:val="003B3979"/>
    <w:rsid w:val="003B3C8C"/>
    <w:rsid w:val="003B43C6"/>
    <w:rsid w:val="003B486A"/>
    <w:rsid w:val="003B5BF4"/>
    <w:rsid w:val="003B5DFF"/>
    <w:rsid w:val="003B5E0E"/>
    <w:rsid w:val="003B5E86"/>
    <w:rsid w:val="003B6722"/>
    <w:rsid w:val="003B67FC"/>
    <w:rsid w:val="003B689A"/>
    <w:rsid w:val="003B6AB6"/>
    <w:rsid w:val="003B6DC5"/>
    <w:rsid w:val="003B6E0F"/>
    <w:rsid w:val="003B6F3F"/>
    <w:rsid w:val="003B6F4B"/>
    <w:rsid w:val="003B6F8F"/>
    <w:rsid w:val="003B71E5"/>
    <w:rsid w:val="003B7797"/>
    <w:rsid w:val="003B7ADC"/>
    <w:rsid w:val="003B7B04"/>
    <w:rsid w:val="003C0420"/>
    <w:rsid w:val="003C055E"/>
    <w:rsid w:val="003C0734"/>
    <w:rsid w:val="003C07E6"/>
    <w:rsid w:val="003C0917"/>
    <w:rsid w:val="003C0F64"/>
    <w:rsid w:val="003C0F82"/>
    <w:rsid w:val="003C1721"/>
    <w:rsid w:val="003C2047"/>
    <w:rsid w:val="003C20DB"/>
    <w:rsid w:val="003C2175"/>
    <w:rsid w:val="003C22E6"/>
    <w:rsid w:val="003C23BE"/>
    <w:rsid w:val="003C2976"/>
    <w:rsid w:val="003C37D9"/>
    <w:rsid w:val="003C381C"/>
    <w:rsid w:val="003C38D5"/>
    <w:rsid w:val="003C38EB"/>
    <w:rsid w:val="003C3D7D"/>
    <w:rsid w:val="003C4016"/>
    <w:rsid w:val="003C4134"/>
    <w:rsid w:val="003C4514"/>
    <w:rsid w:val="003C4794"/>
    <w:rsid w:val="003C48A3"/>
    <w:rsid w:val="003C49A7"/>
    <w:rsid w:val="003C4BFE"/>
    <w:rsid w:val="003C52E2"/>
    <w:rsid w:val="003C561A"/>
    <w:rsid w:val="003C575C"/>
    <w:rsid w:val="003C5A38"/>
    <w:rsid w:val="003C5CE6"/>
    <w:rsid w:val="003C604B"/>
    <w:rsid w:val="003C613B"/>
    <w:rsid w:val="003C6685"/>
    <w:rsid w:val="003C6876"/>
    <w:rsid w:val="003C68AB"/>
    <w:rsid w:val="003C6E01"/>
    <w:rsid w:val="003C6EAC"/>
    <w:rsid w:val="003C716C"/>
    <w:rsid w:val="003C78A4"/>
    <w:rsid w:val="003C7AB0"/>
    <w:rsid w:val="003C7CD1"/>
    <w:rsid w:val="003C7F4C"/>
    <w:rsid w:val="003D0214"/>
    <w:rsid w:val="003D0E2F"/>
    <w:rsid w:val="003D149F"/>
    <w:rsid w:val="003D165E"/>
    <w:rsid w:val="003D1DE7"/>
    <w:rsid w:val="003D1F7A"/>
    <w:rsid w:val="003D261B"/>
    <w:rsid w:val="003D2863"/>
    <w:rsid w:val="003D2C9F"/>
    <w:rsid w:val="003D2DF9"/>
    <w:rsid w:val="003D2E6C"/>
    <w:rsid w:val="003D302D"/>
    <w:rsid w:val="003D3541"/>
    <w:rsid w:val="003D35E2"/>
    <w:rsid w:val="003D3D63"/>
    <w:rsid w:val="003D3E95"/>
    <w:rsid w:val="003D3F6E"/>
    <w:rsid w:val="003D40D2"/>
    <w:rsid w:val="003D426A"/>
    <w:rsid w:val="003D47FC"/>
    <w:rsid w:val="003D4BE8"/>
    <w:rsid w:val="003D4C48"/>
    <w:rsid w:val="003D4F5A"/>
    <w:rsid w:val="003D5056"/>
    <w:rsid w:val="003D5412"/>
    <w:rsid w:val="003D57D6"/>
    <w:rsid w:val="003D57DF"/>
    <w:rsid w:val="003D5831"/>
    <w:rsid w:val="003D5DEC"/>
    <w:rsid w:val="003D60B5"/>
    <w:rsid w:val="003D618A"/>
    <w:rsid w:val="003D62CF"/>
    <w:rsid w:val="003D6B51"/>
    <w:rsid w:val="003D6E40"/>
    <w:rsid w:val="003D72A0"/>
    <w:rsid w:val="003D78D1"/>
    <w:rsid w:val="003D7D75"/>
    <w:rsid w:val="003D7FD5"/>
    <w:rsid w:val="003E0465"/>
    <w:rsid w:val="003E06FB"/>
    <w:rsid w:val="003E071A"/>
    <w:rsid w:val="003E0BA1"/>
    <w:rsid w:val="003E0C12"/>
    <w:rsid w:val="003E0C25"/>
    <w:rsid w:val="003E0EDF"/>
    <w:rsid w:val="003E0FA4"/>
    <w:rsid w:val="003E15E0"/>
    <w:rsid w:val="003E1616"/>
    <w:rsid w:val="003E183F"/>
    <w:rsid w:val="003E1AC6"/>
    <w:rsid w:val="003E1EC3"/>
    <w:rsid w:val="003E1F67"/>
    <w:rsid w:val="003E289B"/>
    <w:rsid w:val="003E2D91"/>
    <w:rsid w:val="003E373E"/>
    <w:rsid w:val="003E377B"/>
    <w:rsid w:val="003E427B"/>
    <w:rsid w:val="003E4817"/>
    <w:rsid w:val="003E541A"/>
    <w:rsid w:val="003E5885"/>
    <w:rsid w:val="003E629F"/>
    <w:rsid w:val="003E67DC"/>
    <w:rsid w:val="003E6A7A"/>
    <w:rsid w:val="003E6F71"/>
    <w:rsid w:val="003E730D"/>
    <w:rsid w:val="003E7902"/>
    <w:rsid w:val="003E7A74"/>
    <w:rsid w:val="003F0738"/>
    <w:rsid w:val="003F15C1"/>
    <w:rsid w:val="003F16D8"/>
    <w:rsid w:val="003F1863"/>
    <w:rsid w:val="003F18AE"/>
    <w:rsid w:val="003F1E87"/>
    <w:rsid w:val="003F1EE9"/>
    <w:rsid w:val="003F220E"/>
    <w:rsid w:val="003F23B2"/>
    <w:rsid w:val="003F308A"/>
    <w:rsid w:val="003F3964"/>
    <w:rsid w:val="003F3CD0"/>
    <w:rsid w:val="003F4A99"/>
    <w:rsid w:val="003F4E36"/>
    <w:rsid w:val="003F5777"/>
    <w:rsid w:val="003F5882"/>
    <w:rsid w:val="003F58D3"/>
    <w:rsid w:val="003F6BF3"/>
    <w:rsid w:val="003F7390"/>
    <w:rsid w:val="003F7498"/>
    <w:rsid w:val="003F7EFC"/>
    <w:rsid w:val="00400263"/>
    <w:rsid w:val="00400D13"/>
    <w:rsid w:val="004010CA"/>
    <w:rsid w:val="004011F7"/>
    <w:rsid w:val="00401A36"/>
    <w:rsid w:val="00401F93"/>
    <w:rsid w:val="004020ED"/>
    <w:rsid w:val="004022D7"/>
    <w:rsid w:val="00402329"/>
    <w:rsid w:val="00402464"/>
    <w:rsid w:val="004027FB"/>
    <w:rsid w:val="004029F3"/>
    <w:rsid w:val="00402C7F"/>
    <w:rsid w:val="004036DD"/>
    <w:rsid w:val="00403EB8"/>
    <w:rsid w:val="004041BE"/>
    <w:rsid w:val="004049B4"/>
    <w:rsid w:val="00404BEA"/>
    <w:rsid w:val="00404E3C"/>
    <w:rsid w:val="00404EC3"/>
    <w:rsid w:val="004052DA"/>
    <w:rsid w:val="00405F92"/>
    <w:rsid w:val="0040603F"/>
    <w:rsid w:val="00406222"/>
    <w:rsid w:val="004065AA"/>
    <w:rsid w:val="00406CE9"/>
    <w:rsid w:val="00407672"/>
    <w:rsid w:val="00407C67"/>
    <w:rsid w:val="00410A7D"/>
    <w:rsid w:val="004112A7"/>
    <w:rsid w:val="004118B9"/>
    <w:rsid w:val="004121E8"/>
    <w:rsid w:val="004125AE"/>
    <w:rsid w:val="00412646"/>
    <w:rsid w:val="004129EF"/>
    <w:rsid w:val="004133E7"/>
    <w:rsid w:val="00413BCF"/>
    <w:rsid w:val="00413DCB"/>
    <w:rsid w:val="00413FB1"/>
    <w:rsid w:val="004148C9"/>
    <w:rsid w:val="00414E03"/>
    <w:rsid w:val="00415117"/>
    <w:rsid w:val="0041581C"/>
    <w:rsid w:val="0041595A"/>
    <w:rsid w:val="00415EFA"/>
    <w:rsid w:val="00415FD2"/>
    <w:rsid w:val="00416D41"/>
    <w:rsid w:val="00417AE7"/>
    <w:rsid w:val="004206AB"/>
    <w:rsid w:val="004222F8"/>
    <w:rsid w:val="0042298C"/>
    <w:rsid w:val="00422C3D"/>
    <w:rsid w:val="0042300C"/>
    <w:rsid w:val="004232AB"/>
    <w:rsid w:val="00424CAF"/>
    <w:rsid w:val="00424CE7"/>
    <w:rsid w:val="00425075"/>
    <w:rsid w:val="004252A9"/>
    <w:rsid w:val="004254AC"/>
    <w:rsid w:val="0042575C"/>
    <w:rsid w:val="00425C96"/>
    <w:rsid w:val="00425D25"/>
    <w:rsid w:val="00425FEB"/>
    <w:rsid w:val="004260E3"/>
    <w:rsid w:val="004261E2"/>
    <w:rsid w:val="004267AC"/>
    <w:rsid w:val="00426A4C"/>
    <w:rsid w:val="004273DE"/>
    <w:rsid w:val="004276A6"/>
    <w:rsid w:val="00427BCB"/>
    <w:rsid w:val="004303A3"/>
    <w:rsid w:val="004307E7"/>
    <w:rsid w:val="00430A7B"/>
    <w:rsid w:val="0043131E"/>
    <w:rsid w:val="0043134B"/>
    <w:rsid w:val="0043158F"/>
    <w:rsid w:val="00431991"/>
    <w:rsid w:val="00431A66"/>
    <w:rsid w:val="00431ED9"/>
    <w:rsid w:val="00432A24"/>
    <w:rsid w:val="004333B6"/>
    <w:rsid w:val="00433FE1"/>
    <w:rsid w:val="00434325"/>
    <w:rsid w:val="00434419"/>
    <w:rsid w:val="00434531"/>
    <w:rsid w:val="00434589"/>
    <w:rsid w:val="004347A2"/>
    <w:rsid w:val="0043488B"/>
    <w:rsid w:val="00434AE7"/>
    <w:rsid w:val="00434D57"/>
    <w:rsid w:val="00435440"/>
    <w:rsid w:val="004358C3"/>
    <w:rsid w:val="004358E3"/>
    <w:rsid w:val="00435A85"/>
    <w:rsid w:val="00435BD9"/>
    <w:rsid w:val="00435CD0"/>
    <w:rsid w:val="00436714"/>
    <w:rsid w:val="00436E53"/>
    <w:rsid w:val="004370DC"/>
    <w:rsid w:val="004372B0"/>
    <w:rsid w:val="004401ED"/>
    <w:rsid w:val="00440263"/>
    <w:rsid w:val="00441479"/>
    <w:rsid w:val="00441B6B"/>
    <w:rsid w:val="00443966"/>
    <w:rsid w:val="00443DF9"/>
    <w:rsid w:val="00444452"/>
    <w:rsid w:val="004448B7"/>
    <w:rsid w:val="00444B02"/>
    <w:rsid w:val="00444C25"/>
    <w:rsid w:val="0044680F"/>
    <w:rsid w:val="00446835"/>
    <w:rsid w:val="004468E8"/>
    <w:rsid w:val="0044695A"/>
    <w:rsid w:val="0044699C"/>
    <w:rsid w:val="00446EF7"/>
    <w:rsid w:val="00447700"/>
    <w:rsid w:val="00447C5A"/>
    <w:rsid w:val="00447D6A"/>
    <w:rsid w:val="00447DA1"/>
    <w:rsid w:val="00447F3D"/>
    <w:rsid w:val="00450058"/>
    <w:rsid w:val="0045007C"/>
    <w:rsid w:val="00450217"/>
    <w:rsid w:val="00450444"/>
    <w:rsid w:val="00451221"/>
    <w:rsid w:val="004513DD"/>
    <w:rsid w:val="0045205B"/>
    <w:rsid w:val="004526BF"/>
    <w:rsid w:val="00452A36"/>
    <w:rsid w:val="00453289"/>
    <w:rsid w:val="004533DA"/>
    <w:rsid w:val="0045432C"/>
    <w:rsid w:val="004547E1"/>
    <w:rsid w:val="0045487C"/>
    <w:rsid w:val="00454AAC"/>
    <w:rsid w:val="0045521F"/>
    <w:rsid w:val="00455262"/>
    <w:rsid w:val="00455392"/>
    <w:rsid w:val="0045550C"/>
    <w:rsid w:val="00455677"/>
    <w:rsid w:val="00455878"/>
    <w:rsid w:val="00455C55"/>
    <w:rsid w:val="00455CBA"/>
    <w:rsid w:val="00455D21"/>
    <w:rsid w:val="0045631B"/>
    <w:rsid w:val="004567E9"/>
    <w:rsid w:val="0045685A"/>
    <w:rsid w:val="00456A9A"/>
    <w:rsid w:val="00456CB2"/>
    <w:rsid w:val="004577E6"/>
    <w:rsid w:val="00457E5E"/>
    <w:rsid w:val="004607E4"/>
    <w:rsid w:val="00460FBC"/>
    <w:rsid w:val="0046107C"/>
    <w:rsid w:val="0046117B"/>
    <w:rsid w:val="004611D0"/>
    <w:rsid w:val="004613A4"/>
    <w:rsid w:val="004616CB"/>
    <w:rsid w:val="00461881"/>
    <w:rsid w:val="00461DAD"/>
    <w:rsid w:val="0046218E"/>
    <w:rsid w:val="0046226B"/>
    <w:rsid w:val="0046264B"/>
    <w:rsid w:val="00462CEA"/>
    <w:rsid w:val="00462F93"/>
    <w:rsid w:val="00463111"/>
    <w:rsid w:val="004641D5"/>
    <w:rsid w:val="004646CF"/>
    <w:rsid w:val="0046495F"/>
    <w:rsid w:val="00464BA2"/>
    <w:rsid w:val="00464C74"/>
    <w:rsid w:val="004650E9"/>
    <w:rsid w:val="004651D3"/>
    <w:rsid w:val="004653FD"/>
    <w:rsid w:val="00465F21"/>
    <w:rsid w:val="004663A3"/>
    <w:rsid w:val="0046648D"/>
    <w:rsid w:val="00466714"/>
    <w:rsid w:val="00466791"/>
    <w:rsid w:val="00466F9F"/>
    <w:rsid w:val="0046712B"/>
    <w:rsid w:val="00467738"/>
    <w:rsid w:val="00467962"/>
    <w:rsid w:val="0046797B"/>
    <w:rsid w:val="00467E64"/>
    <w:rsid w:val="00470015"/>
    <w:rsid w:val="00470E2E"/>
    <w:rsid w:val="00470E3B"/>
    <w:rsid w:val="00470E57"/>
    <w:rsid w:val="004714C4"/>
    <w:rsid w:val="004719F2"/>
    <w:rsid w:val="00471E37"/>
    <w:rsid w:val="0047225C"/>
    <w:rsid w:val="004726DE"/>
    <w:rsid w:val="00472B7F"/>
    <w:rsid w:val="00472E9D"/>
    <w:rsid w:val="00473A20"/>
    <w:rsid w:val="004745E9"/>
    <w:rsid w:val="0047468E"/>
    <w:rsid w:val="00474EFF"/>
    <w:rsid w:val="004754D5"/>
    <w:rsid w:val="00475731"/>
    <w:rsid w:val="004759DE"/>
    <w:rsid w:val="00475E2A"/>
    <w:rsid w:val="00475FEA"/>
    <w:rsid w:val="0047611C"/>
    <w:rsid w:val="00476530"/>
    <w:rsid w:val="00476D25"/>
    <w:rsid w:val="00476FB5"/>
    <w:rsid w:val="0047745A"/>
    <w:rsid w:val="004776E6"/>
    <w:rsid w:val="00477C13"/>
    <w:rsid w:val="00477C25"/>
    <w:rsid w:val="00477F4F"/>
    <w:rsid w:val="004804DD"/>
    <w:rsid w:val="00480549"/>
    <w:rsid w:val="0048066C"/>
    <w:rsid w:val="004806C7"/>
    <w:rsid w:val="00480876"/>
    <w:rsid w:val="004808CF"/>
    <w:rsid w:val="00481084"/>
    <w:rsid w:val="004811E1"/>
    <w:rsid w:val="00481298"/>
    <w:rsid w:val="00481B8B"/>
    <w:rsid w:val="00482370"/>
    <w:rsid w:val="0048284C"/>
    <w:rsid w:val="00482A3F"/>
    <w:rsid w:val="00482A9A"/>
    <w:rsid w:val="00482DEE"/>
    <w:rsid w:val="00482EA9"/>
    <w:rsid w:val="00483798"/>
    <w:rsid w:val="0048383D"/>
    <w:rsid w:val="00483E53"/>
    <w:rsid w:val="00483EAC"/>
    <w:rsid w:val="00483FD1"/>
    <w:rsid w:val="004841BC"/>
    <w:rsid w:val="00484473"/>
    <w:rsid w:val="00484700"/>
    <w:rsid w:val="00484C6F"/>
    <w:rsid w:val="00484CA6"/>
    <w:rsid w:val="00484E5E"/>
    <w:rsid w:val="00485176"/>
    <w:rsid w:val="00485C21"/>
    <w:rsid w:val="00485C76"/>
    <w:rsid w:val="0048604E"/>
    <w:rsid w:val="00486170"/>
    <w:rsid w:val="0048651D"/>
    <w:rsid w:val="00486A29"/>
    <w:rsid w:val="00486C13"/>
    <w:rsid w:val="0048715C"/>
    <w:rsid w:val="0048734B"/>
    <w:rsid w:val="00487F46"/>
    <w:rsid w:val="00490739"/>
    <w:rsid w:val="004909B9"/>
    <w:rsid w:val="00490A22"/>
    <w:rsid w:val="00490A76"/>
    <w:rsid w:val="00490AB3"/>
    <w:rsid w:val="00490B44"/>
    <w:rsid w:val="004918AD"/>
    <w:rsid w:val="0049227A"/>
    <w:rsid w:val="00492283"/>
    <w:rsid w:val="0049230A"/>
    <w:rsid w:val="0049282C"/>
    <w:rsid w:val="00492A11"/>
    <w:rsid w:val="00492C8D"/>
    <w:rsid w:val="0049306F"/>
    <w:rsid w:val="0049314B"/>
    <w:rsid w:val="0049371C"/>
    <w:rsid w:val="00493822"/>
    <w:rsid w:val="00493D47"/>
    <w:rsid w:val="00493DFA"/>
    <w:rsid w:val="00493E77"/>
    <w:rsid w:val="00494771"/>
    <w:rsid w:val="004947F8"/>
    <w:rsid w:val="00494833"/>
    <w:rsid w:val="00494835"/>
    <w:rsid w:val="00494EF4"/>
    <w:rsid w:val="00494FE5"/>
    <w:rsid w:val="0049578A"/>
    <w:rsid w:val="00495822"/>
    <w:rsid w:val="00495B73"/>
    <w:rsid w:val="00496010"/>
    <w:rsid w:val="00496306"/>
    <w:rsid w:val="004965C0"/>
    <w:rsid w:val="0049747C"/>
    <w:rsid w:val="00497703"/>
    <w:rsid w:val="00497804"/>
    <w:rsid w:val="00497AA4"/>
    <w:rsid w:val="00497CC9"/>
    <w:rsid w:val="00497CFD"/>
    <w:rsid w:val="00497E8A"/>
    <w:rsid w:val="00497F41"/>
    <w:rsid w:val="004A04F6"/>
    <w:rsid w:val="004A0F84"/>
    <w:rsid w:val="004A1511"/>
    <w:rsid w:val="004A1AA2"/>
    <w:rsid w:val="004A27B9"/>
    <w:rsid w:val="004A2F4A"/>
    <w:rsid w:val="004A3280"/>
    <w:rsid w:val="004A34B9"/>
    <w:rsid w:val="004A36D8"/>
    <w:rsid w:val="004A388E"/>
    <w:rsid w:val="004A3A0D"/>
    <w:rsid w:val="004A3C4A"/>
    <w:rsid w:val="004A41CF"/>
    <w:rsid w:val="004A491C"/>
    <w:rsid w:val="004A4FF8"/>
    <w:rsid w:val="004A5059"/>
    <w:rsid w:val="004A53BC"/>
    <w:rsid w:val="004A5A92"/>
    <w:rsid w:val="004A5BB9"/>
    <w:rsid w:val="004A67B2"/>
    <w:rsid w:val="004A67D8"/>
    <w:rsid w:val="004A6CA7"/>
    <w:rsid w:val="004A6E33"/>
    <w:rsid w:val="004A6F8A"/>
    <w:rsid w:val="004A71DF"/>
    <w:rsid w:val="004A7260"/>
    <w:rsid w:val="004A7288"/>
    <w:rsid w:val="004A7960"/>
    <w:rsid w:val="004A7C62"/>
    <w:rsid w:val="004A7D43"/>
    <w:rsid w:val="004B01A2"/>
    <w:rsid w:val="004B0EAD"/>
    <w:rsid w:val="004B169B"/>
    <w:rsid w:val="004B1B1A"/>
    <w:rsid w:val="004B1F7D"/>
    <w:rsid w:val="004B22AC"/>
    <w:rsid w:val="004B31E6"/>
    <w:rsid w:val="004B324E"/>
    <w:rsid w:val="004B33EF"/>
    <w:rsid w:val="004B35BE"/>
    <w:rsid w:val="004B35F0"/>
    <w:rsid w:val="004B44A3"/>
    <w:rsid w:val="004B46A2"/>
    <w:rsid w:val="004B48E4"/>
    <w:rsid w:val="004B4D78"/>
    <w:rsid w:val="004B4E13"/>
    <w:rsid w:val="004B566E"/>
    <w:rsid w:val="004B6D4B"/>
    <w:rsid w:val="004B73B6"/>
    <w:rsid w:val="004B74AD"/>
    <w:rsid w:val="004B7730"/>
    <w:rsid w:val="004B79FC"/>
    <w:rsid w:val="004B7D90"/>
    <w:rsid w:val="004C0118"/>
    <w:rsid w:val="004C0AE9"/>
    <w:rsid w:val="004C0BA4"/>
    <w:rsid w:val="004C0C34"/>
    <w:rsid w:val="004C0C70"/>
    <w:rsid w:val="004C0C8B"/>
    <w:rsid w:val="004C163B"/>
    <w:rsid w:val="004C1916"/>
    <w:rsid w:val="004C2077"/>
    <w:rsid w:val="004C2256"/>
    <w:rsid w:val="004C22AD"/>
    <w:rsid w:val="004C29A0"/>
    <w:rsid w:val="004C363F"/>
    <w:rsid w:val="004C3D91"/>
    <w:rsid w:val="004C42F0"/>
    <w:rsid w:val="004C4336"/>
    <w:rsid w:val="004C465F"/>
    <w:rsid w:val="004C523B"/>
    <w:rsid w:val="004C5442"/>
    <w:rsid w:val="004C5616"/>
    <w:rsid w:val="004C5642"/>
    <w:rsid w:val="004C5A40"/>
    <w:rsid w:val="004C5B0E"/>
    <w:rsid w:val="004C5B8B"/>
    <w:rsid w:val="004C5D89"/>
    <w:rsid w:val="004C6805"/>
    <w:rsid w:val="004C6AF7"/>
    <w:rsid w:val="004C7312"/>
    <w:rsid w:val="004C77A5"/>
    <w:rsid w:val="004C7FF5"/>
    <w:rsid w:val="004D1115"/>
    <w:rsid w:val="004D1993"/>
    <w:rsid w:val="004D1CD5"/>
    <w:rsid w:val="004D1DE0"/>
    <w:rsid w:val="004D2057"/>
    <w:rsid w:val="004D212C"/>
    <w:rsid w:val="004D221C"/>
    <w:rsid w:val="004D227B"/>
    <w:rsid w:val="004D29AB"/>
    <w:rsid w:val="004D2CAC"/>
    <w:rsid w:val="004D2D65"/>
    <w:rsid w:val="004D2F90"/>
    <w:rsid w:val="004D31AE"/>
    <w:rsid w:val="004D3222"/>
    <w:rsid w:val="004D3474"/>
    <w:rsid w:val="004D394E"/>
    <w:rsid w:val="004D39B0"/>
    <w:rsid w:val="004D3A7A"/>
    <w:rsid w:val="004D4703"/>
    <w:rsid w:val="004D4ADD"/>
    <w:rsid w:val="004D4E5F"/>
    <w:rsid w:val="004D50E1"/>
    <w:rsid w:val="004D5204"/>
    <w:rsid w:val="004D59DA"/>
    <w:rsid w:val="004D5B8C"/>
    <w:rsid w:val="004D5C5C"/>
    <w:rsid w:val="004D5F38"/>
    <w:rsid w:val="004D6476"/>
    <w:rsid w:val="004D6906"/>
    <w:rsid w:val="004D6F02"/>
    <w:rsid w:val="004D702A"/>
    <w:rsid w:val="004D7442"/>
    <w:rsid w:val="004D7A43"/>
    <w:rsid w:val="004E076A"/>
    <w:rsid w:val="004E0CA5"/>
    <w:rsid w:val="004E0F9C"/>
    <w:rsid w:val="004E1AC5"/>
    <w:rsid w:val="004E1E88"/>
    <w:rsid w:val="004E246F"/>
    <w:rsid w:val="004E2E63"/>
    <w:rsid w:val="004E2EF7"/>
    <w:rsid w:val="004E311A"/>
    <w:rsid w:val="004E3481"/>
    <w:rsid w:val="004E3607"/>
    <w:rsid w:val="004E3644"/>
    <w:rsid w:val="004E3912"/>
    <w:rsid w:val="004E3C80"/>
    <w:rsid w:val="004E3D18"/>
    <w:rsid w:val="004E3EE8"/>
    <w:rsid w:val="004E42B7"/>
    <w:rsid w:val="004E4F36"/>
    <w:rsid w:val="004E54BA"/>
    <w:rsid w:val="004E58EA"/>
    <w:rsid w:val="004E5D30"/>
    <w:rsid w:val="004E60AE"/>
    <w:rsid w:val="004E6458"/>
    <w:rsid w:val="004E6924"/>
    <w:rsid w:val="004E6A79"/>
    <w:rsid w:val="004E7019"/>
    <w:rsid w:val="004E70DF"/>
    <w:rsid w:val="004E7474"/>
    <w:rsid w:val="004E7C73"/>
    <w:rsid w:val="004E7F89"/>
    <w:rsid w:val="004F0524"/>
    <w:rsid w:val="004F0573"/>
    <w:rsid w:val="004F0B32"/>
    <w:rsid w:val="004F0C58"/>
    <w:rsid w:val="004F0D70"/>
    <w:rsid w:val="004F109A"/>
    <w:rsid w:val="004F12D8"/>
    <w:rsid w:val="004F1E5D"/>
    <w:rsid w:val="004F273D"/>
    <w:rsid w:val="004F274B"/>
    <w:rsid w:val="004F2B7F"/>
    <w:rsid w:val="004F3233"/>
    <w:rsid w:val="004F331B"/>
    <w:rsid w:val="004F3345"/>
    <w:rsid w:val="004F35A3"/>
    <w:rsid w:val="004F3827"/>
    <w:rsid w:val="004F39B9"/>
    <w:rsid w:val="004F39EC"/>
    <w:rsid w:val="004F3B0C"/>
    <w:rsid w:val="004F3ED9"/>
    <w:rsid w:val="004F4356"/>
    <w:rsid w:val="004F48F7"/>
    <w:rsid w:val="004F4B69"/>
    <w:rsid w:val="004F4C90"/>
    <w:rsid w:val="004F604D"/>
    <w:rsid w:val="004F6655"/>
    <w:rsid w:val="004F6751"/>
    <w:rsid w:val="004F6DF2"/>
    <w:rsid w:val="004F6F2C"/>
    <w:rsid w:val="004F73D6"/>
    <w:rsid w:val="004F7631"/>
    <w:rsid w:val="004F79BD"/>
    <w:rsid w:val="004F7A17"/>
    <w:rsid w:val="004F7A55"/>
    <w:rsid w:val="004F7B17"/>
    <w:rsid w:val="004F7BB3"/>
    <w:rsid w:val="00500201"/>
    <w:rsid w:val="00501062"/>
    <w:rsid w:val="0050107D"/>
    <w:rsid w:val="0050170A"/>
    <w:rsid w:val="005018F7"/>
    <w:rsid w:val="0050195A"/>
    <w:rsid w:val="005019D6"/>
    <w:rsid w:val="005020EF"/>
    <w:rsid w:val="00502126"/>
    <w:rsid w:val="005023E7"/>
    <w:rsid w:val="0050277F"/>
    <w:rsid w:val="0050286D"/>
    <w:rsid w:val="00502C64"/>
    <w:rsid w:val="005035B1"/>
    <w:rsid w:val="0050441D"/>
    <w:rsid w:val="005044E4"/>
    <w:rsid w:val="00504603"/>
    <w:rsid w:val="0050560B"/>
    <w:rsid w:val="005057B6"/>
    <w:rsid w:val="00505818"/>
    <w:rsid w:val="00505C0E"/>
    <w:rsid w:val="00505C5A"/>
    <w:rsid w:val="00505E16"/>
    <w:rsid w:val="005060B1"/>
    <w:rsid w:val="005062C5"/>
    <w:rsid w:val="0050673F"/>
    <w:rsid w:val="005068C5"/>
    <w:rsid w:val="00507005"/>
    <w:rsid w:val="0050701B"/>
    <w:rsid w:val="0050716F"/>
    <w:rsid w:val="005071D2"/>
    <w:rsid w:val="005073CC"/>
    <w:rsid w:val="00507421"/>
    <w:rsid w:val="0050745B"/>
    <w:rsid w:val="00507503"/>
    <w:rsid w:val="005075A7"/>
    <w:rsid w:val="005078FC"/>
    <w:rsid w:val="005079F5"/>
    <w:rsid w:val="00507AE3"/>
    <w:rsid w:val="00507C86"/>
    <w:rsid w:val="00507C9B"/>
    <w:rsid w:val="00507E14"/>
    <w:rsid w:val="0051023D"/>
    <w:rsid w:val="00510732"/>
    <w:rsid w:val="005107EF"/>
    <w:rsid w:val="00510937"/>
    <w:rsid w:val="00510AA8"/>
    <w:rsid w:val="00510CA4"/>
    <w:rsid w:val="00510F43"/>
    <w:rsid w:val="00510FA0"/>
    <w:rsid w:val="00510FC6"/>
    <w:rsid w:val="00511D08"/>
    <w:rsid w:val="005125F0"/>
    <w:rsid w:val="00512974"/>
    <w:rsid w:val="00512A90"/>
    <w:rsid w:val="0051387B"/>
    <w:rsid w:val="00513A55"/>
    <w:rsid w:val="0051493F"/>
    <w:rsid w:val="00514C23"/>
    <w:rsid w:val="00514F81"/>
    <w:rsid w:val="00514FDA"/>
    <w:rsid w:val="005154CB"/>
    <w:rsid w:val="005155FC"/>
    <w:rsid w:val="00515607"/>
    <w:rsid w:val="00515684"/>
    <w:rsid w:val="00515884"/>
    <w:rsid w:val="00515941"/>
    <w:rsid w:val="00515BF2"/>
    <w:rsid w:val="00515D62"/>
    <w:rsid w:val="00515E91"/>
    <w:rsid w:val="005161FC"/>
    <w:rsid w:val="0051642F"/>
    <w:rsid w:val="005164D5"/>
    <w:rsid w:val="00516AE3"/>
    <w:rsid w:val="00516BB3"/>
    <w:rsid w:val="00516BC6"/>
    <w:rsid w:val="00516E1C"/>
    <w:rsid w:val="00516E8D"/>
    <w:rsid w:val="00517ADB"/>
    <w:rsid w:val="00520204"/>
    <w:rsid w:val="005206B5"/>
    <w:rsid w:val="00520C14"/>
    <w:rsid w:val="00521624"/>
    <w:rsid w:val="00521813"/>
    <w:rsid w:val="005218F9"/>
    <w:rsid w:val="00521A3F"/>
    <w:rsid w:val="00521B48"/>
    <w:rsid w:val="005227F9"/>
    <w:rsid w:val="00522AF0"/>
    <w:rsid w:val="00522F17"/>
    <w:rsid w:val="0052313B"/>
    <w:rsid w:val="00523367"/>
    <w:rsid w:val="00523456"/>
    <w:rsid w:val="00523B24"/>
    <w:rsid w:val="00523F61"/>
    <w:rsid w:val="0052409B"/>
    <w:rsid w:val="005244DD"/>
    <w:rsid w:val="005247BF"/>
    <w:rsid w:val="00524CAC"/>
    <w:rsid w:val="00525565"/>
    <w:rsid w:val="00525EC7"/>
    <w:rsid w:val="005261EE"/>
    <w:rsid w:val="00526AEB"/>
    <w:rsid w:val="00526D37"/>
    <w:rsid w:val="00526E03"/>
    <w:rsid w:val="00527099"/>
    <w:rsid w:val="00527C80"/>
    <w:rsid w:val="005309A4"/>
    <w:rsid w:val="00530CB0"/>
    <w:rsid w:val="00530F9D"/>
    <w:rsid w:val="0053100C"/>
    <w:rsid w:val="005310F8"/>
    <w:rsid w:val="0053159B"/>
    <w:rsid w:val="005315EE"/>
    <w:rsid w:val="00531952"/>
    <w:rsid w:val="00531B12"/>
    <w:rsid w:val="00531C9D"/>
    <w:rsid w:val="00531FD2"/>
    <w:rsid w:val="0053210B"/>
    <w:rsid w:val="005328CD"/>
    <w:rsid w:val="005333BE"/>
    <w:rsid w:val="00533513"/>
    <w:rsid w:val="005338AF"/>
    <w:rsid w:val="00533A26"/>
    <w:rsid w:val="00533E1F"/>
    <w:rsid w:val="0053481E"/>
    <w:rsid w:val="00534E79"/>
    <w:rsid w:val="00534E81"/>
    <w:rsid w:val="00535069"/>
    <w:rsid w:val="00535240"/>
    <w:rsid w:val="00535782"/>
    <w:rsid w:val="0053596D"/>
    <w:rsid w:val="00535A27"/>
    <w:rsid w:val="0053666D"/>
    <w:rsid w:val="00537DDD"/>
    <w:rsid w:val="005403E2"/>
    <w:rsid w:val="00540CD6"/>
    <w:rsid w:val="00540DA6"/>
    <w:rsid w:val="0054112B"/>
    <w:rsid w:val="005415F0"/>
    <w:rsid w:val="00541988"/>
    <w:rsid w:val="0054224E"/>
    <w:rsid w:val="0054274C"/>
    <w:rsid w:val="00542CBB"/>
    <w:rsid w:val="00542EA7"/>
    <w:rsid w:val="00543900"/>
    <w:rsid w:val="005439B4"/>
    <w:rsid w:val="00543EBF"/>
    <w:rsid w:val="0054404C"/>
    <w:rsid w:val="00544E47"/>
    <w:rsid w:val="00544EF6"/>
    <w:rsid w:val="005452D1"/>
    <w:rsid w:val="00545763"/>
    <w:rsid w:val="00545D4F"/>
    <w:rsid w:val="0054612F"/>
    <w:rsid w:val="005462FC"/>
    <w:rsid w:val="005466C8"/>
    <w:rsid w:val="00546B67"/>
    <w:rsid w:val="00546DFD"/>
    <w:rsid w:val="0054727D"/>
    <w:rsid w:val="00547BE3"/>
    <w:rsid w:val="00547C6E"/>
    <w:rsid w:val="00547CE5"/>
    <w:rsid w:val="00550486"/>
    <w:rsid w:val="00550715"/>
    <w:rsid w:val="00550E6C"/>
    <w:rsid w:val="00550F2F"/>
    <w:rsid w:val="00551370"/>
    <w:rsid w:val="005517C3"/>
    <w:rsid w:val="005518E1"/>
    <w:rsid w:val="00551C73"/>
    <w:rsid w:val="00551D90"/>
    <w:rsid w:val="00551FAA"/>
    <w:rsid w:val="00552226"/>
    <w:rsid w:val="005526CF"/>
    <w:rsid w:val="00552BEB"/>
    <w:rsid w:val="00552C90"/>
    <w:rsid w:val="00552EFD"/>
    <w:rsid w:val="00553216"/>
    <w:rsid w:val="005534C9"/>
    <w:rsid w:val="00554502"/>
    <w:rsid w:val="00554946"/>
    <w:rsid w:val="0055541E"/>
    <w:rsid w:val="005559A8"/>
    <w:rsid w:val="00555C69"/>
    <w:rsid w:val="00555F23"/>
    <w:rsid w:val="0055676F"/>
    <w:rsid w:val="00556AA3"/>
    <w:rsid w:val="00556D76"/>
    <w:rsid w:val="00557975"/>
    <w:rsid w:val="00557F8B"/>
    <w:rsid w:val="00560034"/>
    <w:rsid w:val="00560114"/>
    <w:rsid w:val="00560364"/>
    <w:rsid w:val="00560501"/>
    <w:rsid w:val="005606D3"/>
    <w:rsid w:val="00560BC0"/>
    <w:rsid w:val="005612C2"/>
    <w:rsid w:val="005612E5"/>
    <w:rsid w:val="00561655"/>
    <w:rsid w:val="0056188F"/>
    <w:rsid w:val="00561A85"/>
    <w:rsid w:val="00561B92"/>
    <w:rsid w:val="00561C5D"/>
    <w:rsid w:val="005620B1"/>
    <w:rsid w:val="0056250D"/>
    <w:rsid w:val="005626AB"/>
    <w:rsid w:val="00562803"/>
    <w:rsid w:val="0056285F"/>
    <w:rsid w:val="00562E09"/>
    <w:rsid w:val="005637CF"/>
    <w:rsid w:val="00563AD9"/>
    <w:rsid w:val="00563CF1"/>
    <w:rsid w:val="005643C3"/>
    <w:rsid w:val="005647F5"/>
    <w:rsid w:val="005655B6"/>
    <w:rsid w:val="00565638"/>
    <w:rsid w:val="005656AF"/>
    <w:rsid w:val="00565B52"/>
    <w:rsid w:val="00565F0B"/>
    <w:rsid w:val="00566CE2"/>
    <w:rsid w:val="00566DDD"/>
    <w:rsid w:val="00566FBF"/>
    <w:rsid w:val="0056706E"/>
    <w:rsid w:val="005677C8"/>
    <w:rsid w:val="00567806"/>
    <w:rsid w:val="00567AFC"/>
    <w:rsid w:val="00567D02"/>
    <w:rsid w:val="00567E76"/>
    <w:rsid w:val="00567EB7"/>
    <w:rsid w:val="00570056"/>
    <w:rsid w:val="0057028A"/>
    <w:rsid w:val="0057094E"/>
    <w:rsid w:val="00571222"/>
    <w:rsid w:val="005713B0"/>
    <w:rsid w:val="00572229"/>
    <w:rsid w:val="00572CF1"/>
    <w:rsid w:val="00573206"/>
    <w:rsid w:val="005736AD"/>
    <w:rsid w:val="0057391B"/>
    <w:rsid w:val="00573ACC"/>
    <w:rsid w:val="00573E11"/>
    <w:rsid w:val="00574158"/>
    <w:rsid w:val="00574475"/>
    <w:rsid w:val="00574497"/>
    <w:rsid w:val="00574608"/>
    <w:rsid w:val="00574876"/>
    <w:rsid w:val="00574C01"/>
    <w:rsid w:val="00574CE6"/>
    <w:rsid w:val="00574DB8"/>
    <w:rsid w:val="00574F97"/>
    <w:rsid w:val="005755EA"/>
    <w:rsid w:val="00575C11"/>
    <w:rsid w:val="0057620B"/>
    <w:rsid w:val="005762DE"/>
    <w:rsid w:val="00576D83"/>
    <w:rsid w:val="00577006"/>
    <w:rsid w:val="005772E0"/>
    <w:rsid w:val="005775B2"/>
    <w:rsid w:val="00577F56"/>
    <w:rsid w:val="00580247"/>
    <w:rsid w:val="005802DE"/>
    <w:rsid w:val="0058052D"/>
    <w:rsid w:val="00580A96"/>
    <w:rsid w:val="00580AEA"/>
    <w:rsid w:val="00580F25"/>
    <w:rsid w:val="0058133E"/>
    <w:rsid w:val="005816CB"/>
    <w:rsid w:val="00581837"/>
    <w:rsid w:val="005823B9"/>
    <w:rsid w:val="0058319C"/>
    <w:rsid w:val="005834DA"/>
    <w:rsid w:val="00583618"/>
    <w:rsid w:val="00583840"/>
    <w:rsid w:val="0058385C"/>
    <w:rsid w:val="00583B5D"/>
    <w:rsid w:val="00584050"/>
    <w:rsid w:val="0058418E"/>
    <w:rsid w:val="005841D0"/>
    <w:rsid w:val="005841FD"/>
    <w:rsid w:val="00585495"/>
    <w:rsid w:val="00585516"/>
    <w:rsid w:val="0058569F"/>
    <w:rsid w:val="0058576D"/>
    <w:rsid w:val="005866C0"/>
    <w:rsid w:val="005866E0"/>
    <w:rsid w:val="0058676E"/>
    <w:rsid w:val="0058697C"/>
    <w:rsid w:val="0058722C"/>
    <w:rsid w:val="0058743D"/>
    <w:rsid w:val="00587673"/>
    <w:rsid w:val="00587851"/>
    <w:rsid w:val="0059012F"/>
    <w:rsid w:val="005906D9"/>
    <w:rsid w:val="00590C6E"/>
    <w:rsid w:val="00590E65"/>
    <w:rsid w:val="00591130"/>
    <w:rsid w:val="005915A6"/>
    <w:rsid w:val="00591622"/>
    <w:rsid w:val="00591722"/>
    <w:rsid w:val="0059251A"/>
    <w:rsid w:val="0059284F"/>
    <w:rsid w:val="00592908"/>
    <w:rsid w:val="00592BA3"/>
    <w:rsid w:val="00592E31"/>
    <w:rsid w:val="00592E42"/>
    <w:rsid w:val="0059320B"/>
    <w:rsid w:val="00593418"/>
    <w:rsid w:val="005937C1"/>
    <w:rsid w:val="00593CAA"/>
    <w:rsid w:val="00593E18"/>
    <w:rsid w:val="00593F74"/>
    <w:rsid w:val="00594698"/>
    <w:rsid w:val="00594CDB"/>
    <w:rsid w:val="00594F40"/>
    <w:rsid w:val="0059545C"/>
    <w:rsid w:val="00595499"/>
    <w:rsid w:val="00595804"/>
    <w:rsid w:val="005959F0"/>
    <w:rsid w:val="005960C9"/>
    <w:rsid w:val="00596177"/>
    <w:rsid w:val="0059631E"/>
    <w:rsid w:val="0059652E"/>
    <w:rsid w:val="0059659E"/>
    <w:rsid w:val="00596B72"/>
    <w:rsid w:val="00596CE7"/>
    <w:rsid w:val="00597295"/>
    <w:rsid w:val="00597706"/>
    <w:rsid w:val="00597C2C"/>
    <w:rsid w:val="00597F6C"/>
    <w:rsid w:val="005A0033"/>
    <w:rsid w:val="005A03F5"/>
    <w:rsid w:val="005A058F"/>
    <w:rsid w:val="005A059E"/>
    <w:rsid w:val="005A0AE1"/>
    <w:rsid w:val="005A10F8"/>
    <w:rsid w:val="005A14FC"/>
    <w:rsid w:val="005A19D1"/>
    <w:rsid w:val="005A1AF2"/>
    <w:rsid w:val="005A1D28"/>
    <w:rsid w:val="005A2066"/>
    <w:rsid w:val="005A21CC"/>
    <w:rsid w:val="005A2455"/>
    <w:rsid w:val="005A2A25"/>
    <w:rsid w:val="005A2F5A"/>
    <w:rsid w:val="005A336D"/>
    <w:rsid w:val="005A33D5"/>
    <w:rsid w:val="005A3CC9"/>
    <w:rsid w:val="005A3DBF"/>
    <w:rsid w:val="005A403C"/>
    <w:rsid w:val="005A466E"/>
    <w:rsid w:val="005A499C"/>
    <w:rsid w:val="005A4D1A"/>
    <w:rsid w:val="005A4E52"/>
    <w:rsid w:val="005A4F92"/>
    <w:rsid w:val="005A5551"/>
    <w:rsid w:val="005A5C3E"/>
    <w:rsid w:val="005A5E0E"/>
    <w:rsid w:val="005A65B0"/>
    <w:rsid w:val="005A66DB"/>
    <w:rsid w:val="005A689D"/>
    <w:rsid w:val="005A6B28"/>
    <w:rsid w:val="005A6D07"/>
    <w:rsid w:val="005A71EE"/>
    <w:rsid w:val="005A7EA6"/>
    <w:rsid w:val="005A7FB6"/>
    <w:rsid w:val="005B01F0"/>
    <w:rsid w:val="005B0CAE"/>
    <w:rsid w:val="005B0F31"/>
    <w:rsid w:val="005B1128"/>
    <w:rsid w:val="005B1567"/>
    <w:rsid w:val="005B19B4"/>
    <w:rsid w:val="005B1E44"/>
    <w:rsid w:val="005B25A2"/>
    <w:rsid w:val="005B28AC"/>
    <w:rsid w:val="005B2AA4"/>
    <w:rsid w:val="005B2C0C"/>
    <w:rsid w:val="005B32EF"/>
    <w:rsid w:val="005B3456"/>
    <w:rsid w:val="005B3756"/>
    <w:rsid w:val="005B4107"/>
    <w:rsid w:val="005B449D"/>
    <w:rsid w:val="005B478C"/>
    <w:rsid w:val="005B481C"/>
    <w:rsid w:val="005B580E"/>
    <w:rsid w:val="005B59B3"/>
    <w:rsid w:val="005B5C63"/>
    <w:rsid w:val="005B615F"/>
    <w:rsid w:val="005B74E2"/>
    <w:rsid w:val="005B793E"/>
    <w:rsid w:val="005B7E18"/>
    <w:rsid w:val="005C05ED"/>
    <w:rsid w:val="005C1174"/>
    <w:rsid w:val="005C18D4"/>
    <w:rsid w:val="005C1B5E"/>
    <w:rsid w:val="005C1B7D"/>
    <w:rsid w:val="005C1C30"/>
    <w:rsid w:val="005C1D3D"/>
    <w:rsid w:val="005C211B"/>
    <w:rsid w:val="005C2242"/>
    <w:rsid w:val="005C2A2A"/>
    <w:rsid w:val="005C2A36"/>
    <w:rsid w:val="005C2A8D"/>
    <w:rsid w:val="005C3364"/>
    <w:rsid w:val="005C3BC3"/>
    <w:rsid w:val="005C3CC8"/>
    <w:rsid w:val="005C4156"/>
    <w:rsid w:val="005C4554"/>
    <w:rsid w:val="005C486B"/>
    <w:rsid w:val="005C4AEE"/>
    <w:rsid w:val="005C4B1C"/>
    <w:rsid w:val="005C4F2B"/>
    <w:rsid w:val="005C5341"/>
    <w:rsid w:val="005C6C6D"/>
    <w:rsid w:val="005C6D79"/>
    <w:rsid w:val="005D123E"/>
    <w:rsid w:val="005D1679"/>
    <w:rsid w:val="005D219B"/>
    <w:rsid w:val="005D2818"/>
    <w:rsid w:val="005D2DA9"/>
    <w:rsid w:val="005D3B1A"/>
    <w:rsid w:val="005D3BA9"/>
    <w:rsid w:val="005D3C78"/>
    <w:rsid w:val="005D3FAC"/>
    <w:rsid w:val="005D4193"/>
    <w:rsid w:val="005D4987"/>
    <w:rsid w:val="005D4DA6"/>
    <w:rsid w:val="005D5075"/>
    <w:rsid w:val="005D5234"/>
    <w:rsid w:val="005D53C9"/>
    <w:rsid w:val="005D5485"/>
    <w:rsid w:val="005D55AA"/>
    <w:rsid w:val="005D55BA"/>
    <w:rsid w:val="005D56BF"/>
    <w:rsid w:val="005D5ED0"/>
    <w:rsid w:val="005D5EDE"/>
    <w:rsid w:val="005D649D"/>
    <w:rsid w:val="005D6BB7"/>
    <w:rsid w:val="005D6E2A"/>
    <w:rsid w:val="005D6F1C"/>
    <w:rsid w:val="005D7010"/>
    <w:rsid w:val="005D7126"/>
    <w:rsid w:val="005D7ABC"/>
    <w:rsid w:val="005D7CCD"/>
    <w:rsid w:val="005D7D8B"/>
    <w:rsid w:val="005E03F6"/>
    <w:rsid w:val="005E0481"/>
    <w:rsid w:val="005E06EE"/>
    <w:rsid w:val="005E072B"/>
    <w:rsid w:val="005E07BD"/>
    <w:rsid w:val="005E0F1D"/>
    <w:rsid w:val="005E0F90"/>
    <w:rsid w:val="005E10BC"/>
    <w:rsid w:val="005E10C9"/>
    <w:rsid w:val="005E123D"/>
    <w:rsid w:val="005E164A"/>
    <w:rsid w:val="005E1C1A"/>
    <w:rsid w:val="005E2409"/>
    <w:rsid w:val="005E242A"/>
    <w:rsid w:val="005E25A3"/>
    <w:rsid w:val="005E27C9"/>
    <w:rsid w:val="005E2D99"/>
    <w:rsid w:val="005E3196"/>
    <w:rsid w:val="005E3433"/>
    <w:rsid w:val="005E3A17"/>
    <w:rsid w:val="005E40F9"/>
    <w:rsid w:val="005E4350"/>
    <w:rsid w:val="005E5687"/>
    <w:rsid w:val="005E65BA"/>
    <w:rsid w:val="005E7D79"/>
    <w:rsid w:val="005E7E0C"/>
    <w:rsid w:val="005E7F65"/>
    <w:rsid w:val="005F022C"/>
    <w:rsid w:val="005F06A2"/>
    <w:rsid w:val="005F0815"/>
    <w:rsid w:val="005F1531"/>
    <w:rsid w:val="005F201D"/>
    <w:rsid w:val="005F330B"/>
    <w:rsid w:val="005F33A4"/>
    <w:rsid w:val="005F3BF1"/>
    <w:rsid w:val="005F3C03"/>
    <w:rsid w:val="005F3DDD"/>
    <w:rsid w:val="005F404E"/>
    <w:rsid w:val="005F407A"/>
    <w:rsid w:val="005F4819"/>
    <w:rsid w:val="005F495E"/>
    <w:rsid w:val="005F4BC9"/>
    <w:rsid w:val="005F52F0"/>
    <w:rsid w:val="005F5D51"/>
    <w:rsid w:val="005F65CF"/>
    <w:rsid w:val="005F6805"/>
    <w:rsid w:val="005F6B97"/>
    <w:rsid w:val="006001E1"/>
    <w:rsid w:val="006003FA"/>
    <w:rsid w:val="006007B1"/>
    <w:rsid w:val="00600AAD"/>
    <w:rsid w:val="00600ACA"/>
    <w:rsid w:val="00600F3B"/>
    <w:rsid w:val="0060110D"/>
    <w:rsid w:val="00601831"/>
    <w:rsid w:val="006018EE"/>
    <w:rsid w:val="00602045"/>
    <w:rsid w:val="0060229C"/>
    <w:rsid w:val="006025A9"/>
    <w:rsid w:val="00602810"/>
    <w:rsid w:val="00602931"/>
    <w:rsid w:val="0060357B"/>
    <w:rsid w:val="00603C4C"/>
    <w:rsid w:val="00603CC1"/>
    <w:rsid w:val="00603CE2"/>
    <w:rsid w:val="00603D50"/>
    <w:rsid w:val="00603F8A"/>
    <w:rsid w:val="00604102"/>
    <w:rsid w:val="0060424A"/>
    <w:rsid w:val="006042B0"/>
    <w:rsid w:val="00604606"/>
    <w:rsid w:val="00604D32"/>
    <w:rsid w:val="006051AD"/>
    <w:rsid w:val="00605275"/>
    <w:rsid w:val="00605428"/>
    <w:rsid w:val="006060C7"/>
    <w:rsid w:val="006068B5"/>
    <w:rsid w:val="006069A9"/>
    <w:rsid w:val="00607028"/>
    <w:rsid w:val="00607327"/>
    <w:rsid w:val="006073BD"/>
    <w:rsid w:val="006079BA"/>
    <w:rsid w:val="00607EFF"/>
    <w:rsid w:val="00610110"/>
    <w:rsid w:val="00610222"/>
    <w:rsid w:val="006103B9"/>
    <w:rsid w:val="00610768"/>
    <w:rsid w:val="0061089D"/>
    <w:rsid w:val="006108A0"/>
    <w:rsid w:val="00610AD5"/>
    <w:rsid w:val="006115A2"/>
    <w:rsid w:val="00611CD2"/>
    <w:rsid w:val="00611E99"/>
    <w:rsid w:val="00612202"/>
    <w:rsid w:val="00613794"/>
    <w:rsid w:val="006137AA"/>
    <w:rsid w:val="00613DA7"/>
    <w:rsid w:val="006145C4"/>
    <w:rsid w:val="006149D3"/>
    <w:rsid w:val="00614A52"/>
    <w:rsid w:val="006150E0"/>
    <w:rsid w:val="00615CEA"/>
    <w:rsid w:val="00616231"/>
    <w:rsid w:val="006166F8"/>
    <w:rsid w:val="006167E6"/>
    <w:rsid w:val="00616935"/>
    <w:rsid w:val="0061696E"/>
    <w:rsid w:val="00616D36"/>
    <w:rsid w:val="00616F4E"/>
    <w:rsid w:val="00617060"/>
    <w:rsid w:val="0061718D"/>
    <w:rsid w:val="0061723A"/>
    <w:rsid w:val="00617461"/>
    <w:rsid w:val="0061782D"/>
    <w:rsid w:val="00617E77"/>
    <w:rsid w:val="00617FF9"/>
    <w:rsid w:val="0062020F"/>
    <w:rsid w:val="00620394"/>
    <w:rsid w:val="00620F8B"/>
    <w:rsid w:val="006210C3"/>
    <w:rsid w:val="006211A3"/>
    <w:rsid w:val="00621619"/>
    <w:rsid w:val="00621750"/>
    <w:rsid w:val="00621850"/>
    <w:rsid w:val="006218B5"/>
    <w:rsid w:val="00622091"/>
    <w:rsid w:val="006225AD"/>
    <w:rsid w:val="00622640"/>
    <w:rsid w:val="006229A6"/>
    <w:rsid w:val="00623012"/>
    <w:rsid w:val="00623FCA"/>
    <w:rsid w:val="006243F5"/>
    <w:rsid w:val="00624404"/>
    <w:rsid w:val="006249F5"/>
    <w:rsid w:val="00624F91"/>
    <w:rsid w:val="006251B3"/>
    <w:rsid w:val="006255F5"/>
    <w:rsid w:val="006259A4"/>
    <w:rsid w:val="00625EA0"/>
    <w:rsid w:val="00626EE4"/>
    <w:rsid w:val="00626F30"/>
    <w:rsid w:val="0062733C"/>
    <w:rsid w:val="006275AE"/>
    <w:rsid w:val="00627BD7"/>
    <w:rsid w:val="00627D94"/>
    <w:rsid w:val="006319A1"/>
    <w:rsid w:val="00631A76"/>
    <w:rsid w:val="00631BF9"/>
    <w:rsid w:val="00631C3C"/>
    <w:rsid w:val="00631D54"/>
    <w:rsid w:val="00631E6B"/>
    <w:rsid w:val="00632141"/>
    <w:rsid w:val="00632664"/>
    <w:rsid w:val="00632CDC"/>
    <w:rsid w:val="00633229"/>
    <w:rsid w:val="00633322"/>
    <w:rsid w:val="006347F5"/>
    <w:rsid w:val="006349B5"/>
    <w:rsid w:val="00634E73"/>
    <w:rsid w:val="00635329"/>
    <w:rsid w:val="00635F0C"/>
    <w:rsid w:val="00635F12"/>
    <w:rsid w:val="00636299"/>
    <w:rsid w:val="0063637A"/>
    <w:rsid w:val="00636AA5"/>
    <w:rsid w:val="00636DCB"/>
    <w:rsid w:val="00636FDE"/>
    <w:rsid w:val="006371E8"/>
    <w:rsid w:val="006378F4"/>
    <w:rsid w:val="006400E3"/>
    <w:rsid w:val="00640427"/>
    <w:rsid w:val="0064090B"/>
    <w:rsid w:val="00641037"/>
    <w:rsid w:val="0064140A"/>
    <w:rsid w:val="0064156C"/>
    <w:rsid w:val="00641766"/>
    <w:rsid w:val="00641826"/>
    <w:rsid w:val="00641B91"/>
    <w:rsid w:val="006425D5"/>
    <w:rsid w:val="006426B9"/>
    <w:rsid w:val="00642ACD"/>
    <w:rsid w:val="00642C75"/>
    <w:rsid w:val="0064308D"/>
    <w:rsid w:val="0064376B"/>
    <w:rsid w:val="00643C2A"/>
    <w:rsid w:val="00643E6B"/>
    <w:rsid w:val="006446EC"/>
    <w:rsid w:val="006448E5"/>
    <w:rsid w:val="00644CBD"/>
    <w:rsid w:val="00644D2B"/>
    <w:rsid w:val="00645586"/>
    <w:rsid w:val="00647736"/>
    <w:rsid w:val="0064795C"/>
    <w:rsid w:val="00647B05"/>
    <w:rsid w:val="00647DBD"/>
    <w:rsid w:val="00647E16"/>
    <w:rsid w:val="00650180"/>
    <w:rsid w:val="00650AC5"/>
    <w:rsid w:val="00650EC1"/>
    <w:rsid w:val="0065110B"/>
    <w:rsid w:val="00651384"/>
    <w:rsid w:val="006514BD"/>
    <w:rsid w:val="00651AF2"/>
    <w:rsid w:val="00651F05"/>
    <w:rsid w:val="0065220A"/>
    <w:rsid w:val="006523BC"/>
    <w:rsid w:val="00652478"/>
    <w:rsid w:val="006525F5"/>
    <w:rsid w:val="00652A20"/>
    <w:rsid w:val="006537B1"/>
    <w:rsid w:val="006537DD"/>
    <w:rsid w:val="00653956"/>
    <w:rsid w:val="00653A5A"/>
    <w:rsid w:val="00653CEF"/>
    <w:rsid w:val="00653D27"/>
    <w:rsid w:val="00653D89"/>
    <w:rsid w:val="00653DD7"/>
    <w:rsid w:val="00653E9A"/>
    <w:rsid w:val="0065418F"/>
    <w:rsid w:val="006545D3"/>
    <w:rsid w:val="00654A78"/>
    <w:rsid w:val="00654C2E"/>
    <w:rsid w:val="00655230"/>
    <w:rsid w:val="00655E7A"/>
    <w:rsid w:val="0065606C"/>
    <w:rsid w:val="0065615E"/>
    <w:rsid w:val="0065625A"/>
    <w:rsid w:val="006563DC"/>
    <w:rsid w:val="00656420"/>
    <w:rsid w:val="006567C7"/>
    <w:rsid w:val="00656D9E"/>
    <w:rsid w:val="00656F1E"/>
    <w:rsid w:val="006573A2"/>
    <w:rsid w:val="0065774B"/>
    <w:rsid w:val="00657933"/>
    <w:rsid w:val="00657CFD"/>
    <w:rsid w:val="00660621"/>
    <w:rsid w:val="0066076C"/>
    <w:rsid w:val="00660789"/>
    <w:rsid w:val="00660A3D"/>
    <w:rsid w:val="00660A78"/>
    <w:rsid w:val="00660D6D"/>
    <w:rsid w:val="00662033"/>
    <w:rsid w:val="00662279"/>
    <w:rsid w:val="00662449"/>
    <w:rsid w:val="0066273C"/>
    <w:rsid w:val="00662861"/>
    <w:rsid w:val="00662936"/>
    <w:rsid w:val="006629C0"/>
    <w:rsid w:val="00662D88"/>
    <w:rsid w:val="00662E22"/>
    <w:rsid w:val="00662E85"/>
    <w:rsid w:val="006631BB"/>
    <w:rsid w:val="006632E4"/>
    <w:rsid w:val="0066359C"/>
    <w:rsid w:val="00663638"/>
    <w:rsid w:val="00663D19"/>
    <w:rsid w:val="00664506"/>
    <w:rsid w:val="0066481E"/>
    <w:rsid w:val="00665080"/>
    <w:rsid w:val="0066512A"/>
    <w:rsid w:val="006652A7"/>
    <w:rsid w:val="00665950"/>
    <w:rsid w:val="006659D6"/>
    <w:rsid w:val="00665A2E"/>
    <w:rsid w:val="00665AC9"/>
    <w:rsid w:val="00665D3D"/>
    <w:rsid w:val="00665DF5"/>
    <w:rsid w:val="00665F08"/>
    <w:rsid w:val="0066651A"/>
    <w:rsid w:val="00666D94"/>
    <w:rsid w:val="00667073"/>
    <w:rsid w:val="0066726A"/>
    <w:rsid w:val="0066735D"/>
    <w:rsid w:val="006673A5"/>
    <w:rsid w:val="006673CD"/>
    <w:rsid w:val="00667680"/>
    <w:rsid w:val="00667CC9"/>
    <w:rsid w:val="00667E2C"/>
    <w:rsid w:val="006704DD"/>
    <w:rsid w:val="00670EE4"/>
    <w:rsid w:val="006718E5"/>
    <w:rsid w:val="00671DDE"/>
    <w:rsid w:val="00672027"/>
    <w:rsid w:val="00672DCB"/>
    <w:rsid w:val="0067305F"/>
    <w:rsid w:val="0067343F"/>
    <w:rsid w:val="00673A71"/>
    <w:rsid w:val="00673AB0"/>
    <w:rsid w:val="00673D1D"/>
    <w:rsid w:val="00674176"/>
    <w:rsid w:val="006742D2"/>
    <w:rsid w:val="00674332"/>
    <w:rsid w:val="00674910"/>
    <w:rsid w:val="00674E39"/>
    <w:rsid w:val="0067535F"/>
    <w:rsid w:val="00675388"/>
    <w:rsid w:val="006760E9"/>
    <w:rsid w:val="006769E9"/>
    <w:rsid w:val="00676F02"/>
    <w:rsid w:val="006774AB"/>
    <w:rsid w:val="006774E7"/>
    <w:rsid w:val="00677C6F"/>
    <w:rsid w:val="00677CE2"/>
    <w:rsid w:val="00677D1A"/>
    <w:rsid w:val="00677E27"/>
    <w:rsid w:val="00677EF1"/>
    <w:rsid w:val="00680436"/>
    <w:rsid w:val="006807BE"/>
    <w:rsid w:val="00680A05"/>
    <w:rsid w:val="00681852"/>
    <w:rsid w:val="00681B7D"/>
    <w:rsid w:val="00681BCE"/>
    <w:rsid w:val="00681DED"/>
    <w:rsid w:val="006822E1"/>
    <w:rsid w:val="0068255F"/>
    <w:rsid w:val="00682F9B"/>
    <w:rsid w:val="006837D7"/>
    <w:rsid w:val="006837DA"/>
    <w:rsid w:val="00683C3A"/>
    <w:rsid w:val="00683E84"/>
    <w:rsid w:val="006841F4"/>
    <w:rsid w:val="00684640"/>
    <w:rsid w:val="006849EF"/>
    <w:rsid w:val="00684B7A"/>
    <w:rsid w:val="00684C4B"/>
    <w:rsid w:val="00684F77"/>
    <w:rsid w:val="006850CA"/>
    <w:rsid w:val="00685122"/>
    <w:rsid w:val="006853D3"/>
    <w:rsid w:val="00685487"/>
    <w:rsid w:val="00685661"/>
    <w:rsid w:val="00685B62"/>
    <w:rsid w:val="00685E57"/>
    <w:rsid w:val="0068623E"/>
    <w:rsid w:val="0068656B"/>
    <w:rsid w:val="00686CBF"/>
    <w:rsid w:val="00686DE8"/>
    <w:rsid w:val="00686F68"/>
    <w:rsid w:val="006870C6"/>
    <w:rsid w:val="006877DA"/>
    <w:rsid w:val="0068794B"/>
    <w:rsid w:val="006879A2"/>
    <w:rsid w:val="00687ABE"/>
    <w:rsid w:val="00687F9F"/>
    <w:rsid w:val="006908D7"/>
    <w:rsid w:val="00690CDF"/>
    <w:rsid w:val="006913AA"/>
    <w:rsid w:val="00691924"/>
    <w:rsid w:val="00692660"/>
    <w:rsid w:val="00692C91"/>
    <w:rsid w:val="00693235"/>
    <w:rsid w:val="0069328E"/>
    <w:rsid w:val="00693A32"/>
    <w:rsid w:val="0069470D"/>
    <w:rsid w:val="006947D3"/>
    <w:rsid w:val="00694D73"/>
    <w:rsid w:val="00694E2A"/>
    <w:rsid w:val="0069513E"/>
    <w:rsid w:val="006951D1"/>
    <w:rsid w:val="00695B02"/>
    <w:rsid w:val="00695B51"/>
    <w:rsid w:val="00695CAC"/>
    <w:rsid w:val="00695ED2"/>
    <w:rsid w:val="006960EC"/>
    <w:rsid w:val="0069616E"/>
    <w:rsid w:val="006964A5"/>
    <w:rsid w:val="00696FC0"/>
    <w:rsid w:val="0069701A"/>
    <w:rsid w:val="006971AC"/>
    <w:rsid w:val="006973DB"/>
    <w:rsid w:val="00697624"/>
    <w:rsid w:val="006978B6"/>
    <w:rsid w:val="00697D32"/>
    <w:rsid w:val="00697D4E"/>
    <w:rsid w:val="006A0163"/>
    <w:rsid w:val="006A11BB"/>
    <w:rsid w:val="006A125F"/>
    <w:rsid w:val="006A165B"/>
    <w:rsid w:val="006A24B6"/>
    <w:rsid w:val="006A2D2D"/>
    <w:rsid w:val="006A394B"/>
    <w:rsid w:val="006A3DEC"/>
    <w:rsid w:val="006A4082"/>
    <w:rsid w:val="006A431D"/>
    <w:rsid w:val="006A475E"/>
    <w:rsid w:val="006A4BFE"/>
    <w:rsid w:val="006A57E8"/>
    <w:rsid w:val="006A5870"/>
    <w:rsid w:val="006A5E86"/>
    <w:rsid w:val="006A63BD"/>
    <w:rsid w:val="006A6852"/>
    <w:rsid w:val="006A6874"/>
    <w:rsid w:val="006A6AC7"/>
    <w:rsid w:val="006A718A"/>
    <w:rsid w:val="006A7710"/>
    <w:rsid w:val="006B0255"/>
    <w:rsid w:val="006B07C2"/>
    <w:rsid w:val="006B117E"/>
    <w:rsid w:val="006B1A57"/>
    <w:rsid w:val="006B1C4A"/>
    <w:rsid w:val="006B1D5C"/>
    <w:rsid w:val="006B2FDB"/>
    <w:rsid w:val="006B353F"/>
    <w:rsid w:val="006B35C7"/>
    <w:rsid w:val="006B3D4D"/>
    <w:rsid w:val="006B3E5E"/>
    <w:rsid w:val="006B3F6A"/>
    <w:rsid w:val="006B4374"/>
    <w:rsid w:val="006B45DE"/>
    <w:rsid w:val="006B45FA"/>
    <w:rsid w:val="006B4DEC"/>
    <w:rsid w:val="006B5289"/>
    <w:rsid w:val="006B5F6E"/>
    <w:rsid w:val="006B6400"/>
    <w:rsid w:val="006B6759"/>
    <w:rsid w:val="006B6ACA"/>
    <w:rsid w:val="006B6CBC"/>
    <w:rsid w:val="006B6CCD"/>
    <w:rsid w:val="006B6CE7"/>
    <w:rsid w:val="006B76BE"/>
    <w:rsid w:val="006B7F8C"/>
    <w:rsid w:val="006C02CF"/>
    <w:rsid w:val="006C0719"/>
    <w:rsid w:val="006C0873"/>
    <w:rsid w:val="006C0B8C"/>
    <w:rsid w:val="006C135F"/>
    <w:rsid w:val="006C1415"/>
    <w:rsid w:val="006C1A74"/>
    <w:rsid w:val="006C25EB"/>
    <w:rsid w:val="006C3457"/>
    <w:rsid w:val="006C39FA"/>
    <w:rsid w:val="006C3A6C"/>
    <w:rsid w:val="006C3EAE"/>
    <w:rsid w:val="006C3F2E"/>
    <w:rsid w:val="006C4432"/>
    <w:rsid w:val="006C44BF"/>
    <w:rsid w:val="006C46A1"/>
    <w:rsid w:val="006C4BB1"/>
    <w:rsid w:val="006C57C5"/>
    <w:rsid w:val="006C57F3"/>
    <w:rsid w:val="006C587E"/>
    <w:rsid w:val="006C599B"/>
    <w:rsid w:val="006C5B20"/>
    <w:rsid w:val="006C665B"/>
    <w:rsid w:val="006C6A37"/>
    <w:rsid w:val="006C6A51"/>
    <w:rsid w:val="006C7326"/>
    <w:rsid w:val="006C77BE"/>
    <w:rsid w:val="006D016D"/>
    <w:rsid w:val="006D0933"/>
    <w:rsid w:val="006D0D97"/>
    <w:rsid w:val="006D0F09"/>
    <w:rsid w:val="006D1215"/>
    <w:rsid w:val="006D206B"/>
    <w:rsid w:val="006D2C73"/>
    <w:rsid w:val="006D3049"/>
    <w:rsid w:val="006D304F"/>
    <w:rsid w:val="006D3337"/>
    <w:rsid w:val="006D3565"/>
    <w:rsid w:val="006D39B9"/>
    <w:rsid w:val="006D4266"/>
    <w:rsid w:val="006D477B"/>
    <w:rsid w:val="006D4783"/>
    <w:rsid w:val="006D4E2F"/>
    <w:rsid w:val="006D512A"/>
    <w:rsid w:val="006D5921"/>
    <w:rsid w:val="006D5D7C"/>
    <w:rsid w:val="006D6125"/>
    <w:rsid w:val="006D6BF4"/>
    <w:rsid w:val="006D6D9A"/>
    <w:rsid w:val="006D72D3"/>
    <w:rsid w:val="006D794F"/>
    <w:rsid w:val="006D7B5A"/>
    <w:rsid w:val="006E0456"/>
    <w:rsid w:val="006E0520"/>
    <w:rsid w:val="006E0B8C"/>
    <w:rsid w:val="006E1082"/>
    <w:rsid w:val="006E17AD"/>
    <w:rsid w:val="006E199D"/>
    <w:rsid w:val="006E1AAA"/>
    <w:rsid w:val="006E2215"/>
    <w:rsid w:val="006E23CA"/>
    <w:rsid w:val="006E27A0"/>
    <w:rsid w:val="006E299D"/>
    <w:rsid w:val="006E3280"/>
    <w:rsid w:val="006E32AA"/>
    <w:rsid w:val="006E3442"/>
    <w:rsid w:val="006E3BB2"/>
    <w:rsid w:val="006E3BE3"/>
    <w:rsid w:val="006E485E"/>
    <w:rsid w:val="006E490A"/>
    <w:rsid w:val="006E527C"/>
    <w:rsid w:val="006E5374"/>
    <w:rsid w:val="006E577E"/>
    <w:rsid w:val="006E61CE"/>
    <w:rsid w:val="006E6A1C"/>
    <w:rsid w:val="006E6BF2"/>
    <w:rsid w:val="006E6D6D"/>
    <w:rsid w:val="006E71C2"/>
    <w:rsid w:val="006E7A00"/>
    <w:rsid w:val="006E7E08"/>
    <w:rsid w:val="006E7ED8"/>
    <w:rsid w:val="006F0080"/>
    <w:rsid w:val="006F00C0"/>
    <w:rsid w:val="006F0375"/>
    <w:rsid w:val="006F0C3A"/>
    <w:rsid w:val="006F0D32"/>
    <w:rsid w:val="006F108D"/>
    <w:rsid w:val="006F1162"/>
    <w:rsid w:val="006F1581"/>
    <w:rsid w:val="006F1D4E"/>
    <w:rsid w:val="006F1E7B"/>
    <w:rsid w:val="006F1E9E"/>
    <w:rsid w:val="006F1EDD"/>
    <w:rsid w:val="006F2020"/>
    <w:rsid w:val="006F274C"/>
    <w:rsid w:val="006F2823"/>
    <w:rsid w:val="006F328B"/>
    <w:rsid w:val="006F357C"/>
    <w:rsid w:val="006F3734"/>
    <w:rsid w:val="006F3D17"/>
    <w:rsid w:val="006F420F"/>
    <w:rsid w:val="006F43F4"/>
    <w:rsid w:val="006F4A1F"/>
    <w:rsid w:val="006F51B2"/>
    <w:rsid w:val="006F54F9"/>
    <w:rsid w:val="006F5C83"/>
    <w:rsid w:val="006F5D2A"/>
    <w:rsid w:val="006F629F"/>
    <w:rsid w:val="006F64CA"/>
    <w:rsid w:val="006F672E"/>
    <w:rsid w:val="006F67CE"/>
    <w:rsid w:val="006F68D3"/>
    <w:rsid w:val="006F6BE2"/>
    <w:rsid w:val="006F78F1"/>
    <w:rsid w:val="00700332"/>
    <w:rsid w:val="007003A4"/>
    <w:rsid w:val="00700474"/>
    <w:rsid w:val="007009EC"/>
    <w:rsid w:val="00701175"/>
    <w:rsid w:val="00701487"/>
    <w:rsid w:val="00701772"/>
    <w:rsid w:val="00701A6E"/>
    <w:rsid w:val="00701C42"/>
    <w:rsid w:val="00702196"/>
    <w:rsid w:val="00702B99"/>
    <w:rsid w:val="00703088"/>
    <w:rsid w:val="00703DDD"/>
    <w:rsid w:val="007044D5"/>
    <w:rsid w:val="00704544"/>
    <w:rsid w:val="007045E2"/>
    <w:rsid w:val="00704CDB"/>
    <w:rsid w:val="00705038"/>
    <w:rsid w:val="00705403"/>
    <w:rsid w:val="007066CD"/>
    <w:rsid w:val="0070677F"/>
    <w:rsid w:val="00706966"/>
    <w:rsid w:val="00706CBB"/>
    <w:rsid w:val="00706D11"/>
    <w:rsid w:val="0070755D"/>
    <w:rsid w:val="007076F3"/>
    <w:rsid w:val="00707702"/>
    <w:rsid w:val="00707B19"/>
    <w:rsid w:val="00707B4B"/>
    <w:rsid w:val="00707D1F"/>
    <w:rsid w:val="00707DF9"/>
    <w:rsid w:val="0071063B"/>
    <w:rsid w:val="0071066A"/>
    <w:rsid w:val="0071066E"/>
    <w:rsid w:val="00710676"/>
    <w:rsid w:val="007108CD"/>
    <w:rsid w:val="007108FB"/>
    <w:rsid w:val="00710C70"/>
    <w:rsid w:val="007113EF"/>
    <w:rsid w:val="00711AFE"/>
    <w:rsid w:val="007126F1"/>
    <w:rsid w:val="00712757"/>
    <w:rsid w:val="007127A5"/>
    <w:rsid w:val="00712B88"/>
    <w:rsid w:val="00712C72"/>
    <w:rsid w:val="00712FCA"/>
    <w:rsid w:val="0071313D"/>
    <w:rsid w:val="00713493"/>
    <w:rsid w:val="0071379E"/>
    <w:rsid w:val="007137AD"/>
    <w:rsid w:val="007140AC"/>
    <w:rsid w:val="007142A8"/>
    <w:rsid w:val="0071477C"/>
    <w:rsid w:val="00714AE6"/>
    <w:rsid w:val="00714B17"/>
    <w:rsid w:val="00714B6B"/>
    <w:rsid w:val="00714DD4"/>
    <w:rsid w:val="007153F7"/>
    <w:rsid w:val="00715D88"/>
    <w:rsid w:val="0071623D"/>
    <w:rsid w:val="00716288"/>
    <w:rsid w:val="00716AF7"/>
    <w:rsid w:val="00716C2B"/>
    <w:rsid w:val="00716ED9"/>
    <w:rsid w:val="00716FC3"/>
    <w:rsid w:val="00717016"/>
    <w:rsid w:val="00717BBA"/>
    <w:rsid w:val="00717F03"/>
    <w:rsid w:val="007205D4"/>
    <w:rsid w:val="0072082D"/>
    <w:rsid w:val="00720B82"/>
    <w:rsid w:val="00720F3F"/>
    <w:rsid w:val="007217AF"/>
    <w:rsid w:val="00721955"/>
    <w:rsid w:val="00721ACC"/>
    <w:rsid w:val="00721BE7"/>
    <w:rsid w:val="007220B3"/>
    <w:rsid w:val="007221BA"/>
    <w:rsid w:val="007221F7"/>
    <w:rsid w:val="0072330D"/>
    <w:rsid w:val="00723FE6"/>
    <w:rsid w:val="007241D0"/>
    <w:rsid w:val="0072426F"/>
    <w:rsid w:val="007242C8"/>
    <w:rsid w:val="0072432E"/>
    <w:rsid w:val="007246D2"/>
    <w:rsid w:val="007249C9"/>
    <w:rsid w:val="00724AB1"/>
    <w:rsid w:val="00724DA7"/>
    <w:rsid w:val="00724E66"/>
    <w:rsid w:val="00725094"/>
    <w:rsid w:val="00725308"/>
    <w:rsid w:val="007254CF"/>
    <w:rsid w:val="00725960"/>
    <w:rsid w:val="00725BE4"/>
    <w:rsid w:val="00725D66"/>
    <w:rsid w:val="00725F1F"/>
    <w:rsid w:val="00726A02"/>
    <w:rsid w:val="00726A16"/>
    <w:rsid w:val="00726DB0"/>
    <w:rsid w:val="007272A9"/>
    <w:rsid w:val="00727B06"/>
    <w:rsid w:val="00730175"/>
    <w:rsid w:val="007301D4"/>
    <w:rsid w:val="00730F65"/>
    <w:rsid w:val="00731195"/>
    <w:rsid w:val="007313AE"/>
    <w:rsid w:val="00731793"/>
    <w:rsid w:val="00731DF4"/>
    <w:rsid w:val="00732088"/>
    <w:rsid w:val="00732414"/>
    <w:rsid w:val="0073248F"/>
    <w:rsid w:val="00732554"/>
    <w:rsid w:val="007326F8"/>
    <w:rsid w:val="00732E8A"/>
    <w:rsid w:val="00733CAB"/>
    <w:rsid w:val="00733F37"/>
    <w:rsid w:val="007340A3"/>
    <w:rsid w:val="00734334"/>
    <w:rsid w:val="00734C58"/>
    <w:rsid w:val="00734E73"/>
    <w:rsid w:val="007353CB"/>
    <w:rsid w:val="007353FE"/>
    <w:rsid w:val="007359CD"/>
    <w:rsid w:val="007359F1"/>
    <w:rsid w:val="00735A44"/>
    <w:rsid w:val="007363E2"/>
    <w:rsid w:val="00736737"/>
    <w:rsid w:val="00736862"/>
    <w:rsid w:val="0073690F"/>
    <w:rsid w:val="00736C4B"/>
    <w:rsid w:val="00736D33"/>
    <w:rsid w:val="00736E5F"/>
    <w:rsid w:val="00736EF9"/>
    <w:rsid w:val="007371F4"/>
    <w:rsid w:val="0074002C"/>
    <w:rsid w:val="00740443"/>
    <w:rsid w:val="007405B0"/>
    <w:rsid w:val="007413C4"/>
    <w:rsid w:val="00741910"/>
    <w:rsid w:val="00741B79"/>
    <w:rsid w:val="00741DD6"/>
    <w:rsid w:val="0074205B"/>
    <w:rsid w:val="00742172"/>
    <w:rsid w:val="007421F5"/>
    <w:rsid w:val="007422DC"/>
    <w:rsid w:val="0074298D"/>
    <w:rsid w:val="007429D5"/>
    <w:rsid w:val="00742A9E"/>
    <w:rsid w:val="00742CC1"/>
    <w:rsid w:val="00742F76"/>
    <w:rsid w:val="0074327F"/>
    <w:rsid w:val="0074330A"/>
    <w:rsid w:val="00743E1F"/>
    <w:rsid w:val="00744073"/>
    <w:rsid w:val="00744873"/>
    <w:rsid w:val="00744A49"/>
    <w:rsid w:val="00744A83"/>
    <w:rsid w:val="00744E1C"/>
    <w:rsid w:val="0074507A"/>
    <w:rsid w:val="00745446"/>
    <w:rsid w:val="00745584"/>
    <w:rsid w:val="00745741"/>
    <w:rsid w:val="00745812"/>
    <w:rsid w:val="00745951"/>
    <w:rsid w:val="007459E1"/>
    <w:rsid w:val="00745EC0"/>
    <w:rsid w:val="00746063"/>
    <w:rsid w:val="00746590"/>
    <w:rsid w:val="0074692E"/>
    <w:rsid w:val="007475A1"/>
    <w:rsid w:val="00747679"/>
    <w:rsid w:val="00747C05"/>
    <w:rsid w:val="00747E89"/>
    <w:rsid w:val="00750A40"/>
    <w:rsid w:val="00750EFE"/>
    <w:rsid w:val="00750F99"/>
    <w:rsid w:val="007510DD"/>
    <w:rsid w:val="00751385"/>
    <w:rsid w:val="007514FC"/>
    <w:rsid w:val="0075190C"/>
    <w:rsid w:val="00752159"/>
    <w:rsid w:val="00752367"/>
    <w:rsid w:val="0075285A"/>
    <w:rsid w:val="00752F3E"/>
    <w:rsid w:val="00752FAC"/>
    <w:rsid w:val="007530DE"/>
    <w:rsid w:val="007532FE"/>
    <w:rsid w:val="007543F9"/>
    <w:rsid w:val="0075451A"/>
    <w:rsid w:val="00754924"/>
    <w:rsid w:val="00754D1A"/>
    <w:rsid w:val="00754DAD"/>
    <w:rsid w:val="00754DC8"/>
    <w:rsid w:val="0075545D"/>
    <w:rsid w:val="00755F2E"/>
    <w:rsid w:val="0075664F"/>
    <w:rsid w:val="00756D94"/>
    <w:rsid w:val="00756FFE"/>
    <w:rsid w:val="007571C3"/>
    <w:rsid w:val="007575B5"/>
    <w:rsid w:val="00757809"/>
    <w:rsid w:val="00757A33"/>
    <w:rsid w:val="00760252"/>
    <w:rsid w:val="00760321"/>
    <w:rsid w:val="0076056E"/>
    <w:rsid w:val="007607A3"/>
    <w:rsid w:val="007607ED"/>
    <w:rsid w:val="00760A0B"/>
    <w:rsid w:val="00760A4B"/>
    <w:rsid w:val="00760E71"/>
    <w:rsid w:val="00761085"/>
    <w:rsid w:val="0076162B"/>
    <w:rsid w:val="00761938"/>
    <w:rsid w:val="00761952"/>
    <w:rsid w:val="00761B4F"/>
    <w:rsid w:val="00761B65"/>
    <w:rsid w:val="00761F54"/>
    <w:rsid w:val="00762022"/>
    <w:rsid w:val="0076267C"/>
    <w:rsid w:val="007628C8"/>
    <w:rsid w:val="0076328D"/>
    <w:rsid w:val="0076346C"/>
    <w:rsid w:val="007638BE"/>
    <w:rsid w:val="007641AC"/>
    <w:rsid w:val="007646FF"/>
    <w:rsid w:val="00764C2D"/>
    <w:rsid w:val="00764F84"/>
    <w:rsid w:val="007658C7"/>
    <w:rsid w:val="00765ABE"/>
    <w:rsid w:val="00765C79"/>
    <w:rsid w:val="00766434"/>
    <w:rsid w:val="00766999"/>
    <w:rsid w:val="00766BAC"/>
    <w:rsid w:val="007672D5"/>
    <w:rsid w:val="00767941"/>
    <w:rsid w:val="007679C5"/>
    <w:rsid w:val="00767A44"/>
    <w:rsid w:val="00767B87"/>
    <w:rsid w:val="00767D2D"/>
    <w:rsid w:val="00767D5B"/>
    <w:rsid w:val="0077005C"/>
    <w:rsid w:val="00770F2F"/>
    <w:rsid w:val="00771218"/>
    <w:rsid w:val="00771680"/>
    <w:rsid w:val="007718F9"/>
    <w:rsid w:val="00771E56"/>
    <w:rsid w:val="007720B1"/>
    <w:rsid w:val="00772204"/>
    <w:rsid w:val="007724F0"/>
    <w:rsid w:val="0077297D"/>
    <w:rsid w:val="00772A95"/>
    <w:rsid w:val="00772E75"/>
    <w:rsid w:val="00773409"/>
    <w:rsid w:val="00773851"/>
    <w:rsid w:val="007741C2"/>
    <w:rsid w:val="007748F4"/>
    <w:rsid w:val="00774E9A"/>
    <w:rsid w:val="00775470"/>
    <w:rsid w:val="00776586"/>
    <w:rsid w:val="0077659E"/>
    <w:rsid w:val="007767C3"/>
    <w:rsid w:val="00776CF2"/>
    <w:rsid w:val="00776E9A"/>
    <w:rsid w:val="00776EC8"/>
    <w:rsid w:val="0077781B"/>
    <w:rsid w:val="00777B0F"/>
    <w:rsid w:val="00780251"/>
    <w:rsid w:val="0078051F"/>
    <w:rsid w:val="00780571"/>
    <w:rsid w:val="0078063A"/>
    <w:rsid w:val="00780C9C"/>
    <w:rsid w:val="00780E2D"/>
    <w:rsid w:val="00781152"/>
    <w:rsid w:val="0078148F"/>
    <w:rsid w:val="0078182C"/>
    <w:rsid w:val="00781A67"/>
    <w:rsid w:val="00781A90"/>
    <w:rsid w:val="00781BE0"/>
    <w:rsid w:val="00781C5A"/>
    <w:rsid w:val="00782138"/>
    <w:rsid w:val="007823CA"/>
    <w:rsid w:val="0078253B"/>
    <w:rsid w:val="0078315F"/>
    <w:rsid w:val="00783318"/>
    <w:rsid w:val="007840E1"/>
    <w:rsid w:val="007841A6"/>
    <w:rsid w:val="007842C8"/>
    <w:rsid w:val="00785117"/>
    <w:rsid w:val="0078533F"/>
    <w:rsid w:val="00785740"/>
    <w:rsid w:val="00785DE8"/>
    <w:rsid w:val="00785E6A"/>
    <w:rsid w:val="00785EFF"/>
    <w:rsid w:val="00785F2C"/>
    <w:rsid w:val="00785FCF"/>
    <w:rsid w:val="0078665F"/>
    <w:rsid w:val="00786B20"/>
    <w:rsid w:val="00786EDF"/>
    <w:rsid w:val="007870CF"/>
    <w:rsid w:val="00787157"/>
    <w:rsid w:val="007872F6"/>
    <w:rsid w:val="0078752D"/>
    <w:rsid w:val="00787601"/>
    <w:rsid w:val="00787965"/>
    <w:rsid w:val="00787A8D"/>
    <w:rsid w:val="00790681"/>
    <w:rsid w:val="007914BF"/>
    <w:rsid w:val="0079168F"/>
    <w:rsid w:val="00792079"/>
    <w:rsid w:val="007924C3"/>
    <w:rsid w:val="007926FA"/>
    <w:rsid w:val="00792C42"/>
    <w:rsid w:val="00792E74"/>
    <w:rsid w:val="00793103"/>
    <w:rsid w:val="007935BC"/>
    <w:rsid w:val="0079379A"/>
    <w:rsid w:val="00793A31"/>
    <w:rsid w:val="00794294"/>
    <w:rsid w:val="00794F61"/>
    <w:rsid w:val="007953CA"/>
    <w:rsid w:val="00795555"/>
    <w:rsid w:val="00795588"/>
    <w:rsid w:val="007956CC"/>
    <w:rsid w:val="007957BB"/>
    <w:rsid w:val="007958BA"/>
    <w:rsid w:val="00795D8A"/>
    <w:rsid w:val="00795F7B"/>
    <w:rsid w:val="00796173"/>
    <w:rsid w:val="007962A3"/>
    <w:rsid w:val="007965D8"/>
    <w:rsid w:val="00796705"/>
    <w:rsid w:val="00796C43"/>
    <w:rsid w:val="00797472"/>
    <w:rsid w:val="007976F7"/>
    <w:rsid w:val="00797B64"/>
    <w:rsid w:val="00797F59"/>
    <w:rsid w:val="007A0180"/>
    <w:rsid w:val="007A0663"/>
    <w:rsid w:val="007A08CA"/>
    <w:rsid w:val="007A09E5"/>
    <w:rsid w:val="007A0A56"/>
    <w:rsid w:val="007A1B63"/>
    <w:rsid w:val="007A1E01"/>
    <w:rsid w:val="007A1FAD"/>
    <w:rsid w:val="007A2012"/>
    <w:rsid w:val="007A23D9"/>
    <w:rsid w:val="007A2477"/>
    <w:rsid w:val="007A2BB1"/>
    <w:rsid w:val="007A31CB"/>
    <w:rsid w:val="007A3789"/>
    <w:rsid w:val="007A3E7E"/>
    <w:rsid w:val="007A41BA"/>
    <w:rsid w:val="007A42A6"/>
    <w:rsid w:val="007A4490"/>
    <w:rsid w:val="007A4686"/>
    <w:rsid w:val="007A5050"/>
    <w:rsid w:val="007A5080"/>
    <w:rsid w:val="007A52F9"/>
    <w:rsid w:val="007A56D4"/>
    <w:rsid w:val="007A5B17"/>
    <w:rsid w:val="007A5C8B"/>
    <w:rsid w:val="007A6607"/>
    <w:rsid w:val="007A6904"/>
    <w:rsid w:val="007A6D61"/>
    <w:rsid w:val="007A6FD5"/>
    <w:rsid w:val="007A7549"/>
    <w:rsid w:val="007A7686"/>
    <w:rsid w:val="007A7A2A"/>
    <w:rsid w:val="007A7B9C"/>
    <w:rsid w:val="007A7E3D"/>
    <w:rsid w:val="007B0008"/>
    <w:rsid w:val="007B0071"/>
    <w:rsid w:val="007B0388"/>
    <w:rsid w:val="007B094C"/>
    <w:rsid w:val="007B0E66"/>
    <w:rsid w:val="007B0F2E"/>
    <w:rsid w:val="007B1049"/>
    <w:rsid w:val="007B1BAA"/>
    <w:rsid w:val="007B1F4C"/>
    <w:rsid w:val="007B1F90"/>
    <w:rsid w:val="007B2677"/>
    <w:rsid w:val="007B39F7"/>
    <w:rsid w:val="007B4D32"/>
    <w:rsid w:val="007B4D5E"/>
    <w:rsid w:val="007B4DE2"/>
    <w:rsid w:val="007B4FB2"/>
    <w:rsid w:val="007B53AA"/>
    <w:rsid w:val="007B5983"/>
    <w:rsid w:val="007B5BD7"/>
    <w:rsid w:val="007B5D5F"/>
    <w:rsid w:val="007B6083"/>
    <w:rsid w:val="007B617C"/>
    <w:rsid w:val="007B617D"/>
    <w:rsid w:val="007B67BE"/>
    <w:rsid w:val="007B6873"/>
    <w:rsid w:val="007B69F1"/>
    <w:rsid w:val="007B6E9C"/>
    <w:rsid w:val="007B6EB6"/>
    <w:rsid w:val="007B6F2B"/>
    <w:rsid w:val="007B705D"/>
    <w:rsid w:val="007B7DAD"/>
    <w:rsid w:val="007C04D8"/>
    <w:rsid w:val="007C0A07"/>
    <w:rsid w:val="007C0C3D"/>
    <w:rsid w:val="007C0CEE"/>
    <w:rsid w:val="007C0F88"/>
    <w:rsid w:val="007C1129"/>
    <w:rsid w:val="007C180B"/>
    <w:rsid w:val="007C1D9C"/>
    <w:rsid w:val="007C1DC9"/>
    <w:rsid w:val="007C1E46"/>
    <w:rsid w:val="007C20C8"/>
    <w:rsid w:val="007C2137"/>
    <w:rsid w:val="007C223F"/>
    <w:rsid w:val="007C2B1A"/>
    <w:rsid w:val="007C2D0C"/>
    <w:rsid w:val="007C2EA0"/>
    <w:rsid w:val="007C320E"/>
    <w:rsid w:val="007C3460"/>
    <w:rsid w:val="007C3D61"/>
    <w:rsid w:val="007C4374"/>
    <w:rsid w:val="007C4D3B"/>
    <w:rsid w:val="007C4EA8"/>
    <w:rsid w:val="007C50F7"/>
    <w:rsid w:val="007C6117"/>
    <w:rsid w:val="007C69D3"/>
    <w:rsid w:val="007C6E3C"/>
    <w:rsid w:val="007C7052"/>
    <w:rsid w:val="007C72FA"/>
    <w:rsid w:val="007C7B94"/>
    <w:rsid w:val="007C7BC9"/>
    <w:rsid w:val="007C7D06"/>
    <w:rsid w:val="007D0343"/>
    <w:rsid w:val="007D08C0"/>
    <w:rsid w:val="007D0A49"/>
    <w:rsid w:val="007D0BD1"/>
    <w:rsid w:val="007D1087"/>
    <w:rsid w:val="007D10CF"/>
    <w:rsid w:val="007D114A"/>
    <w:rsid w:val="007D1745"/>
    <w:rsid w:val="007D1A0B"/>
    <w:rsid w:val="007D1B15"/>
    <w:rsid w:val="007D1E19"/>
    <w:rsid w:val="007D21F1"/>
    <w:rsid w:val="007D2326"/>
    <w:rsid w:val="007D25BA"/>
    <w:rsid w:val="007D2E54"/>
    <w:rsid w:val="007D3285"/>
    <w:rsid w:val="007D3C8D"/>
    <w:rsid w:val="007D3DFA"/>
    <w:rsid w:val="007D40E5"/>
    <w:rsid w:val="007D416E"/>
    <w:rsid w:val="007D4DB5"/>
    <w:rsid w:val="007D5435"/>
    <w:rsid w:val="007D5EC6"/>
    <w:rsid w:val="007D62AE"/>
    <w:rsid w:val="007D6785"/>
    <w:rsid w:val="007D68CC"/>
    <w:rsid w:val="007D68D0"/>
    <w:rsid w:val="007D697C"/>
    <w:rsid w:val="007D69E0"/>
    <w:rsid w:val="007D6A41"/>
    <w:rsid w:val="007D6B47"/>
    <w:rsid w:val="007D73CB"/>
    <w:rsid w:val="007D762E"/>
    <w:rsid w:val="007D7E1E"/>
    <w:rsid w:val="007E0001"/>
    <w:rsid w:val="007E00F5"/>
    <w:rsid w:val="007E0154"/>
    <w:rsid w:val="007E0311"/>
    <w:rsid w:val="007E06C6"/>
    <w:rsid w:val="007E0ABC"/>
    <w:rsid w:val="007E0EC4"/>
    <w:rsid w:val="007E1035"/>
    <w:rsid w:val="007E12CA"/>
    <w:rsid w:val="007E188A"/>
    <w:rsid w:val="007E1E22"/>
    <w:rsid w:val="007E29F6"/>
    <w:rsid w:val="007E2A63"/>
    <w:rsid w:val="007E2C05"/>
    <w:rsid w:val="007E3560"/>
    <w:rsid w:val="007E35D2"/>
    <w:rsid w:val="007E3B60"/>
    <w:rsid w:val="007E3EB8"/>
    <w:rsid w:val="007E431A"/>
    <w:rsid w:val="007E43FA"/>
    <w:rsid w:val="007E4680"/>
    <w:rsid w:val="007E4A2A"/>
    <w:rsid w:val="007E52EC"/>
    <w:rsid w:val="007E5386"/>
    <w:rsid w:val="007E5B08"/>
    <w:rsid w:val="007E5B66"/>
    <w:rsid w:val="007E5BD0"/>
    <w:rsid w:val="007E5C2C"/>
    <w:rsid w:val="007E5D2A"/>
    <w:rsid w:val="007E5FD0"/>
    <w:rsid w:val="007E617D"/>
    <w:rsid w:val="007E63DA"/>
    <w:rsid w:val="007E66D3"/>
    <w:rsid w:val="007E710A"/>
    <w:rsid w:val="007E79B3"/>
    <w:rsid w:val="007F020D"/>
    <w:rsid w:val="007F0271"/>
    <w:rsid w:val="007F06AD"/>
    <w:rsid w:val="007F0BBD"/>
    <w:rsid w:val="007F0D9F"/>
    <w:rsid w:val="007F0EDE"/>
    <w:rsid w:val="007F1013"/>
    <w:rsid w:val="007F10C2"/>
    <w:rsid w:val="007F1178"/>
    <w:rsid w:val="007F18B9"/>
    <w:rsid w:val="007F1A91"/>
    <w:rsid w:val="007F1C10"/>
    <w:rsid w:val="007F1E0F"/>
    <w:rsid w:val="007F20C7"/>
    <w:rsid w:val="007F2276"/>
    <w:rsid w:val="007F244D"/>
    <w:rsid w:val="007F2730"/>
    <w:rsid w:val="007F2AC7"/>
    <w:rsid w:val="007F2C75"/>
    <w:rsid w:val="007F2CBD"/>
    <w:rsid w:val="007F3028"/>
    <w:rsid w:val="007F3849"/>
    <w:rsid w:val="007F3C33"/>
    <w:rsid w:val="007F3DD9"/>
    <w:rsid w:val="007F4121"/>
    <w:rsid w:val="007F41B1"/>
    <w:rsid w:val="007F4897"/>
    <w:rsid w:val="007F49CB"/>
    <w:rsid w:val="007F4C8E"/>
    <w:rsid w:val="007F53D7"/>
    <w:rsid w:val="007F554E"/>
    <w:rsid w:val="007F5A2F"/>
    <w:rsid w:val="007F5ADC"/>
    <w:rsid w:val="007F5BBD"/>
    <w:rsid w:val="007F5D75"/>
    <w:rsid w:val="007F6263"/>
    <w:rsid w:val="007F67A2"/>
    <w:rsid w:val="007F680A"/>
    <w:rsid w:val="007F724E"/>
    <w:rsid w:val="007F73C6"/>
    <w:rsid w:val="007F7635"/>
    <w:rsid w:val="007F7EE1"/>
    <w:rsid w:val="008004BF"/>
    <w:rsid w:val="008007C2"/>
    <w:rsid w:val="00800987"/>
    <w:rsid w:val="00800A34"/>
    <w:rsid w:val="00800A46"/>
    <w:rsid w:val="00800B47"/>
    <w:rsid w:val="00800E55"/>
    <w:rsid w:val="00801072"/>
    <w:rsid w:val="00801817"/>
    <w:rsid w:val="00801938"/>
    <w:rsid w:val="00801A30"/>
    <w:rsid w:val="00801ACB"/>
    <w:rsid w:val="00801E88"/>
    <w:rsid w:val="00802056"/>
    <w:rsid w:val="0080260E"/>
    <w:rsid w:val="00802853"/>
    <w:rsid w:val="008031E1"/>
    <w:rsid w:val="00803462"/>
    <w:rsid w:val="008040CF"/>
    <w:rsid w:val="008049EC"/>
    <w:rsid w:val="00804EEB"/>
    <w:rsid w:val="008051B8"/>
    <w:rsid w:val="00805474"/>
    <w:rsid w:val="00806359"/>
    <w:rsid w:val="00806476"/>
    <w:rsid w:val="0080694C"/>
    <w:rsid w:val="00806AEF"/>
    <w:rsid w:val="00806C5A"/>
    <w:rsid w:val="00806F8A"/>
    <w:rsid w:val="008070E9"/>
    <w:rsid w:val="00807112"/>
    <w:rsid w:val="0080747B"/>
    <w:rsid w:val="00807A9A"/>
    <w:rsid w:val="00807E5B"/>
    <w:rsid w:val="0081019B"/>
    <w:rsid w:val="008102D1"/>
    <w:rsid w:val="008103D4"/>
    <w:rsid w:val="00810659"/>
    <w:rsid w:val="00810C2C"/>
    <w:rsid w:val="00810C6D"/>
    <w:rsid w:val="00810C7F"/>
    <w:rsid w:val="00811B91"/>
    <w:rsid w:val="00811DEB"/>
    <w:rsid w:val="008128AD"/>
    <w:rsid w:val="008128C8"/>
    <w:rsid w:val="00812CD8"/>
    <w:rsid w:val="00812D77"/>
    <w:rsid w:val="00813166"/>
    <w:rsid w:val="00813A57"/>
    <w:rsid w:val="00813B26"/>
    <w:rsid w:val="00813DB5"/>
    <w:rsid w:val="0081409A"/>
    <w:rsid w:val="008143DA"/>
    <w:rsid w:val="00814879"/>
    <w:rsid w:val="008149C9"/>
    <w:rsid w:val="00814DB1"/>
    <w:rsid w:val="00814E10"/>
    <w:rsid w:val="0081567F"/>
    <w:rsid w:val="00815CE4"/>
    <w:rsid w:val="00815EFE"/>
    <w:rsid w:val="008163FD"/>
    <w:rsid w:val="008166BA"/>
    <w:rsid w:val="00816837"/>
    <w:rsid w:val="008169EF"/>
    <w:rsid w:val="00816CD9"/>
    <w:rsid w:val="0081737B"/>
    <w:rsid w:val="00817821"/>
    <w:rsid w:val="00817A78"/>
    <w:rsid w:val="00817D30"/>
    <w:rsid w:val="00817F03"/>
    <w:rsid w:val="00820E71"/>
    <w:rsid w:val="00821157"/>
    <w:rsid w:val="00821163"/>
    <w:rsid w:val="008213A9"/>
    <w:rsid w:val="00821D13"/>
    <w:rsid w:val="00821DAD"/>
    <w:rsid w:val="008225A7"/>
    <w:rsid w:val="00822B8A"/>
    <w:rsid w:val="00822BCC"/>
    <w:rsid w:val="00822D7B"/>
    <w:rsid w:val="008231F6"/>
    <w:rsid w:val="008232BB"/>
    <w:rsid w:val="00823589"/>
    <w:rsid w:val="0082361D"/>
    <w:rsid w:val="0082379C"/>
    <w:rsid w:val="008242F7"/>
    <w:rsid w:val="00824B5A"/>
    <w:rsid w:val="00825739"/>
    <w:rsid w:val="0082577E"/>
    <w:rsid w:val="00825B8E"/>
    <w:rsid w:val="0082676B"/>
    <w:rsid w:val="0082716D"/>
    <w:rsid w:val="00827301"/>
    <w:rsid w:val="0082733D"/>
    <w:rsid w:val="008275FE"/>
    <w:rsid w:val="00827889"/>
    <w:rsid w:val="0082799B"/>
    <w:rsid w:val="00827E2A"/>
    <w:rsid w:val="0083033D"/>
    <w:rsid w:val="008305FC"/>
    <w:rsid w:val="00830958"/>
    <w:rsid w:val="00830F42"/>
    <w:rsid w:val="008315D9"/>
    <w:rsid w:val="00831862"/>
    <w:rsid w:val="00831AD8"/>
    <w:rsid w:val="00831F73"/>
    <w:rsid w:val="008322D6"/>
    <w:rsid w:val="0083249B"/>
    <w:rsid w:val="008324BF"/>
    <w:rsid w:val="00832E8A"/>
    <w:rsid w:val="00833579"/>
    <w:rsid w:val="00833A60"/>
    <w:rsid w:val="00833BE0"/>
    <w:rsid w:val="00834231"/>
    <w:rsid w:val="008342CC"/>
    <w:rsid w:val="0083447A"/>
    <w:rsid w:val="00835286"/>
    <w:rsid w:val="0083610D"/>
    <w:rsid w:val="0083753E"/>
    <w:rsid w:val="00837B70"/>
    <w:rsid w:val="00837CF8"/>
    <w:rsid w:val="00840B06"/>
    <w:rsid w:val="00840BEA"/>
    <w:rsid w:val="00841166"/>
    <w:rsid w:val="0084138B"/>
    <w:rsid w:val="0084149B"/>
    <w:rsid w:val="00841E6A"/>
    <w:rsid w:val="00842447"/>
    <w:rsid w:val="00842538"/>
    <w:rsid w:val="0084299A"/>
    <w:rsid w:val="00842E5F"/>
    <w:rsid w:val="0084326C"/>
    <w:rsid w:val="0084356C"/>
    <w:rsid w:val="008435FB"/>
    <w:rsid w:val="00843740"/>
    <w:rsid w:val="008439F9"/>
    <w:rsid w:val="00843CAB"/>
    <w:rsid w:val="008441AB"/>
    <w:rsid w:val="008444DE"/>
    <w:rsid w:val="00845100"/>
    <w:rsid w:val="008458C1"/>
    <w:rsid w:val="00845EE9"/>
    <w:rsid w:val="0084671C"/>
    <w:rsid w:val="00847406"/>
    <w:rsid w:val="0084748E"/>
    <w:rsid w:val="00847F42"/>
    <w:rsid w:val="0085005D"/>
    <w:rsid w:val="008506B2"/>
    <w:rsid w:val="008506D0"/>
    <w:rsid w:val="00850AE7"/>
    <w:rsid w:val="00850B1F"/>
    <w:rsid w:val="0085122B"/>
    <w:rsid w:val="00851D93"/>
    <w:rsid w:val="0085218C"/>
    <w:rsid w:val="00852235"/>
    <w:rsid w:val="008522D7"/>
    <w:rsid w:val="00852327"/>
    <w:rsid w:val="00852909"/>
    <w:rsid w:val="008531B2"/>
    <w:rsid w:val="00853295"/>
    <w:rsid w:val="00853555"/>
    <w:rsid w:val="00853C55"/>
    <w:rsid w:val="00853ECC"/>
    <w:rsid w:val="008550BF"/>
    <w:rsid w:val="00855434"/>
    <w:rsid w:val="00855D8F"/>
    <w:rsid w:val="00855DB6"/>
    <w:rsid w:val="00856025"/>
    <w:rsid w:val="00856CF5"/>
    <w:rsid w:val="00857134"/>
    <w:rsid w:val="008577E8"/>
    <w:rsid w:val="00857D73"/>
    <w:rsid w:val="00857F0D"/>
    <w:rsid w:val="008602AC"/>
    <w:rsid w:val="00860537"/>
    <w:rsid w:val="00860EF8"/>
    <w:rsid w:val="008610AF"/>
    <w:rsid w:val="008610FB"/>
    <w:rsid w:val="00861699"/>
    <w:rsid w:val="008621AA"/>
    <w:rsid w:val="00862332"/>
    <w:rsid w:val="00862A0D"/>
    <w:rsid w:val="00862B9C"/>
    <w:rsid w:val="0086334B"/>
    <w:rsid w:val="00863476"/>
    <w:rsid w:val="0086396E"/>
    <w:rsid w:val="00865584"/>
    <w:rsid w:val="00865E4D"/>
    <w:rsid w:val="00866972"/>
    <w:rsid w:val="008669EC"/>
    <w:rsid w:val="00866BE0"/>
    <w:rsid w:val="00867823"/>
    <w:rsid w:val="008700D7"/>
    <w:rsid w:val="00870145"/>
    <w:rsid w:val="00870A97"/>
    <w:rsid w:val="00871145"/>
    <w:rsid w:val="008711C9"/>
    <w:rsid w:val="0087121E"/>
    <w:rsid w:val="0087172B"/>
    <w:rsid w:val="008718E4"/>
    <w:rsid w:val="00871D53"/>
    <w:rsid w:val="008720AB"/>
    <w:rsid w:val="0087240A"/>
    <w:rsid w:val="00873556"/>
    <w:rsid w:val="0087395D"/>
    <w:rsid w:val="00873A90"/>
    <w:rsid w:val="00873AD5"/>
    <w:rsid w:val="00873F7D"/>
    <w:rsid w:val="008741C7"/>
    <w:rsid w:val="0087421E"/>
    <w:rsid w:val="0087443C"/>
    <w:rsid w:val="00874677"/>
    <w:rsid w:val="00874A6C"/>
    <w:rsid w:val="00874D7D"/>
    <w:rsid w:val="00874EC5"/>
    <w:rsid w:val="00874F2A"/>
    <w:rsid w:val="00875904"/>
    <w:rsid w:val="00875917"/>
    <w:rsid w:val="00875B1A"/>
    <w:rsid w:val="00875DD1"/>
    <w:rsid w:val="00876454"/>
    <w:rsid w:val="00876989"/>
    <w:rsid w:val="008769FB"/>
    <w:rsid w:val="008775F0"/>
    <w:rsid w:val="0087787C"/>
    <w:rsid w:val="00877AFC"/>
    <w:rsid w:val="00877F74"/>
    <w:rsid w:val="008801AF"/>
    <w:rsid w:val="00880839"/>
    <w:rsid w:val="00881E6A"/>
    <w:rsid w:val="00881EDF"/>
    <w:rsid w:val="00881EFF"/>
    <w:rsid w:val="00882321"/>
    <w:rsid w:val="008823B0"/>
    <w:rsid w:val="008824F3"/>
    <w:rsid w:val="00882536"/>
    <w:rsid w:val="00882A20"/>
    <w:rsid w:val="00882EFD"/>
    <w:rsid w:val="008838B8"/>
    <w:rsid w:val="00884279"/>
    <w:rsid w:val="0088441C"/>
    <w:rsid w:val="00884920"/>
    <w:rsid w:val="00884A17"/>
    <w:rsid w:val="00884CA8"/>
    <w:rsid w:val="008850BC"/>
    <w:rsid w:val="00885729"/>
    <w:rsid w:val="00885D3C"/>
    <w:rsid w:val="00885F6C"/>
    <w:rsid w:val="00886019"/>
    <w:rsid w:val="00886198"/>
    <w:rsid w:val="008862F4"/>
    <w:rsid w:val="008864C1"/>
    <w:rsid w:val="0088665C"/>
    <w:rsid w:val="00887753"/>
    <w:rsid w:val="008877B2"/>
    <w:rsid w:val="00887B1A"/>
    <w:rsid w:val="00887C5E"/>
    <w:rsid w:val="00887CCE"/>
    <w:rsid w:val="0089028A"/>
    <w:rsid w:val="00890492"/>
    <w:rsid w:val="008904A5"/>
    <w:rsid w:val="008904F8"/>
    <w:rsid w:val="008905DA"/>
    <w:rsid w:val="00890605"/>
    <w:rsid w:val="00890DAF"/>
    <w:rsid w:val="00891D87"/>
    <w:rsid w:val="00891F0B"/>
    <w:rsid w:val="008925BA"/>
    <w:rsid w:val="0089271D"/>
    <w:rsid w:val="00892D9B"/>
    <w:rsid w:val="008930CE"/>
    <w:rsid w:val="008934E6"/>
    <w:rsid w:val="0089363A"/>
    <w:rsid w:val="00893C6A"/>
    <w:rsid w:val="008945F7"/>
    <w:rsid w:val="00894709"/>
    <w:rsid w:val="0089482E"/>
    <w:rsid w:val="00894A04"/>
    <w:rsid w:val="00894AE9"/>
    <w:rsid w:val="0089500B"/>
    <w:rsid w:val="00895200"/>
    <w:rsid w:val="008952EC"/>
    <w:rsid w:val="0089534C"/>
    <w:rsid w:val="008958CF"/>
    <w:rsid w:val="00895C5B"/>
    <w:rsid w:val="00895D36"/>
    <w:rsid w:val="00896B0C"/>
    <w:rsid w:val="00896CA5"/>
    <w:rsid w:val="0089708F"/>
    <w:rsid w:val="00897BE3"/>
    <w:rsid w:val="008A03DE"/>
    <w:rsid w:val="008A0719"/>
    <w:rsid w:val="008A0AC9"/>
    <w:rsid w:val="008A0D06"/>
    <w:rsid w:val="008A0EA5"/>
    <w:rsid w:val="008A14FD"/>
    <w:rsid w:val="008A1968"/>
    <w:rsid w:val="008A1E5B"/>
    <w:rsid w:val="008A1F27"/>
    <w:rsid w:val="008A280E"/>
    <w:rsid w:val="008A2963"/>
    <w:rsid w:val="008A297D"/>
    <w:rsid w:val="008A2EA9"/>
    <w:rsid w:val="008A302D"/>
    <w:rsid w:val="008A3472"/>
    <w:rsid w:val="008A45FD"/>
    <w:rsid w:val="008A4706"/>
    <w:rsid w:val="008A4826"/>
    <w:rsid w:val="008A483D"/>
    <w:rsid w:val="008A491A"/>
    <w:rsid w:val="008A4D7B"/>
    <w:rsid w:val="008A4F99"/>
    <w:rsid w:val="008A5161"/>
    <w:rsid w:val="008A5D9E"/>
    <w:rsid w:val="008A605D"/>
    <w:rsid w:val="008A60F7"/>
    <w:rsid w:val="008A6288"/>
    <w:rsid w:val="008A708F"/>
    <w:rsid w:val="008B0163"/>
    <w:rsid w:val="008B05D6"/>
    <w:rsid w:val="008B0D18"/>
    <w:rsid w:val="008B0FFB"/>
    <w:rsid w:val="008B1032"/>
    <w:rsid w:val="008B104B"/>
    <w:rsid w:val="008B155F"/>
    <w:rsid w:val="008B1A9F"/>
    <w:rsid w:val="008B1D09"/>
    <w:rsid w:val="008B1EB4"/>
    <w:rsid w:val="008B21EB"/>
    <w:rsid w:val="008B24DE"/>
    <w:rsid w:val="008B26DF"/>
    <w:rsid w:val="008B2989"/>
    <w:rsid w:val="008B2CAC"/>
    <w:rsid w:val="008B2FC3"/>
    <w:rsid w:val="008B346A"/>
    <w:rsid w:val="008B3761"/>
    <w:rsid w:val="008B3950"/>
    <w:rsid w:val="008B3B8A"/>
    <w:rsid w:val="008B451A"/>
    <w:rsid w:val="008B4B02"/>
    <w:rsid w:val="008B5E59"/>
    <w:rsid w:val="008B6180"/>
    <w:rsid w:val="008B6ED2"/>
    <w:rsid w:val="008B72AE"/>
    <w:rsid w:val="008B72B2"/>
    <w:rsid w:val="008B7846"/>
    <w:rsid w:val="008B7D93"/>
    <w:rsid w:val="008B7EFA"/>
    <w:rsid w:val="008C0118"/>
    <w:rsid w:val="008C0172"/>
    <w:rsid w:val="008C0EF3"/>
    <w:rsid w:val="008C1314"/>
    <w:rsid w:val="008C15C4"/>
    <w:rsid w:val="008C1819"/>
    <w:rsid w:val="008C1C20"/>
    <w:rsid w:val="008C1D26"/>
    <w:rsid w:val="008C2442"/>
    <w:rsid w:val="008C286D"/>
    <w:rsid w:val="008C3291"/>
    <w:rsid w:val="008C32E0"/>
    <w:rsid w:val="008C40DA"/>
    <w:rsid w:val="008C44C9"/>
    <w:rsid w:val="008C57EC"/>
    <w:rsid w:val="008C5978"/>
    <w:rsid w:val="008C614D"/>
    <w:rsid w:val="008C6162"/>
    <w:rsid w:val="008C629E"/>
    <w:rsid w:val="008C62A1"/>
    <w:rsid w:val="008C6A25"/>
    <w:rsid w:val="008C6B95"/>
    <w:rsid w:val="008C6D06"/>
    <w:rsid w:val="008C6F19"/>
    <w:rsid w:val="008C6FC1"/>
    <w:rsid w:val="008C769B"/>
    <w:rsid w:val="008C7AD2"/>
    <w:rsid w:val="008C7C47"/>
    <w:rsid w:val="008D04D3"/>
    <w:rsid w:val="008D05DF"/>
    <w:rsid w:val="008D0A88"/>
    <w:rsid w:val="008D0F8B"/>
    <w:rsid w:val="008D19E4"/>
    <w:rsid w:val="008D1C7D"/>
    <w:rsid w:val="008D1F1E"/>
    <w:rsid w:val="008D232D"/>
    <w:rsid w:val="008D25F8"/>
    <w:rsid w:val="008D2B97"/>
    <w:rsid w:val="008D2C4C"/>
    <w:rsid w:val="008D2E5E"/>
    <w:rsid w:val="008D323A"/>
    <w:rsid w:val="008D363F"/>
    <w:rsid w:val="008D3AA7"/>
    <w:rsid w:val="008D3D82"/>
    <w:rsid w:val="008D3EF3"/>
    <w:rsid w:val="008D3FBA"/>
    <w:rsid w:val="008D498F"/>
    <w:rsid w:val="008D4A12"/>
    <w:rsid w:val="008D4B6B"/>
    <w:rsid w:val="008D4D56"/>
    <w:rsid w:val="008D4F5B"/>
    <w:rsid w:val="008D53A3"/>
    <w:rsid w:val="008D566B"/>
    <w:rsid w:val="008D593F"/>
    <w:rsid w:val="008D59CA"/>
    <w:rsid w:val="008D647C"/>
    <w:rsid w:val="008D6A8D"/>
    <w:rsid w:val="008D6DFD"/>
    <w:rsid w:val="008D70A0"/>
    <w:rsid w:val="008D710D"/>
    <w:rsid w:val="008D7574"/>
    <w:rsid w:val="008D7616"/>
    <w:rsid w:val="008D7849"/>
    <w:rsid w:val="008D7D4D"/>
    <w:rsid w:val="008E024F"/>
    <w:rsid w:val="008E06C9"/>
    <w:rsid w:val="008E09C8"/>
    <w:rsid w:val="008E1029"/>
    <w:rsid w:val="008E1227"/>
    <w:rsid w:val="008E123F"/>
    <w:rsid w:val="008E1811"/>
    <w:rsid w:val="008E1CDA"/>
    <w:rsid w:val="008E2894"/>
    <w:rsid w:val="008E291D"/>
    <w:rsid w:val="008E2B59"/>
    <w:rsid w:val="008E2E4D"/>
    <w:rsid w:val="008E3333"/>
    <w:rsid w:val="008E3447"/>
    <w:rsid w:val="008E377D"/>
    <w:rsid w:val="008E38D0"/>
    <w:rsid w:val="008E3936"/>
    <w:rsid w:val="008E3B11"/>
    <w:rsid w:val="008E414A"/>
    <w:rsid w:val="008E425E"/>
    <w:rsid w:val="008E42BF"/>
    <w:rsid w:val="008E4555"/>
    <w:rsid w:val="008E45B4"/>
    <w:rsid w:val="008E476B"/>
    <w:rsid w:val="008E4D8C"/>
    <w:rsid w:val="008E4E7D"/>
    <w:rsid w:val="008E5015"/>
    <w:rsid w:val="008E5844"/>
    <w:rsid w:val="008E65A2"/>
    <w:rsid w:val="008E6D3F"/>
    <w:rsid w:val="008E72BF"/>
    <w:rsid w:val="008E7694"/>
    <w:rsid w:val="008E773C"/>
    <w:rsid w:val="008E7747"/>
    <w:rsid w:val="008E784C"/>
    <w:rsid w:val="008E785E"/>
    <w:rsid w:val="008F00E1"/>
    <w:rsid w:val="008F01AB"/>
    <w:rsid w:val="008F0A7D"/>
    <w:rsid w:val="008F1299"/>
    <w:rsid w:val="008F1971"/>
    <w:rsid w:val="008F1D4D"/>
    <w:rsid w:val="008F1DEC"/>
    <w:rsid w:val="008F20DE"/>
    <w:rsid w:val="008F21F8"/>
    <w:rsid w:val="008F243B"/>
    <w:rsid w:val="008F2453"/>
    <w:rsid w:val="008F24E9"/>
    <w:rsid w:val="008F2660"/>
    <w:rsid w:val="008F2A47"/>
    <w:rsid w:val="008F2EF3"/>
    <w:rsid w:val="008F2F17"/>
    <w:rsid w:val="008F4D15"/>
    <w:rsid w:val="008F4D34"/>
    <w:rsid w:val="008F4E4A"/>
    <w:rsid w:val="008F5808"/>
    <w:rsid w:val="008F5D42"/>
    <w:rsid w:val="008F66DC"/>
    <w:rsid w:val="008F6780"/>
    <w:rsid w:val="008F69CE"/>
    <w:rsid w:val="008F6EF5"/>
    <w:rsid w:val="008F74DA"/>
    <w:rsid w:val="00900035"/>
    <w:rsid w:val="00900642"/>
    <w:rsid w:val="009007A6"/>
    <w:rsid w:val="00900851"/>
    <w:rsid w:val="0090101A"/>
    <w:rsid w:val="00901357"/>
    <w:rsid w:val="00901813"/>
    <w:rsid w:val="00901AAA"/>
    <w:rsid w:val="00901B30"/>
    <w:rsid w:val="009020D3"/>
    <w:rsid w:val="0090278D"/>
    <w:rsid w:val="009028BF"/>
    <w:rsid w:val="009029EF"/>
    <w:rsid w:val="00902B37"/>
    <w:rsid w:val="00903624"/>
    <w:rsid w:val="00903B4C"/>
    <w:rsid w:val="00903BF3"/>
    <w:rsid w:val="00903CA5"/>
    <w:rsid w:val="00903D31"/>
    <w:rsid w:val="00903DA5"/>
    <w:rsid w:val="0090429F"/>
    <w:rsid w:val="009044DC"/>
    <w:rsid w:val="00904AB2"/>
    <w:rsid w:val="00904B2F"/>
    <w:rsid w:val="00905612"/>
    <w:rsid w:val="00906117"/>
    <w:rsid w:val="009065C0"/>
    <w:rsid w:val="009066CD"/>
    <w:rsid w:val="009067DD"/>
    <w:rsid w:val="00907215"/>
    <w:rsid w:val="0090753C"/>
    <w:rsid w:val="00907AF9"/>
    <w:rsid w:val="00907DA0"/>
    <w:rsid w:val="00907DD0"/>
    <w:rsid w:val="00907FF6"/>
    <w:rsid w:val="0091093C"/>
    <w:rsid w:val="00911079"/>
    <w:rsid w:val="00911AA2"/>
    <w:rsid w:val="0091213B"/>
    <w:rsid w:val="0091227C"/>
    <w:rsid w:val="009126BA"/>
    <w:rsid w:val="00912BF5"/>
    <w:rsid w:val="00912F1C"/>
    <w:rsid w:val="0091365B"/>
    <w:rsid w:val="00913770"/>
    <w:rsid w:val="009139C7"/>
    <w:rsid w:val="009139CE"/>
    <w:rsid w:val="00913F63"/>
    <w:rsid w:val="00913FD3"/>
    <w:rsid w:val="009141E6"/>
    <w:rsid w:val="0091429D"/>
    <w:rsid w:val="00914BDE"/>
    <w:rsid w:val="00914E31"/>
    <w:rsid w:val="00914FA5"/>
    <w:rsid w:val="00915433"/>
    <w:rsid w:val="009155F0"/>
    <w:rsid w:val="00915878"/>
    <w:rsid w:val="00915A04"/>
    <w:rsid w:val="00915B2D"/>
    <w:rsid w:val="00915D4A"/>
    <w:rsid w:val="00916041"/>
    <w:rsid w:val="009161DB"/>
    <w:rsid w:val="009175C0"/>
    <w:rsid w:val="009176C2"/>
    <w:rsid w:val="00917DAB"/>
    <w:rsid w:val="009203B7"/>
    <w:rsid w:val="00920A57"/>
    <w:rsid w:val="00920C38"/>
    <w:rsid w:val="00920F1E"/>
    <w:rsid w:val="0092111E"/>
    <w:rsid w:val="009212B7"/>
    <w:rsid w:val="0092171D"/>
    <w:rsid w:val="00922039"/>
    <w:rsid w:val="00922187"/>
    <w:rsid w:val="0092254D"/>
    <w:rsid w:val="00922BD9"/>
    <w:rsid w:val="00923223"/>
    <w:rsid w:val="009234E1"/>
    <w:rsid w:val="009236EE"/>
    <w:rsid w:val="00923760"/>
    <w:rsid w:val="00923E37"/>
    <w:rsid w:val="0092401C"/>
    <w:rsid w:val="00924032"/>
    <w:rsid w:val="00924687"/>
    <w:rsid w:val="009248A6"/>
    <w:rsid w:val="009249BC"/>
    <w:rsid w:val="00925147"/>
    <w:rsid w:val="0092558F"/>
    <w:rsid w:val="00925A7B"/>
    <w:rsid w:val="00925AA9"/>
    <w:rsid w:val="00925D1D"/>
    <w:rsid w:val="00926613"/>
    <w:rsid w:val="009266B7"/>
    <w:rsid w:val="00926E23"/>
    <w:rsid w:val="009273AA"/>
    <w:rsid w:val="00927757"/>
    <w:rsid w:val="00927A35"/>
    <w:rsid w:val="00927B4C"/>
    <w:rsid w:val="00927DAC"/>
    <w:rsid w:val="00930035"/>
    <w:rsid w:val="00930163"/>
    <w:rsid w:val="009305B7"/>
    <w:rsid w:val="00930B59"/>
    <w:rsid w:val="00930CE2"/>
    <w:rsid w:val="0093103A"/>
    <w:rsid w:val="00931BF4"/>
    <w:rsid w:val="00932B25"/>
    <w:rsid w:val="0093322B"/>
    <w:rsid w:val="00933277"/>
    <w:rsid w:val="009332E6"/>
    <w:rsid w:val="00934A36"/>
    <w:rsid w:val="00934DF7"/>
    <w:rsid w:val="00934E33"/>
    <w:rsid w:val="00934F49"/>
    <w:rsid w:val="00934F65"/>
    <w:rsid w:val="00935EE8"/>
    <w:rsid w:val="00935F1F"/>
    <w:rsid w:val="00936077"/>
    <w:rsid w:val="00936229"/>
    <w:rsid w:val="009366C4"/>
    <w:rsid w:val="009372A2"/>
    <w:rsid w:val="009378DE"/>
    <w:rsid w:val="00940475"/>
    <w:rsid w:val="00940488"/>
    <w:rsid w:val="00940825"/>
    <w:rsid w:val="00940A5A"/>
    <w:rsid w:val="00940AA8"/>
    <w:rsid w:val="00940C14"/>
    <w:rsid w:val="00940E9C"/>
    <w:rsid w:val="00941BB3"/>
    <w:rsid w:val="00941EC0"/>
    <w:rsid w:val="00942106"/>
    <w:rsid w:val="00942B20"/>
    <w:rsid w:val="00943000"/>
    <w:rsid w:val="009433B4"/>
    <w:rsid w:val="00943471"/>
    <w:rsid w:val="009434D5"/>
    <w:rsid w:val="0094355F"/>
    <w:rsid w:val="00943767"/>
    <w:rsid w:val="009437A2"/>
    <w:rsid w:val="00943860"/>
    <w:rsid w:val="0094412A"/>
    <w:rsid w:val="0094484D"/>
    <w:rsid w:val="0094488C"/>
    <w:rsid w:val="00945619"/>
    <w:rsid w:val="00945D5E"/>
    <w:rsid w:val="00946117"/>
    <w:rsid w:val="00946516"/>
    <w:rsid w:val="00946563"/>
    <w:rsid w:val="00946AC8"/>
    <w:rsid w:val="00947131"/>
    <w:rsid w:val="009475A0"/>
    <w:rsid w:val="00947643"/>
    <w:rsid w:val="009476B7"/>
    <w:rsid w:val="00947CAD"/>
    <w:rsid w:val="009501C5"/>
    <w:rsid w:val="00950519"/>
    <w:rsid w:val="009507C0"/>
    <w:rsid w:val="00950B98"/>
    <w:rsid w:val="00951168"/>
    <w:rsid w:val="0095137D"/>
    <w:rsid w:val="00951453"/>
    <w:rsid w:val="00951545"/>
    <w:rsid w:val="0095157B"/>
    <w:rsid w:val="009519FD"/>
    <w:rsid w:val="00952E15"/>
    <w:rsid w:val="00953803"/>
    <w:rsid w:val="009538B6"/>
    <w:rsid w:val="00953978"/>
    <w:rsid w:val="009544E6"/>
    <w:rsid w:val="00954C69"/>
    <w:rsid w:val="00955120"/>
    <w:rsid w:val="00955841"/>
    <w:rsid w:val="009558C6"/>
    <w:rsid w:val="00955A87"/>
    <w:rsid w:val="00955E9B"/>
    <w:rsid w:val="0095616C"/>
    <w:rsid w:val="009561B7"/>
    <w:rsid w:val="0095628E"/>
    <w:rsid w:val="00956462"/>
    <w:rsid w:val="009566ED"/>
    <w:rsid w:val="00956944"/>
    <w:rsid w:val="00956BE3"/>
    <w:rsid w:val="00956DA3"/>
    <w:rsid w:val="00957908"/>
    <w:rsid w:val="0095799E"/>
    <w:rsid w:val="009579CC"/>
    <w:rsid w:val="009579D8"/>
    <w:rsid w:val="0096031D"/>
    <w:rsid w:val="009605F2"/>
    <w:rsid w:val="0096072D"/>
    <w:rsid w:val="00960BED"/>
    <w:rsid w:val="0096101F"/>
    <w:rsid w:val="009611BC"/>
    <w:rsid w:val="00961668"/>
    <w:rsid w:val="00961EA3"/>
    <w:rsid w:val="0096257F"/>
    <w:rsid w:val="009626A3"/>
    <w:rsid w:val="009628D7"/>
    <w:rsid w:val="00962A2A"/>
    <w:rsid w:val="00963661"/>
    <w:rsid w:val="009639DC"/>
    <w:rsid w:val="00963C37"/>
    <w:rsid w:val="009640A2"/>
    <w:rsid w:val="00964137"/>
    <w:rsid w:val="00964A0F"/>
    <w:rsid w:val="00964A70"/>
    <w:rsid w:val="00964B48"/>
    <w:rsid w:val="00964B76"/>
    <w:rsid w:val="00964C4F"/>
    <w:rsid w:val="00964CAA"/>
    <w:rsid w:val="00965326"/>
    <w:rsid w:val="00965481"/>
    <w:rsid w:val="00965838"/>
    <w:rsid w:val="00965A57"/>
    <w:rsid w:val="00965C9D"/>
    <w:rsid w:val="00965DA6"/>
    <w:rsid w:val="00965FDD"/>
    <w:rsid w:val="009663C7"/>
    <w:rsid w:val="009664D9"/>
    <w:rsid w:val="009665C6"/>
    <w:rsid w:val="00966BB5"/>
    <w:rsid w:val="00966BE5"/>
    <w:rsid w:val="00966F81"/>
    <w:rsid w:val="0096748B"/>
    <w:rsid w:val="00967F83"/>
    <w:rsid w:val="00967FB6"/>
    <w:rsid w:val="009709DE"/>
    <w:rsid w:val="00970A18"/>
    <w:rsid w:val="00970A40"/>
    <w:rsid w:val="00971011"/>
    <w:rsid w:val="00971246"/>
    <w:rsid w:val="00971995"/>
    <w:rsid w:val="00972506"/>
    <w:rsid w:val="00972942"/>
    <w:rsid w:val="00972BF8"/>
    <w:rsid w:val="00973561"/>
    <w:rsid w:val="009735E3"/>
    <w:rsid w:val="00973FA1"/>
    <w:rsid w:val="00974126"/>
    <w:rsid w:val="0097468F"/>
    <w:rsid w:val="00974F71"/>
    <w:rsid w:val="00975799"/>
    <w:rsid w:val="00975A58"/>
    <w:rsid w:val="00977095"/>
    <w:rsid w:val="00977138"/>
    <w:rsid w:val="00977D36"/>
    <w:rsid w:val="00977D3A"/>
    <w:rsid w:val="009802CD"/>
    <w:rsid w:val="009809A5"/>
    <w:rsid w:val="00980A5E"/>
    <w:rsid w:val="00980BC7"/>
    <w:rsid w:val="00980E9D"/>
    <w:rsid w:val="009812EF"/>
    <w:rsid w:val="00981BBA"/>
    <w:rsid w:val="0098202B"/>
    <w:rsid w:val="00982BEE"/>
    <w:rsid w:val="00982CD0"/>
    <w:rsid w:val="009837D2"/>
    <w:rsid w:val="00983A40"/>
    <w:rsid w:val="009841F3"/>
    <w:rsid w:val="0098428B"/>
    <w:rsid w:val="00984378"/>
    <w:rsid w:val="009845F5"/>
    <w:rsid w:val="0098493F"/>
    <w:rsid w:val="00984A51"/>
    <w:rsid w:val="00985578"/>
    <w:rsid w:val="00986491"/>
    <w:rsid w:val="0098694C"/>
    <w:rsid w:val="009869C2"/>
    <w:rsid w:val="00986CE7"/>
    <w:rsid w:val="009875A4"/>
    <w:rsid w:val="00987742"/>
    <w:rsid w:val="00987A20"/>
    <w:rsid w:val="00987E02"/>
    <w:rsid w:val="00990141"/>
    <w:rsid w:val="00990652"/>
    <w:rsid w:val="00990889"/>
    <w:rsid w:val="009908E3"/>
    <w:rsid w:val="00990C38"/>
    <w:rsid w:val="009916DD"/>
    <w:rsid w:val="0099238A"/>
    <w:rsid w:val="0099285A"/>
    <w:rsid w:val="00992F93"/>
    <w:rsid w:val="0099314A"/>
    <w:rsid w:val="0099350B"/>
    <w:rsid w:val="009935F3"/>
    <w:rsid w:val="0099362E"/>
    <w:rsid w:val="0099377C"/>
    <w:rsid w:val="009938EE"/>
    <w:rsid w:val="00993AE8"/>
    <w:rsid w:val="00994C58"/>
    <w:rsid w:val="00994E41"/>
    <w:rsid w:val="00995FBC"/>
    <w:rsid w:val="009964A7"/>
    <w:rsid w:val="009966A5"/>
    <w:rsid w:val="009969DF"/>
    <w:rsid w:val="00996CF5"/>
    <w:rsid w:val="00996DB7"/>
    <w:rsid w:val="00996DD1"/>
    <w:rsid w:val="009972B2"/>
    <w:rsid w:val="00997CE7"/>
    <w:rsid w:val="009A0373"/>
    <w:rsid w:val="009A08BF"/>
    <w:rsid w:val="009A0E1E"/>
    <w:rsid w:val="009A131C"/>
    <w:rsid w:val="009A148F"/>
    <w:rsid w:val="009A18B3"/>
    <w:rsid w:val="009A1C27"/>
    <w:rsid w:val="009A1E02"/>
    <w:rsid w:val="009A2236"/>
    <w:rsid w:val="009A237E"/>
    <w:rsid w:val="009A2B0A"/>
    <w:rsid w:val="009A2E75"/>
    <w:rsid w:val="009A2F9E"/>
    <w:rsid w:val="009A3066"/>
    <w:rsid w:val="009A4631"/>
    <w:rsid w:val="009A4733"/>
    <w:rsid w:val="009A4D5C"/>
    <w:rsid w:val="009A4E23"/>
    <w:rsid w:val="009A530A"/>
    <w:rsid w:val="009A55DE"/>
    <w:rsid w:val="009A6142"/>
    <w:rsid w:val="009A6335"/>
    <w:rsid w:val="009A7936"/>
    <w:rsid w:val="009A79AB"/>
    <w:rsid w:val="009A7ABB"/>
    <w:rsid w:val="009B00F2"/>
    <w:rsid w:val="009B02D0"/>
    <w:rsid w:val="009B0540"/>
    <w:rsid w:val="009B0B4C"/>
    <w:rsid w:val="009B0C88"/>
    <w:rsid w:val="009B131E"/>
    <w:rsid w:val="009B13C0"/>
    <w:rsid w:val="009B14B5"/>
    <w:rsid w:val="009B1A41"/>
    <w:rsid w:val="009B1A84"/>
    <w:rsid w:val="009B1C33"/>
    <w:rsid w:val="009B21E5"/>
    <w:rsid w:val="009B277E"/>
    <w:rsid w:val="009B2AB5"/>
    <w:rsid w:val="009B2C61"/>
    <w:rsid w:val="009B3000"/>
    <w:rsid w:val="009B353E"/>
    <w:rsid w:val="009B3625"/>
    <w:rsid w:val="009B3845"/>
    <w:rsid w:val="009B4B7D"/>
    <w:rsid w:val="009B4CD2"/>
    <w:rsid w:val="009B559B"/>
    <w:rsid w:val="009B5715"/>
    <w:rsid w:val="009B57EA"/>
    <w:rsid w:val="009B59C2"/>
    <w:rsid w:val="009B5E8D"/>
    <w:rsid w:val="009B5FEF"/>
    <w:rsid w:val="009B6D40"/>
    <w:rsid w:val="009B74F0"/>
    <w:rsid w:val="009B78CA"/>
    <w:rsid w:val="009B79AB"/>
    <w:rsid w:val="009B7DAE"/>
    <w:rsid w:val="009B7DBA"/>
    <w:rsid w:val="009C018C"/>
    <w:rsid w:val="009C0229"/>
    <w:rsid w:val="009C0356"/>
    <w:rsid w:val="009C080A"/>
    <w:rsid w:val="009C09E4"/>
    <w:rsid w:val="009C0E9F"/>
    <w:rsid w:val="009C0F5A"/>
    <w:rsid w:val="009C1089"/>
    <w:rsid w:val="009C1BBF"/>
    <w:rsid w:val="009C1E7E"/>
    <w:rsid w:val="009C2D19"/>
    <w:rsid w:val="009C32E3"/>
    <w:rsid w:val="009C3454"/>
    <w:rsid w:val="009C360B"/>
    <w:rsid w:val="009C37E8"/>
    <w:rsid w:val="009C3A53"/>
    <w:rsid w:val="009C3B27"/>
    <w:rsid w:val="009C3E0D"/>
    <w:rsid w:val="009C3E20"/>
    <w:rsid w:val="009C428A"/>
    <w:rsid w:val="009C42B7"/>
    <w:rsid w:val="009C448D"/>
    <w:rsid w:val="009C44BF"/>
    <w:rsid w:val="009C5A44"/>
    <w:rsid w:val="009C5D51"/>
    <w:rsid w:val="009C6068"/>
    <w:rsid w:val="009C6E3D"/>
    <w:rsid w:val="009C6E8D"/>
    <w:rsid w:val="009C741F"/>
    <w:rsid w:val="009C74F0"/>
    <w:rsid w:val="009C750B"/>
    <w:rsid w:val="009C778D"/>
    <w:rsid w:val="009C7AEE"/>
    <w:rsid w:val="009D02B7"/>
    <w:rsid w:val="009D0587"/>
    <w:rsid w:val="009D05E4"/>
    <w:rsid w:val="009D08D2"/>
    <w:rsid w:val="009D0933"/>
    <w:rsid w:val="009D09C1"/>
    <w:rsid w:val="009D0FF5"/>
    <w:rsid w:val="009D148A"/>
    <w:rsid w:val="009D1A3F"/>
    <w:rsid w:val="009D1BCA"/>
    <w:rsid w:val="009D208E"/>
    <w:rsid w:val="009D24DB"/>
    <w:rsid w:val="009D27CE"/>
    <w:rsid w:val="009D2E8B"/>
    <w:rsid w:val="009D2F34"/>
    <w:rsid w:val="009D3301"/>
    <w:rsid w:val="009D339F"/>
    <w:rsid w:val="009D3437"/>
    <w:rsid w:val="009D3721"/>
    <w:rsid w:val="009D3BA7"/>
    <w:rsid w:val="009D3C5D"/>
    <w:rsid w:val="009D3F8E"/>
    <w:rsid w:val="009D41DF"/>
    <w:rsid w:val="009D4822"/>
    <w:rsid w:val="009D4B64"/>
    <w:rsid w:val="009D5DDF"/>
    <w:rsid w:val="009D5EDE"/>
    <w:rsid w:val="009D5F42"/>
    <w:rsid w:val="009D61F9"/>
    <w:rsid w:val="009D662F"/>
    <w:rsid w:val="009D6D9C"/>
    <w:rsid w:val="009D719E"/>
    <w:rsid w:val="009D71A4"/>
    <w:rsid w:val="009D7343"/>
    <w:rsid w:val="009D7421"/>
    <w:rsid w:val="009D7690"/>
    <w:rsid w:val="009D7ACF"/>
    <w:rsid w:val="009D7F6F"/>
    <w:rsid w:val="009E006B"/>
    <w:rsid w:val="009E0154"/>
    <w:rsid w:val="009E0328"/>
    <w:rsid w:val="009E0531"/>
    <w:rsid w:val="009E05A1"/>
    <w:rsid w:val="009E0F47"/>
    <w:rsid w:val="009E1620"/>
    <w:rsid w:val="009E1A30"/>
    <w:rsid w:val="009E1BB6"/>
    <w:rsid w:val="009E1CF8"/>
    <w:rsid w:val="009E1DDF"/>
    <w:rsid w:val="009E2180"/>
    <w:rsid w:val="009E2698"/>
    <w:rsid w:val="009E29E4"/>
    <w:rsid w:val="009E2BD8"/>
    <w:rsid w:val="009E2EA5"/>
    <w:rsid w:val="009E2F96"/>
    <w:rsid w:val="009E319B"/>
    <w:rsid w:val="009E33E4"/>
    <w:rsid w:val="009E3795"/>
    <w:rsid w:val="009E38BF"/>
    <w:rsid w:val="009E409B"/>
    <w:rsid w:val="009E409C"/>
    <w:rsid w:val="009E40D3"/>
    <w:rsid w:val="009E4219"/>
    <w:rsid w:val="009E4234"/>
    <w:rsid w:val="009E42AF"/>
    <w:rsid w:val="009E45AC"/>
    <w:rsid w:val="009E462B"/>
    <w:rsid w:val="009E4D65"/>
    <w:rsid w:val="009E4DCA"/>
    <w:rsid w:val="009E5293"/>
    <w:rsid w:val="009E604B"/>
    <w:rsid w:val="009E60C0"/>
    <w:rsid w:val="009E65BA"/>
    <w:rsid w:val="009E6773"/>
    <w:rsid w:val="009E6788"/>
    <w:rsid w:val="009E69C1"/>
    <w:rsid w:val="009E6A00"/>
    <w:rsid w:val="009E6FD0"/>
    <w:rsid w:val="009E70D4"/>
    <w:rsid w:val="009E748A"/>
    <w:rsid w:val="009E74DA"/>
    <w:rsid w:val="009E7F1F"/>
    <w:rsid w:val="009F0166"/>
    <w:rsid w:val="009F038C"/>
    <w:rsid w:val="009F0616"/>
    <w:rsid w:val="009F0B41"/>
    <w:rsid w:val="009F1165"/>
    <w:rsid w:val="009F19C6"/>
    <w:rsid w:val="009F220B"/>
    <w:rsid w:val="009F2AA8"/>
    <w:rsid w:val="009F33C8"/>
    <w:rsid w:val="009F3573"/>
    <w:rsid w:val="009F394A"/>
    <w:rsid w:val="009F3BB9"/>
    <w:rsid w:val="009F3CE6"/>
    <w:rsid w:val="009F3DAE"/>
    <w:rsid w:val="009F3E90"/>
    <w:rsid w:val="009F3F55"/>
    <w:rsid w:val="009F4077"/>
    <w:rsid w:val="009F4687"/>
    <w:rsid w:val="009F4753"/>
    <w:rsid w:val="009F4BF7"/>
    <w:rsid w:val="009F4CE3"/>
    <w:rsid w:val="009F4D57"/>
    <w:rsid w:val="009F5832"/>
    <w:rsid w:val="009F5D55"/>
    <w:rsid w:val="009F6237"/>
    <w:rsid w:val="009F6481"/>
    <w:rsid w:val="009F64DB"/>
    <w:rsid w:val="009F671D"/>
    <w:rsid w:val="009F6B49"/>
    <w:rsid w:val="009F6C8A"/>
    <w:rsid w:val="009F6F16"/>
    <w:rsid w:val="009F7696"/>
    <w:rsid w:val="009F7A8A"/>
    <w:rsid w:val="009F7C67"/>
    <w:rsid w:val="009F7CA0"/>
    <w:rsid w:val="009F7E52"/>
    <w:rsid w:val="00A0029C"/>
    <w:rsid w:val="00A00370"/>
    <w:rsid w:val="00A00871"/>
    <w:rsid w:val="00A00BB7"/>
    <w:rsid w:val="00A01591"/>
    <w:rsid w:val="00A017E0"/>
    <w:rsid w:val="00A01DCB"/>
    <w:rsid w:val="00A01DD0"/>
    <w:rsid w:val="00A02257"/>
    <w:rsid w:val="00A032BF"/>
    <w:rsid w:val="00A03811"/>
    <w:rsid w:val="00A03BDD"/>
    <w:rsid w:val="00A03E13"/>
    <w:rsid w:val="00A04796"/>
    <w:rsid w:val="00A04BFC"/>
    <w:rsid w:val="00A04F0E"/>
    <w:rsid w:val="00A0517C"/>
    <w:rsid w:val="00A052D6"/>
    <w:rsid w:val="00A05585"/>
    <w:rsid w:val="00A05D4C"/>
    <w:rsid w:val="00A06268"/>
    <w:rsid w:val="00A065AD"/>
    <w:rsid w:val="00A067CF"/>
    <w:rsid w:val="00A06BB9"/>
    <w:rsid w:val="00A07659"/>
    <w:rsid w:val="00A07988"/>
    <w:rsid w:val="00A07A36"/>
    <w:rsid w:val="00A07E10"/>
    <w:rsid w:val="00A10097"/>
    <w:rsid w:val="00A105DD"/>
    <w:rsid w:val="00A10735"/>
    <w:rsid w:val="00A1086F"/>
    <w:rsid w:val="00A108E8"/>
    <w:rsid w:val="00A109AC"/>
    <w:rsid w:val="00A10B23"/>
    <w:rsid w:val="00A10FC0"/>
    <w:rsid w:val="00A1143E"/>
    <w:rsid w:val="00A11AD8"/>
    <w:rsid w:val="00A12159"/>
    <w:rsid w:val="00A129DF"/>
    <w:rsid w:val="00A12E35"/>
    <w:rsid w:val="00A1324D"/>
    <w:rsid w:val="00A13535"/>
    <w:rsid w:val="00A1398C"/>
    <w:rsid w:val="00A145FA"/>
    <w:rsid w:val="00A14726"/>
    <w:rsid w:val="00A1474D"/>
    <w:rsid w:val="00A147B5"/>
    <w:rsid w:val="00A14948"/>
    <w:rsid w:val="00A149C3"/>
    <w:rsid w:val="00A14BFE"/>
    <w:rsid w:val="00A153F8"/>
    <w:rsid w:val="00A1548A"/>
    <w:rsid w:val="00A15B76"/>
    <w:rsid w:val="00A15C36"/>
    <w:rsid w:val="00A16064"/>
    <w:rsid w:val="00A160AA"/>
    <w:rsid w:val="00A16265"/>
    <w:rsid w:val="00A16628"/>
    <w:rsid w:val="00A1684F"/>
    <w:rsid w:val="00A16882"/>
    <w:rsid w:val="00A16BF6"/>
    <w:rsid w:val="00A175A2"/>
    <w:rsid w:val="00A17675"/>
    <w:rsid w:val="00A17AB3"/>
    <w:rsid w:val="00A17CE5"/>
    <w:rsid w:val="00A201F6"/>
    <w:rsid w:val="00A203C3"/>
    <w:rsid w:val="00A20644"/>
    <w:rsid w:val="00A2065B"/>
    <w:rsid w:val="00A20682"/>
    <w:rsid w:val="00A2109C"/>
    <w:rsid w:val="00A2148E"/>
    <w:rsid w:val="00A216CA"/>
    <w:rsid w:val="00A2177C"/>
    <w:rsid w:val="00A22132"/>
    <w:rsid w:val="00A222C2"/>
    <w:rsid w:val="00A22AC5"/>
    <w:rsid w:val="00A22C65"/>
    <w:rsid w:val="00A22D80"/>
    <w:rsid w:val="00A22E3B"/>
    <w:rsid w:val="00A230F2"/>
    <w:rsid w:val="00A23137"/>
    <w:rsid w:val="00A232EE"/>
    <w:rsid w:val="00A23B7B"/>
    <w:rsid w:val="00A23C5A"/>
    <w:rsid w:val="00A24018"/>
    <w:rsid w:val="00A2437B"/>
    <w:rsid w:val="00A244F8"/>
    <w:rsid w:val="00A246B6"/>
    <w:rsid w:val="00A24B65"/>
    <w:rsid w:val="00A24FF8"/>
    <w:rsid w:val="00A25546"/>
    <w:rsid w:val="00A26077"/>
    <w:rsid w:val="00A260B9"/>
    <w:rsid w:val="00A262EE"/>
    <w:rsid w:val="00A2637E"/>
    <w:rsid w:val="00A264D5"/>
    <w:rsid w:val="00A264FD"/>
    <w:rsid w:val="00A26861"/>
    <w:rsid w:val="00A26F39"/>
    <w:rsid w:val="00A26F99"/>
    <w:rsid w:val="00A270B2"/>
    <w:rsid w:val="00A2726C"/>
    <w:rsid w:val="00A27357"/>
    <w:rsid w:val="00A27668"/>
    <w:rsid w:val="00A278A0"/>
    <w:rsid w:val="00A27A66"/>
    <w:rsid w:val="00A30080"/>
    <w:rsid w:val="00A301D1"/>
    <w:rsid w:val="00A30414"/>
    <w:rsid w:val="00A30828"/>
    <w:rsid w:val="00A31360"/>
    <w:rsid w:val="00A314B9"/>
    <w:rsid w:val="00A3179A"/>
    <w:rsid w:val="00A31BC7"/>
    <w:rsid w:val="00A31EF1"/>
    <w:rsid w:val="00A323B9"/>
    <w:rsid w:val="00A3270C"/>
    <w:rsid w:val="00A32788"/>
    <w:rsid w:val="00A327AE"/>
    <w:rsid w:val="00A32C95"/>
    <w:rsid w:val="00A32E4B"/>
    <w:rsid w:val="00A32F76"/>
    <w:rsid w:val="00A33592"/>
    <w:rsid w:val="00A335BC"/>
    <w:rsid w:val="00A33B2C"/>
    <w:rsid w:val="00A34100"/>
    <w:rsid w:val="00A35218"/>
    <w:rsid w:val="00A3575E"/>
    <w:rsid w:val="00A35894"/>
    <w:rsid w:val="00A35C66"/>
    <w:rsid w:val="00A35D8B"/>
    <w:rsid w:val="00A36029"/>
    <w:rsid w:val="00A36330"/>
    <w:rsid w:val="00A3646F"/>
    <w:rsid w:val="00A3668C"/>
    <w:rsid w:val="00A367B3"/>
    <w:rsid w:val="00A36AD4"/>
    <w:rsid w:val="00A37B30"/>
    <w:rsid w:val="00A401CB"/>
    <w:rsid w:val="00A407F3"/>
    <w:rsid w:val="00A4093B"/>
    <w:rsid w:val="00A409EA"/>
    <w:rsid w:val="00A40F2E"/>
    <w:rsid w:val="00A4108F"/>
    <w:rsid w:val="00A41BFD"/>
    <w:rsid w:val="00A41D04"/>
    <w:rsid w:val="00A4237B"/>
    <w:rsid w:val="00A42681"/>
    <w:rsid w:val="00A4270C"/>
    <w:rsid w:val="00A42733"/>
    <w:rsid w:val="00A42F65"/>
    <w:rsid w:val="00A4350B"/>
    <w:rsid w:val="00A435B3"/>
    <w:rsid w:val="00A43EA1"/>
    <w:rsid w:val="00A43F9B"/>
    <w:rsid w:val="00A443BC"/>
    <w:rsid w:val="00A44580"/>
    <w:rsid w:val="00A44922"/>
    <w:rsid w:val="00A449D6"/>
    <w:rsid w:val="00A44BAF"/>
    <w:rsid w:val="00A44D7C"/>
    <w:rsid w:val="00A45B2D"/>
    <w:rsid w:val="00A464BE"/>
    <w:rsid w:val="00A466D8"/>
    <w:rsid w:val="00A469F8"/>
    <w:rsid w:val="00A4713E"/>
    <w:rsid w:val="00A476B3"/>
    <w:rsid w:val="00A47718"/>
    <w:rsid w:val="00A47EBB"/>
    <w:rsid w:val="00A47ED5"/>
    <w:rsid w:val="00A47FD0"/>
    <w:rsid w:val="00A501BB"/>
    <w:rsid w:val="00A50345"/>
    <w:rsid w:val="00A50A30"/>
    <w:rsid w:val="00A50CEF"/>
    <w:rsid w:val="00A50DF8"/>
    <w:rsid w:val="00A512E3"/>
    <w:rsid w:val="00A5141D"/>
    <w:rsid w:val="00A518C9"/>
    <w:rsid w:val="00A5199A"/>
    <w:rsid w:val="00A52593"/>
    <w:rsid w:val="00A52764"/>
    <w:rsid w:val="00A529B6"/>
    <w:rsid w:val="00A52CE9"/>
    <w:rsid w:val="00A52F0F"/>
    <w:rsid w:val="00A534EA"/>
    <w:rsid w:val="00A536D1"/>
    <w:rsid w:val="00A53AE5"/>
    <w:rsid w:val="00A53D9A"/>
    <w:rsid w:val="00A5401A"/>
    <w:rsid w:val="00A54199"/>
    <w:rsid w:val="00A54A30"/>
    <w:rsid w:val="00A553A1"/>
    <w:rsid w:val="00A564B8"/>
    <w:rsid w:val="00A56773"/>
    <w:rsid w:val="00A572F1"/>
    <w:rsid w:val="00A57814"/>
    <w:rsid w:val="00A57E37"/>
    <w:rsid w:val="00A57F01"/>
    <w:rsid w:val="00A60582"/>
    <w:rsid w:val="00A60F1C"/>
    <w:rsid w:val="00A615AF"/>
    <w:rsid w:val="00A6222F"/>
    <w:rsid w:val="00A62AAA"/>
    <w:rsid w:val="00A62BE1"/>
    <w:rsid w:val="00A63048"/>
    <w:rsid w:val="00A639A4"/>
    <w:rsid w:val="00A63C77"/>
    <w:rsid w:val="00A63D92"/>
    <w:rsid w:val="00A63FFF"/>
    <w:rsid w:val="00A64491"/>
    <w:rsid w:val="00A64880"/>
    <w:rsid w:val="00A64888"/>
    <w:rsid w:val="00A64B18"/>
    <w:rsid w:val="00A66118"/>
    <w:rsid w:val="00A66948"/>
    <w:rsid w:val="00A66AF1"/>
    <w:rsid w:val="00A66C7B"/>
    <w:rsid w:val="00A66DC9"/>
    <w:rsid w:val="00A66F11"/>
    <w:rsid w:val="00A676E4"/>
    <w:rsid w:val="00A70515"/>
    <w:rsid w:val="00A70680"/>
    <w:rsid w:val="00A70F63"/>
    <w:rsid w:val="00A71102"/>
    <w:rsid w:val="00A71285"/>
    <w:rsid w:val="00A722BA"/>
    <w:rsid w:val="00A727E9"/>
    <w:rsid w:val="00A7363B"/>
    <w:rsid w:val="00A7375A"/>
    <w:rsid w:val="00A7390A"/>
    <w:rsid w:val="00A73BD0"/>
    <w:rsid w:val="00A74068"/>
    <w:rsid w:val="00A74520"/>
    <w:rsid w:val="00A74521"/>
    <w:rsid w:val="00A751B0"/>
    <w:rsid w:val="00A75847"/>
    <w:rsid w:val="00A7590E"/>
    <w:rsid w:val="00A75918"/>
    <w:rsid w:val="00A75B97"/>
    <w:rsid w:val="00A75D25"/>
    <w:rsid w:val="00A7606A"/>
    <w:rsid w:val="00A76738"/>
    <w:rsid w:val="00A76B1B"/>
    <w:rsid w:val="00A76BE8"/>
    <w:rsid w:val="00A76FCE"/>
    <w:rsid w:val="00A7768E"/>
    <w:rsid w:val="00A7791F"/>
    <w:rsid w:val="00A77EC4"/>
    <w:rsid w:val="00A80000"/>
    <w:rsid w:val="00A8000C"/>
    <w:rsid w:val="00A80182"/>
    <w:rsid w:val="00A801E8"/>
    <w:rsid w:val="00A805FB"/>
    <w:rsid w:val="00A8060A"/>
    <w:rsid w:val="00A80CAA"/>
    <w:rsid w:val="00A815A2"/>
    <w:rsid w:val="00A81DC5"/>
    <w:rsid w:val="00A82805"/>
    <w:rsid w:val="00A82BFF"/>
    <w:rsid w:val="00A83354"/>
    <w:rsid w:val="00A83563"/>
    <w:rsid w:val="00A838C3"/>
    <w:rsid w:val="00A83A7C"/>
    <w:rsid w:val="00A8400A"/>
    <w:rsid w:val="00A848C5"/>
    <w:rsid w:val="00A855C4"/>
    <w:rsid w:val="00A85ECF"/>
    <w:rsid w:val="00A8646C"/>
    <w:rsid w:val="00A866F3"/>
    <w:rsid w:val="00A86E6D"/>
    <w:rsid w:val="00A86F2C"/>
    <w:rsid w:val="00A86FC9"/>
    <w:rsid w:val="00A86FFD"/>
    <w:rsid w:val="00A8707E"/>
    <w:rsid w:val="00A87755"/>
    <w:rsid w:val="00A877EB"/>
    <w:rsid w:val="00A9050C"/>
    <w:rsid w:val="00A90F6A"/>
    <w:rsid w:val="00A90F74"/>
    <w:rsid w:val="00A9143C"/>
    <w:rsid w:val="00A91E93"/>
    <w:rsid w:val="00A9235B"/>
    <w:rsid w:val="00A92A03"/>
    <w:rsid w:val="00A932B8"/>
    <w:rsid w:val="00A93C41"/>
    <w:rsid w:val="00A94075"/>
    <w:rsid w:val="00A94959"/>
    <w:rsid w:val="00A94D1E"/>
    <w:rsid w:val="00A951D4"/>
    <w:rsid w:val="00A952EC"/>
    <w:rsid w:val="00A95333"/>
    <w:rsid w:val="00A95D8E"/>
    <w:rsid w:val="00A95E59"/>
    <w:rsid w:val="00A965A4"/>
    <w:rsid w:val="00A96616"/>
    <w:rsid w:val="00A9676C"/>
    <w:rsid w:val="00A96C00"/>
    <w:rsid w:val="00A96C3E"/>
    <w:rsid w:val="00A96CED"/>
    <w:rsid w:val="00A9730F"/>
    <w:rsid w:val="00A973DC"/>
    <w:rsid w:val="00A9742B"/>
    <w:rsid w:val="00A97C0B"/>
    <w:rsid w:val="00A97D74"/>
    <w:rsid w:val="00A97E5D"/>
    <w:rsid w:val="00A97F6C"/>
    <w:rsid w:val="00AA010E"/>
    <w:rsid w:val="00AA07A1"/>
    <w:rsid w:val="00AA07DC"/>
    <w:rsid w:val="00AA0C91"/>
    <w:rsid w:val="00AA1094"/>
    <w:rsid w:val="00AA12A7"/>
    <w:rsid w:val="00AA1305"/>
    <w:rsid w:val="00AA1FC8"/>
    <w:rsid w:val="00AA20A1"/>
    <w:rsid w:val="00AA20D8"/>
    <w:rsid w:val="00AA247D"/>
    <w:rsid w:val="00AA252D"/>
    <w:rsid w:val="00AA3BEC"/>
    <w:rsid w:val="00AA423F"/>
    <w:rsid w:val="00AA44CB"/>
    <w:rsid w:val="00AA496F"/>
    <w:rsid w:val="00AA4A44"/>
    <w:rsid w:val="00AA4D39"/>
    <w:rsid w:val="00AA4E49"/>
    <w:rsid w:val="00AA6247"/>
    <w:rsid w:val="00AA6A60"/>
    <w:rsid w:val="00AA6D21"/>
    <w:rsid w:val="00AA7209"/>
    <w:rsid w:val="00AA7B08"/>
    <w:rsid w:val="00AB00A9"/>
    <w:rsid w:val="00AB04DA"/>
    <w:rsid w:val="00AB0588"/>
    <w:rsid w:val="00AB059D"/>
    <w:rsid w:val="00AB059E"/>
    <w:rsid w:val="00AB111B"/>
    <w:rsid w:val="00AB1538"/>
    <w:rsid w:val="00AB2BD4"/>
    <w:rsid w:val="00AB470C"/>
    <w:rsid w:val="00AB523B"/>
    <w:rsid w:val="00AB554A"/>
    <w:rsid w:val="00AB57E8"/>
    <w:rsid w:val="00AB58EB"/>
    <w:rsid w:val="00AB5A3D"/>
    <w:rsid w:val="00AB6216"/>
    <w:rsid w:val="00AB6E6E"/>
    <w:rsid w:val="00AB7472"/>
    <w:rsid w:val="00AC0A18"/>
    <w:rsid w:val="00AC0E96"/>
    <w:rsid w:val="00AC0F26"/>
    <w:rsid w:val="00AC1262"/>
    <w:rsid w:val="00AC158C"/>
    <w:rsid w:val="00AC1B3A"/>
    <w:rsid w:val="00AC28DB"/>
    <w:rsid w:val="00AC2BF1"/>
    <w:rsid w:val="00AC2C98"/>
    <w:rsid w:val="00AC2D69"/>
    <w:rsid w:val="00AC34C4"/>
    <w:rsid w:val="00AC3751"/>
    <w:rsid w:val="00AC37A2"/>
    <w:rsid w:val="00AC3E80"/>
    <w:rsid w:val="00AC4172"/>
    <w:rsid w:val="00AC429C"/>
    <w:rsid w:val="00AC439F"/>
    <w:rsid w:val="00AC4658"/>
    <w:rsid w:val="00AC5758"/>
    <w:rsid w:val="00AC641D"/>
    <w:rsid w:val="00AC64F4"/>
    <w:rsid w:val="00AC6624"/>
    <w:rsid w:val="00AC671F"/>
    <w:rsid w:val="00AC6C71"/>
    <w:rsid w:val="00AC6D3D"/>
    <w:rsid w:val="00AC7E58"/>
    <w:rsid w:val="00AD015F"/>
    <w:rsid w:val="00AD06FC"/>
    <w:rsid w:val="00AD0C7F"/>
    <w:rsid w:val="00AD0E85"/>
    <w:rsid w:val="00AD148A"/>
    <w:rsid w:val="00AD1B71"/>
    <w:rsid w:val="00AD1EB4"/>
    <w:rsid w:val="00AD224B"/>
    <w:rsid w:val="00AD22C1"/>
    <w:rsid w:val="00AD275A"/>
    <w:rsid w:val="00AD2D72"/>
    <w:rsid w:val="00AD3090"/>
    <w:rsid w:val="00AD3264"/>
    <w:rsid w:val="00AD3F12"/>
    <w:rsid w:val="00AD45A6"/>
    <w:rsid w:val="00AD478A"/>
    <w:rsid w:val="00AD4BE9"/>
    <w:rsid w:val="00AD4F49"/>
    <w:rsid w:val="00AD5022"/>
    <w:rsid w:val="00AD55A8"/>
    <w:rsid w:val="00AD5744"/>
    <w:rsid w:val="00AD5A9E"/>
    <w:rsid w:val="00AD5E05"/>
    <w:rsid w:val="00AD5F72"/>
    <w:rsid w:val="00AD61E1"/>
    <w:rsid w:val="00AD6224"/>
    <w:rsid w:val="00AD64C1"/>
    <w:rsid w:val="00AD65BD"/>
    <w:rsid w:val="00AD6878"/>
    <w:rsid w:val="00AD6942"/>
    <w:rsid w:val="00AD695F"/>
    <w:rsid w:val="00AD73D5"/>
    <w:rsid w:val="00AE0106"/>
    <w:rsid w:val="00AE0596"/>
    <w:rsid w:val="00AE0717"/>
    <w:rsid w:val="00AE0ACA"/>
    <w:rsid w:val="00AE0B25"/>
    <w:rsid w:val="00AE189C"/>
    <w:rsid w:val="00AE1A5B"/>
    <w:rsid w:val="00AE1AA6"/>
    <w:rsid w:val="00AE1BE0"/>
    <w:rsid w:val="00AE2201"/>
    <w:rsid w:val="00AE27DD"/>
    <w:rsid w:val="00AE2EBC"/>
    <w:rsid w:val="00AE2EC6"/>
    <w:rsid w:val="00AE2FAD"/>
    <w:rsid w:val="00AE304F"/>
    <w:rsid w:val="00AE314E"/>
    <w:rsid w:val="00AE32B7"/>
    <w:rsid w:val="00AE3717"/>
    <w:rsid w:val="00AE37BE"/>
    <w:rsid w:val="00AE3903"/>
    <w:rsid w:val="00AE3A73"/>
    <w:rsid w:val="00AE3DFC"/>
    <w:rsid w:val="00AE4283"/>
    <w:rsid w:val="00AE488D"/>
    <w:rsid w:val="00AE4989"/>
    <w:rsid w:val="00AE5116"/>
    <w:rsid w:val="00AE539F"/>
    <w:rsid w:val="00AE56E0"/>
    <w:rsid w:val="00AE5E21"/>
    <w:rsid w:val="00AE65D9"/>
    <w:rsid w:val="00AE6C7E"/>
    <w:rsid w:val="00AE70C5"/>
    <w:rsid w:val="00AE728B"/>
    <w:rsid w:val="00AE738F"/>
    <w:rsid w:val="00AE75C4"/>
    <w:rsid w:val="00AE7E2C"/>
    <w:rsid w:val="00AF023A"/>
    <w:rsid w:val="00AF06B0"/>
    <w:rsid w:val="00AF06F7"/>
    <w:rsid w:val="00AF0C45"/>
    <w:rsid w:val="00AF0CA0"/>
    <w:rsid w:val="00AF120F"/>
    <w:rsid w:val="00AF13BD"/>
    <w:rsid w:val="00AF1498"/>
    <w:rsid w:val="00AF1929"/>
    <w:rsid w:val="00AF1DF2"/>
    <w:rsid w:val="00AF1FBB"/>
    <w:rsid w:val="00AF234B"/>
    <w:rsid w:val="00AF2568"/>
    <w:rsid w:val="00AF288B"/>
    <w:rsid w:val="00AF2CBB"/>
    <w:rsid w:val="00AF2D21"/>
    <w:rsid w:val="00AF2EDE"/>
    <w:rsid w:val="00AF3015"/>
    <w:rsid w:val="00AF3161"/>
    <w:rsid w:val="00AF317C"/>
    <w:rsid w:val="00AF339E"/>
    <w:rsid w:val="00AF34C2"/>
    <w:rsid w:val="00AF34D2"/>
    <w:rsid w:val="00AF3622"/>
    <w:rsid w:val="00AF39E6"/>
    <w:rsid w:val="00AF3A84"/>
    <w:rsid w:val="00AF3B53"/>
    <w:rsid w:val="00AF3E0C"/>
    <w:rsid w:val="00AF3F56"/>
    <w:rsid w:val="00AF48CA"/>
    <w:rsid w:val="00AF4B18"/>
    <w:rsid w:val="00AF51FC"/>
    <w:rsid w:val="00AF533E"/>
    <w:rsid w:val="00AF53B6"/>
    <w:rsid w:val="00AF5653"/>
    <w:rsid w:val="00AF5B90"/>
    <w:rsid w:val="00AF5BCD"/>
    <w:rsid w:val="00AF5D9C"/>
    <w:rsid w:val="00AF5EBD"/>
    <w:rsid w:val="00AF60E9"/>
    <w:rsid w:val="00AF650A"/>
    <w:rsid w:val="00AF6945"/>
    <w:rsid w:val="00AF6F14"/>
    <w:rsid w:val="00AF7BAB"/>
    <w:rsid w:val="00AF7C17"/>
    <w:rsid w:val="00AF7CFE"/>
    <w:rsid w:val="00B00316"/>
    <w:rsid w:val="00B00463"/>
    <w:rsid w:val="00B00871"/>
    <w:rsid w:val="00B0104A"/>
    <w:rsid w:val="00B015BA"/>
    <w:rsid w:val="00B01748"/>
    <w:rsid w:val="00B020E4"/>
    <w:rsid w:val="00B029CE"/>
    <w:rsid w:val="00B031EF"/>
    <w:rsid w:val="00B03CB3"/>
    <w:rsid w:val="00B03DC8"/>
    <w:rsid w:val="00B03F54"/>
    <w:rsid w:val="00B04111"/>
    <w:rsid w:val="00B04A9E"/>
    <w:rsid w:val="00B04B27"/>
    <w:rsid w:val="00B04BF5"/>
    <w:rsid w:val="00B04D0C"/>
    <w:rsid w:val="00B05B5C"/>
    <w:rsid w:val="00B05D56"/>
    <w:rsid w:val="00B0603E"/>
    <w:rsid w:val="00B0616A"/>
    <w:rsid w:val="00B06740"/>
    <w:rsid w:val="00B06861"/>
    <w:rsid w:val="00B06A82"/>
    <w:rsid w:val="00B0724C"/>
    <w:rsid w:val="00B074C4"/>
    <w:rsid w:val="00B075D8"/>
    <w:rsid w:val="00B07A78"/>
    <w:rsid w:val="00B07CA7"/>
    <w:rsid w:val="00B1023D"/>
    <w:rsid w:val="00B10440"/>
    <w:rsid w:val="00B106A9"/>
    <w:rsid w:val="00B110A7"/>
    <w:rsid w:val="00B11609"/>
    <w:rsid w:val="00B1185A"/>
    <w:rsid w:val="00B11A6C"/>
    <w:rsid w:val="00B11A76"/>
    <w:rsid w:val="00B11AD3"/>
    <w:rsid w:val="00B1293B"/>
    <w:rsid w:val="00B12A77"/>
    <w:rsid w:val="00B13167"/>
    <w:rsid w:val="00B131FE"/>
    <w:rsid w:val="00B13B44"/>
    <w:rsid w:val="00B13D5B"/>
    <w:rsid w:val="00B13DAD"/>
    <w:rsid w:val="00B13EC9"/>
    <w:rsid w:val="00B13FB9"/>
    <w:rsid w:val="00B1447B"/>
    <w:rsid w:val="00B14639"/>
    <w:rsid w:val="00B14F1B"/>
    <w:rsid w:val="00B15135"/>
    <w:rsid w:val="00B1549B"/>
    <w:rsid w:val="00B15505"/>
    <w:rsid w:val="00B1550D"/>
    <w:rsid w:val="00B15D40"/>
    <w:rsid w:val="00B15EC7"/>
    <w:rsid w:val="00B162B2"/>
    <w:rsid w:val="00B1643D"/>
    <w:rsid w:val="00B164CC"/>
    <w:rsid w:val="00B16660"/>
    <w:rsid w:val="00B16A60"/>
    <w:rsid w:val="00B16D04"/>
    <w:rsid w:val="00B16F84"/>
    <w:rsid w:val="00B16FC3"/>
    <w:rsid w:val="00B1724B"/>
    <w:rsid w:val="00B1768B"/>
    <w:rsid w:val="00B17794"/>
    <w:rsid w:val="00B179D1"/>
    <w:rsid w:val="00B17BF9"/>
    <w:rsid w:val="00B17EA9"/>
    <w:rsid w:val="00B20392"/>
    <w:rsid w:val="00B20747"/>
    <w:rsid w:val="00B20D3D"/>
    <w:rsid w:val="00B20EE0"/>
    <w:rsid w:val="00B211AB"/>
    <w:rsid w:val="00B2134E"/>
    <w:rsid w:val="00B2192F"/>
    <w:rsid w:val="00B21E3A"/>
    <w:rsid w:val="00B21E9A"/>
    <w:rsid w:val="00B22669"/>
    <w:rsid w:val="00B22DB0"/>
    <w:rsid w:val="00B22E0B"/>
    <w:rsid w:val="00B22E4D"/>
    <w:rsid w:val="00B22FDF"/>
    <w:rsid w:val="00B23B51"/>
    <w:rsid w:val="00B24207"/>
    <w:rsid w:val="00B2427C"/>
    <w:rsid w:val="00B24CDE"/>
    <w:rsid w:val="00B2595B"/>
    <w:rsid w:val="00B25B1E"/>
    <w:rsid w:val="00B25CF8"/>
    <w:rsid w:val="00B273AC"/>
    <w:rsid w:val="00B276F0"/>
    <w:rsid w:val="00B279E5"/>
    <w:rsid w:val="00B27ABF"/>
    <w:rsid w:val="00B30173"/>
    <w:rsid w:val="00B30186"/>
    <w:rsid w:val="00B30328"/>
    <w:rsid w:val="00B30448"/>
    <w:rsid w:val="00B307BC"/>
    <w:rsid w:val="00B30B6B"/>
    <w:rsid w:val="00B30BDE"/>
    <w:rsid w:val="00B312F8"/>
    <w:rsid w:val="00B3131C"/>
    <w:rsid w:val="00B315DC"/>
    <w:rsid w:val="00B321CA"/>
    <w:rsid w:val="00B3247B"/>
    <w:rsid w:val="00B32E28"/>
    <w:rsid w:val="00B32F84"/>
    <w:rsid w:val="00B32FD9"/>
    <w:rsid w:val="00B339FA"/>
    <w:rsid w:val="00B3423C"/>
    <w:rsid w:val="00B34715"/>
    <w:rsid w:val="00B34815"/>
    <w:rsid w:val="00B34E3D"/>
    <w:rsid w:val="00B3511D"/>
    <w:rsid w:val="00B3512D"/>
    <w:rsid w:val="00B35733"/>
    <w:rsid w:val="00B3575E"/>
    <w:rsid w:val="00B357BC"/>
    <w:rsid w:val="00B35A8F"/>
    <w:rsid w:val="00B361D3"/>
    <w:rsid w:val="00B366C1"/>
    <w:rsid w:val="00B36A62"/>
    <w:rsid w:val="00B36C33"/>
    <w:rsid w:val="00B36D9B"/>
    <w:rsid w:val="00B36EC9"/>
    <w:rsid w:val="00B36ED3"/>
    <w:rsid w:val="00B3737D"/>
    <w:rsid w:val="00B37665"/>
    <w:rsid w:val="00B3786B"/>
    <w:rsid w:val="00B40394"/>
    <w:rsid w:val="00B40455"/>
    <w:rsid w:val="00B404D7"/>
    <w:rsid w:val="00B405AC"/>
    <w:rsid w:val="00B40971"/>
    <w:rsid w:val="00B40A8F"/>
    <w:rsid w:val="00B41373"/>
    <w:rsid w:val="00B4166A"/>
    <w:rsid w:val="00B41B73"/>
    <w:rsid w:val="00B41FA8"/>
    <w:rsid w:val="00B422F7"/>
    <w:rsid w:val="00B42C52"/>
    <w:rsid w:val="00B4332F"/>
    <w:rsid w:val="00B4356E"/>
    <w:rsid w:val="00B4373B"/>
    <w:rsid w:val="00B43761"/>
    <w:rsid w:val="00B43DCC"/>
    <w:rsid w:val="00B44245"/>
    <w:rsid w:val="00B4437E"/>
    <w:rsid w:val="00B44E9E"/>
    <w:rsid w:val="00B44FF2"/>
    <w:rsid w:val="00B4507F"/>
    <w:rsid w:val="00B45128"/>
    <w:rsid w:val="00B452D5"/>
    <w:rsid w:val="00B452E0"/>
    <w:rsid w:val="00B45345"/>
    <w:rsid w:val="00B4543D"/>
    <w:rsid w:val="00B4556F"/>
    <w:rsid w:val="00B4565B"/>
    <w:rsid w:val="00B456E1"/>
    <w:rsid w:val="00B456F7"/>
    <w:rsid w:val="00B45887"/>
    <w:rsid w:val="00B45F10"/>
    <w:rsid w:val="00B4693D"/>
    <w:rsid w:val="00B46992"/>
    <w:rsid w:val="00B47270"/>
    <w:rsid w:val="00B475BD"/>
    <w:rsid w:val="00B475E9"/>
    <w:rsid w:val="00B508EA"/>
    <w:rsid w:val="00B50B9F"/>
    <w:rsid w:val="00B5135A"/>
    <w:rsid w:val="00B5148B"/>
    <w:rsid w:val="00B51794"/>
    <w:rsid w:val="00B51A2A"/>
    <w:rsid w:val="00B51EC6"/>
    <w:rsid w:val="00B51FDE"/>
    <w:rsid w:val="00B52153"/>
    <w:rsid w:val="00B535C6"/>
    <w:rsid w:val="00B53966"/>
    <w:rsid w:val="00B53C45"/>
    <w:rsid w:val="00B53CC8"/>
    <w:rsid w:val="00B53EF3"/>
    <w:rsid w:val="00B5413D"/>
    <w:rsid w:val="00B54862"/>
    <w:rsid w:val="00B54B07"/>
    <w:rsid w:val="00B54B57"/>
    <w:rsid w:val="00B54FD4"/>
    <w:rsid w:val="00B55111"/>
    <w:rsid w:val="00B55CE9"/>
    <w:rsid w:val="00B55CED"/>
    <w:rsid w:val="00B5723B"/>
    <w:rsid w:val="00B572C6"/>
    <w:rsid w:val="00B5753F"/>
    <w:rsid w:val="00B57EC3"/>
    <w:rsid w:val="00B60151"/>
    <w:rsid w:val="00B605A9"/>
    <w:rsid w:val="00B60982"/>
    <w:rsid w:val="00B60AB1"/>
    <w:rsid w:val="00B61069"/>
    <w:rsid w:val="00B61321"/>
    <w:rsid w:val="00B61BC0"/>
    <w:rsid w:val="00B61D4A"/>
    <w:rsid w:val="00B61FB6"/>
    <w:rsid w:val="00B622D9"/>
    <w:rsid w:val="00B6286E"/>
    <w:rsid w:val="00B62B23"/>
    <w:rsid w:val="00B62D7F"/>
    <w:rsid w:val="00B62F94"/>
    <w:rsid w:val="00B633CD"/>
    <w:rsid w:val="00B6418E"/>
    <w:rsid w:val="00B64CDC"/>
    <w:rsid w:val="00B64DAA"/>
    <w:rsid w:val="00B6529F"/>
    <w:rsid w:val="00B65304"/>
    <w:rsid w:val="00B65631"/>
    <w:rsid w:val="00B65785"/>
    <w:rsid w:val="00B65FD7"/>
    <w:rsid w:val="00B661F6"/>
    <w:rsid w:val="00B66424"/>
    <w:rsid w:val="00B6694C"/>
    <w:rsid w:val="00B6708A"/>
    <w:rsid w:val="00B6760B"/>
    <w:rsid w:val="00B67630"/>
    <w:rsid w:val="00B676C9"/>
    <w:rsid w:val="00B67B74"/>
    <w:rsid w:val="00B67E18"/>
    <w:rsid w:val="00B67E8B"/>
    <w:rsid w:val="00B701CC"/>
    <w:rsid w:val="00B70DA5"/>
    <w:rsid w:val="00B72517"/>
    <w:rsid w:val="00B7298B"/>
    <w:rsid w:val="00B736AD"/>
    <w:rsid w:val="00B73F11"/>
    <w:rsid w:val="00B74105"/>
    <w:rsid w:val="00B7466B"/>
    <w:rsid w:val="00B74CDE"/>
    <w:rsid w:val="00B75226"/>
    <w:rsid w:val="00B7591C"/>
    <w:rsid w:val="00B75A00"/>
    <w:rsid w:val="00B75A5A"/>
    <w:rsid w:val="00B7641E"/>
    <w:rsid w:val="00B76439"/>
    <w:rsid w:val="00B764D0"/>
    <w:rsid w:val="00B77113"/>
    <w:rsid w:val="00B77148"/>
    <w:rsid w:val="00B7726C"/>
    <w:rsid w:val="00B778D0"/>
    <w:rsid w:val="00B77ED3"/>
    <w:rsid w:val="00B80263"/>
    <w:rsid w:val="00B808AA"/>
    <w:rsid w:val="00B809C6"/>
    <w:rsid w:val="00B80A39"/>
    <w:rsid w:val="00B80ACB"/>
    <w:rsid w:val="00B81363"/>
    <w:rsid w:val="00B8173E"/>
    <w:rsid w:val="00B81C06"/>
    <w:rsid w:val="00B81C0A"/>
    <w:rsid w:val="00B8204D"/>
    <w:rsid w:val="00B824DB"/>
    <w:rsid w:val="00B824E1"/>
    <w:rsid w:val="00B825E2"/>
    <w:rsid w:val="00B82650"/>
    <w:rsid w:val="00B84012"/>
    <w:rsid w:val="00B84140"/>
    <w:rsid w:val="00B84189"/>
    <w:rsid w:val="00B84414"/>
    <w:rsid w:val="00B84869"/>
    <w:rsid w:val="00B849DC"/>
    <w:rsid w:val="00B84A51"/>
    <w:rsid w:val="00B84DDE"/>
    <w:rsid w:val="00B84F64"/>
    <w:rsid w:val="00B85107"/>
    <w:rsid w:val="00B85421"/>
    <w:rsid w:val="00B8543A"/>
    <w:rsid w:val="00B857CE"/>
    <w:rsid w:val="00B85AC7"/>
    <w:rsid w:val="00B85C6C"/>
    <w:rsid w:val="00B85FD8"/>
    <w:rsid w:val="00B86E6E"/>
    <w:rsid w:val="00B87234"/>
    <w:rsid w:val="00B87416"/>
    <w:rsid w:val="00B87481"/>
    <w:rsid w:val="00B87615"/>
    <w:rsid w:val="00B8789D"/>
    <w:rsid w:val="00B900CC"/>
    <w:rsid w:val="00B90210"/>
    <w:rsid w:val="00B9084D"/>
    <w:rsid w:val="00B91CDC"/>
    <w:rsid w:val="00B92019"/>
    <w:rsid w:val="00B9208E"/>
    <w:rsid w:val="00B92134"/>
    <w:rsid w:val="00B92436"/>
    <w:rsid w:val="00B92798"/>
    <w:rsid w:val="00B929A8"/>
    <w:rsid w:val="00B92CD5"/>
    <w:rsid w:val="00B92F35"/>
    <w:rsid w:val="00B93034"/>
    <w:rsid w:val="00B931EA"/>
    <w:rsid w:val="00B93423"/>
    <w:rsid w:val="00B93660"/>
    <w:rsid w:val="00B936AC"/>
    <w:rsid w:val="00B93B45"/>
    <w:rsid w:val="00B93D19"/>
    <w:rsid w:val="00B93F15"/>
    <w:rsid w:val="00B93FB7"/>
    <w:rsid w:val="00B948AD"/>
    <w:rsid w:val="00B94A86"/>
    <w:rsid w:val="00B94F3B"/>
    <w:rsid w:val="00B950A3"/>
    <w:rsid w:val="00B95A84"/>
    <w:rsid w:val="00B95D5A"/>
    <w:rsid w:val="00B95E58"/>
    <w:rsid w:val="00B96951"/>
    <w:rsid w:val="00B9725E"/>
    <w:rsid w:val="00B97295"/>
    <w:rsid w:val="00B97967"/>
    <w:rsid w:val="00B97AE0"/>
    <w:rsid w:val="00B97B45"/>
    <w:rsid w:val="00B97F50"/>
    <w:rsid w:val="00BA0AB1"/>
    <w:rsid w:val="00BA0FC1"/>
    <w:rsid w:val="00BA121E"/>
    <w:rsid w:val="00BA1560"/>
    <w:rsid w:val="00BA17D4"/>
    <w:rsid w:val="00BA1B8A"/>
    <w:rsid w:val="00BA1CB0"/>
    <w:rsid w:val="00BA27DD"/>
    <w:rsid w:val="00BA2BC5"/>
    <w:rsid w:val="00BA2E81"/>
    <w:rsid w:val="00BA33F5"/>
    <w:rsid w:val="00BA36CD"/>
    <w:rsid w:val="00BA3C13"/>
    <w:rsid w:val="00BA4431"/>
    <w:rsid w:val="00BA456E"/>
    <w:rsid w:val="00BA466C"/>
    <w:rsid w:val="00BA4B3A"/>
    <w:rsid w:val="00BA4C5C"/>
    <w:rsid w:val="00BA4E42"/>
    <w:rsid w:val="00BA5A23"/>
    <w:rsid w:val="00BA5DCB"/>
    <w:rsid w:val="00BA6009"/>
    <w:rsid w:val="00BA600D"/>
    <w:rsid w:val="00BA6BE7"/>
    <w:rsid w:val="00BA6D51"/>
    <w:rsid w:val="00BA7002"/>
    <w:rsid w:val="00BA756A"/>
    <w:rsid w:val="00BA7582"/>
    <w:rsid w:val="00BA7CEA"/>
    <w:rsid w:val="00BA7F84"/>
    <w:rsid w:val="00BA7F94"/>
    <w:rsid w:val="00BA7FAD"/>
    <w:rsid w:val="00BB0278"/>
    <w:rsid w:val="00BB0414"/>
    <w:rsid w:val="00BB08E4"/>
    <w:rsid w:val="00BB0F10"/>
    <w:rsid w:val="00BB12A3"/>
    <w:rsid w:val="00BB13B7"/>
    <w:rsid w:val="00BB147F"/>
    <w:rsid w:val="00BB1721"/>
    <w:rsid w:val="00BB1909"/>
    <w:rsid w:val="00BB1E77"/>
    <w:rsid w:val="00BB23A7"/>
    <w:rsid w:val="00BB2A14"/>
    <w:rsid w:val="00BB2E9B"/>
    <w:rsid w:val="00BB2F4C"/>
    <w:rsid w:val="00BB3166"/>
    <w:rsid w:val="00BB3E2F"/>
    <w:rsid w:val="00BB41B7"/>
    <w:rsid w:val="00BB4395"/>
    <w:rsid w:val="00BB440E"/>
    <w:rsid w:val="00BB4EE9"/>
    <w:rsid w:val="00BB51F9"/>
    <w:rsid w:val="00BB53C1"/>
    <w:rsid w:val="00BB5445"/>
    <w:rsid w:val="00BB544C"/>
    <w:rsid w:val="00BB6259"/>
    <w:rsid w:val="00BB659D"/>
    <w:rsid w:val="00BB6A2A"/>
    <w:rsid w:val="00BB7086"/>
    <w:rsid w:val="00BB71E3"/>
    <w:rsid w:val="00BB7758"/>
    <w:rsid w:val="00BB7933"/>
    <w:rsid w:val="00BB7A69"/>
    <w:rsid w:val="00BB7B03"/>
    <w:rsid w:val="00BB7D3D"/>
    <w:rsid w:val="00BB7F36"/>
    <w:rsid w:val="00BC0E15"/>
    <w:rsid w:val="00BC124F"/>
    <w:rsid w:val="00BC1683"/>
    <w:rsid w:val="00BC23FC"/>
    <w:rsid w:val="00BC24CF"/>
    <w:rsid w:val="00BC276B"/>
    <w:rsid w:val="00BC2874"/>
    <w:rsid w:val="00BC28DD"/>
    <w:rsid w:val="00BC2C08"/>
    <w:rsid w:val="00BC2D3A"/>
    <w:rsid w:val="00BC3116"/>
    <w:rsid w:val="00BC361B"/>
    <w:rsid w:val="00BC36AD"/>
    <w:rsid w:val="00BC3975"/>
    <w:rsid w:val="00BC3D85"/>
    <w:rsid w:val="00BC3FA6"/>
    <w:rsid w:val="00BC4123"/>
    <w:rsid w:val="00BC449A"/>
    <w:rsid w:val="00BC4689"/>
    <w:rsid w:val="00BC47E0"/>
    <w:rsid w:val="00BC54E6"/>
    <w:rsid w:val="00BC55A5"/>
    <w:rsid w:val="00BC594E"/>
    <w:rsid w:val="00BC5D67"/>
    <w:rsid w:val="00BC5F23"/>
    <w:rsid w:val="00BC6152"/>
    <w:rsid w:val="00BC67FD"/>
    <w:rsid w:val="00BC69F9"/>
    <w:rsid w:val="00BC6C4D"/>
    <w:rsid w:val="00BC6DED"/>
    <w:rsid w:val="00BC6E8D"/>
    <w:rsid w:val="00BC6F42"/>
    <w:rsid w:val="00BC7035"/>
    <w:rsid w:val="00BC784D"/>
    <w:rsid w:val="00BC7B81"/>
    <w:rsid w:val="00BD0F3A"/>
    <w:rsid w:val="00BD11A8"/>
    <w:rsid w:val="00BD16BD"/>
    <w:rsid w:val="00BD17E9"/>
    <w:rsid w:val="00BD2021"/>
    <w:rsid w:val="00BD2300"/>
    <w:rsid w:val="00BD2938"/>
    <w:rsid w:val="00BD2A9C"/>
    <w:rsid w:val="00BD457C"/>
    <w:rsid w:val="00BD5337"/>
    <w:rsid w:val="00BD573B"/>
    <w:rsid w:val="00BD67BA"/>
    <w:rsid w:val="00BD692B"/>
    <w:rsid w:val="00BD6DCC"/>
    <w:rsid w:val="00BD73D4"/>
    <w:rsid w:val="00BD78BD"/>
    <w:rsid w:val="00BD7931"/>
    <w:rsid w:val="00BE00B6"/>
    <w:rsid w:val="00BE0CBC"/>
    <w:rsid w:val="00BE1162"/>
    <w:rsid w:val="00BE12B7"/>
    <w:rsid w:val="00BE21A2"/>
    <w:rsid w:val="00BE2545"/>
    <w:rsid w:val="00BE266B"/>
    <w:rsid w:val="00BE2876"/>
    <w:rsid w:val="00BE2FD3"/>
    <w:rsid w:val="00BE3793"/>
    <w:rsid w:val="00BE3FBF"/>
    <w:rsid w:val="00BE4A59"/>
    <w:rsid w:val="00BE4EBB"/>
    <w:rsid w:val="00BE507E"/>
    <w:rsid w:val="00BE5475"/>
    <w:rsid w:val="00BE563F"/>
    <w:rsid w:val="00BE5791"/>
    <w:rsid w:val="00BE57A0"/>
    <w:rsid w:val="00BE5BA0"/>
    <w:rsid w:val="00BE72D5"/>
    <w:rsid w:val="00BE746B"/>
    <w:rsid w:val="00BE748B"/>
    <w:rsid w:val="00BE753B"/>
    <w:rsid w:val="00BE7C32"/>
    <w:rsid w:val="00BF006D"/>
    <w:rsid w:val="00BF0758"/>
    <w:rsid w:val="00BF085C"/>
    <w:rsid w:val="00BF09AF"/>
    <w:rsid w:val="00BF0E44"/>
    <w:rsid w:val="00BF10BE"/>
    <w:rsid w:val="00BF1279"/>
    <w:rsid w:val="00BF1E70"/>
    <w:rsid w:val="00BF2275"/>
    <w:rsid w:val="00BF2816"/>
    <w:rsid w:val="00BF2866"/>
    <w:rsid w:val="00BF3013"/>
    <w:rsid w:val="00BF30D2"/>
    <w:rsid w:val="00BF3600"/>
    <w:rsid w:val="00BF3ABF"/>
    <w:rsid w:val="00BF3E7A"/>
    <w:rsid w:val="00BF452C"/>
    <w:rsid w:val="00BF4E3A"/>
    <w:rsid w:val="00BF56A0"/>
    <w:rsid w:val="00BF575F"/>
    <w:rsid w:val="00BF5E6A"/>
    <w:rsid w:val="00BF5FD3"/>
    <w:rsid w:val="00BF6028"/>
    <w:rsid w:val="00BF6465"/>
    <w:rsid w:val="00BF69F5"/>
    <w:rsid w:val="00BF7088"/>
    <w:rsid w:val="00BF7247"/>
    <w:rsid w:val="00BF7A62"/>
    <w:rsid w:val="00C005CF"/>
    <w:rsid w:val="00C00A62"/>
    <w:rsid w:val="00C00F81"/>
    <w:rsid w:val="00C01179"/>
    <w:rsid w:val="00C01283"/>
    <w:rsid w:val="00C016C4"/>
    <w:rsid w:val="00C01BBF"/>
    <w:rsid w:val="00C02005"/>
    <w:rsid w:val="00C02073"/>
    <w:rsid w:val="00C02560"/>
    <w:rsid w:val="00C02715"/>
    <w:rsid w:val="00C02DFD"/>
    <w:rsid w:val="00C0311B"/>
    <w:rsid w:val="00C03A98"/>
    <w:rsid w:val="00C03E1A"/>
    <w:rsid w:val="00C04545"/>
    <w:rsid w:val="00C048D1"/>
    <w:rsid w:val="00C05167"/>
    <w:rsid w:val="00C052B8"/>
    <w:rsid w:val="00C055FD"/>
    <w:rsid w:val="00C056E8"/>
    <w:rsid w:val="00C058FF"/>
    <w:rsid w:val="00C05923"/>
    <w:rsid w:val="00C05928"/>
    <w:rsid w:val="00C05BB9"/>
    <w:rsid w:val="00C06573"/>
    <w:rsid w:val="00C06E20"/>
    <w:rsid w:val="00C0718F"/>
    <w:rsid w:val="00C07664"/>
    <w:rsid w:val="00C077C8"/>
    <w:rsid w:val="00C07CF4"/>
    <w:rsid w:val="00C07E85"/>
    <w:rsid w:val="00C100C3"/>
    <w:rsid w:val="00C1081B"/>
    <w:rsid w:val="00C10E6F"/>
    <w:rsid w:val="00C1360A"/>
    <w:rsid w:val="00C1375D"/>
    <w:rsid w:val="00C14034"/>
    <w:rsid w:val="00C1433D"/>
    <w:rsid w:val="00C14F55"/>
    <w:rsid w:val="00C14F75"/>
    <w:rsid w:val="00C15336"/>
    <w:rsid w:val="00C1579A"/>
    <w:rsid w:val="00C1639E"/>
    <w:rsid w:val="00C16514"/>
    <w:rsid w:val="00C16523"/>
    <w:rsid w:val="00C16700"/>
    <w:rsid w:val="00C16787"/>
    <w:rsid w:val="00C168B8"/>
    <w:rsid w:val="00C16907"/>
    <w:rsid w:val="00C16A1C"/>
    <w:rsid w:val="00C16CFA"/>
    <w:rsid w:val="00C16D3D"/>
    <w:rsid w:val="00C16D43"/>
    <w:rsid w:val="00C16D7E"/>
    <w:rsid w:val="00C1758E"/>
    <w:rsid w:val="00C1780A"/>
    <w:rsid w:val="00C17832"/>
    <w:rsid w:val="00C17D54"/>
    <w:rsid w:val="00C17DBB"/>
    <w:rsid w:val="00C17F20"/>
    <w:rsid w:val="00C20070"/>
    <w:rsid w:val="00C20488"/>
    <w:rsid w:val="00C20525"/>
    <w:rsid w:val="00C2060A"/>
    <w:rsid w:val="00C2078F"/>
    <w:rsid w:val="00C208C7"/>
    <w:rsid w:val="00C20D6D"/>
    <w:rsid w:val="00C20DD8"/>
    <w:rsid w:val="00C20E49"/>
    <w:rsid w:val="00C21832"/>
    <w:rsid w:val="00C229AC"/>
    <w:rsid w:val="00C22A51"/>
    <w:rsid w:val="00C22B67"/>
    <w:rsid w:val="00C22BB9"/>
    <w:rsid w:val="00C22D10"/>
    <w:rsid w:val="00C22DBD"/>
    <w:rsid w:val="00C22E5F"/>
    <w:rsid w:val="00C2303F"/>
    <w:rsid w:val="00C23E7E"/>
    <w:rsid w:val="00C24193"/>
    <w:rsid w:val="00C2484B"/>
    <w:rsid w:val="00C2487C"/>
    <w:rsid w:val="00C24C6A"/>
    <w:rsid w:val="00C24E16"/>
    <w:rsid w:val="00C25979"/>
    <w:rsid w:val="00C25C52"/>
    <w:rsid w:val="00C25D3E"/>
    <w:rsid w:val="00C25E96"/>
    <w:rsid w:val="00C25F9E"/>
    <w:rsid w:val="00C26CFA"/>
    <w:rsid w:val="00C270B0"/>
    <w:rsid w:val="00C274A3"/>
    <w:rsid w:val="00C274EF"/>
    <w:rsid w:val="00C2758A"/>
    <w:rsid w:val="00C304E3"/>
    <w:rsid w:val="00C31014"/>
    <w:rsid w:val="00C3141E"/>
    <w:rsid w:val="00C31890"/>
    <w:rsid w:val="00C31A62"/>
    <w:rsid w:val="00C31B95"/>
    <w:rsid w:val="00C31FA1"/>
    <w:rsid w:val="00C3205A"/>
    <w:rsid w:val="00C3323B"/>
    <w:rsid w:val="00C3365C"/>
    <w:rsid w:val="00C33D0B"/>
    <w:rsid w:val="00C343B1"/>
    <w:rsid w:val="00C34575"/>
    <w:rsid w:val="00C34D53"/>
    <w:rsid w:val="00C34DDD"/>
    <w:rsid w:val="00C35102"/>
    <w:rsid w:val="00C359EC"/>
    <w:rsid w:val="00C35B44"/>
    <w:rsid w:val="00C35FCF"/>
    <w:rsid w:val="00C36667"/>
    <w:rsid w:val="00C366CA"/>
    <w:rsid w:val="00C368FB"/>
    <w:rsid w:val="00C369E8"/>
    <w:rsid w:val="00C372BB"/>
    <w:rsid w:val="00C3732C"/>
    <w:rsid w:val="00C377FF"/>
    <w:rsid w:val="00C378B5"/>
    <w:rsid w:val="00C37C8D"/>
    <w:rsid w:val="00C37E24"/>
    <w:rsid w:val="00C37E47"/>
    <w:rsid w:val="00C37F12"/>
    <w:rsid w:val="00C37FBD"/>
    <w:rsid w:val="00C401A6"/>
    <w:rsid w:val="00C401D5"/>
    <w:rsid w:val="00C40251"/>
    <w:rsid w:val="00C40304"/>
    <w:rsid w:val="00C406BE"/>
    <w:rsid w:val="00C40B86"/>
    <w:rsid w:val="00C40F38"/>
    <w:rsid w:val="00C40FA9"/>
    <w:rsid w:val="00C4127F"/>
    <w:rsid w:val="00C4144E"/>
    <w:rsid w:val="00C41B1C"/>
    <w:rsid w:val="00C41F0D"/>
    <w:rsid w:val="00C42DCE"/>
    <w:rsid w:val="00C43701"/>
    <w:rsid w:val="00C43B2C"/>
    <w:rsid w:val="00C44223"/>
    <w:rsid w:val="00C4520D"/>
    <w:rsid w:val="00C458A8"/>
    <w:rsid w:val="00C461D5"/>
    <w:rsid w:val="00C4681D"/>
    <w:rsid w:val="00C46A01"/>
    <w:rsid w:val="00C46A1A"/>
    <w:rsid w:val="00C46B6C"/>
    <w:rsid w:val="00C47048"/>
    <w:rsid w:val="00C472D6"/>
    <w:rsid w:val="00C47CBC"/>
    <w:rsid w:val="00C500D2"/>
    <w:rsid w:val="00C503E8"/>
    <w:rsid w:val="00C50803"/>
    <w:rsid w:val="00C509F3"/>
    <w:rsid w:val="00C50D1D"/>
    <w:rsid w:val="00C51258"/>
    <w:rsid w:val="00C513F7"/>
    <w:rsid w:val="00C5169D"/>
    <w:rsid w:val="00C517D1"/>
    <w:rsid w:val="00C517D4"/>
    <w:rsid w:val="00C51ADF"/>
    <w:rsid w:val="00C51BA0"/>
    <w:rsid w:val="00C52164"/>
    <w:rsid w:val="00C5228B"/>
    <w:rsid w:val="00C52381"/>
    <w:rsid w:val="00C525C6"/>
    <w:rsid w:val="00C53015"/>
    <w:rsid w:val="00C5321E"/>
    <w:rsid w:val="00C53873"/>
    <w:rsid w:val="00C53BA4"/>
    <w:rsid w:val="00C53C82"/>
    <w:rsid w:val="00C53D2C"/>
    <w:rsid w:val="00C54404"/>
    <w:rsid w:val="00C5462B"/>
    <w:rsid w:val="00C54B55"/>
    <w:rsid w:val="00C54BDF"/>
    <w:rsid w:val="00C54CD2"/>
    <w:rsid w:val="00C54E7F"/>
    <w:rsid w:val="00C553CC"/>
    <w:rsid w:val="00C556B8"/>
    <w:rsid w:val="00C556F7"/>
    <w:rsid w:val="00C55866"/>
    <w:rsid w:val="00C55E2A"/>
    <w:rsid w:val="00C55F5B"/>
    <w:rsid w:val="00C55FA2"/>
    <w:rsid w:val="00C561CD"/>
    <w:rsid w:val="00C56415"/>
    <w:rsid w:val="00C56A88"/>
    <w:rsid w:val="00C56D85"/>
    <w:rsid w:val="00C570BD"/>
    <w:rsid w:val="00C570FF"/>
    <w:rsid w:val="00C57196"/>
    <w:rsid w:val="00C57826"/>
    <w:rsid w:val="00C5787C"/>
    <w:rsid w:val="00C57B30"/>
    <w:rsid w:val="00C57F68"/>
    <w:rsid w:val="00C604C3"/>
    <w:rsid w:val="00C60658"/>
    <w:rsid w:val="00C6127E"/>
    <w:rsid w:val="00C61565"/>
    <w:rsid w:val="00C6186E"/>
    <w:rsid w:val="00C61D16"/>
    <w:rsid w:val="00C61E5C"/>
    <w:rsid w:val="00C62078"/>
    <w:rsid w:val="00C623B7"/>
    <w:rsid w:val="00C6313A"/>
    <w:rsid w:val="00C6348C"/>
    <w:rsid w:val="00C634F0"/>
    <w:rsid w:val="00C635A2"/>
    <w:rsid w:val="00C63B1E"/>
    <w:rsid w:val="00C63E24"/>
    <w:rsid w:val="00C63E40"/>
    <w:rsid w:val="00C6435B"/>
    <w:rsid w:val="00C64727"/>
    <w:rsid w:val="00C64B93"/>
    <w:rsid w:val="00C64DFB"/>
    <w:rsid w:val="00C65966"/>
    <w:rsid w:val="00C66293"/>
    <w:rsid w:val="00C66497"/>
    <w:rsid w:val="00C66904"/>
    <w:rsid w:val="00C66D67"/>
    <w:rsid w:val="00C670F1"/>
    <w:rsid w:val="00C6740B"/>
    <w:rsid w:val="00C67982"/>
    <w:rsid w:val="00C700AD"/>
    <w:rsid w:val="00C70115"/>
    <w:rsid w:val="00C7073F"/>
    <w:rsid w:val="00C70C51"/>
    <w:rsid w:val="00C7165A"/>
    <w:rsid w:val="00C717B4"/>
    <w:rsid w:val="00C71C04"/>
    <w:rsid w:val="00C71D67"/>
    <w:rsid w:val="00C7251E"/>
    <w:rsid w:val="00C7268F"/>
    <w:rsid w:val="00C73117"/>
    <w:rsid w:val="00C73299"/>
    <w:rsid w:val="00C733CA"/>
    <w:rsid w:val="00C73465"/>
    <w:rsid w:val="00C73602"/>
    <w:rsid w:val="00C73B1F"/>
    <w:rsid w:val="00C7497A"/>
    <w:rsid w:val="00C74B9F"/>
    <w:rsid w:val="00C74BBB"/>
    <w:rsid w:val="00C74DD5"/>
    <w:rsid w:val="00C74E89"/>
    <w:rsid w:val="00C75133"/>
    <w:rsid w:val="00C754CE"/>
    <w:rsid w:val="00C75F60"/>
    <w:rsid w:val="00C75FF5"/>
    <w:rsid w:val="00C760A6"/>
    <w:rsid w:val="00C76152"/>
    <w:rsid w:val="00C76590"/>
    <w:rsid w:val="00C76619"/>
    <w:rsid w:val="00C76747"/>
    <w:rsid w:val="00C767DD"/>
    <w:rsid w:val="00C76C93"/>
    <w:rsid w:val="00C76D32"/>
    <w:rsid w:val="00C76E9F"/>
    <w:rsid w:val="00C76F89"/>
    <w:rsid w:val="00C771A3"/>
    <w:rsid w:val="00C772BB"/>
    <w:rsid w:val="00C77366"/>
    <w:rsid w:val="00C77380"/>
    <w:rsid w:val="00C80067"/>
    <w:rsid w:val="00C80C37"/>
    <w:rsid w:val="00C80D0C"/>
    <w:rsid w:val="00C80F78"/>
    <w:rsid w:val="00C81A90"/>
    <w:rsid w:val="00C8249E"/>
    <w:rsid w:val="00C825B0"/>
    <w:rsid w:val="00C826E5"/>
    <w:rsid w:val="00C82821"/>
    <w:rsid w:val="00C82A1C"/>
    <w:rsid w:val="00C82C91"/>
    <w:rsid w:val="00C8300C"/>
    <w:rsid w:val="00C836CA"/>
    <w:rsid w:val="00C837A9"/>
    <w:rsid w:val="00C83894"/>
    <w:rsid w:val="00C83925"/>
    <w:rsid w:val="00C83C40"/>
    <w:rsid w:val="00C83F8A"/>
    <w:rsid w:val="00C848DF"/>
    <w:rsid w:val="00C858F5"/>
    <w:rsid w:val="00C859F4"/>
    <w:rsid w:val="00C85B8A"/>
    <w:rsid w:val="00C864B2"/>
    <w:rsid w:val="00C867FF"/>
    <w:rsid w:val="00C86D53"/>
    <w:rsid w:val="00C86DD5"/>
    <w:rsid w:val="00C87038"/>
    <w:rsid w:val="00C87420"/>
    <w:rsid w:val="00C87705"/>
    <w:rsid w:val="00C87987"/>
    <w:rsid w:val="00C87DFF"/>
    <w:rsid w:val="00C9084C"/>
    <w:rsid w:val="00C908DB"/>
    <w:rsid w:val="00C91013"/>
    <w:rsid w:val="00C915B5"/>
    <w:rsid w:val="00C92263"/>
    <w:rsid w:val="00C9227E"/>
    <w:rsid w:val="00C923FF"/>
    <w:rsid w:val="00C926A3"/>
    <w:rsid w:val="00C926B0"/>
    <w:rsid w:val="00C92B0F"/>
    <w:rsid w:val="00C92EF3"/>
    <w:rsid w:val="00C93238"/>
    <w:rsid w:val="00C933DE"/>
    <w:rsid w:val="00C9348C"/>
    <w:rsid w:val="00C939C4"/>
    <w:rsid w:val="00C948B6"/>
    <w:rsid w:val="00C95145"/>
    <w:rsid w:val="00C9523C"/>
    <w:rsid w:val="00C9540A"/>
    <w:rsid w:val="00C95443"/>
    <w:rsid w:val="00C95710"/>
    <w:rsid w:val="00C957BF"/>
    <w:rsid w:val="00C96052"/>
    <w:rsid w:val="00C96BB9"/>
    <w:rsid w:val="00C9707F"/>
    <w:rsid w:val="00C977B6"/>
    <w:rsid w:val="00C9785D"/>
    <w:rsid w:val="00C978DA"/>
    <w:rsid w:val="00C97C40"/>
    <w:rsid w:val="00C97D52"/>
    <w:rsid w:val="00C97DB0"/>
    <w:rsid w:val="00C97EA1"/>
    <w:rsid w:val="00CA0430"/>
    <w:rsid w:val="00CA047E"/>
    <w:rsid w:val="00CA1556"/>
    <w:rsid w:val="00CA18E7"/>
    <w:rsid w:val="00CA1AF8"/>
    <w:rsid w:val="00CA1CDB"/>
    <w:rsid w:val="00CA2110"/>
    <w:rsid w:val="00CA2607"/>
    <w:rsid w:val="00CA2724"/>
    <w:rsid w:val="00CA2E6E"/>
    <w:rsid w:val="00CA312E"/>
    <w:rsid w:val="00CA3506"/>
    <w:rsid w:val="00CA3854"/>
    <w:rsid w:val="00CA395B"/>
    <w:rsid w:val="00CA3DB8"/>
    <w:rsid w:val="00CA3EC8"/>
    <w:rsid w:val="00CA4174"/>
    <w:rsid w:val="00CA48C5"/>
    <w:rsid w:val="00CA4BE4"/>
    <w:rsid w:val="00CA4F0D"/>
    <w:rsid w:val="00CA57A5"/>
    <w:rsid w:val="00CA5EAD"/>
    <w:rsid w:val="00CA650B"/>
    <w:rsid w:val="00CA691A"/>
    <w:rsid w:val="00CA6AB2"/>
    <w:rsid w:val="00CA754C"/>
    <w:rsid w:val="00CA77AC"/>
    <w:rsid w:val="00CA7D5D"/>
    <w:rsid w:val="00CB0135"/>
    <w:rsid w:val="00CB03D8"/>
    <w:rsid w:val="00CB10AF"/>
    <w:rsid w:val="00CB1252"/>
    <w:rsid w:val="00CB1962"/>
    <w:rsid w:val="00CB210A"/>
    <w:rsid w:val="00CB2668"/>
    <w:rsid w:val="00CB2A99"/>
    <w:rsid w:val="00CB2AA4"/>
    <w:rsid w:val="00CB2AFF"/>
    <w:rsid w:val="00CB2BCD"/>
    <w:rsid w:val="00CB2E74"/>
    <w:rsid w:val="00CB32C9"/>
    <w:rsid w:val="00CB32F0"/>
    <w:rsid w:val="00CB33AB"/>
    <w:rsid w:val="00CB34E0"/>
    <w:rsid w:val="00CB377E"/>
    <w:rsid w:val="00CB3A7F"/>
    <w:rsid w:val="00CB3B69"/>
    <w:rsid w:val="00CB3C5C"/>
    <w:rsid w:val="00CB4078"/>
    <w:rsid w:val="00CB43B1"/>
    <w:rsid w:val="00CB4777"/>
    <w:rsid w:val="00CB477F"/>
    <w:rsid w:val="00CB4A30"/>
    <w:rsid w:val="00CB4C7C"/>
    <w:rsid w:val="00CB5124"/>
    <w:rsid w:val="00CB51E7"/>
    <w:rsid w:val="00CB6878"/>
    <w:rsid w:val="00CB6909"/>
    <w:rsid w:val="00CB6F56"/>
    <w:rsid w:val="00CB7091"/>
    <w:rsid w:val="00CB7381"/>
    <w:rsid w:val="00CB77CB"/>
    <w:rsid w:val="00CB7B68"/>
    <w:rsid w:val="00CC003A"/>
    <w:rsid w:val="00CC025D"/>
    <w:rsid w:val="00CC0354"/>
    <w:rsid w:val="00CC0426"/>
    <w:rsid w:val="00CC0A91"/>
    <w:rsid w:val="00CC0AC7"/>
    <w:rsid w:val="00CC0DCA"/>
    <w:rsid w:val="00CC0F1E"/>
    <w:rsid w:val="00CC0F2B"/>
    <w:rsid w:val="00CC11DA"/>
    <w:rsid w:val="00CC14BD"/>
    <w:rsid w:val="00CC1A30"/>
    <w:rsid w:val="00CC1C3C"/>
    <w:rsid w:val="00CC1CBA"/>
    <w:rsid w:val="00CC1EAA"/>
    <w:rsid w:val="00CC2090"/>
    <w:rsid w:val="00CC24AE"/>
    <w:rsid w:val="00CC2528"/>
    <w:rsid w:val="00CC25B6"/>
    <w:rsid w:val="00CC2CBD"/>
    <w:rsid w:val="00CC30A8"/>
    <w:rsid w:val="00CC330B"/>
    <w:rsid w:val="00CC334F"/>
    <w:rsid w:val="00CC3D6E"/>
    <w:rsid w:val="00CC4103"/>
    <w:rsid w:val="00CC44A8"/>
    <w:rsid w:val="00CC45FA"/>
    <w:rsid w:val="00CC487C"/>
    <w:rsid w:val="00CC4934"/>
    <w:rsid w:val="00CC52DC"/>
    <w:rsid w:val="00CC5E44"/>
    <w:rsid w:val="00CC623B"/>
    <w:rsid w:val="00CC6569"/>
    <w:rsid w:val="00CC6596"/>
    <w:rsid w:val="00CC681B"/>
    <w:rsid w:val="00CC733D"/>
    <w:rsid w:val="00CC7D0E"/>
    <w:rsid w:val="00CD02D6"/>
    <w:rsid w:val="00CD0464"/>
    <w:rsid w:val="00CD051E"/>
    <w:rsid w:val="00CD085B"/>
    <w:rsid w:val="00CD1030"/>
    <w:rsid w:val="00CD12A8"/>
    <w:rsid w:val="00CD1ACC"/>
    <w:rsid w:val="00CD1BB6"/>
    <w:rsid w:val="00CD1BFB"/>
    <w:rsid w:val="00CD1DDC"/>
    <w:rsid w:val="00CD2055"/>
    <w:rsid w:val="00CD2842"/>
    <w:rsid w:val="00CD2DDD"/>
    <w:rsid w:val="00CD2DE3"/>
    <w:rsid w:val="00CD31DE"/>
    <w:rsid w:val="00CD347D"/>
    <w:rsid w:val="00CD3657"/>
    <w:rsid w:val="00CD37F6"/>
    <w:rsid w:val="00CD3DD3"/>
    <w:rsid w:val="00CD408C"/>
    <w:rsid w:val="00CD457A"/>
    <w:rsid w:val="00CD45C5"/>
    <w:rsid w:val="00CD4770"/>
    <w:rsid w:val="00CD47B4"/>
    <w:rsid w:val="00CD5262"/>
    <w:rsid w:val="00CD62A0"/>
    <w:rsid w:val="00CD664C"/>
    <w:rsid w:val="00CD67ED"/>
    <w:rsid w:val="00CD6C82"/>
    <w:rsid w:val="00CD6D5E"/>
    <w:rsid w:val="00CD6D84"/>
    <w:rsid w:val="00CD6F8D"/>
    <w:rsid w:val="00CD700A"/>
    <w:rsid w:val="00CD78C2"/>
    <w:rsid w:val="00CD7AC6"/>
    <w:rsid w:val="00CD7BA9"/>
    <w:rsid w:val="00CD7DD2"/>
    <w:rsid w:val="00CE012A"/>
    <w:rsid w:val="00CE01C8"/>
    <w:rsid w:val="00CE02A5"/>
    <w:rsid w:val="00CE0754"/>
    <w:rsid w:val="00CE083E"/>
    <w:rsid w:val="00CE0C77"/>
    <w:rsid w:val="00CE0E2D"/>
    <w:rsid w:val="00CE19C4"/>
    <w:rsid w:val="00CE1AAC"/>
    <w:rsid w:val="00CE1CD2"/>
    <w:rsid w:val="00CE252D"/>
    <w:rsid w:val="00CE39F1"/>
    <w:rsid w:val="00CE3F4F"/>
    <w:rsid w:val="00CE418B"/>
    <w:rsid w:val="00CE4CC5"/>
    <w:rsid w:val="00CE50E4"/>
    <w:rsid w:val="00CE5147"/>
    <w:rsid w:val="00CE5193"/>
    <w:rsid w:val="00CE54ED"/>
    <w:rsid w:val="00CE5662"/>
    <w:rsid w:val="00CE58DA"/>
    <w:rsid w:val="00CE5DFA"/>
    <w:rsid w:val="00CE60D1"/>
    <w:rsid w:val="00CE62F7"/>
    <w:rsid w:val="00CE67ED"/>
    <w:rsid w:val="00CE711A"/>
    <w:rsid w:val="00CE73F7"/>
    <w:rsid w:val="00CE7810"/>
    <w:rsid w:val="00CE79B8"/>
    <w:rsid w:val="00CE7B95"/>
    <w:rsid w:val="00CE7DFA"/>
    <w:rsid w:val="00CE7F61"/>
    <w:rsid w:val="00CF007B"/>
    <w:rsid w:val="00CF0721"/>
    <w:rsid w:val="00CF0CA8"/>
    <w:rsid w:val="00CF0EB4"/>
    <w:rsid w:val="00CF0FFB"/>
    <w:rsid w:val="00CF1399"/>
    <w:rsid w:val="00CF1523"/>
    <w:rsid w:val="00CF1DB6"/>
    <w:rsid w:val="00CF29D4"/>
    <w:rsid w:val="00CF309A"/>
    <w:rsid w:val="00CF3198"/>
    <w:rsid w:val="00CF32A9"/>
    <w:rsid w:val="00CF3BEE"/>
    <w:rsid w:val="00CF3CF5"/>
    <w:rsid w:val="00CF431E"/>
    <w:rsid w:val="00CF4327"/>
    <w:rsid w:val="00CF4769"/>
    <w:rsid w:val="00CF4889"/>
    <w:rsid w:val="00CF51A6"/>
    <w:rsid w:val="00CF526A"/>
    <w:rsid w:val="00CF52A9"/>
    <w:rsid w:val="00CF530E"/>
    <w:rsid w:val="00CF5928"/>
    <w:rsid w:val="00CF5A9C"/>
    <w:rsid w:val="00CF5B1F"/>
    <w:rsid w:val="00CF6815"/>
    <w:rsid w:val="00CF6A14"/>
    <w:rsid w:val="00CF6BBE"/>
    <w:rsid w:val="00CF70DC"/>
    <w:rsid w:val="00CF71DE"/>
    <w:rsid w:val="00CF7DDB"/>
    <w:rsid w:val="00D0073C"/>
    <w:rsid w:val="00D009AB"/>
    <w:rsid w:val="00D00DF0"/>
    <w:rsid w:val="00D00FFD"/>
    <w:rsid w:val="00D0167C"/>
    <w:rsid w:val="00D01A42"/>
    <w:rsid w:val="00D022B9"/>
    <w:rsid w:val="00D0235E"/>
    <w:rsid w:val="00D028BE"/>
    <w:rsid w:val="00D03309"/>
    <w:rsid w:val="00D0336F"/>
    <w:rsid w:val="00D034B9"/>
    <w:rsid w:val="00D03800"/>
    <w:rsid w:val="00D03A20"/>
    <w:rsid w:val="00D03CCE"/>
    <w:rsid w:val="00D04AEC"/>
    <w:rsid w:val="00D04EEC"/>
    <w:rsid w:val="00D050CE"/>
    <w:rsid w:val="00D051A7"/>
    <w:rsid w:val="00D06563"/>
    <w:rsid w:val="00D068D6"/>
    <w:rsid w:val="00D06F5D"/>
    <w:rsid w:val="00D07275"/>
    <w:rsid w:val="00D073B7"/>
    <w:rsid w:val="00D07547"/>
    <w:rsid w:val="00D079C5"/>
    <w:rsid w:val="00D104CC"/>
    <w:rsid w:val="00D10764"/>
    <w:rsid w:val="00D10787"/>
    <w:rsid w:val="00D10DF8"/>
    <w:rsid w:val="00D1117F"/>
    <w:rsid w:val="00D11337"/>
    <w:rsid w:val="00D113A8"/>
    <w:rsid w:val="00D12C04"/>
    <w:rsid w:val="00D12F5A"/>
    <w:rsid w:val="00D1312E"/>
    <w:rsid w:val="00D1384A"/>
    <w:rsid w:val="00D14132"/>
    <w:rsid w:val="00D146F7"/>
    <w:rsid w:val="00D1485C"/>
    <w:rsid w:val="00D14D5D"/>
    <w:rsid w:val="00D15087"/>
    <w:rsid w:val="00D156A5"/>
    <w:rsid w:val="00D1573A"/>
    <w:rsid w:val="00D1577C"/>
    <w:rsid w:val="00D1641E"/>
    <w:rsid w:val="00D16462"/>
    <w:rsid w:val="00D167D1"/>
    <w:rsid w:val="00D16BA0"/>
    <w:rsid w:val="00D16FC9"/>
    <w:rsid w:val="00D1713B"/>
    <w:rsid w:val="00D177D1"/>
    <w:rsid w:val="00D17C6E"/>
    <w:rsid w:val="00D17F48"/>
    <w:rsid w:val="00D20772"/>
    <w:rsid w:val="00D20EC6"/>
    <w:rsid w:val="00D21079"/>
    <w:rsid w:val="00D211C3"/>
    <w:rsid w:val="00D213AD"/>
    <w:rsid w:val="00D2195F"/>
    <w:rsid w:val="00D21962"/>
    <w:rsid w:val="00D21BFD"/>
    <w:rsid w:val="00D2232F"/>
    <w:rsid w:val="00D223F6"/>
    <w:rsid w:val="00D228CC"/>
    <w:rsid w:val="00D228E0"/>
    <w:rsid w:val="00D231D1"/>
    <w:rsid w:val="00D237ED"/>
    <w:rsid w:val="00D23BEC"/>
    <w:rsid w:val="00D23D09"/>
    <w:rsid w:val="00D2455F"/>
    <w:rsid w:val="00D24566"/>
    <w:rsid w:val="00D24CE4"/>
    <w:rsid w:val="00D24FE2"/>
    <w:rsid w:val="00D25A54"/>
    <w:rsid w:val="00D25B32"/>
    <w:rsid w:val="00D25BAA"/>
    <w:rsid w:val="00D2681C"/>
    <w:rsid w:val="00D27199"/>
    <w:rsid w:val="00D278B9"/>
    <w:rsid w:val="00D27AF5"/>
    <w:rsid w:val="00D304C1"/>
    <w:rsid w:val="00D307EA"/>
    <w:rsid w:val="00D30E6F"/>
    <w:rsid w:val="00D30FA7"/>
    <w:rsid w:val="00D31813"/>
    <w:rsid w:val="00D31969"/>
    <w:rsid w:val="00D31BD9"/>
    <w:rsid w:val="00D3289B"/>
    <w:rsid w:val="00D32955"/>
    <w:rsid w:val="00D329B4"/>
    <w:rsid w:val="00D33011"/>
    <w:rsid w:val="00D33DE6"/>
    <w:rsid w:val="00D33E90"/>
    <w:rsid w:val="00D340BA"/>
    <w:rsid w:val="00D34412"/>
    <w:rsid w:val="00D346A2"/>
    <w:rsid w:val="00D34B7A"/>
    <w:rsid w:val="00D3519B"/>
    <w:rsid w:val="00D354C4"/>
    <w:rsid w:val="00D36925"/>
    <w:rsid w:val="00D36D90"/>
    <w:rsid w:val="00D3757A"/>
    <w:rsid w:val="00D376F1"/>
    <w:rsid w:val="00D37895"/>
    <w:rsid w:val="00D37967"/>
    <w:rsid w:val="00D37BD1"/>
    <w:rsid w:val="00D37BEF"/>
    <w:rsid w:val="00D4061F"/>
    <w:rsid w:val="00D40895"/>
    <w:rsid w:val="00D40CE9"/>
    <w:rsid w:val="00D40D7C"/>
    <w:rsid w:val="00D41897"/>
    <w:rsid w:val="00D41A7F"/>
    <w:rsid w:val="00D425C6"/>
    <w:rsid w:val="00D426A9"/>
    <w:rsid w:val="00D42EBE"/>
    <w:rsid w:val="00D43191"/>
    <w:rsid w:val="00D43228"/>
    <w:rsid w:val="00D445A0"/>
    <w:rsid w:val="00D445CD"/>
    <w:rsid w:val="00D44663"/>
    <w:rsid w:val="00D44867"/>
    <w:rsid w:val="00D44A15"/>
    <w:rsid w:val="00D44E3B"/>
    <w:rsid w:val="00D44F1F"/>
    <w:rsid w:val="00D45801"/>
    <w:rsid w:val="00D4599E"/>
    <w:rsid w:val="00D45A12"/>
    <w:rsid w:val="00D45BDA"/>
    <w:rsid w:val="00D45D34"/>
    <w:rsid w:val="00D45E15"/>
    <w:rsid w:val="00D45E4B"/>
    <w:rsid w:val="00D45ECD"/>
    <w:rsid w:val="00D46A78"/>
    <w:rsid w:val="00D46B6C"/>
    <w:rsid w:val="00D46BC0"/>
    <w:rsid w:val="00D46ED3"/>
    <w:rsid w:val="00D47026"/>
    <w:rsid w:val="00D4715E"/>
    <w:rsid w:val="00D50006"/>
    <w:rsid w:val="00D50180"/>
    <w:rsid w:val="00D50322"/>
    <w:rsid w:val="00D505CC"/>
    <w:rsid w:val="00D5060E"/>
    <w:rsid w:val="00D506D9"/>
    <w:rsid w:val="00D50A2B"/>
    <w:rsid w:val="00D51264"/>
    <w:rsid w:val="00D5135A"/>
    <w:rsid w:val="00D51713"/>
    <w:rsid w:val="00D51F09"/>
    <w:rsid w:val="00D52316"/>
    <w:rsid w:val="00D526D0"/>
    <w:rsid w:val="00D52E75"/>
    <w:rsid w:val="00D530EF"/>
    <w:rsid w:val="00D535A2"/>
    <w:rsid w:val="00D53999"/>
    <w:rsid w:val="00D53A8D"/>
    <w:rsid w:val="00D53B5B"/>
    <w:rsid w:val="00D53BDC"/>
    <w:rsid w:val="00D547B9"/>
    <w:rsid w:val="00D54A76"/>
    <w:rsid w:val="00D553D4"/>
    <w:rsid w:val="00D55780"/>
    <w:rsid w:val="00D55998"/>
    <w:rsid w:val="00D55BDE"/>
    <w:rsid w:val="00D55D64"/>
    <w:rsid w:val="00D55E25"/>
    <w:rsid w:val="00D55F5D"/>
    <w:rsid w:val="00D562BA"/>
    <w:rsid w:val="00D56828"/>
    <w:rsid w:val="00D56A5C"/>
    <w:rsid w:val="00D5709F"/>
    <w:rsid w:val="00D570A3"/>
    <w:rsid w:val="00D57623"/>
    <w:rsid w:val="00D5766B"/>
    <w:rsid w:val="00D60091"/>
    <w:rsid w:val="00D605DF"/>
    <w:rsid w:val="00D60971"/>
    <w:rsid w:val="00D61EDA"/>
    <w:rsid w:val="00D62124"/>
    <w:rsid w:val="00D62B87"/>
    <w:rsid w:val="00D62D77"/>
    <w:rsid w:val="00D63186"/>
    <w:rsid w:val="00D634AD"/>
    <w:rsid w:val="00D6368E"/>
    <w:rsid w:val="00D6386C"/>
    <w:rsid w:val="00D63D20"/>
    <w:rsid w:val="00D64333"/>
    <w:rsid w:val="00D6492F"/>
    <w:rsid w:val="00D64B69"/>
    <w:rsid w:val="00D65469"/>
    <w:rsid w:val="00D65553"/>
    <w:rsid w:val="00D664F8"/>
    <w:rsid w:val="00D67260"/>
    <w:rsid w:val="00D674FB"/>
    <w:rsid w:val="00D6756A"/>
    <w:rsid w:val="00D67641"/>
    <w:rsid w:val="00D676D4"/>
    <w:rsid w:val="00D67A16"/>
    <w:rsid w:val="00D67F06"/>
    <w:rsid w:val="00D70CFA"/>
    <w:rsid w:val="00D70F6E"/>
    <w:rsid w:val="00D71869"/>
    <w:rsid w:val="00D71B76"/>
    <w:rsid w:val="00D71B92"/>
    <w:rsid w:val="00D71D4B"/>
    <w:rsid w:val="00D71E3F"/>
    <w:rsid w:val="00D7260A"/>
    <w:rsid w:val="00D739AE"/>
    <w:rsid w:val="00D73CB9"/>
    <w:rsid w:val="00D73D73"/>
    <w:rsid w:val="00D746D4"/>
    <w:rsid w:val="00D747F6"/>
    <w:rsid w:val="00D74E8C"/>
    <w:rsid w:val="00D75756"/>
    <w:rsid w:val="00D7590D"/>
    <w:rsid w:val="00D75A80"/>
    <w:rsid w:val="00D75ACC"/>
    <w:rsid w:val="00D75E4A"/>
    <w:rsid w:val="00D7742D"/>
    <w:rsid w:val="00D774D9"/>
    <w:rsid w:val="00D775BB"/>
    <w:rsid w:val="00D777F4"/>
    <w:rsid w:val="00D77AB1"/>
    <w:rsid w:val="00D805DD"/>
    <w:rsid w:val="00D80997"/>
    <w:rsid w:val="00D80D03"/>
    <w:rsid w:val="00D810F6"/>
    <w:rsid w:val="00D8120E"/>
    <w:rsid w:val="00D8143A"/>
    <w:rsid w:val="00D81766"/>
    <w:rsid w:val="00D81943"/>
    <w:rsid w:val="00D82872"/>
    <w:rsid w:val="00D82C19"/>
    <w:rsid w:val="00D82C51"/>
    <w:rsid w:val="00D82CF4"/>
    <w:rsid w:val="00D82D76"/>
    <w:rsid w:val="00D82DD6"/>
    <w:rsid w:val="00D830EC"/>
    <w:rsid w:val="00D83503"/>
    <w:rsid w:val="00D8382C"/>
    <w:rsid w:val="00D83878"/>
    <w:rsid w:val="00D83989"/>
    <w:rsid w:val="00D840F5"/>
    <w:rsid w:val="00D84109"/>
    <w:rsid w:val="00D84285"/>
    <w:rsid w:val="00D84D17"/>
    <w:rsid w:val="00D850D6"/>
    <w:rsid w:val="00D854F7"/>
    <w:rsid w:val="00D85D30"/>
    <w:rsid w:val="00D8623F"/>
    <w:rsid w:val="00D86350"/>
    <w:rsid w:val="00D87145"/>
    <w:rsid w:val="00D8721E"/>
    <w:rsid w:val="00D8782E"/>
    <w:rsid w:val="00D87945"/>
    <w:rsid w:val="00D9042C"/>
    <w:rsid w:val="00D90510"/>
    <w:rsid w:val="00D905AD"/>
    <w:rsid w:val="00D907C9"/>
    <w:rsid w:val="00D91436"/>
    <w:rsid w:val="00D91452"/>
    <w:rsid w:val="00D917EE"/>
    <w:rsid w:val="00D919EE"/>
    <w:rsid w:val="00D91B66"/>
    <w:rsid w:val="00D93190"/>
    <w:rsid w:val="00D9325A"/>
    <w:rsid w:val="00D93445"/>
    <w:rsid w:val="00D9388D"/>
    <w:rsid w:val="00D94087"/>
    <w:rsid w:val="00D9408F"/>
    <w:rsid w:val="00D9456F"/>
    <w:rsid w:val="00D94D52"/>
    <w:rsid w:val="00D9535B"/>
    <w:rsid w:val="00D95C20"/>
    <w:rsid w:val="00D95C7D"/>
    <w:rsid w:val="00D95F03"/>
    <w:rsid w:val="00D96754"/>
    <w:rsid w:val="00D96CB4"/>
    <w:rsid w:val="00D96D8B"/>
    <w:rsid w:val="00D96EA4"/>
    <w:rsid w:val="00D97151"/>
    <w:rsid w:val="00D97244"/>
    <w:rsid w:val="00D9737B"/>
    <w:rsid w:val="00D97444"/>
    <w:rsid w:val="00DA0027"/>
    <w:rsid w:val="00DA0327"/>
    <w:rsid w:val="00DA05FA"/>
    <w:rsid w:val="00DA07A1"/>
    <w:rsid w:val="00DA092F"/>
    <w:rsid w:val="00DA12F9"/>
    <w:rsid w:val="00DA16A2"/>
    <w:rsid w:val="00DA1988"/>
    <w:rsid w:val="00DA1DBE"/>
    <w:rsid w:val="00DA2012"/>
    <w:rsid w:val="00DA2079"/>
    <w:rsid w:val="00DA24F2"/>
    <w:rsid w:val="00DA293D"/>
    <w:rsid w:val="00DA297A"/>
    <w:rsid w:val="00DA29D1"/>
    <w:rsid w:val="00DA3592"/>
    <w:rsid w:val="00DA35D1"/>
    <w:rsid w:val="00DA398F"/>
    <w:rsid w:val="00DA39F2"/>
    <w:rsid w:val="00DA3A8A"/>
    <w:rsid w:val="00DA3F33"/>
    <w:rsid w:val="00DA4358"/>
    <w:rsid w:val="00DA4426"/>
    <w:rsid w:val="00DA458D"/>
    <w:rsid w:val="00DA4E63"/>
    <w:rsid w:val="00DA5391"/>
    <w:rsid w:val="00DA5A0A"/>
    <w:rsid w:val="00DA5A6C"/>
    <w:rsid w:val="00DA5D13"/>
    <w:rsid w:val="00DA615C"/>
    <w:rsid w:val="00DA68A1"/>
    <w:rsid w:val="00DA69D6"/>
    <w:rsid w:val="00DA69E6"/>
    <w:rsid w:val="00DA6B1B"/>
    <w:rsid w:val="00DA6C91"/>
    <w:rsid w:val="00DA6D3E"/>
    <w:rsid w:val="00DA6E37"/>
    <w:rsid w:val="00DA70AC"/>
    <w:rsid w:val="00DA7D9B"/>
    <w:rsid w:val="00DB00C1"/>
    <w:rsid w:val="00DB0453"/>
    <w:rsid w:val="00DB0468"/>
    <w:rsid w:val="00DB0837"/>
    <w:rsid w:val="00DB08EA"/>
    <w:rsid w:val="00DB15B7"/>
    <w:rsid w:val="00DB17A4"/>
    <w:rsid w:val="00DB1C1B"/>
    <w:rsid w:val="00DB1E04"/>
    <w:rsid w:val="00DB23E9"/>
    <w:rsid w:val="00DB2544"/>
    <w:rsid w:val="00DB262B"/>
    <w:rsid w:val="00DB2733"/>
    <w:rsid w:val="00DB378F"/>
    <w:rsid w:val="00DB3C9D"/>
    <w:rsid w:val="00DB458E"/>
    <w:rsid w:val="00DB48B1"/>
    <w:rsid w:val="00DB5309"/>
    <w:rsid w:val="00DB53CA"/>
    <w:rsid w:val="00DB57BD"/>
    <w:rsid w:val="00DB5B8E"/>
    <w:rsid w:val="00DB5D19"/>
    <w:rsid w:val="00DB60DC"/>
    <w:rsid w:val="00DB6336"/>
    <w:rsid w:val="00DB6511"/>
    <w:rsid w:val="00DB695F"/>
    <w:rsid w:val="00DB6AE1"/>
    <w:rsid w:val="00DB6EF7"/>
    <w:rsid w:val="00DB711C"/>
    <w:rsid w:val="00DB75E0"/>
    <w:rsid w:val="00DB7DB4"/>
    <w:rsid w:val="00DC02CC"/>
    <w:rsid w:val="00DC0637"/>
    <w:rsid w:val="00DC087A"/>
    <w:rsid w:val="00DC0E99"/>
    <w:rsid w:val="00DC10E0"/>
    <w:rsid w:val="00DC1D85"/>
    <w:rsid w:val="00DC28A8"/>
    <w:rsid w:val="00DC2907"/>
    <w:rsid w:val="00DC2B23"/>
    <w:rsid w:val="00DC2BB0"/>
    <w:rsid w:val="00DC2BD7"/>
    <w:rsid w:val="00DC3877"/>
    <w:rsid w:val="00DC3CDB"/>
    <w:rsid w:val="00DC48F0"/>
    <w:rsid w:val="00DC4C55"/>
    <w:rsid w:val="00DC587D"/>
    <w:rsid w:val="00DC58FB"/>
    <w:rsid w:val="00DC5B92"/>
    <w:rsid w:val="00DC5D91"/>
    <w:rsid w:val="00DC60ED"/>
    <w:rsid w:val="00DC6A8F"/>
    <w:rsid w:val="00DC74EB"/>
    <w:rsid w:val="00DC75D8"/>
    <w:rsid w:val="00DC78C7"/>
    <w:rsid w:val="00DD016A"/>
    <w:rsid w:val="00DD068C"/>
    <w:rsid w:val="00DD07BA"/>
    <w:rsid w:val="00DD09E7"/>
    <w:rsid w:val="00DD0C3B"/>
    <w:rsid w:val="00DD0C9F"/>
    <w:rsid w:val="00DD16CD"/>
    <w:rsid w:val="00DD1EF2"/>
    <w:rsid w:val="00DD2440"/>
    <w:rsid w:val="00DD2F45"/>
    <w:rsid w:val="00DD3874"/>
    <w:rsid w:val="00DD40A7"/>
    <w:rsid w:val="00DD496D"/>
    <w:rsid w:val="00DD4A76"/>
    <w:rsid w:val="00DD4A98"/>
    <w:rsid w:val="00DD5045"/>
    <w:rsid w:val="00DD57E4"/>
    <w:rsid w:val="00DD5AF7"/>
    <w:rsid w:val="00DD5B86"/>
    <w:rsid w:val="00DD5D3E"/>
    <w:rsid w:val="00DD6062"/>
    <w:rsid w:val="00DD637A"/>
    <w:rsid w:val="00DD6932"/>
    <w:rsid w:val="00DD6C7F"/>
    <w:rsid w:val="00DD78E8"/>
    <w:rsid w:val="00DD7913"/>
    <w:rsid w:val="00DD795C"/>
    <w:rsid w:val="00DD7C9F"/>
    <w:rsid w:val="00DD7D8E"/>
    <w:rsid w:val="00DE00E7"/>
    <w:rsid w:val="00DE079E"/>
    <w:rsid w:val="00DE07CD"/>
    <w:rsid w:val="00DE0BAC"/>
    <w:rsid w:val="00DE0BF2"/>
    <w:rsid w:val="00DE150D"/>
    <w:rsid w:val="00DE168B"/>
    <w:rsid w:val="00DE1AD0"/>
    <w:rsid w:val="00DE1E60"/>
    <w:rsid w:val="00DE22FB"/>
    <w:rsid w:val="00DE2423"/>
    <w:rsid w:val="00DE29A5"/>
    <w:rsid w:val="00DE3247"/>
    <w:rsid w:val="00DE32AE"/>
    <w:rsid w:val="00DE3341"/>
    <w:rsid w:val="00DE3532"/>
    <w:rsid w:val="00DE3D39"/>
    <w:rsid w:val="00DE42FF"/>
    <w:rsid w:val="00DE432D"/>
    <w:rsid w:val="00DE46A0"/>
    <w:rsid w:val="00DE47BD"/>
    <w:rsid w:val="00DE4A52"/>
    <w:rsid w:val="00DE4ABD"/>
    <w:rsid w:val="00DE4C78"/>
    <w:rsid w:val="00DE502A"/>
    <w:rsid w:val="00DE508C"/>
    <w:rsid w:val="00DE53F1"/>
    <w:rsid w:val="00DE55E0"/>
    <w:rsid w:val="00DE5605"/>
    <w:rsid w:val="00DE5750"/>
    <w:rsid w:val="00DE5B7E"/>
    <w:rsid w:val="00DE5CCE"/>
    <w:rsid w:val="00DE5EE9"/>
    <w:rsid w:val="00DE62EF"/>
    <w:rsid w:val="00DE7601"/>
    <w:rsid w:val="00DE7961"/>
    <w:rsid w:val="00DE7BF5"/>
    <w:rsid w:val="00DE7EF5"/>
    <w:rsid w:val="00DE7F20"/>
    <w:rsid w:val="00DF004D"/>
    <w:rsid w:val="00DF0202"/>
    <w:rsid w:val="00DF0567"/>
    <w:rsid w:val="00DF0791"/>
    <w:rsid w:val="00DF0918"/>
    <w:rsid w:val="00DF0BFB"/>
    <w:rsid w:val="00DF1852"/>
    <w:rsid w:val="00DF1EA0"/>
    <w:rsid w:val="00DF1F11"/>
    <w:rsid w:val="00DF2459"/>
    <w:rsid w:val="00DF2A7B"/>
    <w:rsid w:val="00DF2B7D"/>
    <w:rsid w:val="00DF2F9A"/>
    <w:rsid w:val="00DF376F"/>
    <w:rsid w:val="00DF3EBB"/>
    <w:rsid w:val="00DF423E"/>
    <w:rsid w:val="00DF46DC"/>
    <w:rsid w:val="00DF4B1B"/>
    <w:rsid w:val="00DF4BB7"/>
    <w:rsid w:val="00DF4CCE"/>
    <w:rsid w:val="00DF4CE7"/>
    <w:rsid w:val="00DF4FAA"/>
    <w:rsid w:val="00DF5134"/>
    <w:rsid w:val="00DF5366"/>
    <w:rsid w:val="00DF5584"/>
    <w:rsid w:val="00DF5919"/>
    <w:rsid w:val="00DF5B00"/>
    <w:rsid w:val="00DF607B"/>
    <w:rsid w:val="00DF65B3"/>
    <w:rsid w:val="00DF7465"/>
    <w:rsid w:val="00DF7569"/>
    <w:rsid w:val="00DF7A4C"/>
    <w:rsid w:val="00DF7FB6"/>
    <w:rsid w:val="00E0095F"/>
    <w:rsid w:val="00E0099F"/>
    <w:rsid w:val="00E0117C"/>
    <w:rsid w:val="00E01774"/>
    <w:rsid w:val="00E0182D"/>
    <w:rsid w:val="00E022D2"/>
    <w:rsid w:val="00E0257C"/>
    <w:rsid w:val="00E02788"/>
    <w:rsid w:val="00E027A3"/>
    <w:rsid w:val="00E02D76"/>
    <w:rsid w:val="00E02E26"/>
    <w:rsid w:val="00E02FE2"/>
    <w:rsid w:val="00E03335"/>
    <w:rsid w:val="00E035F4"/>
    <w:rsid w:val="00E04575"/>
    <w:rsid w:val="00E04701"/>
    <w:rsid w:val="00E047B4"/>
    <w:rsid w:val="00E057EB"/>
    <w:rsid w:val="00E065D2"/>
    <w:rsid w:val="00E069A7"/>
    <w:rsid w:val="00E06ADF"/>
    <w:rsid w:val="00E06B68"/>
    <w:rsid w:val="00E079BE"/>
    <w:rsid w:val="00E07F6B"/>
    <w:rsid w:val="00E10116"/>
    <w:rsid w:val="00E104E1"/>
    <w:rsid w:val="00E105BE"/>
    <w:rsid w:val="00E106A8"/>
    <w:rsid w:val="00E109BC"/>
    <w:rsid w:val="00E10E30"/>
    <w:rsid w:val="00E11124"/>
    <w:rsid w:val="00E11271"/>
    <w:rsid w:val="00E1290B"/>
    <w:rsid w:val="00E135AF"/>
    <w:rsid w:val="00E1388D"/>
    <w:rsid w:val="00E13E12"/>
    <w:rsid w:val="00E13E24"/>
    <w:rsid w:val="00E141C5"/>
    <w:rsid w:val="00E14A4C"/>
    <w:rsid w:val="00E14A85"/>
    <w:rsid w:val="00E14CFD"/>
    <w:rsid w:val="00E15212"/>
    <w:rsid w:val="00E15325"/>
    <w:rsid w:val="00E15904"/>
    <w:rsid w:val="00E15A6C"/>
    <w:rsid w:val="00E15A86"/>
    <w:rsid w:val="00E15F0A"/>
    <w:rsid w:val="00E166C7"/>
    <w:rsid w:val="00E169CC"/>
    <w:rsid w:val="00E170B6"/>
    <w:rsid w:val="00E17514"/>
    <w:rsid w:val="00E179C6"/>
    <w:rsid w:val="00E179D7"/>
    <w:rsid w:val="00E202B7"/>
    <w:rsid w:val="00E2055D"/>
    <w:rsid w:val="00E20677"/>
    <w:rsid w:val="00E2067B"/>
    <w:rsid w:val="00E20688"/>
    <w:rsid w:val="00E20C34"/>
    <w:rsid w:val="00E20C87"/>
    <w:rsid w:val="00E218A8"/>
    <w:rsid w:val="00E21A98"/>
    <w:rsid w:val="00E21AEE"/>
    <w:rsid w:val="00E222A2"/>
    <w:rsid w:val="00E2239F"/>
    <w:rsid w:val="00E22598"/>
    <w:rsid w:val="00E22CCD"/>
    <w:rsid w:val="00E22DF1"/>
    <w:rsid w:val="00E23034"/>
    <w:rsid w:val="00E23577"/>
    <w:rsid w:val="00E23ADC"/>
    <w:rsid w:val="00E24769"/>
    <w:rsid w:val="00E250EC"/>
    <w:rsid w:val="00E252AB"/>
    <w:rsid w:val="00E2555E"/>
    <w:rsid w:val="00E2567B"/>
    <w:rsid w:val="00E25DEE"/>
    <w:rsid w:val="00E25F78"/>
    <w:rsid w:val="00E26251"/>
    <w:rsid w:val="00E26284"/>
    <w:rsid w:val="00E264D2"/>
    <w:rsid w:val="00E26741"/>
    <w:rsid w:val="00E26C4F"/>
    <w:rsid w:val="00E26F86"/>
    <w:rsid w:val="00E27165"/>
    <w:rsid w:val="00E27EDC"/>
    <w:rsid w:val="00E27FC3"/>
    <w:rsid w:val="00E303CF"/>
    <w:rsid w:val="00E306AC"/>
    <w:rsid w:val="00E30785"/>
    <w:rsid w:val="00E30A51"/>
    <w:rsid w:val="00E30D4E"/>
    <w:rsid w:val="00E30DA6"/>
    <w:rsid w:val="00E312EF"/>
    <w:rsid w:val="00E314D5"/>
    <w:rsid w:val="00E3177C"/>
    <w:rsid w:val="00E32938"/>
    <w:rsid w:val="00E33253"/>
    <w:rsid w:val="00E3364F"/>
    <w:rsid w:val="00E337D8"/>
    <w:rsid w:val="00E33A0A"/>
    <w:rsid w:val="00E33ABB"/>
    <w:rsid w:val="00E33AE6"/>
    <w:rsid w:val="00E33D99"/>
    <w:rsid w:val="00E34056"/>
    <w:rsid w:val="00E342D9"/>
    <w:rsid w:val="00E3436F"/>
    <w:rsid w:val="00E3447E"/>
    <w:rsid w:val="00E34575"/>
    <w:rsid w:val="00E34947"/>
    <w:rsid w:val="00E34B83"/>
    <w:rsid w:val="00E35225"/>
    <w:rsid w:val="00E35C02"/>
    <w:rsid w:val="00E35C75"/>
    <w:rsid w:val="00E3630A"/>
    <w:rsid w:val="00E36345"/>
    <w:rsid w:val="00E36577"/>
    <w:rsid w:val="00E36CB8"/>
    <w:rsid w:val="00E36E5D"/>
    <w:rsid w:val="00E36FFE"/>
    <w:rsid w:val="00E374E3"/>
    <w:rsid w:val="00E37B28"/>
    <w:rsid w:val="00E37E91"/>
    <w:rsid w:val="00E4039E"/>
    <w:rsid w:val="00E407CF"/>
    <w:rsid w:val="00E40857"/>
    <w:rsid w:val="00E409A9"/>
    <w:rsid w:val="00E40DF9"/>
    <w:rsid w:val="00E415D3"/>
    <w:rsid w:val="00E418D2"/>
    <w:rsid w:val="00E41C90"/>
    <w:rsid w:val="00E42A53"/>
    <w:rsid w:val="00E42C03"/>
    <w:rsid w:val="00E42D76"/>
    <w:rsid w:val="00E42DB7"/>
    <w:rsid w:val="00E42DF6"/>
    <w:rsid w:val="00E42F21"/>
    <w:rsid w:val="00E43300"/>
    <w:rsid w:val="00E43B9F"/>
    <w:rsid w:val="00E43F1C"/>
    <w:rsid w:val="00E442DE"/>
    <w:rsid w:val="00E4444A"/>
    <w:rsid w:val="00E4491D"/>
    <w:rsid w:val="00E45C4A"/>
    <w:rsid w:val="00E47120"/>
    <w:rsid w:val="00E4713D"/>
    <w:rsid w:val="00E47237"/>
    <w:rsid w:val="00E472B8"/>
    <w:rsid w:val="00E4776B"/>
    <w:rsid w:val="00E47986"/>
    <w:rsid w:val="00E47E85"/>
    <w:rsid w:val="00E50129"/>
    <w:rsid w:val="00E5079C"/>
    <w:rsid w:val="00E5157B"/>
    <w:rsid w:val="00E51BC8"/>
    <w:rsid w:val="00E5209E"/>
    <w:rsid w:val="00E526B4"/>
    <w:rsid w:val="00E527F4"/>
    <w:rsid w:val="00E52938"/>
    <w:rsid w:val="00E52AD6"/>
    <w:rsid w:val="00E5374D"/>
    <w:rsid w:val="00E53EEA"/>
    <w:rsid w:val="00E53F3C"/>
    <w:rsid w:val="00E541CD"/>
    <w:rsid w:val="00E55004"/>
    <w:rsid w:val="00E551AB"/>
    <w:rsid w:val="00E55674"/>
    <w:rsid w:val="00E55774"/>
    <w:rsid w:val="00E55F96"/>
    <w:rsid w:val="00E5650A"/>
    <w:rsid w:val="00E56C59"/>
    <w:rsid w:val="00E56D0B"/>
    <w:rsid w:val="00E57153"/>
    <w:rsid w:val="00E573D8"/>
    <w:rsid w:val="00E57865"/>
    <w:rsid w:val="00E57B0C"/>
    <w:rsid w:val="00E601B2"/>
    <w:rsid w:val="00E602A6"/>
    <w:rsid w:val="00E605AA"/>
    <w:rsid w:val="00E608DE"/>
    <w:rsid w:val="00E60978"/>
    <w:rsid w:val="00E60C55"/>
    <w:rsid w:val="00E60FB0"/>
    <w:rsid w:val="00E610C5"/>
    <w:rsid w:val="00E6112A"/>
    <w:rsid w:val="00E61275"/>
    <w:rsid w:val="00E61718"/>
    <w:rsid w:val="00E61879"/>
    <w:rsid w:val="00E61E40"/>
    <w:rsid w:val="00E61F5C"/>
    <w:rsid w:val="00E61FB6"/>
    <w:rsid w:val="00E622EE"/>
    <w:rsid w:val="00E62690"/>
    <w:rsid w:val="00E62817"/>
    <w:rsid w:val="00E62881"/>
    <w:rsid w:val="00E633F1"/>
    <w:rsid w:val="00E6383A"/>
    <w:rsid w:val="00E64173"/>
    <w:rsid w:val="00E64301"/>
    <w:rsid w:val="00E64391"/>
    <w:rsid w:val="00E64508"/>
    <w:rsid w:val="00E6495E"/>
    <w:rsid w:val="00E64995"/>
    <w:rsid w:val="00E649C0"/>
    <w:rsid w:val="00E64D5B"/>
    <w:rsid w:val="00E64DD7"/>
    <w:rsid w:val="00E64E4E"/>
    <w:rsid w:val="00E651DC"/>
    <w:rsid w:val="00E654DA"/>
    <w:rsid w:val="00E65BBD"/>
    <w:rsid w:val="00E65E40"/>
    <w:rsid w:val="00E6608F"/>
    <w:rsid w:val="00E660BE"/>
    <w:rsid w:val="00E667A7"/>
    <w:rsid w:val="00E66DCF"/>
    <w:rsid w:val="00E66EA0"/>
    <w:rsid w:val="00E6714B"/>
    <w:rsid w:val="00E672EF"/>
    <w:rsid w:val="00E67305"/>
    <w:rsid w:val="00E67475"/>
    <w:rsid w:val="00E67FC6"/>
    <w:rsid w:val="00E70569"/>
    <w:rsid w:val="00E706C8"/>
    <w:rsid w:val="00E7122F"/>
    <w:rsid w:val="00E713A3"/>
    <w:rsid w:val="00E71630"/>
    <w:rsid w:val="00E7167D"/>
    <w:rsid w:val="00E72078"/>
    <w:rsid w:val="00E721E1"/>
    <w:rsid w:val="00E722EF"/>
    <w:rsid w:val="00E727B4"/>
    <w:rsid w:val="00E73143"/>
    <w:rsid w:val="00E736DA"/>
    <w:rsid w:val="00E73720"/>
    <w:rsid w:val="00E738D3"/>
    <w:rsid w:val="00E74367"/>
    <w:rsid w:val="00E74529"/>
    <w:rsid w:val="00E74794"/>
    <w:rsid w:val="00E74ABB"/>
    <w:rsid w:val="00E74B11"/>
    <w:rsid w:val="00E74D6E"/>
    <w:rsid w:val="00E75146"/>
    <w:rsid w:val="00E753AB"/>
    <w:rsid w:val="00E75584"/>
    <w:rsid w:val="00E756B9"/>
    <w:rsid w:val="00E759E9"/>
    <w:rsid w:val="00E75B51"/>
    <w:rsid w:val="00E7681B"/>
    <w:rsid w:val="00E76857"/>
    <w:rsid w:val="00E76911"/>
    <w:rsid w:val="00E76A44"/>
    <w:rsid w:val="00E77058"/>
    <w:rsid w:val="00E771C5"/>
    <w:rsid w:val="00E77794"/>
    <w:rsid w:val="00E77B6E"/>
    <w:rsid w:val="00E77E53"/>
    <w:rsid w:val="00E8016E"/>
    <w:rsid w:val="00E8074F"/>
    <w:rsid w:val="00E8135C"/>
    <w:rsid w:val="00E81423"/>
    <w:rsid w:val="00E815DC"/>
    <w:rsid w:val="00E8160E"/>
    <w:rsid w:val="00E81B6F"/>
    <w:rsid w:val="00E81CC9"/>
    <w:rsid w:val="00E821D2"/>
    <w:rsid w:val="00E82223"/>
    <w:rsid w:val="00E82DEB"/>
    <w:rsid w:val="00E83402"/>
    <w:rsid w:val="00E837C8"/>
    <w:rsid w:val="00E837D0"/>
    <w:rsid w:val="00E83A18"/>
    <w:rsid w:val="00E84926"/>
    <w:rsid w:val="00E8494D"/>
    <w:rsid w:val="00E85078"/>
    <w:rsid w:val="00E854C2"/>
    <w:rsid w:val="00E854D3"/>
    <w:rsid w:val="00E85AC8"/>
    <w:rsid w:val="00E8602A"/>
    <w:rsid w:val="00E86457"/>
    <w:rsid w:val="00E86578"/>
    <w:rsid w:val="00E86B7D"/>
    <w:rsid w:val="00E86ECE"/>
    <w:rsid w:val="00E8700A"/>
    <w:rsid w:val="00E87032"/>
    <w:rsid w:val="00E871BE"/>
    <w:rsid w:val="00E87228"/>
    <w:rsid w:val="00E87396"/>
    <w:rsid w:val="00E9006A"/>
    <w:rsid w:val="00E903A0"/>
    <w:rsid w:val="00E9091A"/>
    <w:rsid w:val="00E90972"/>
    <w:rsid w:val="00E91057"/>
    <w:rsid w:val="00E911E1"/>
    <w:rsid w:val="00E913D3"/>
    <w:rsid w:val="00E919D8"/>
    <w:rsid w:val="00E91EFF"/>
    <w:rsid w:val="00E92373"/>
    <w:rsid w:val="00E9261D"/>
    <w:rsid w:val="00E92BA9"/>
    <w:rsid w:val="00E92D82"/>
    <w:rsid w:val="00E92E11"/>
    <w:rsid w:val="00E9306C"/>
    <w:rsid w:val="00E930EB"/>
    <w:rsid w:val="00E9317E"/>
    <w:rsid w:val="00E938EB"/>
    <w:rsid w:val="00E93964"/>
    <w:rsid w:val="00E93EA6"/>
    <w:rsid w:val="00E940C4"/>
    <w:rsid w:val="00E94122"/>
    <w:rsid w:val="00E943AF"/>
    <w:rsid w:val="00E94797"/>
    <w:rsid w:val="00E94B53"/>
    <w:rsid w:val="00E94F8F"/>
    <w:rsid w:val="00E951EB"/>
    <w:rsid w:val="00E956AD"/>
    <w:rsid w:val="00E95B02"/>
    <w:rsid w:val="00E95E1B"/>
    <w:rsid w:val="00E9606D"/>
    <w:rsid w:val="00E961C1"/>
    <w:rsid w:val="00E963E2"/>
    <w:rsid w:val="00E966FE"/>
    <w:rsid w:val="00E97250"/>
    <w:rsid w:val="00E975D1"/>
    <w:rsid w:val="00E97BE8"/>
    <w:rsid w:val="00E97C23"/>
    <w:rsid w:val="00E97CAB"/>
    <w:rsid w:val="00E97F28"/>
    <w:rsid w:val="00EA01D9"/>
    <w:rsid w:val="00EA068A"/>
    <w:rsid w:val="00EA094E"/>
    <w:rsid w:val="00EA0AE2"/>
    <w:rsid w:val="00EA0E24"/>
    <w:rsid w:val="00EA1AD6"/>
    <w:rsid w:val="00EA1B5E"/>
    <w:rsid w:val="00EA1CA3"/>
    <w:rsid w:val="00EA1CDB"/>
    <w:rsid w:val="00EA24FB"/>
    <w:rsid w:val="00EA2F66"/>
    <w:rsid w:val="00EA2FF0"/>
    <w:rsid w:val="00EA38BF"/>
    <w:rsid w:val="00EA3937"/>
    <w:rsid w:val="00EA3B8E"/>
    <w:rsid w:val="00EA3D7B"/>
    <w:rsid w:val="00EA3F94"/>
    <w:rsid w:val="00EA4680"/>
    <w:rsid w:val="00EA4688"/>
    <w:rsid w:val="00EA473F"/>
    <w:rsid w:val="00EA47BE"/>
    <w:rsid w:val="00EA48FA"/>
    <w:rsid w:val="00EA4AF8"/>
    <w:rsid w:val="00EA4CA2"/>
    <w:rsid w:val="00EA5255"/>
    <w:rsid w:val="00EA6052"/>
    <w:rsid w:val="00EA6088"/>
    <w:rsid w:val="00EA6127"/>
    <w:rsid w:val="00EA6B54"/>
    <w:rsid w:val="00EA6DF2"/>
    <w:rsid w:val="00EA6F8D"/>
    <w:rsid w:val="00EA71E8"/>
    <w:rsid w:val="00EA7FA7"/>
    <w:rsid w:val="00EB06FF"/>
    <w:rsid w:val="00EB0DC5"/>
    <w:rsid w:val="00EB0F93"/>
    <w:rsid w:val="00EB136C"/>
    <w:rsid w:val="00EB13A9"/>
    <w:rsid w:val="00EB1CC3"/>
    <w:rsid w:val="00EB1FCB"/>
    <w:rsid w:val="00EB2657"/>
    <w:rsid w:val="00EB2B28"/>
    <w:rsid w:val="00EB2D71"/>
    <w:rsid w:val="00EB327C"/>
    <w:rsid w:val="00EB37BF"/>
    <w:rsid w:val="00EB3800"/>
    <w:rsid w:val="00EB38D8"/>
    <w:rsid w:val="00EB3A9D"/>
    <w:rsid w:val="00EB41A6"/>
    <w:rsid w:val="00EB477F"/>
    <w:rsid w:val="00EB4AF5"/>
    <w:rsid w:val="00EB4D1F"/>
    <w:rsid w:val="00EB514E"/>
    <w:rsid w:val="00EB57BD"/>
    <w:rsid w:val="00EB5A08"/>
    <w:rsid w:val="00EB5BE2"/>
    <w:rsid w:val="00EB5F18"/>
    <w:rsid w:val="00EB5F91"/>
    <w:rsid w:val="00EB62DB"/>
    <w:rsid w:val="00EB6605"/>
    <w:rsid w:val="00EB6679"/>
    <w:rsid w:val="00EB6795"/>
    <w:rsid w:val="00EB6AC7"/>
    <w:rsid w:val="00EB6E2A"/>
    <w:rsid w:val="00EB6E7D"/>
    <w:rsid w:val="00EB7214"/>
    <w:rsid w:val="00EB72C5"/>
    <w:rsid w:val="00EB72F7"/>
    <w:rsid w:val="00EB73F9"/>
    <w:rsid w:val="00EB77D9"/>
    <w:rsid w:val="00EB7DA5"/>
    <w:rsid w:val="00EC012D"/>
    <w:rsid w:val="00EC0475"/>
    <w:rsid w:val="00EC090A"/>
    <w:rsid w:val="00EC0D4D"/>
    <w:rsid w:val="00EC0F1D"/>
    <w:rsid w:val="00EC0F21"/>
    <w:rsid w:val="00EC16B4"/>
    <w:rsid w:val="00EC1881"/>
    <w:rsid w:val="00EC1BA0"/>
    <w:rsid w:val="00EC1BCE"/>
    <w:rsid w:val="00EC20BC"/>
    <w:rsid w:val="00EC23F4"/>
    <w:rsid w:val="00EC2ABB"/>
    <w:rsid w:val="00EC312E"/>
    <w:rsid w:val="00EC33DC"/>
    <w:rsid w:val="00EC3722"/>
    <w:rsid w:val="00EC37FB"/>
    <w:rsid w:val="00EC3E1F"/>
    <w:rsid w:val="00EC3EAE"/>
    <w:rsid w:val="00EC4182"/>
    <w:rsid w:val="00EC4204"/>
    <w:rsid w:val="00EC420A"/>
    <w:rsid w:val="00EC5267"/>
    <w:rsid w:val="00EC5DC7"/>
    <w:rsid w:val="00EC613A"/>
    <w:rsid w:val="00EC628C"/>
    <w:rsid w:val="00EC6E65"/>
    <w:rsid w:val="00EC70CA"/>
    <w:rsid w:val="00EC7395"/>
    <w:rsid w:val="00EC7417"/>
    <w:rsid w:val="00EC7EC4"/>
    <w:rsid w:val="00ED037B"/>
    <w:rsid w:val="00ED0471"/>
    <w:rsid w:val="00ED056E"/>
    <w:rsid w:val="00ED1393"/>
    <w:rsid w:val="00ED14AE"/>
    <w:rsid w:val="00ED155E"/>
    <w:rsid w:val="00ED1608"/>
    <w:rsid w:val="00ED1FF6"/>
    <w:rsid w:val="00ED23C1"/>
    <w:rsid w:val="00ED23F3"/>
    <w:rsid w:val="00ED24A1"/>
    <w:rsid w:val="00ED2922"/>
    <w:rsid w:val="00ED2981"/>
    <w:rsid w:val="00ED363F"/>
    <w:rsid w:val="00ED38A8"/>
    <w:rsid w:val="00ED404D"/>
    <w:rsid w:val="00ED4717"/>
    <w:rsid w:val="00ED4D1D"/>
    <w:rsid w:val="00ED5411"/>
    <w:rsid w:val="00ED547F"/>
    <w:rsid w:val="00ED579B"/>
    <w:rsid w:val="00ED5D02"/>
    <w:rsid w:val="00ED5E88"/>
    <w:rsid w:val="00ED5FD6"/>
    <w:rsid w:val="00ED60D0"/>
    <w:rsid w:val="00ED6313"/>
    <w:rsid w:val="00ED661A"/>
    <w:rsid w:val="00ED7599"/>
    <w:rsid w:val="00ED76DF"/>
    <w:rsid w:val="00ED7724"/>
    <w:rsid w:val="00ED7D8A"/>
    <w:rsid w:val="00EE05AE"/>
    <w:rsid w:val="00EE0844"/>
    <w:rsid w:val="00EE0BBD"/>
    <w:rsid w:val="00EE0E47"/>
    <w:rsid w:val="00EE0F0C"/>
    <w:rsid w:val="00EE100D"/>
    <w:rsid w:val="00EE1064"/>
    <w:rsid w:val="00EE12DE"/>
    <w:rsid w:val="00EE1771"/>
    <w:rsid w:val="00EE17DC"/>
    <w:rsid w:val="00EE188E"/>
    <w:rsid w:val="00EE1D40"/>
    <w:rsid w:val="00EE2409"/>
    <w:rsid w:val="00EE2553"/>
    <w:rsid w:val="00EE2DF3"/>
    <w:rsid w:val="00EE344B"/>
    <w:rsid w:val="00EE36CD"/>
    <w:rsid w:val="00EE3BA4"/>
    <w:rsid w:val="00EE3C86"/>
    <w:rsid w:val="00EE401F"/>
    <w:rsid w:val="00EE4210"/>
    <w:rsid w:val="00EE469E"/>
    <w:rsid w:val="00EE4DAB"/>
    <w:rsid w:val="00EE53FF"/>
    <w:rsid w:val="00EE57DD"/>
    <w:rsid w:val="00EE59F0"/>
    <w:rsid w:val="00EE622A"/>
    <w:rsid w:val="00EE6295"/>
    <w:rsid w:val="00EE7189"/>
    <w:rsid w:val="00EE7472"/>
    <w:rsid w:val="00EF0004"/>
    <w:rsid w:val="00EF0109"/>
    <w:rsid w:val="00EF03B5"/>
    <w:rsid w:val="00EF0461"/>
    <w:rsid w:val="00EF06AB"/>
    <w:rsid w:val="00EF08CA"/>
    <w:rsid w:val="00EF0B13"/>
    <w:rsid w:val="00EF116B"/>
    <w:rsid w:val="00EF18CE"/>
    <w:rsid w:val="00EF1C96"/>
    <w:rsid w:val="00EF224C"/>
    <w:rsid w:val="00EF22DB"/>
    <w:rsid w:val="00EF30A8"/>
    <w:rsid w:val="00EF3134"/>
    <w:rsid w:val="00EF33E2"/>
    <w:rsid w:val="00EF3676"/>
    <w:rsid w:val="00EF38A6"/>
    <w:rsid w:val="00EF3C6F"/>
    <w:rsid w:val="00EF3C95"/>
    <w:rsid w:val="00EF405B"/>
    <w:rsid w:val="00EF47C7"/>
    <w:rsid w:val="00EF4E00"/>
    <w:rsid w:val="00EF579A"/>
    <w:rsid w:val="00EF58BE"/>
    <w:rsid w:val="00EF5A01"/>
    <w:rsid w:val="00EF5A89"/>
    <w:rsid w:val="00EF6110"/>
    <w:rsid w:val="00EF61F4"/>
    <w:rsid w:val="00EF64C9"/>
    <w:rsid w:val="00EF6595"/>
    <w:rsid w:val="00EF6691"/>
    <w:rsid w:val="00EF67B7"/>
    <w:rsid w:val="00EF6F4B"/>
    <w:rsid w:val="00EF7066"/>
    <w:rsid w:val="00EF70CA"/>
    <w:rsid w:val="00EF786B"/>
    <w:rsid w:val="00EF7C12"/>
    <w:rsid w:val="00EF7CA2"/>
    <w:rsid w:val="00EF7DAC"/>
    <w:rsid w:val="00F000A7"/>
    <w:rsid w:val="00F00247"/>
    <w:rsid w:val="00F005D1"/>
    <w:rsid w:val="00F0088B"/>
    <w:rsid w:val="00F00D67"/>
    <w:rsid w:val="00F01053"/>
    <w:rsid w:val="00F01A02"/>
    <w:rsid w:val="00F021C0"/>
    <w:rsid w:val="00F02586"/>
    <w:rsid w:val="00F025FC"/>
    <w:rsid w:val="00F026CF"/>
    <w:rsid w:val="00F02B51"/>
    <w:rsid w:val="00F02D95"/>
    <w:rsid w:val="00F03091"/>
    <w:rsid w:val="00F033A4"/>
    <w:rsid w:val="00F033B0"/>
    <w:rsid w:val="00F038B5"/>
    <w:rsid w:val="00F03910"/>
    <w:rsid w:val="00F040F4"/>
    <w:rsid w:val="00F04140"/>
    <w:rsid w:val="00F042D1"/>
    <w:rsid w:val="00F04BE1"/>
    <w:rsid w:val="00F05117"/>
    <w:rsid w:val="00F052C2"/>
    <w:rsid w:val="00F0581C"/>
    <w:rsid w:val="00F05B92"/>
    <w:rsid w:val="00F060BB"/>
    <w:rsid w:val="00F060E0"/>
    <w:rsid w:val="00F063D3"/>
    <w:rsid w:val="00F064E3"/>
    <w:rsid w:val="00F06B87"/>
    <w:rsid w:val="00F070AE"/>
    <w:rsid w:val="00F074CE"/>
    <w:rsid w:val="00F07A60"/>
    <w:rsid w:val="00F100F0"/>
    <w:rsid w:val="00F10659"/>
    <w:rsid w:val="00F10A63"/>
    <w:rsid w:val="00F112EF"/>
    <w:rsid w:val="00F113F1"/>
    <w:rsid w:val="00F11528"/>
    <w:rsid w:val="00F116C5"/>
    <w:rsid w:val="00F11AAC"/>
    <w:rsid w:val="00F12201"/>
    <w:rsid w:val="00F1274C"/>
    <w:rsid w:val="00F1287F"/>
    <w:rsid w:val="00F1288B"/>
    <w:rsid w:val="00F12CB7"/>
    <w:rsid w:val="00F13613"/>
    <w:rsid w:val="00F136AC"/>
    <w:rsid w:val="00F137CE"/>
    <w:rsid w:val="00F13CDF"/>
    <w:rsid w:val="00F142E3"/>
    <w:rsid w:val="00F144AA"/>
    <w:rsid w:val="00F14526"/>
    <w:rsid w:val="00F1688A"/>
    <w:rsid w:val="00F169D7"/>
    <w:rsid w:val="00F171F1"/>
    <w:rsid w:val="00F17704"/>
    <w:rsid w:val="00F177C0"/>
    <w:rsid w:val="00F20C4E"/>
    <w:rsid w:val="00F20F73"/>
    <w:rsid w:val="00F20F79"/>
    <w:rsid w:val="00F21687"/>
    <w:rsid w:val="00F21F88"/>
    <w:rsid w:val="00F226AD"/>
    <w:rsid w:val="00F22E6E"/>
    <w:rsid w:val="00F23591"/>
    <w:rsid w:val="00F23B51"/>
    <w:rsid w:val="00F24898"/>
    <w:rsid w:val="00F24E9D"/>
    <w:rsid w:val="00F24F4C"/>
    <w:rsid w:val="00F25154"/>
    <w:rsid w:val="00F252E7"/>
    <w:rsid w:val="00F253DF"/>
    <w:rsid w:val="00F25568"/>
    <w:rsid w:val="00F2599E"/>
    <w:rsid w:val="00F25A26"/>
    <w:rsid w:val="00F25D5C"/>
    <w:rsid w:val="00F260B8"/>
    <w:rsid w:val="00F261FB"/>
    <w:rsid w:val="00F266E4"/>
    <w:rsid w:val="00F26EB6"/>
    <w:rsid w:val="00F27157"/>
    <w:rsid w:val="00F2737A"/>
    <w:rsid w:val="00F273F4"/>
    <w:rsid w:val="00F274C7"/>
    <w:rsid w:val="00F27A7D"/>
    <w:rsid w:val="00F27D57"/>
    <w:rsid w:val="00F304A0"/>
    <w:rsid w:val="00F30B51"/>
    <w:rsid w:val="00F311D5"/>
    <w:rsid w:val="00F32072"/>
    <w:rsid w:val="00F32256"/>
    <w:rsid w:val="00F32F3D"/>
    <w:rsid w:val="00F336EE"/>
    <w:rsid w:val="00F33E65"/>
    <w:rsid w:val="00F33F05"/>
    <w:rsid w:val="00F34018"/>
    <w:rsid w:val="00F34135"/>
    <w:rsid w:val="00F34197"/>
    <w:rsid w:val="00F343C0"/>
    <w:rsid w:val="00F348AE"/>
    <w:rsid w:val="00F35904"/>
    <w:rsid w:val="00F35BA5"/>
    <w:rsid w:val="00F35DB7"/>
    <w:rsid w:val="00F35F8E"/>
    <w:rsid w:val="00F360D8"/>
    <w:rsid w:val="00F36B21"/>
    <w:rsid w:val="00F37765"/>
    <w:rsid w:val="00F378D3"/>
    <w:rsid w:val="00F378EC"/>
    <w:rsid w:val="00F37DAD"/>
    <w:rsid w:val="00F37ED6"/>
    <w:rsid w:val="00F37FBA"/>
    <w:rsid w:val="00F40992"/>
    <w:rsid w:val="00F40FC0"/>
    <w:rsid w:val="00F4138D"/>
    <w:rsid w:val="00F416B8"/>
    <w:rsid w:val="00F41A4A"/>
    <w:rsid w:val="00F41CFB"/>
    <w:rsid w:val="00F41DAA"/>
    <w:rsid w:val="00F42034"/>
    <w:rsid w:val="00F421F9"/>
    <w:rsid w:val="00F4244E"/>
    <w:rsid w:val="00F427C1"/>
    <w:rsid w:val="00F431DB"/>
    <w:rsid w:val="00F431E4"/>
    <w:rsid w:val="00F4344E"/>
    <w:rsid w:val="00F43873"/>
    <w:rsid w:val="00F43899"/>
    <w:rsid w:val="00F43EAF"/>
    <w:rsid w:val="00F43F5B"/>
    <w:rsid w:val="00F4403F"/>
    <w:rsid w:val="00F441BF"/>
    <w:rsid w:val="00F44417"/>
    <w:rsid w:val="00F44585"/>
    <w:rsid w:val="00F447CC"/>
    <w:rsid w:val="00F455D4"/>
    <w:rsid w:val="00F45935"/>
    <w:rsid w:val="00F45C95"/>
    <w:rsid w:val="00F45D65"/>
    <w:rsid w:val="00F461D7"/>
    <w:rsid w:val="00F46A71"/>
    <w:rsid w:val="00F46E7B"/>
    <w:rsid w:val="00F46F42"/>
    <w:rsid w:val="00F470E4"/>
    <w:rsid w:val="00F4766C"/>
    <w:rsid w:val="00F47AEE"/>
    <w:rsid w:val="00F47C18"/>
    <w:rsid w:val="00F47FEB"/>
    <w:rsid w:val="00F5049A"/>
    <w:rsid w:val="00F50605"/>
    <w:rsid w:val="00F50695"/>
    <w:rsid w:val="00F50785"/>
    <w:rsid w:val="00F509E0"/>
    <w:rsid w:val="00F509F0"/>
    <w:rsid w:val="00F50CB9"/>
    <w:rsid w:val="00F5100C"/>
    <w:rsid w:val="00F510C1"/>
    <w:rsid w:val="00F512DA"/>
    <w:rsid w:val="00F513E6"/>
    <w:rsid w:val="00F514F6"/>
    <w:rsid w:val="00F51531"/>
    <w:rsid w:val="00F51705"/>
    <w:rsid w:val="00F51F7B"/>
    <w:rsid w:val="00F52430"/>
    <w:rsid w:val="00F5258C"/>
    <w:rsid w:val="00F528A7"/>
    <w:rsid w:val="00F540B6"/>
    <w:rsid w:val="00F543A8"/>
    <w:rsid w:val="00F548CA"/>
    <w:rsid w:val="00F553EE"/>
    <w:rsid w:val="00F5576E"/>
    <w:rsid w:val="00F5698A"/>
    <w:rsid w:val="00F6031F"/>
    <w:rsid w:val="00F608C5"/>
    <w:rsid w:val="00F609E0"/>
    <w:rsid w:val="00F60BC0"/>
    <w:rsid w:val="00F61173"/>
    <w:rsid w:val="00F61CFA"/>
    <w:rsid w:val="00F62832"/>
    <w:rsid w:val="00F62EF4"/>
    <w:rsid w:val="00F62FE1"/>
    <w:rsid w:val="00F6343A"/>
    <w:rsid w:val="00F636DA"/>
    <w:rsid w:val="00F63A8D"/>
    <w:rsid w:val="00F63DFF"/>
    <w:rsid w:val="00F64013"/>
    <w:rsid w:val="00F6430A"/>
    <w:rsid w:val="00F64ACB"/>
    <w:rsid w:val="00F64C7B"/>
    <w:rsid w:val="00F656BF"/>
    <w:rsid w:val="00F6588A"/>
    <w:rsid w:val="00F659C3"/>
    <w:rsid w:val="00F659D3"/>
    <w:rsid w:val="00F65F1F"/>
    <w:rsid w:val="00F6621A"/>
    <w:rsid w:val="00F6645D"/>
    <w:rsid w:val="00F66AF0"/>
    <w:rsid w:val="00F66BA0"/>
    <w:rsid w:val="00F66DF8"/>
    <w:rsid w:val="00F670D1"/>
    <w:rsid w:val="00F676C5"/>
    <w:rsid w:val="00F67780"/>
    <w:rsid w:val="00F67A91"/>
    <w:rsid w:val="00F701FF"/>
    <w:rsid w:val="00F7040B"/>
    <w:rsid w:val="00F70854"/>
    <w:rsid w:val="00F71256"/>
    <w:rsid w:val="00F7156E"/>
    <w:rsid w:val="00F71960"/>
    <w:rsid w:val="00F71A6E"/>
    <w:rsid w:val="00F71E18"/>
    <w:rsid w:val="00F724C4"/>
    <w:rsid w:val="00F72768"/>
    <w:rsid w:val="00F727C5"/>
    <w:rsid w:val="00F728EF"/>
    <w:rsid w:val="00F73395"/>
    <w:rsid w:val="00F73514"/>
    <w:rsid w:val="00F7498E"/>
    <w:rsid w:val="00F74D9D"/>
    <w:rsid w:val="00F74DCF"/>
    <w:rsid w:val="00F74F6A"/>
    <w:rsid w:val="00F752E5"/>
    <w:rsid w:val="00F758B4"/>
    <w:rsid w:val="00F75D93"/>
    <w:rsid w:val="00F76086"/>
    <w:rsid w:val="00F76252"/>
    <w:rsid w:val="00F76261"/>
    <w:rsid w:val="00F76504"/>
    <w:rsid w:val="00F76603"/>
    <w:rsid w:val="00F76EE7"/>
    <w:rsid w:val="00F773FE"/>
    <w:rsid w:val="00F775A2"/>
    <w:rsid w:val="00F77A24"/>
    <w:rsid w:val="00F77EDE"/>
    <w:rsid w:val="00F77F48"/>
    <w:rsid w:val="00F80168"/>
    <w:rsid w:val="00F8063F"/>
    <w:rsid w:val="00F807C8"/>
    <w:rsid w:val="00F80906"/>
    <w:rsid w:val="00F80D99"/>
    <w:rsid w:val="00F813A2"/>
    <w:rsid w:val="00F81961"/>
    <w:rsid w:val="00F81C3F"/>
    <w:rsid w:val="00F821D4"/>
    <w:rsid w:val="00F8226E"/>
    <w:rsid w:val="00F827DC"/>
    <w:rsid w:val="00F829D5"/>
    <w:rsid w:val="00F82E2C"/>
    <w:rsid w:val="00F834C0"/>
    <w:rsid w:val="00F83735"/>
    <w:rsid w:val="00F83761"/>
    <w:rsid w:val="00F83C27"/>
    <w:rsid w:val="00F83F23"/>
    <w:rsid w:val="00F83FC3"/>
    <w:rsid w:val="00F8409B"/>
    <w:rsid w:val="00F8409D"/>
    <w:rsid w:val="00F846E3"/>
    <w:rsid w:val="00F84A75"/>
    <w:rsid w:val="00F84AD3"/>
    <w:rsid w:val="00F84D0F"/>
    <w:rsid w:val="00F8511B"/>
    <w:rsid w:val="00F85236"/>
    <w:rsid w:val="00F852CF"/>
    <w:rsid w:val="00F8593D"/>
    <w:rsid w:val="00F85E0A"/>
    <w:rsid w:val="00F861D5"/>
    <w:rsid w:val="00F868B3"/>
    <w:rsid w:val="00F86A60"/>
    <w:rsid w:val="00F874AC"/>
    <w:rsid w:val="00F874EE"/>
    <w:rsid w:val="00F87877"/>
    <w:rsid w:val="00F87C91"/>
    <w:rsid w:val="00F907EB"/>
    <w:rsid w:val="00F90A3C"/>
    <w:rsid w:val="00F90E0C"/>
    <w:rsid w:val="00F91678"/>
    <w:rsid w:val="00F917B1"/>
    <w:rsid w:val="00F91BED"/>
    <w:rsid w:val="00F91C4B"/>
    <w:rsid w:val="00F91ED9"/>
    <w:rsid w:val="00F920C1"/>
    <w:rsid w:val="00F92473"/>
    <w:rsid w:val="00F92856"/>
    <w:rsid w:val="00F92A06"/>
    <w:rsid w:val="00F933FD"/>
    <w:rsid w:val="00F939F9"/>
    <w:rsid w:val="00F93B8D"/>
    <w:rsid w:val="00F93D7C"/>
    <w:rsid w:val="00F93E27"/>
    <w:rsid w:val="00F93ECC"/>
    <w:rsid w:val="00F94395"/>
    <w:rsid w:val="00F94599"/>
    <w:rsid w:val="00F9495A"/>
    <w:rsid w:val="00F94A23"/>
    <w:rsid w:val="00F94BAB"/>
    <w:rsid w:val="00F94C7E"/>
    <w:rsid w:val="00F94E19"/>
    <w:rsid w:val="00F95123"/>
    <w:rsid w:val="00F9557F"/>
    <w:rsid w:val="00F9561B"/>
    <w:rsid w:val="00F95CA2"/>
    <w:rsid w:val="00F96F6E"/>
    <w:rsid w:val="00F96F8F"/>
    <w:rsid w:val="00F9754C"/>
    <w:rsid w:val="00F977FD"/>
    <w:rsid w:val="00F97BE1"/>
    <w:rsid w:val="00F97F93"/>
    <w:rsid w:val="00FA034B"/>
    <w:rsid w:val="00FA072B"/>
    <w:rsid w:val="00FA07DE"/>
    <w:rsid w:val="00FA0844"/>
    <w:rsid w:val="00FA0AD9"/>
    <w:rsid w:val="00FA0B13"/>
    <w:rsid w:val="00FA15CE"/>
    <w:rsid w:val="00FA252A"/>
    <w:rsid w:val="00FA2ECD"/>
    <w:rsid w:val="00FA3B23"/>
    <w:rsid w:val="00FA462B"/>
    <w:rsid w:val="00FA471D"/>
    <w:rsid w:val="00FA4AF5"/>
    <w:rsid w:val="00FA4C85"/>
    <w:rsid w:val="00FA557E"/>
    <w:rsid w:val="00FA569E"/>
    <w:rsid w:val="00FA57FF"/>
    <w:rsid w:val="00FA59E7"/>
    <w:rsid w:val="00FA63D4"/>
    <w:rsid w:val="00FA6514"/>
    <w:rsid w:val="00FA6676"/>
    <w:rsid w:val="00FA67AA"/>
    <w:rsid w:val="00FA69CA"/>
    <w:rsid w:val="00FA6D11"/>
    <w:rsid w:val="00FA6DFA"/>
    <w:rsid w:val="00FA7423"/>
    <w:rsid w:val="00FA74E5"/>
    <w:rsid w:val="00FA7792"/>
    <w:rsid w:val="00FA7ABC"/>
    <w:rsid w:val="00FB085B"/>
    <w:rsid w:val="00FB0AA8"/>
    <w:rsid w:val="00FB0B3D"/>
    <w:rsid w:val="00FB14CE"/>
    <w:rsid w:val="00FB2D72"/>
    <w:rsid w:val="00FB2E9F"/>
    <w:rsid w:val="00FB2FEB"/>
    <w:rsid w:val="00FB3980"/>
    <w:rsid w:val="00FB3D55"/>
    <w:rsid w:val="00FB3E08"/>
    <w:rsid w:val="00FB3F87"/>
    <w:rsid w:val="00FB45CE"/>
    <w:rsid w:val="00FB485D"/>
    <w:rsid w:val="00FB4B3F"/>
    <w:rsid w:val="00FB4ECA"/>
    <w:rsid w:val="00FB4EDA"/>
    <w:rsid w:val="00FB55BF"/>
    <w:rsid w:val="00FB5659"/>
    <w:rsid w:val="00FB56D5"/>
    <w:rsid w:val="00FB6097"/>
    <w:rsid w:val="00FB60E0"/>
    <w:rsid w:val="00FB6CAE"/>
    <w:rsid w:val="00FB6E06"/>
    <w:rsid w:val="00FB75A7"/>
    <w:rsid w:val="00FB77F9"/>
    <w:rsid w:val="00FB78A4"/>
    <w:rsid w:val="00FB7A05"/>
    <w:rsid w:val="00FB7B8C"/>
    <w:rsid w:val="00FC0449"/>
    <w:rsid w:val="00FC0E46"/>
    <w:rsid w:val="00FC0E5A"/>
    <w:rsid w:val="00FC12A8"/>
    <w:rsid w:val="00FC14D1"/>
    <w:rsid w:val="00FC29AB"/>
    <w:rsid w:val="00FC3310"/>
    <w:rsid w:val="00FC3AA9"/>
    <w:rsid w:val="00FC3DD5"/>
    <w:rsid w:val="00FC3F86"/>
    <w:rsid w:val="00FC465F"/>
    <w:rsid w:val="00FC4CBA"/>
    <w:rsid w:val="00FC4CF0"/>
    <w:rsid w:val="00FC4D51"/>
    <w:rsid w:val="00FC4D81"/>
    <w:rsid w:val="00FC4E74"/>
    <w:rsid w:val="00FC510E"/>
    <w:rsid w:val="00FC5343"/>
    <w:rsid w:val="00FC5448"/>
    <w:rsid w:val="00FC5A8E"/>
    <w:rsid w:val="00FC600F"/>
    <w:rsid w:val="00FC674A"/>
    <w:rsid w:val="00FC69CA"/>
    <w:rsid w:val="00FC6CBC"/>
    <w:rsid w:val="00FC7646"/>
    <w:rsid w:val="00FD00C3"/>
    <w:rsid w:val="00FD04F7"/>
    <w:rsid w:val="00FD0564"/>
    <w:rsid w:val="00FD083C"/>
    <w:rsid w:val="00FD0859"/>
    <w:rsid w:val="00FD0D8A"/>
    <w:rsid w:val="00FD0EF7"/>
    <w:rsid w:val="00FD16BF"/>
    <w:rsid w:val="00FD1723"/>
    <w:rsid w:val="00FD197C"/>
    <w:rsid w:val="00FD2412"/>
    <w:rsid w:val="00FD2DD0"/>
    <w:rsid w:val="00FD3011"/>
    <w:rsid w:val="00FD3065"/>
    <w:rsid w:val="00FD3403"/>
    <w:rsid w:val="00FD34C0"/>
    <w:rsid w:val="00FD3611"/>
    <w:rsid w:val="00FD381F"/>
    <w:rsid w:val="00FD3C47"/>
    <w:rsid w:val="00FD3D4F"/>
    <w:rsid w:val="00FD4C58"/>
    <w:rsid w:val="00FD4FCE"/>
    <w:rsid w:val="00FD50B2"/>
    <w:rsid w:val="00FD52A8"/>
    <w:rsid w:val="00FD5444"/>
    <w:rsid w:val="00FD5AB0"/>
    <w:rsid w:val="00FD5EDE"/>
    <w:rsid w:val="00FD6547"/>
    <w:rsid w:val="00FD66D2"/>
    <w:rsid w:val="00FD673A"/>
    <w:rsid w:val="00FD7305"/>
    <w:rsid w:val="00FD7606"/>
    <w:rsid w:val="00FD7733"/>
    <w:rsid w:val="00FD7C5B"/>
    <w:rsid w:val="00FD7EEE"/>
    <w:rsid w:val="00FE0328"/>
    <w:rsid w:val="00FE0CF3"/>
    <w:rsid w:val="00FE0EC9"/>
    <w:rsid w:val="00FE169E"/>
    <w:rsid w:val="00FE1C0D"/>
    <w:rsid w:val="00FE241E"/>
    <w:rsid w:val="00FE242E"/>
    <w:rsid w:val="00FE3244"/>
    <w:rsid w:val="00FE3FDA"/>
    <w:rsid w:val="00FE43A7"/>
    <w:rsid w:val="00FE45D8"/>
    <w:rsid w:val="00FE4A17"/>
    <w:rsid w:val="00FE4B4C"/>
    <w:rsid w:val="00FE4BDD"/>
    <w:rsid w:val="00FE4DCE"/>
    <w:rsid w:val="00FE4DEC"/>
    <w:rsid w:val="00FE511E"/>
    <w:rsid w:val="00FE5695"/>
    <w:rsid w:val="00FE5828"/>
    <w:rsid w:val="00FE5956"/>
    <w:rsid w:val="00FE59B6"/>
    <w:rsid w:val="00FE5F00"/>
    <w:rsid w:val="00FE64F0"/>
    <w:rsid w:val="00FE6588"/>
    <w:rsid w:val="00FE68D4"/>
    <w:rsid w:val="00FE6EA8"/>
    <w:rsid w:val="00FE710E"/>
    <w:rsid w:val="00FE77A0"/>
    <w:rsid w:val="00FE797B"/>
    <w:rsid w:val="00FE7F50"/>
    <w:rsid w:val="00FF0096"/>
    <w:rsid w:val="00FF00C0"/>
    <w:rsid w:val="00FF036C"/>
    <w:rsid w:val="00FF049B"/>
    <w:rsid w:val="00FF0C02"/>
    <w:rsid w:val="00FF10E2"/>
    <w:rsid w:val="00FF1326"/>
    <w:rsid w:val="00FF1B26"/>
    <w:rsid w:val="00FF20DB"/>
    <w:rsid w:val="00FF21C7"/>
    <w:rsid w:val="00FF2611"/>
    <w:rsid w:val="00FF2D4F"/>
    <w:rsid w:val="00FF37A4"/>
    <w:rsid w:val="00FF3CE6"/>
    <w:rsid w:val="00FF4384"/>
    <w:rsid w:val="00FF49E7"/>
    <w:rsid w:val="00FF4F2E"/>
    <w:rsid w:val="00FF5312"/>
    <w:rsid w:val="00FF578D"/>
    <w:rsid w:val="00FF5B29"/>
    <w:rsid w:val="00FF5C5F"/>
    <w:rsid w:val="00FF5E6C"/>
    <w:rsid w:val="00FF5EB9"/>
    <w:rsid w:val="00FF5FE8"/>
    <w:rsid w:val="00FF624E"/>
    <w:rsid w:val="00FF71F0"/>
    <w:rsid w:val="00FF7313"/>
    <w:rsid w:val="00FF79DE"/>
    <w:rsid w:val="00FF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B0"/>
    <w:rPr>
      <w:rFonts w:ascii="Arial" w:hAnsi="Arial"/>
      <w:sz w:val="22"/>
    </w:rPr>
  </w:style>
  <w:style w:type="paragraph" w:styleId="Heading1">
    <w:name w:val="heading 1"/>
    <w:aliases w:val="h1"/>
    <w:basedOn w:val="Normal"/>
    <w:next w:val="Normal"/>
    <w:qFormat/>
    <w:rsid w:val="00F2737A"/>
    <w:pPr>
      <w:keepNext/>
      <w:ind w:left="720" w:hanging="360"/>
      <w:outlineLvl w:val="0"/>
    </w:pPr>
    <w:rPr>
      <w:u w:val="single"/>
    </w:rPr>
  </w:style>
  <w:style w:type="paragraph" w:styleId="Heading2">
    <w:name w:val="heading 2"/>
    <w:aliases w:val="h2"/>
    <w:basedOn w:val="Normal"/>
    <w:next w:val="Normal"/>
    <w:qFormat/>
    <w:rsid w:val="00F2737A"/>
    <w:pPr>
      <w:keepNext/>
      <w:outlineLvl w:val="1"/>
    </w:pPr>
    <w:rPr>
      <w:u w:val="single"/>
    </w:rPr>
  </w:style>
  <w:style w:type="paragraph" w:styleId="Heading3">
    <w:name w:val="heading 3"/>
    <w:basedOn w:val="Normal"/>
    <w:next w:val="Normal"/>
    <w:qFormat/>
    <w:rsid w:val="00F2737A"/>
    <w:pPr>
      <w:keepNext/>
      <w:ind w:right="29"/>
      <w:outlineLvl w:val="2"/>
    </w:pPr>
    <w:rPr>
      <w:b/>
    </w:rPr>
  </w:style>
  <w:style w:type="paragraph" w:styleId="Heading4">
    <w:name w:val="heading 4"/>
    <w:aliases w:val="h4"/>
    <w:basedOn w:val="Normal"/>
    <w:next w:val="Normal"/>
    <w:qFormat/>
    <w:rsid w:val="00F2737A"/>
    <w:pPr>
      <w:keepNext/>
      <w:jc w:val="center"/>
      <w:outlineLvl w:val="3"/>
    </w:pPr>
    <w:rPr>
      <w:b/>
    </w:rPr>
  </w:style>
  <w:style w:type="paragraph" w:styleId="Heading5">
    <w:name w:val="heading 5"/>
    <w:basedOn w:val="Normal"/>
    <w:next w:val="Normal"/>
    <w:qFormat/>
    <w:rsid w:val="00F2737A"/>
    <w:pPr>
      <w:keepNext/>
      <w:jc w:val="center"/>
      <w:outlineLvl w:val="4"/>
    </w:pPr>
    <w:rPr>
      <w:b/>
      <w:u w:val="single"/>
    </w:rPr>
  </w:style>
  <w:style w:type="paragraph" w:styleId="Heading6">
    <w:name w:val="heading 6"/>
    <w:basedOn w:val="Normal"/>
    <w:next w:val="Normal"/>
    <w:qFormat/>
    <w:rsid w:val="00F2737A"/>
    <w:pPr>
      <w:keepNext/>
      <w:spacing w:line="240" w:lineRule="atLeast"/>
      <w:ind w:right="29"/>
      <w:outlineLvl w:val="5"/>
    </w:pPr>
    <w:rPr>
      <w:b/>
      <w:i/>
    </w:rPr>
  </w:style>
  <w:style w:type="paragraph" w:styleId="Heading7">
    <w:name w:val="heading 7"/>
    <w:basedOn w:val="Normal"/>
    <w:next w:val="Normal"/>
    <w:qFormat/>
    <w:rsid w:val="00F2737A"/>
    <w:pPr>
      <w:keepNext/>
      <w:outlineLvl w:val="6"/>
    </w:pPr>
    <w:rPr>
      <w:b/>
    </w:rPr>
  </w:style>
  <w:style w:type="paragraph" w:styleId="Heading8">
    <w:name w:val="heading 8"/>
    <w:basedOn w:val="Normal"/>
    <w:next w:val="Normal"/>
    <w:qFormat/>
    <w:rsid w:val="00F2737A"/>
    <w:pPr>
      <w:keepNext/>
      <w:tabs>
        <w:tab w:val="left" w:pos="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s>
      <w:outlineLvl w:val="7"/>
    </w:pPr>
    <w:rPr>
      <w:b/>
      <w:color w:val="000000"/>
    </w:rPr>
  </w:style>
  <w:style w:type="paragraph" w:styleId="Heading9">
    <w:name w:val="heading 9"/>
    <w:basedOn w:val="Normal"/>
    <w:next w:val="Normal"/>
    <w:link w:val="Heading9Char"/>
    <w:qFormat/>
    <w:rsid w:val="00F2737A"/>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2737A"/>
    <w:pPr>
      <w:ind w:left="270" w:right="-331" w:hanging="270"/>
    </w:pPr>
    <w:rPr>
      <w:sz w:val="20"/>
    </w:rPr>
  </w:style>
  <w:style w:type="paragraph" w:styleId="BodyTextIndent">
    <w:name w:val="Body Text Indent"/>
    <w:basedOn w:val="Normal"/>
    <w:rsid w:val="00F2737A"/>
    <w:pPr>
      <w:ind w:left="360"/>
    </w:pPr>
  </w:style>
  <w:style w:type="paragraph" w:styleId="BodyText">
    <w:name w:val="Body Text"/>
    <w:basedOn w:val="Normal"/>
    <w:link w:val="BodyTextChar"/>
    <w:rsid w:val="00F2737A"/>
    <w:rPr>
      <w:lang w:val="tr-TR"/>
    </w:rPr>
  </w:style>
  <w:style w:type="paragraph" w:styleId="BodyText2">
    <w:name w:val="Body Text 2"/>
    <w:basedOn w:val="Normal"/>
    <w:rsid w:val="00F2737A"/>
    <w:pPr>
      <w:jc w:val="both"/>
    </w:pPr>
  </w:style>
  <w:style w:type="paragraph" w:styleId="BodyText3">
    <w:name w:val="Body Text 3"/>
    <w:basedOn w:val="Normal"/>
    <w:rsid w:val="00F2737A"/>
    <w:pPr>
      <w:ind w:right="893"/>
    </w:pPr>
  </w:style>
  <w:style w:type="paragraph" w:styleId="BodyTextIndent2">
    <w:name w:val="Body Text Indent 2"/>
    <w:basedOn w:val="Normal"/>
    <w:rsid w:val="00F2737A"/>
    <w:pPr>
      <w:ind w:right="749" w:hanging="360"/>
    </w:pPr>
  </w:style>
  <w:style w:type="paragraph" w:styleId="BodyTextIndent3">
    <w:name w:val="Body Text Indent 3"/>
    <w:basedOn w:val="Normal"/>
    <w:rsid w:val="00F2737A"/>
    <w:pPr>
      <w:ind w:left="360" w:hanging="360"/>
    </w:pPr>
  </w:style>
  <w:style w:type="paragraph" w:styleId="Header">
    <w:name w:val="header"/>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sz w:val="18"/>
    </w:rPr>
  </w:style>
  <w:style w:type="paragraph" w:styleId="ListBullet">
    <w:name w:val="List Bullet"/>
    <w:basedOn w:val="Normal"/>
    <w:autoRedefine/>
    <w:rsid w:val="00F2737A"/>
    <w:pPr>
      <w:numPr>
        <w:numId w:val="1"/>
      </w:numPr>
      <w:tabs>
        <w:tab w:val="clear" w:pos="360"/>
        <w:tab w:val="left" w:pos="284"/>
        <w:tab w:val="left" w:pos="1134"/>
      </w:tabs>
      <w:spacing w:line="280" w:lineRule="atLeast"/>
      <w:ind w:left="284" w:hanging="284"/>
    </w:pPr>
    <w:rPr>
      <w:rFonts w:ascii="Times New Roman" w:hAnsi="Times New Roman"/>
    </w:rPr>
  </w:style>
  <w:style w:type="paragraph" w:styleId="ListBullet2">
    <w:name w:val="List Bullet 2"/>
    <w:basedOn w:val="Normal"/>
    <w:autoRedefine/>
    <w:rsid w:val="00F2737A"/>
    <w:pPr>
      <w:numPr>
        <w:numId w:val="2"/>
      </w:numPr>
      <w:tabs>
        <w:tab w:val="clear" w:pos="720"/>
        <w:tab w:val="left" w:pos="567"/>
        <w:tab w:val="left" w:pos="1134"/>
      </w:tabs>
      <w:spacing w:line="280" w:lineRule="atLeast"/>
      <w:ind w:left="851" w:hanging="284"/>
    </w:pPr>
    <w:rPr>
      <w:rFonts w:ascii="Times New Roman" w:hAnsi="Times New Roman"/>
    </w:rPr>
  </w:style>
  <w:style w:type="paragraph" w:styleId="ListBullet3">
    <w:name w:val="List Bullet 3"/>
    <w:basedOn w:val="Normal"/>
    <w:autoRedefine/>
    <w:rsid w:val="00F2737A"/>
    <w:pPr>
      <w:numPr>
        <w:numId w:val="3"/>
      </w:numPr>
      <w:tabs>
        <w:tab w:val="clear" w:pos="1080"/>
        <w:tab w:val="left" w:pos="851"/>
        <w:tab w:val="left" w:pos="1134"/>
      </w:tabs>
      <w:spacing w:line="280" w:lineRule="atLeast"/>
      <w:ind w:left="1135" w:hanging="284"/>
    </w:pPr>
    <w:rPr>
      <w:rFonts w:ascii="Times New Roman" w:hAnsi="Times New Roman"/>
    </w:rPr>
  </w:style>
  <w:style w:type="paragraph" w:styleId="ListBullet4">
    <w:name w:val="List Bullet 4"/>
    <w:basedOn w:val="Normal"/>
    <w:autoRedefine/>
    <w:rsid w:val="00F2737A"/>
    <w:pPr>
      <w:numPr>
        <w:numId w:val="4"/>
      </w:numPr>
      <w:tabs>
        <w:tab w:val="clear" w:pos="1440"/>
        <w:tab w:val="left" w:pos="1134"/>
      </w:tabs>
      <w:spacing w:line="280" w:lineRule="atLeast"/>
      <w:ind w:left="1418" w:hanging="284"/>
    </w:pPr>
    <w:rPr>
      <w:rFonts w:ascii="Times New Roman" w:hAnsi="Times New Roman"/>
    </w:rPr>
  </w:style>
  <w:style w:type="paragraph" w:styleId="ListNumber">
    <w:name w:val="List Number"/>
    <w:basedOn w:val="Normal"/>
    <w:rsid w:val="00F2737A"/>
    <w:pPr>
      <w:numPr>
        <w:numId w:val="5"/>
      </w:numPr>
      <w:tabs>
        <w:tab w:val="clear" w:pos="360"/>
        <w:tab w:val="left" w:pos="284"/>
        <w:tab w:val="left" w:pos="1134"/>
      </w:tabs>
      <w:spacing w:line="280" w:lineRule="atLeast"/>
      <w:ind w:left="284" w:hanging="284"/>
    </w:pPr>
    <w:rPr>
      <w:rFonts w:ascii="Times New Roman" w:hAnsi="Times New Roman"/>
    </w:rPr>
  </w:style>
  <w:style w:type="paragraph" w:styleId="ListNumber2">
    <w:name w:val="List Number 2"/>
    <w:basedOn w:val="Normal"/>
    <w:rsid w:val="00F2737A"/>
    <w:pPr>
      <w:numPr>
        <w:numId w:val="6"/>
      </w:numPr>
      <w:tabs>
        <w:tab w:val="clear" w:pos="720"/>
        <w:tab w:val="left" w:pos="567"/>
        <w:tab w:val="left" w:pos="1134"/>
      </w:tabs>
      <w:spacing w:line="280" w:lineRule="atLeast"/>
      <w:ind w:left="851" w:hanging="284"/>
    </w:pPr>
    <w:rPr>
      <w:rFonts w:ascii="Times New Roman" w:hAnsi="Times New Roman"/>
    </w:rPr>
  </w:style>
  <w:style w:type="paragraph" w:styleId="ListNumber3">
    <w:name w:val="List Number 3"/>
    <w:basedOn w:val="Normal"/>
    <w:rsid w:val="00F2737A"/>
    <w:pPr>
      <w:numPr>
        <w:numId w:val="7"/>
      </w:numPr>
      <w:tabs>
        <w:tab w:val="clear" w:pos="1080"/>
        <w:tab w:val="left" w:pos="851"/>
        <w:tab w:val="left" w:pos="1134"/>
      </w:tabs>
      <w:spacing w:line="280" w:lineRule="atLeast"/>
      <w:ind w:left="1135" w:hanging="284"/>
    </w:pPr>
    <w:rPr>
      <w:rFonts w:ascii="Times New Roman" w:hAnsi="Times New Roman"/>
    </w:rPr>
  </w:style>
  <w:style w:type="paragraph" w:styleId="ListNumber5">
    <w:name w:val="List Number 5"/>
    <w:basedOn w:val="Normal"/>
    <w:rsid w:val="00F2737A"/>
    <w:pPr>
      <w:numPr>
        <w:numId w:val="8"/>
      </w:numPr>
      <w:tabs>
        <w:tab w:val="clear" w:pos="1800"/>
        <w:tab w:val="left" w:pos="1134"/>
        <w:tab w:val="left" w:pos="1418"/>
      </w:tabs>
      <w:spacing w:line="280" w:lineRule="atLeast"/>
      <w:ind w:left="1418" w:hanging="284"/>
    </w:pPr>
    <w:rPr>
      <w:rFonts w:ascii="Times New Roman" w:hAnsi="Times New Roman"/>
    </w:rPr>
  </w:style>
  <w:style w:type="paragraph" w:styleId="ListNumber4">
    <w:name w:val="List Number 4"/>
    <w:basedOn w:val="Normal"/>
    <w:rsid w:val="00F2737A"/>
    <w:pPr>
      <w:numPr>
        <w:numId w:val="9"/>
      </w:numPr>
      <w:tabs>
        <w:tab w:val="clear" w:pos="1440"/>
        <w:tab w:val="left" w:pos="1134"/>
        <w:tab w:val="left" w:pos="1418"/>
      </w:tabs>
      <w:spacing w:line="280" w:lineRule="atLeast"/>
      <w:ind w:left="1209"/>
    </w:pPr>
    <w:rPr>
      <w:rFonts w:ascii="Times New Roman" w:hAnsi="Times New Roman"/>
    </w:rPr>
  </w:style>
  <w:style w:type="paragraph" w:styleId="ListBullet5">
    <w:name w:val="List Bullet 5"/>
    <w:basedOn w:val="Normal"/>
    <w:autoRedefine/>
    <w:rsid w:val="00F2737A"/>
    <w:pPr>
      <w:numPr>
        <w:numId w:val="10"/>
      </w:numPr>
      <w:tabs>
        <w:tab w:val="clear" w:pos="1800"/>
        <w:tab w:val="left" w:pos="1134"/>
        <w:tab w:val="left" w:pos="1418"/>
      </w:tabs>
      <w:spacing w:line="280" w:lineRule="atLeast"/>
      <w:ind w:left="1702" w:hanging="284"/>
    </w:pPr>
    <w:rPr>
      <w:rFonts w:ascii="Times New Roman" w:hAnsi="Times New Roman"/>
    </w:rPr>
  </w:style>
  <w:style w:type="paragraph" w:customStyle="1" w:styleId="AA1stlevelbullet">
    <w:name w:val="AA 1st level bullet"/>
    <w:basedOn w:val="Normal"/>
    <w:rsid w:val="00F2737A"/>
    <w:pPr>
      <w:numPr>
        <w:numId w:val="11"/>
      </w:numPr>
      <w:tabs>
        <w:tab w:val="clear" w:pos="283"/>
      </w:tabs>
      <w:spacing w:line="280" w:lineRule="atLeast"/>
      <w:ind w:left="284" w:hanging="284"/>
    </w:pPr>
    <w:rPr>
      <w:rFonts w:ascii="Times New Roman" w:hAnsi="Times New Roman"/>
    </w:rPr>
  </w:style>
  <w:style w:type="paragraph" w:customStyle="1" w:styleId="AA2ndlevelbullet">
    <w:name w:val="AA 2nd level bullet"/>
    <w:basedOn w:val="AA1stlevelbullet"/>
    <w:rsid w:val="00F2737A"/>
    <w:pPr>
      <w:numPr>
        <w:numId w:val="12"/>
      </w:numPr>
      <w:tabs>
        <w:tab w:val="clear" w:pos="283"/>
      </w:tabs>
      <w:ind w:left="568" w:hanging="284"/>
    </w:pPr>
  </w:style>
  <w:style w:type="paragraph" w:customStyle="1" w:styleId="AANumbering">
    <w:name w:val="AA Numbering"/>
    <w:basedOn w:val="Normal"/>
    <w:rsid w:val="00F2737A"/>
    <w:pPr>
      <w:numPr>
        <w:numId w:val="13"/>
      </w:numPr>
      <w:tabs>
        <w:tab w:val="left" w:pos="1134"/>
      </w:tabs>
      <w:spacing w:line="280" w:lineRule="atLeast"/>
    </w:pPr>
    <w:rPr>
      <w:rFonts w:ascii="Times New Roman" w:hAnsi="Times New Roman"/>
    </w:rPr>
  </w:style>
  <w:style w:type="paragraph" w:styleId="Footer">
    <w:name w:val="footer"/>
    <w:basedOn w:val="Normal"/>
    <w:link w:val="FooterChar"/>
    <w:uiPriority w:val="99"/>
    <w:rsid w:val="00F2737A"/>
    <w:pPr>
      <w:tabs>
        <w:tab w:val="left" w:pos="1134"/>
        <w:tab w:val="center" w:pos="4536"/>
        <w:tab w:val="right" w:pos="9072"/>
      </w:tabs>
      <w:spacing w:line="280" w:lineRule="atLeast"/>
    </w:pPr>
    <w:rPr>
      <w:rFonts w:ascii="Times New Roman" w:hAnsi="Times New Roman"/>
    </w:rPr>
  </w:style>
  <w:style w:type="paragraph" w:styleId="Caption">
    <w:name w:val="caption"/>
    <w:basedOn w:val="Normal"/>
    <w:next w:val="Normal"/>
    <w:qFormat/>
    <w:rsid w:val="00F2737A"/>
    <w:pPr>
      <w:jc w:val="both"/>
    </w:pPr>
    <w:rPr>
      <w:rFonts w:ascii="Times New Roman" w:hAnsi="Times New Roman"/>
      <w:b/>
      <w:color w:val="FF0000"/>
    </w:rPr>
  </w:style>
  <w:style w:type="paragraph" w:styleId="DocumentMap">
    <w:name w:val="Document Map"/>
    <w:basedOn w:val="Normal"/>
    <w:semiHidden/>
    <w:rsid w:val="00F2737A"/>
    <w:pPr>
      <w:shd w:val="clear" w:color="auto" w:fill="000080"/>
    </w:pPr>
    <w:rPr>
      <w:rFonts w:ascii="Tahoma" w:hAnsi="Tahoma"/>
    </w:rPr>
  </w:style>
  <w:style w:type="paragraph" w:customStyle="1" w:styleId="ABLOCKPARA">
    <w:name w:val="A BLOCK PARA"/>
    <w:basedOn w:val="Normal"/>
    <w:rsid w:val="00F2737A"/>
    <w:pPr>
      <w:widowControl w:val="0"/>
    </w:pPr>
    <w:rPr>
      <w:rFonts w:ascii="Book Antiqua" w:hAnsi="Book Antiqua"/>
    </w:rPr>
  </w:style>
  <w:style w:type="character" w:customStyle="1" w:styleId="AAAddress">
    <w:name w:val="AA Address"/>
    <w:basedOn w:val="DefaultParagraphFont"/>
    <w:rsid w:val="00F2737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DefaultParagraphFont"/>
    <w:rsid w:val="00F2737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Heading1"/>
    <w:rsid w:val="00F2737A"/>
    <w:pPr>
      <w:framePr w:w="2812" w:h="1701" w:hSpace="142" w:vSpace="142" w:wrap="around" w:vAnchor="page" w:hAnchor="page" w:x="8024" w:y="2723"/>
      <w:shd w:val="clear" w:color="FFFFFF" w:fill="auto"/>
      <w:tabs>
        <w:tab w:val="left" w:pos="1134"/>
      </w:tabs>
      <w:spacing w:after="90"/>
      <w:ind w:left="0" w:firstLine="0"/>
    </w:pPr>
    <w:rPr>
      <w:b/>
      <w:noProof/>
      <w:sz w:val="24"/>
      <w:u w:val="none"/>
    </w:rPr>
  </w:style>
  <w:style w:type="paragraph" w:customStyle="1" w:styleId="AAFrameLogo">
    <w:name w:val="AA Frame Logo"/>
    <w:basedOn w:val="Normal"/>
    <w:rsid w:val="00F2737A"/>
    <w:pPr>
      <w:framePr w:w="4253" w:h="1418" w:hRule="exact" w:hSpace="142" w:vSpace="142" w:wrap="around" w:vAnchor="page" w:hAnchor="page" w:x="7457" w:y="568"/>
      <w:tabs>
        <w:tab w:val="left" w:pos="1134"/>
      </w:tabs>
      <w:spacing w:line="280" w:lineRule="atLeast"/>
    </w:pPr>
    <w:rPr>
      <w:rFonts w:ascii="Times New Roman" w:hAnsi="Times New Roman"/>
    </w:rPr>
  </w:style>
  <w:style w:type="paragraph" w:customStyle="1" w:styleId="AIOCNORMAL">
    <w:name w:val="AIOC NORMAL"/>
    <w:basedOn w:val="Normal"/>
    <w:rsid w:val="00F2737A"/>
    <w:pPr>
      <w:widowControl w:val="0"/>
      <w:tabs>
        <w:tab w:val="left" w:pos="1440"/>
      </w:tabs>
    </w:pPr>
    <w:rPr>
      <w:rFonts w:ascii="Book Antiqua" w:hAnsi="Book Antiqua"/>
    </w:rPr>
  </w:style>
  <w:style w:type="paragraph" w:customStyle="1" w:styleId="BodyText21">
    <w:name w:val="Body Text 21"/>
    <w:basedOn w:val="Normal"/>
    <w:rsid w:val="00F2737A"/>
    <w:pPr>
      <w:widowControl w:val="0"/>
    </w:pPr>
    <w:rPr>
      <w:rFonts w:ascii="Book Antiqua" w:hAnsi="Book Antiqua"/>
      <w:snapToGrid w:val="0"/>
      <w:color w:val="000000"/>
      <w:lang w:val="en-GB"/>
    </w:rPr>
  </w:style>
  <w:style w:type="paragraph" w:styleId="Index4">
    <w:name w:val="index 4"/>
    <w:basedOn w:val="Normal"/>
    <w:next w:val="Normal"/>
    <w:autoRedefine/>
    <w:semiHidden/>
    <w:rsid w:val="00F2737A"/>
    <w:pPr>
      <w:tabs>
        <w:tab w:val="left" w:pos="1134"/>
      </w:tabs>
      <w:spacing w:line="280" w:lineRule="atLeast"/>
      <w:ind w:left="1135" w:hanging="284"/>
    </w:pPr>
    <w:rPr>
      <w:rFonts w:ascii="Times New Roman" w:hAnsi="Times New Roman"/>
    </w:rPr>
  </w:style>
  <w:style w:type="paragraph" w:customStyle="1" w:styleId="Normaltext">
    <w:name w:val="Normal text"/>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0"/>
      <w:lang w:val="en-GB"/>
    </w:rPr>
  </w:style>
  <w:style w:type="character" w:styleId="PageNumber">
    <w:name w:val="page number"/>
    <w:basedOn w:val="DefaultParagraphFont"/>
    <w:rsid w:val="00F2737A"/>
  </w:style>
  <w:style w:type="paragraph" w:customStyle="1" w:styleId="atipi">
    <w:name w:val="(a) tipi"/>
    <w:basedOn w:val="Normal"/>
    <w:rsid w:val="00F2737A"/>
    <w:pPr>
      <w:ind w:left="1134" w:hanging="567"/>
      <w:jc w:val="both"/>
    </w:pPr>
    <w:rPr>
      <w:sz w:val="24"/>
      <w:lang w:val="tr-TR" w:eastAsia="tr-TR"/>
    </w:rPr>
  </w:style>
  <w:style w:type="paragraph" w:customStyle="1" w:styleId="1tipi">
    <w:name w:val="(1) tipi"/>
    <w:basedOn w:val="Normal"/>
    <w:rsid w:val="00F2737A"/>
    <w:pPr>
      <w:tabs>
        <w:tab w:val="left" w:pos="1134"/>
      </w:tabs>
      <w:jc w:val="both"/>
    </w:pPr>
    <w:rPr>
      <w:sz w:val="24"/>
      <w:lang w:val="tr-TR" w:eastAsia="tr-TR"/>
    </w:rPr>
  </w:style>
  <w:style w:type="paragraph" w:customStyle="1" w:styleId="000normal">
    <w:name w:val="000normal"/>
    <w:basedOn w:val="Normal"/>
    <w:rsid w:val="00F2737A"/>
    <w:pPr>
      <w:spacing w:before="180" w:after="100" w:afterAutospacing="1"/>
      <w:jc w:val="both"/>
    </w:pPr>
    <w:rPr>
      <w:rFonts w:eastAsia="Arial Unicode MS" w:cs="Arial"/>
      <w:sz w:val="20"/>
    </w:rPr>
  </w:style>
  <w:style w:type="paragraph" w:customStyle="1" w:styleId="520tableleft">
    <w:name w:val="520tableleft"/>
    <w:basedOn w:val="Normal"/>
    <w:rsid w:val="00F2737A"/>
    <w:pPr>
      <w:spacing w:before="100" w:beforeAutospacing="1" w:after="100" w:afterAutospacing="1"/>
    </w:pPr>
    <w:rPr>
      <w:rFonts w:eastAsia="Arial Unicode MS" w:cs="Arial"/>
      <w:sz w:val="18"/>
      <w:szCs w:val="18"/>
    </w:rPr>
  </w:style>
  <w:style w:type="character" w:styleId="Hyperlink">
    <w:name w:val="Hyperlink"/>
    <w:basedOn w:val="DefaultParagraphFont"/>
    <w:rsid w:val="00F2737A"/>
    <w:rPr>
      <w:color w:val="0000FF"/>
      <w:u w:val="single"/>
    </w:rPr>
  </w:style>
  <w:style w:type="paragraph" w:customStyle="1" w:styleId="510tableright">
    <w:name w:val="510tableright"/>
    <w:basedOn w:val="Normal"/>
    <w:rsid w:val="00F2737A"/>
    <w:pPr>
      <w:spacing w:before="100" w:beforeAutospacing="1" w:after="100" w:afterAutospacing="1"/>
      <w:jc w:val="right"/>
    </w:pPr>
    <w:rPr>
      <w:rFonts w:eastAsia="Arial Unicode MS" w:cs="Arial"/>
      <w:sz w:val="18"/>
      <w:szCs w:val="18"/>
    </w:rPr>
  </w:style>
  <w:style w:type="paragraph" w:customStyle="1" w:styleId="512tablerightborder">
    <w:name w:val="512tablerightborder"/>
    <w:basedOn w:val="Normal"/>
    <w:rsid w:val="00F2737A"/>
    <w:pPr>
      <w:pBdr>
        <w:bottom w:val="single" w:sz="8" w:space="1" w:color="auto"/>
      </w:pBdr>
      <w:spacing w:before="100" w:beforeAutospacing="1" w:after="100" w:afterAutospacing="1"/>
      <w:jc w:val="right"/>
    </w:pPr>
    <w:rPr>
      <w:rFonts w:eastAsia="Arial Unicode MS" w:cs="Arial"/>
      <w:sz w:val="18"/>
      <w:szCs w:val="18"/>
    </w:rPr>
  </w:style>
  <w:style w:type="paragraph" w:customStyle="1" w:styleId="514tablerightdoubleborder">
    <w:name w:val="514tablerightdoubleborder"/>
    <w:basedOn w:val="Normal"/>
    <w:rsid w:val="00F2737A"/>
    <w:pPr>
      <w:pBdr>
        <w:bottom w:val="single" w:sz="18" w:space="1" w:color="auto"/>
      </w:pBdr>
      <w:spacing w:before="100" w:beforeAutospacing="1" w:after="100" w:afterAutospacing="1"/>
      <w:jc w:val="right"/>
    </w:pPr>
    <w:rPr>
      <w:rFonts w:eastAsia="Arial Unicode MS" w:cs="Arial"/>
      <w:sz w:val="18"/>
      <w:szCs w:val="18"/>
    </w:rPr>
  </w:style>
  <w:style w:type="paragraph" w:customStyle="1" w:styleId="518tablerightitalics">
    <w:name w:val="518tablerightitalics"/>
    <w:basedOn w:val="Normal"/>
    <w:rsid w:val="00F2737A"/>
    <w:pPr>
      <w:spacing w:before="100" w:beforeAutospacing="1" w:after="100" w:afterAutospacing="1"/>
      <w:jc w:val="right"/>
    </w:pPr>
    <w:rPr>
      <w:rFonts w:eastAsia="Arial Unicode MS" w:cs="Arial"/>
      <w:i/>
      <w:iCs/>
      <w:sz w:val="18"/>
      <w:szCs w:val="18"/>
    </w:rPr>
  </w:style>
  <w:style w:type="paragraph" w:customStyle="1" w:styleId="macomments">
    <w:name w:val="macomments"/>
    <w:basedOn w:val="Normal"/>
    <w:rsid w:val="00F2737A"/>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eastAsia="Arial Unicode MS" w:cs="Arial"/>
      <w:b/>
      <w:bCs/>
      <w:color w:val="0000FF"/>
      <w:sz w:val="20"/>
    </w:rPr>
  </w:style>
  <w:style w:type="paragraph" w:customStyle="1" w:styleId="526tableleftitalics">
    <w:name w:val="526tableleftitalics"/>
    <w:basedOn w:val="Normal"/>
    <w:rsid w:val="00F2737A"/>
    <w:pPr>
      <w:spacing w:before="100" w:beforeAutospacing="1" w:after="100" w:afterAutospacing="1"/>
    </w:pPr>
    <w:rPr>
      <w:rFonts w:eastAsia="Arial Unicode MS" w:cs="Arial"/>
      <w:i/>
      <w:iCs/>
      <w:sz w:val="18"/>
      <w:szCs w:val="18"/>
    </w:rPr>
  </w:style>
  <w:style w:type="paragraph" w:customStyle="1" w:styleId="002normalitalic">
    <w:name w:val="002normalitalic"/>
    <w:basedOn w:val="Normal"/>
    <w:rsid w:val="00F2737A"/>
    <w:pPr>
      <w:spacing w:before="40" w:after="80"/>
      <w:jc w:val="both"/>
    </w:pPr>
    <w:rPr>
      <w:rFonts w:eastAsia="Arial Unicode MS" w:cs="Arial"/>
      <w:i/>
      <w:iCs/>
      <w:sz w:val="20"/>
    </w:rPr>
  </w:style>
  <w:style w:type="paragraph" w:customStyle="1" w:styleId="820maheading2comments">
    <w:name w:val="820maheading2comments"/>
    <w:basedOn w:val="Normal"/>
    <w:rsid w:val="00F2737A"/>
    <w:pPr>
      <w:spacing w:before="100" w:after="100"/>
    </w:pPr>
    <w:rPr>
      <w:rFonts w:eastAsia="Arial Unicode MS" w:cs="Arial"/>
      <w:b/>
      <w:bCs/>
      <w:i/>
      <w:iCs/>
      <w:color w:val="0000FF"/>
      <w:szCs w:val="22"/>
    </w:rPr>
  </w:style>
  <w:style w:type="paragraph" w:customStyle="1" w:styleId="830manormalcomments">
    <w:name w:val="830manormalcomments"/>
    <w:basedOn w:val="Normal"/>
    <w:rsid w:val="00F2737A"/>
    <w:pPr>
      <w:spacing w:before="100" w:beforeAutospacing="1" w:after="100" w:afterAutospacing="1"/>
      <w:jc w:val="both"/>
    </w:pPr>
    <w:rPr>
      <w:rFonts w:eastAsia="Arial Unicode MS" w:cs="Arial"/>
      <w:color w:val="0000FF"/>
      <w:sz w:val="20"/>
    </w:rPr>
  </w:style>
  <w:style w:type="paragraph" w:customStyle="1" w:styleId="831manormalcommentsleft">
    <w:name w:val="831manormalcommentsleft"/>
    <w:basedOn w:val="Normal"/>
    <w:rsid w:val="00F2737A"/>
    <w:pPr>
      <w:spacing w:before="100" w:beforeAutospacing="1" w:after="100" w:afterAutospacing="1"/>
    </w:pPr>
    <w:rPr>
      <w:rFonts w:eastAsia="Arial Unicode MS" w:cs="Arial"/>
      <w:color w:val="000080"/>
      <w:sz w:val="20"/>
    </w:rPr>
  </w:style>
  <w:style w:type="character" w:customStyle="1" w:styleId="popup">
    <w:name w:val="popup"/>
    <w:basedOn w:val="DefaultParagraphFont"/>
    <w:rsid w:val="00F2737A"/>
  </w:style>
  <w:style w:type="paragraph" w:customStyle="1" w:styleId="521tableleftbold">
    <w:name w:val="521tableleftbold"/>
    <w:basedOn w:val="Normal"/>
    <w:rsid w:val="00F2737A"/>
    <w:pPr>
      <w:spacing w:before="100" w:beforeAutospacing="1" w:after="100" w:afterAutospacing="1"/>
    </w:pPr>
    <w:rPr>
      <w:rFonts w:eastAsia="Arial Unicode MS" w:cs="Arial"/>
      <w:b/>
      <w:bCs/>
      <w:sz w:val="18"/>
      <w:szCs w:val="18"/>
    </w:rPr>
  </w:style>
  <w:style w:type="character" w:styleId="FollowedHyperlink">
    <w:name w:val="FollowedHyperlink"/>
    <w:basedOn w:val="DefaultParagraphFont"/>
    <w:rsid w:val="00F2737A"/>
    <w:rPr>
      <w:color w:val="800080"/>
      <w:u w:val="single"/>
    </w:rPr>
  </w:style>
  <w:style w:type="paragraph" w:customStyle="1" w:styleId="001normalbold">
    <w:name w:val="001normalbold"/>
    <w:basedOn w:val="Normal"/>
    <w:rsid w:val="00F2737A"/>
    <w:pPr>
      <w:spacing w:before="40" w:after="80"/>
      <w:jc w:val="both"/>
    </w:pPr>
    <w:rPr>
      <w:rFonts w:eastAsia="Arial Unicode MS" w:cs="Arial"/>
      <w:b/>
      <w:bCs/>
      <w:sz w:val="20"/>
    </w:rPr>
  </w:style>
  <w:style w:type="paragraph" w:customStyle="1" w:styleId="191bookheading2">
    <w:name w:val="191bookheading2"/>
    <w:basedOn w:val="Normal"/>
    <w:rsid w:val="00F2737A"/>
    <w:pPr>
      <w:spacing w:before="240" w:after="360"/>
    </w:pPr>
    <w:rPr>
      <w:rFonts w:eastAsia="Arial Unicode MS" w:cs="Arial"/>
      <w:b/>
      <w:bCs/>
      <w:sz w:val="56"/>
      <w:szCs w:val="56"/>
    </w:rPr>
  </w:style>
  <w:style w:type="paragraph" w:customStyle="1" w:styleId="011subheading1">
    <w:name w:val="011subheading1"/>
    <w:basedOn w:val="Normal"/>
    <w:rsid w:val="00F2737A"/>
    <w:pPr>
      <w:spacing w:before="280" w:after="120"/>
    </w:pPr>
    <w:rPr>
      <w:rFonts w:eastAsia="Arial Unicode MS" w:cs="Arial"/>
      <w:b/>
      <w:bCs/>
      <w:color w:val="000080"/>
      <w:sz w:val="28"/>
      <w:szCs w:val="28"/>
    </w:rPr>
  </w:style>
  <w:style w:type="character" w:customStyle="1" w:styleId="901bold">
    <w:name w:val="901bold"/>
    <w:basedOn w:val="DefaultParagraphFont"/>
    <w:rsid w:val="00F2737A"/>
    <w:rPr>
      <w:b/>
      <w:bCs/>
      <w:i w:val="0"/>
      <w:iCs w:val="0"/>
    </w:rPr>
  </w:style>
  <w:style w:type="paragraph" w:customStyle="1" w:styleId="DokGman1">
    <w:name w:val="DokÀGÀman 1"/>
    <w:rsid w:val="00F2737A"/>
    <w:pPr>
      <w:keepNext/>
      <w:keepLines/>
      <w:tabs>
        <w:tab w:val="left" w:pos="-720"/>
      </w:tabs>
      <w:suppressAutoHyphens/>
    </w:pPr>
    <w:rPr>
      <w:rFonts w:ascii="Courier New" w:hAnsi="Courier New"/>
      <w:sz w:val="24"/>
    </w:rPr>
  </w:style>
  <w:style w:type="paragraph" w:customStyle="1" w:styleId="xl39">
    <w:name w:val="xl39"/>
    <w:basedOn w:val="Normal"/>
    <w:rsid w:val="00F2737A"/>
    <w:pPr>
      <w:pBdr>
        <w:bottom w:val="single" w:sz="4" w:space="0" w:color="auto"/>
      </w:pBdr>
      <w:spacing w:before="100" w:beforeAutospacing="1" w:after="100" w:afterAutospacing="1"/>
    </w:pPr>
    <w:rPr>
      <w:rFonts w:ascii="Times New Roman" w:eastAsia="Arial Unicode MS" w:hAnsi="Times New Roman"/>
      <w:sz w:val="16"/>
      <w:szCs w:val="16"/>
    </w:rPr>
  </w:style>
  <w:style w:type="paragraph" w:customStyle="1" w:styleId="xl37">
    <w:name w:val="xl37"/>
    <w:basedOn w:val="Normal"/>
    <w:rsid w:val="00F2737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sz w:val="24"/>
      <w:szCs w:val="24"/>
    </w:rPr>
  </w:style>
  <w:style w:type="paragraph" w:customStyle="1" w:styleId="xl30">
    <w:name w:val="xl30"/>
    <w:basedOn w:val="Normal"/>
    <w:rsid w:val="00F2737A"/>
    <w:pPr>
      <w:pBdr>
        <w:top w:val="single" w:sz="4" w:space="0" w:color="auto"/>
        <w:left w:val="single" w:sz="4" w:space="0" w:color="auto"/>
        <w:right w:val="single" w:sz="4" w:space="0" w:color="auto"/>
      </w:pBdr>
      <w:spacing w:before="100" w:after="100"/>
      <w:jc w:val="center"/>
      <w:textAlignment w:val="center"/>
    </w:pPr>
    <w:rPr>
      <w:rFonts w:ascii="Times New Roman" w:eastAsia="Arial Unicode MS" w:hAnsi="Times New Roman"/>
      <w:sz w:val="24"/>
    </w:rPr>
  </w:style>
  <w:style w:type="paragraph" w:styleId="EndnoteText">
    <w:name w:val="endnote text"/>
    <w:basedOn w:val="Normal"/>
    <w:semiHidden/>
    <w:rsid w:val="00F2737A"/>
    <w:rPr>
      <w:rFonts w:ascii="AA Normal" w:hAnsi="AA Normal"/>
      <w:sz w:val="20"/>
    </w:rPr>
  </w:style>
  <w:style w:type="paragraph" w:styleId="NormalWeb">
    <w:name w:val="Normal (Web)"/>
    <w:basedOn w:val="Normal"/>
    <w:rsid w:val="00050891"/>
    <w:pPr>
      <w:spacing w:before="100" w:beforeAutospacing="1" w:after="100" w:afterAutospacing="1"/>
    </w:pPr>
    <w:rPr>
      <w:rFonts w:ascii="Times New Roman" w:hAnsi="Times New Roman"/>
      <w:sz w:val="24"/>
      <w:szCs w:val="24"/>
    </w:rPr>
  </w:style>
  <w:style w:type="paragraph" w:customStyle="1" w:styleId="Body">
    <w:name w:val="Body"/>
    <w:aliases w:val="by,BD,bd"/>
    <w:rsid w:val="00E81423"/>
    <w:pPr>
      <w:keepLines/>
      <w:spacing w:after="130" w:line="260" w:lineRule="exact"/>
      <w:ind w:hanging="810"/>
      <w:jc w:val="both"/>
    </w:pPr>
    <w:rPr>
      <w:rFonts w:ascii="Times" w:hAnsi="Times"/>
      <w:sz w:val="22"/>
      <w:lang w:val="en-GB"/>
    </w:rPr>
  </w:style>
  <w:style w:type="paragraph" w:customStyle="1" w:styleId="BodybyBD">
    <w:name w:val="Body.by.BD"/>
    <w:link w:val="BodybyBDChar"/>
    <w:rsid w:val="00B778D0"/>
    <w:pPr>
      <w:keepLines/>
      <w:spacing w:after="130" w:line="260" w:lineRule="exact"/>
      <w:jc w:val="both"/>
    </w:pPr>
    <w:rPr>
      <w:rFonts w:ascii="Times" w:hAnsi="Times"/>
      <w:sz w:val="22"/>
      <w:lang w:val="en-GB"/>
    </w:rPr>
  </w:style>
  <w:style w:type="paragraph" w:customStyle="1" w:styleId="CoverInformation">
    <w:name w:val="Cover Information"/>
    <w:aliases w:val="ci"/>
    <w:basedOn w:val="Normal"/>
    <w:rsid w:val="00745741"/>
    <w:pPr>
      <w:framePr w:w="4536" w:hSpace="180" w:vSpace="180" w:wrap="auto" w:vAnchor="page" w:hAnchor="page" w:x="3601" w:y="14422"/>
      <w:spacing w:line="260" w:lineRule="exact"/>
      <w:ind w:left="520"/>
    </w:pPr>
    <w:rPr>
      <w:rFonts w:ascii="New York" w:hAnsi="New York"/>
      <w:sz w:val="24"/>
      <w:lang w:val="en-GB"/>
    </w:rPr>
  </w:style>
  <w:style w:type="paragraph" w:customStyle="1" w:styleId="RNormal">
    <w:name w:val="RNormal"/>
    <w:basedOn w:val="Normal"/>
    <w:rsid w:val="0019797F"/>
    <w:pPr>
      <w:jc w:val="both"/>
    </w:pPr>
    <w:rPr>
      <w:rFonts w:ascii="Times New Roman" w:hAnsi="Times New Roman"/>
      <w:szCs w:val="24"/>
    </w:rPr>
  </w:style>
  <w:style w:type="paragraph" w:customStyle="1" w:styleId="Bullet">
    <w:name w:val="Bullet"/>
    <w:aliases w:val="bl"/>
    <w:basedOn w:val="Normal"/>
    <w:next w:val="Normal"/>
    <w:rsid w:val="00254FF5"/>
    <w:pPr>
      <w:numPr>
        <w:numId w:val="14"/>
      </w:numPr>
      <w:tabs>
        <w:tab w:val="left" w:pos="360"/>
        <w:tab w:val="right" w:pos="6300"/>
      </w:tabs>
      <w:spacing w:before="60" w:after="60" w:line="220" w:lineRule="exact"/>
    </w:pPr>
    <w:rPr>
      <w:rFonts w:ascii="Times New Roman" w:hAnsi="Times New Roman"/>
    </w:rPr>
  </w:style>
  <w:style w:type="paragraph" w:customStyle="1" w:styleId="xl24">
    <w:name w:val="xl24"/>
    <w:basedOn w:val="Normal"/>
    <w:rsid w:val="00254FF5"/>
    <w:pPr>
      <w:numPr>
        <w:numId w:val="15"/>
      </w:numPr>
      <w:tabs>
        <w:tab w:val="clear" w:pos="340"/>
      </w:tabs>
      <w:spacing w:before="100" w:beforeAutospacing="1" w:after="100" w:afterAutospacing="1"/>
      <w:ind w:left="0" w:firstLine="0"/>
      <w:jc w:val="center"/>
    </w:pPr>
    <w:rPr>
      <w:rFonts w:ascii="Times New Roman" w:eastAsia="Arial Unicode MS" w:hAnsi="Times New Roman"/>
      <w:b/>
      <w:bCs/>
      <w:sz w:val="20"/>
    </w:rPr>
  </w:style>
  <w:style w:type="character" w:styleId="CommentReference">
    <w:name w:val="annotation reference"/>
    <w:basedOn w:val="DefaultParagraphFont"/>
    <w:semiHidden/>
    <w:rsid w:val="00626F30"/>
    <w:rPr>
      <w:sz w:val="16"/>
      <w:szCs w:val="16"/>
    </w:rPr>
  </w:style>
  <w:style w:type="paragraph" w:styleId="CommentText">
    <w:name w:val="annotation text"/>
    <w:basedOn w:val="Normal"/>
    <w:semiHidden/>
    <w:rsid w:val="00626F30"/>
    <w:rPr>
      <w:sz w:val="20"/>
    </w:rPr>
  </w:style>
  <w:style w:type="paragraph" w:styleId="CommentSubject">
    <w:name w:val="annotation subject"/>
    <w:basedOn w:val="CommentText"/>
    <w:next w:val="CommentText"/>
    <w:semiHidden/>
    <w:rsid w:val="00626F30"/>
    <w:rPr>
      <w:b/>
      <w:bCs/>
    </w:rPr>
  </w:style>
  <w:style w:type="paragraph" w:styleId="BalloonText">
    <w:name w:val="Balloon Text"/>
    <w:basedOn w:val="Normal"/>
    <w:semiHidden/>
    <w:rsid w:val="00626F30"/>
    <w:rPr>
      <w:rFonts w:ascii="Tahoma" w:hAnsi="Tahoma" w:cs="Tahoma"/>
      <w:sz w:val="16"/>
      <w:szCs w:val="16"/>
    </w:rPr>
  </w:style>
  <w:style w:type="paragraph" w:customStyle="1" w:styleId="BoldHeadinga">
    <w:name w:val="Bold Headinga"/>
    <w:rsid w:val="00FB2E9F"/>
    <w:pPr>
      <w:widowControl w:val="0"/>
      <w:tabs>
        <w:tab w:val="left" w:pos="-720"/>
      </w:tabs>
      <w:suppressAutoHyphens/>
      <w:spacing w:line="252" w:lineRule="exact"/>
    </w:pPr>
    <w:rPr>
      <w:rFonts w:ascii="Arial" w:hAnsi="Arial"/>
      <w:b/>
      <w:sz w:val="22"/>
      <w:lang w:val="en-AU"/>
    </w:rPr>
  </w:style>
  <w:style w:type="paragraph" w:customStyle="1" w:styleId="xl27">
    <w:name w:val="xl27"/>
    <w:basedOn w:val="Normal"/>
    <w:rsid w:val="00FB2E9F"/>
    <w:pPr>
      <w:spacing w:before="100" w:beforeAutospacing="1" w:after="100" w:afterAutospacing="1"/>
    </w:pPr>
    <w:rPr>
      <w:rFonts w:ascii="Times New Roman" w:eastAsia="Arial Unicode MS" w:hAnsi="Times New Roman"/>
      <w:szCs w:val="22"/>
    </w:rPr>
  </w:style>
  <w:style w:type="paragraph" w:customStyle="1" w:styleId="xl22">
    <w:name w:val="xl22"/>
    <w:basedOn w:val="Normal"/>
    <w:rsid w:val="00FB2E9F"/>
    <w:pPr>
      <w:spacing w:before="100" w:beforeAutospacing="1" w:after="100" w:afterAutospacing="1"/>
      <w:jc w:val="both"/>
    </w:pPr>
    <w:rPr>
      <w:rFonts w:ascii="Times New Roman" w:eastAsia="Arial Unicode MS" w:hAnsi="Times New Roman"/>
      <w:b/>
      <w:bCs/>
      <w:szCs w:val="22"/>
      <w:u w:val="single"/>
    </w:rPr>
  </w:style>
  <w:style w:type="paragraph" w:customStyle="1" w:styleId="body0">
    <w:name w:val="body"/>
    <w:basedOn w:val="Normal"/>
    <w:rsid w:val="002269B6"/>
    <w:pPr>
      <w:spacing w:after="120" w:line="260" w:lineRule="exact"/>
      <w:jc w:val="both"/>
    </w:pPr>
    <w:rPr>
      <w:rFonts w:ascii="Times New Roman" w:hAnsi="Times New Roman"/>
      <w:szCs w:val="24"/>
    </w:rPr>
  </w:style>
  <w:style w:type="paragraph" w:customStyle="1" w:styleId="Head">
    <w:name w:val="Head"/>
    <w:basedOn w:val="Heading2"/>
    <w:rsid w:val="000D5EC7"/>
    <w:pPr>
      <w:keepLines/>
      <w:numPr>
        <w:ilvl w:val="1"/>
      </w:numPr>
      <w:tabs>
        <w:tab w:val="num" w:pos="1080"/>
      </w:tabs>
      <w:spacing w:before="130" w:line="280" w:lineRule="atLeast"/>
      <w:ind w:left="720"/>
    </w:pPr>
    <w:rPr>
      <w:rFonts w:ascii="Times New Roman" w:hAnsi="Times New Roman"/>
      <w:b/>
      <w:bCs/>
      <w:sz w:val="30"/>
      <w:szCs w:val="30"/>
      <w:u w:val="none"/>
      <w:lang w:val="tr-TR"/>
    </w:rPr>
  </w:style>
  <w:style w:type="paragraph" w:customStyle="1" w:styleId="BASLIK1">
    <w:name w:val="BASLIK1"/>
    <w:basedOn w:val="BodyTextIndent"/>
    <w:rsid w:val="000D5EC7"/>
    <w:pPr>
      <w:tabs>
        <w:tab w:val="left" w:pos="900"/>
      </w:tabs>
      <w:spacing w:before="240" w:after="120"/>
      <w:ind w:left="0" w:hanging="720"/>
      <w:jc w:val="both"/>
    </w:pPr>
    <w:rPr>
      <w:rFonts w:ascii="Times New Roman" w:hAnsi="Times New Roman"/>
      <w:b/>
      <w:bCs/>
      <w:szCs w:val="22"/>
      <w:lang w:val="tr-TR" w:eastAsia="tr-TR"/>
    </w:rPr>
  </w:style>
  <w:style w:type="table" w:styleId="TableGrid">
    <w:name w:val="Table Grid"/>
    <w:basedOn w:val="TableNormal"/>
    <w:rsid w:val="000D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
    <w:name w:val="Default Paragraph Font Para Char Char"/>
    <w:aliases w:val="Default Paragraph Font Para Char Para Char Char"/>
    <w:basedOn w:val="Normal"/>
    <w:rsid w:val="008862F4"/>
    <w:rPr>
      <w:rFonts w:ascii="Times New Roman" w:hAnsi="Times New Roman"/>
      <w:sz w:val="20"/>
    </w:rPr>
  </w:style>
  <w:style w:type="paragraph" w:customStyle="1" w:styleId="Head4">
    <w:name w:val="Head4"/>
    <w:basedOn w:val="Normal"/>
    <w:rsid w:val="008862F4"/>
    <w:pPr>
      <w:keepNext/>
      <w:keepLines/>
      <w:tabs>
        <w:tab w:val="num" w:pos="643"/>
      </w:tabs>
      <w:spacing w:before="60" w:after="120" w:line="260" w:lineRule="exact"/>
      <w:ind w:left="643" w:hanging="360"/>
      <w:jc w:val="both"/>
    </w:pPr>
    <w:rPr>
      <w:rFonts w:ascii="Times New Roman" w:hAnsi="Times New Roman"/>
      <w:i/>
      <w:iCs/>
      <w:szCs w:val="22"/>
      <w:lang w:val="tr-TR"/>
    </w:rPr>
  </w:style>
  <w:style w:type="paragraph" w:customStyle="1" w:styleId="font5">
    <w:name w:val="font5"/>
    <w:basedOn w:val="Normal"/>
    <w:rsid w:val="00BA1CB0"/>
    <w:pPr>
      <w:spacing w:before="100" w:beforeAutospacing="1" w:after="100" w:afterAutospacing="1"/>
    </w:pPr>
    <w:rPr>
      <w:rFonts w:ascii="Tahoma" w:eastAsia="Arial Unicode MS" w:hAnsi="Tahoma"/>
      <w:b/>
      <w:bCs/>
      <w:color w:val="000000"/>
      <w:sz w:val="16"/>
      <w:szCs w:val="16"/>
    </w:rPr>
  </w:style>
  <w:style w:type="paragraph" w:customStyle="1" w:styleId="xl53">
    <w:name w:val="xl53"/>
    <w:basedOn w:val="Normal"/>
    <w:rsid w:val="004D22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paragraph" w:customStyle="1" w:styleId="Head3">
    <w:name w:val="Head3"/>
    <w:basedOn w:val="Normal"/>
    <w:rsid w:val="00BD692B"/>
    <w:pPr>
      <w:keepNext/>
      <w:keepLines/>
      <w:spacing w:before="60" w:after="120" w:line="260" w:lineRule="exact"/>
      <w:ind w:right="-45" w:hanging="900"/>
      <w:jc w:val="both"/>
    </w:pPr>
    <w:rPr>
      <w:rFonts w:ascii="Times New Roman" w:hAnsi="Times New Roman"/>
      <w:b/>
      <w:bCs/>
      <w:i/>
      <w:iCs/>
      <w:szCs w:val="22"/>
      <w:lang w:val="tr-TR"/>
    </w:rPr>
  </w:style>
  <w:style w:type="paragraph" w:customStyle="1" w:styleId="BASLIK2">
    <w:name w:val="BASLIK2"/>
    <w:basedOn w:val="Head3"/>
    <w:rsid w:val="00BD692B"/>
    <w:pPr>
      <w:keepNext w:val="0"/>
      <w:keepLines w:val="0"/>
      <w:widowControl w:val="0"/>
      <w:spacing w:before="240"/>
      <w:ind w:right="0" w:hanging="720"/>
    </w:pPr>
    <w:rPr>
      <w:i w:val="0"/>
      <w:iCs w:val="0"/>
    </w:rPr>
  </w:style>
  <w:style w:type="paragraph" w:styleId="FootnoteText">
    <w:name w:val="footnote text"/>
    <w:basedOn w:val="Normal"/>
    <w:semiHidden/>
    <w:rsid w:val="00B4693D"/>
    <w:pPr>
      <w:spacing w:line="260" w:lineRule="atLeast"/>
    </w:pPr>
    <w:rPr>
      <w:rFonts w:ascii="Times New Roman" w:hAnsi="Times New Roman"/>
      <w:sz w:val="18"/>
      <w:lang w:val="en-GB"/>
    </w:rPr>
  </w:style>
  <w:style w:type="character" w:customStyle="1" w:styleId="BodybyBDChar">
    <w:name w:val="Body.by.BD Char"/>
    <w:basedOn w:val="DefaultParagraphFont"/>
    <w:link w:val="BodybyBD"/>
    <w:rsid w:val="00C55E2A"/>
    <w:rPr>
      <w:rFonts w:ascii="Times" w:hAnsi="Times"/>
      <w:sz w:val="22"/>
      <w:lang w:val="en-GB" w:eastAsia="en-US" w:bidi="ar-SA"/>
    </w:rPr>
  </w:style>
  <w:style w:type="paragraph" w:styleId="NormalIndent">
    <w:name w:val="Normal Indent"/>
    <w:basedOn w:val="Normal"/>
    <w:rsid w:val="002C730D"/>
    <w:pPr>
      <w:ind w:left="720"/>
    </w:pPr>
    <w:rPr>
      <w:rFonts w:ascii="Times New Roman" w:hAnsi="Times New Roman"/>
      <w:sz w:val="20"/>
    </w:rPr>
  </w:style>
  <w:style w:type="paragraph" w:customStyle="1" w:styleId="CoverTitle">
    <w:name w:val="Cover Title"/>
    <w:aliases w:val="ct"/>
    <w:basedOn w:val="Normal"/>
    <w:rsid w:val="00211AE3"/>
    <w:pPr>
      <w:framePr w:w="5999" w:hSpace="180" w:vSpace="180" w:wrap="auto" w:vAnchor="page" w:hAnchor="text" w:xAlign="center" w:y="3797"/>
      <w:spacing w:line="440" w:lineRule="exact"/>
      <w:ind w:left="1720"/>
    </w:pPr>
    <w:rPr>
      <w:rFonts w:ascii="New York" w:hAnsi="New York"/>
      <w:sz w:val="36"/>
      <w:szCs w:val="36"/>
      <w:lang w:val="en-GB"/>
    </w:rPr>
  </w:style>
  <w:style w:type="paragraph" w:customStyle="1" w:styleId="H1">
    <w:name w:val="H1"/>
    <w:basedOn w:val="BodyTextIndent"/>
    <w:rsid w:val="00AF0CA0"/>
    <w:pPr>
      <w:pageBreakBefore/>
      <w:tabs>
        <w:tab w:val="left" w:pos="900"/>
      </w:tabs>
      <w:spacing w:before="120" w:after="240" w:line="260" w:lineRule="exact"/>
      <w:ind w:left="0" w:hanging="720"/>
    </w:pPr>
    <w:rPr>
      <w:rFonts w:ascii="Times New Roman" w:hAnsi="Times New Roman"/>
      <w:b/>
      <w:bCs/>
      <w:szCs w:val="22"/>
      <w:lang w:val="tr-TR" w:eastAsia="tr-TR"/>
    </w:rPr>
  </w:style>
  <w:style w:type="paragraph" w:customStyle="1" w:styleId="Char">
    <w:name w:val="Char"/>
    <w:basedOn w:val="Normal"/>
    <w:rsid w:val="00D93445"/>
    <w:rPr>
      <w:rFonts w:ascii="Times New Roman" w:hAnsi="Times New Roman"/>
      <w:sz w:val="20"/>
    </w:rPr>
  </w:style>
  <w:style w:type="paragraph" w:customStyle="1" w:styleId="xl29">
    <w:name w:val="xl29"/>
    <w:basedOn w:val="Normal"/>
    <w:rsid w:val="00ED14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Arial Unicode MS" w:hAnsi="Times New Roman"/>
      <w:color w:val="000000"/>
      <w:sz w:val="18"/>
      <w:szCs w:val="18"/>
    </w:rPr>
  </w:style>
  <w:style w:type="paragraph" w:customStyle="1" w:styleId="balk">
    <w:name w:val="başlık"/>
    <w:basedOn w:val="Normal"/>
    <w:rsid w:val="00B20747"/>
    <w:pPr>
      <w:keepNext/>
      <w:keepLines/>
      <w:spacing w:before="130" w:after="130" w:line="260" w:lineRule="exact"/>
      <w:jc w:val="both"/>
    </w:pPr>
    <w:rPr>
      <w:rFonts w:ascii="Times New Roman" w:hAnsi="Times New Roman"/>
      <w:i/>
      <w:iCs/>
      <w:szCs w:val="22"/>
      <w:lang w:val="tr-TR"/>
    </w:rPr>
  </w:style>
  <w:style w:type="paragraph" w:customStyle="1" w:styleId="YAZI">
    <w:name w:val="YAZI"/>
    <w:basedOn w:val="BodyTextIndent"/>
    <w:rsid w:val="009D08D2"/>
    <w:pPr>
      <w:tabs>
        <w:tab w:val="left" w:pos="900"/>
      </w:tabs>
      <w:spacing w:after="120" w:line="260" w:lineRule="exact"/>
      <w:ind w:left="0"/>
      <w:jc w:val="both"/>
    </w:pPr>
    <w:rPr>
      <w:rFonts w:ascii="Times New Roman" w:hAnsi="Times New Roman"/>
      <w:noProof/>
      <w:szCs w:val="22"/>
      <w:lang w:val="tr-TR" w:eastAsia="tr-TR"/>
    </w:rPr>
  </w:style>
  <w:style w:type="paragraph" w:customStyle="1" w:styleId="H2">
    <w:name w:val="H2"/>
    <w:basedOn w:val="Head3"/>
    <w:rsid w:val="00E14A85"/>
    <w:pPr>
      <w:keepNext w:val="0"/>
      <w:keepLines w:val="0"/>
      <w:spacing w:before="240" w:line="240" w:lineRule="auto"/>
      <w:ind w:right="0" w:hanging="720"/>
    </w:pPr>
  </w:style>
  <w:style w:type="paragraph" w:customStyle="1" w:styleId="xl52">
    <w:name w:val="xl52"/>
    <w:basedOn w:val="Normal"/>
    <w:rsid w:val="00034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character" w:customStyle="1" w:styleId="Normal1">
    <w:name w:val="Normal1"/>
    <w:rsid w:val="005E5687"/>
    <w:rPr>
      <w:rFonts w:ascii="Helvetica" w:eastAsia="Helvetica" w:hAnsi="Helvetica" w:cs="Helvetica" w:hint="default"/>
      <w:noProof w:val="0"/>
      <w:sz w:val="24"/>
      <w:lang w:val="en-GB"/>
    </w:rPr>
  </w:style>
  <w:style w:type="paragraph" w:customStyle="1" w:styleId="Default">
    <w:name w:val="Default"/>
    <w:rsid w:val="003F0738"/>
    <w:pPr>
      <w:autoSpaceDE w:val="0"/>
      <w:autoSpaceDN w:val="0"/>
      <w:adjustRightInd w:val="0"/>
    </w:pPr>
    <w:rPr>
      <w:rFonts w:ascii="Univers 45 Light" w:hAnsi="Univers 45 Light" w:cs="Univers 45 Light"/>
      <w:color w:val="000000"/>
      <w:sz w:val="24"/>
      <w:szCs w:val="24"/>
    </w:rPr>
  </w:style>
  <w:style w:type="paragraph" w:customStyle="1" w:styleId="Text">
    <w:name w:val="Text"/>
    <w:basedOn w:val="Default"/>
    <w:next w:val="Default"/>
    <w:rsid w:val="00307296"/>
    <w:pPr>
      <w:spacing w:after="260"/>
    </w:pPr>
    <w:rPr>
      <w:rFonts w:ascii="Times New Roman" w:hAnsi="Times New Roman" w:cs="Times New Roman"/>
      <w:color w:val="auto"/>
    </w:rPr>
  </w:style>
  <w:style w:type="character" w:customStyle="1" w:styleId="BodyTextChar">
    <w:name w:val="Body Text Char"/>
    <w:basedOn w:val="DefaultParagraphFont"/>
    <w:link w:val="BodyText"/>
    <w:rsid w:val="00EA6B54"/>
    <w:rPr>
      <w:rFonts w:ascii="Arial" w:hAnsi="Arial"/>
      <w:sz w:val="22"/>
      <w:lang w:val="tr-TR" w:eastAsia="en-US" w:bidi="ar-SA"/>
    </w:rPr>
  </w:style>
  <w:style w:type="paragraph" w:customStyle="1" w:styleId="bodybybd0">
    <w:name w:val="bodybybd"/>
    <w:basedOn w:val="Normal"/>
    <w:rsid w:val="00736862"/>
    <w:pPr>
      <w:spacing w:after="130" w:line="260" w:lineRule="atLeast"/>
      <w:jc w:val="both"/>
    </w:pPr>
    <w:rPr>
      <w:rFonts w:ascii="Times" w:hAnsi="Times" w:cs="Times"/>
      <w:szCs w:val="22"/>
    </w:rPr>
  </w:style>
  <w:style w:type="paragraph" w:customStyle="1" w:styleId="IASBNormal">
    <w:name w:val="IASB Normal"/>
    <w:rsid w:val="00F1288B"/>
    <w:pPr>
      <w:spacing w:before="100" w:after="100"/>
      <w:jc w:val="both"/>
    </w:pPr>
    <w:rPr>
      <w:sz w:val="19"/>
      <w:lang w:val="en-GB" w:eastAsia="zh-CN"/>
    </w:rPr>
  </w:style>
  <w:style w:type="paragraph" w:customStyle="1" w:styleId="IASBPrinciple">
    <w:name w:val="IASB Principle"/>
    <w:basedOn w:val="Normal"/>
    <w:rsid w:val="00754924"/>
    <w:pPr>
      <w:spacing w:before="100" w:after="100"/>
      <w:jc w:val="both"/>
    </w:pPr>
    <w:rPr>
      <w:rFonts w:ascii="Times New Roman" w:hAnsi="Times New Roman"/>
      <w:b/>
      <w:bCs/>
      <w:szCs w:val="22"/>
    </w:rPr>
  </w:style>
  <w:style w:type="table" w:styleId="TableGrid1">
    <w:name w:val="Table Grid 1"/>
    <w:basedOn w:val="TableNormal"/>
    <w:rsid w:val="001F12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176C2"/>
    <w:pPr>
      <w:ind w:left="720"/>
      <w:contextualSpacing/>
    </w:pPr>
  </w:style>
  <w:style w:type="character" w:customStyle="1" w:styleId="Heading9Char">
    <w:name w:val="Heading 9 Char"/>
    <w:basedOn w:val="DefaultParagraphFont"/>
    <w:link w:val="Heading9"/>
    <w:rsid w:val="00DA2012"/>
    <w:rPr>
      <w:rFonts w:ascii="Arial" w:hAnsi="Arial"/>
      <w:b/>
      <w:color w:val="0000FF"/>
      <w:sz w:val="22"/>
      <w:u w:val="single"/>
    </w:rPr>
  </w:style>
  <w:style w:type="character" w:customStyle="1" w:styleId="FooterChar">
    <w:name w:val="Footer Char"/>
    <w:basedOn w:val="DefaultParagraphFont"/>
    <w:link w:val="Footer"/>
    <w:uiPriority w:val="99"/>
    <w:rsid w:val="00A26861"/>
    <w:rPr>
      <w:sz w:val="22"/>
    </w:rPr>
  </w:style>
</w:styles>
</file>

<file path=word/webSettings.xml><?xml version="1.0" encoding="utf-8"?>
<w:webSettings xmlns:r="http://schemas.openxmlformats.org/officeDocument/2006/relationships" xmlns:w="http://schemas.openxmlformats.org/wordprocessingml/2006/main">
  <w:divs>
    <w:div w:id="44791393">
      <w:bodyDiv w:val="1"/>
      <w:marLeft w:val="0"/>
      <w:marRight w:val="0"/>
      <w:marTop w:val="0"/>
      <w:marBottom w:val="0"/>
      <w:divBdr>
        <w:top w:val="none" w:sz="0" w:space="0" w:color="auto"/>
        <w:left w:val="none" w:sz="0" w:space="0" w:color="auto"/>
        <w:bottom w:val="none" w:sz="0" w:space="0" w:color="auto"/>
        <w:right w:val="none" w:sz="0" w:space="0" w:color="auto"/>
      </w:divBdr>
    </w:div>
    <w:div w:id="66417220">
      <w:bodyDiv w:val="1"/>
      <w:marLeft w:val="0"/>
      <w:marRight w:val="0"/>
      <w:marTop w:val="0"/>
      <w:marBottom w:val="0"/>
      <w:divBdr>
        <w:top w:val="none" w:sz="0" w:space="0" w:color="auto"/>
        <w:left w:val="none" w:sz="0" w:space="0" w:color="auto"/>
        <w:bottom w:val="none" w:sz="0" w:space="0" w:color="auto"/>
        <w:right w:val="none" w:sz="0" w:space="0" w:color="auto"/>
      </w:divBdr>
    </w:div>
    <w:div w:id="78717068">
      <w:bodyDiv w:val="1"/>
      <w:marLeft w:val="0"/>
      <w:marRight w:val="0"/>
      <w:marTop w:val="0"/>
      <w:marBottom w:val="0"/>
      <w:divBdr>
        <w:top w:val="none" w:sz="0" w:space="0" w:color="auto"/>
        <w:left w:val="none" w:sz="0" w:space="0" w:color="auto"/>
        <w:bottom w:val="none" w:sz="0" w:space="0" w:color="auto"/>
        <w:right w:val="none" w:sz="0" w:space="0" w:color="auto"/>
      </w:divBdr>
    </w:div>
    <w:div w:id="79178445">
      <w:bodyDiv w:val="1"/>
      <w:marLeft w:val="0"/>
      <w:marRight w:val="0"/>
      <w:marTop w:val="0"/>
      <w:marBottom w:val="0"/>
      <w:divBdr>
        <w:top w:val="none" w:sz="0" w:space="0" w:color="auto"/>
        <w:left w:val="none" w:sz="0" w:space="0" w:color="auto"/>
        <w:bottom w:val="none" w:sz="0" w:space="0" w:color="auto"/>
        <w:right w:val="none" w:sz="0" w:space="0" w:color="auto"/>
      </w:divBdr>
    </w:div>
    <w:div w:id="104355201">
      <w:bodyDiv w:val="1"/>
      <w:marLeft w:val="0"/>
      <w:marRight w:val="0"/>
      <w:marTop w:val="0"/>
      <w:marBottom w:val="0"/>
      <w:divBdr>
        <w:top w:val="none" w:sz="0" w:space="0" w:color="auto"/>
        <w:left w:val="none" w:sz="0" w:space="0" w:color="auto"/>
        <w:bottom w:val="none" w:sz="0" w:space="0" w:color="auto"/>
        <w:right w:val="none" w:sz="0" w:space="0" w:color="auto"/>
      </w:divBdr>
    </w:div>
    <w:div w:id="117575349">
      <w:bodyDiv w:val="1"/>
      <w:marLeft w:val="0"/>
      <w:marRight w:val="0"/>
      <w:marTop w:val="0"/>
      <w:marBottom w:val="0"/>
      <w:divBdr>
        <w:top w:val="none" w:sz="0" w:space="0" w:color="auto"/>
        <w:left w:val="none" w:sz="0" w:space="0" w:color="auto"/>
        <w:bottom w:val="none" w:sz="0" w:space="0" w:color="auto"/>
        <w:right w:val="none" w:sz="0" w:space="0" w:color="auto"/>
      </w:divBdr>
    </w:div>
    <w:div w:id="150752843">
      <w:bodyDiv w:val="1"/>
      <w:marLeft w:val="0"/>
      <w:marRight w:val="0"/>
      <w:marTop w:val="0"/>
      <w:marBottom w:val="0"/>
      <w:divBdr>
        <w:top w:val="none" w:sz="0" w:space="0" w:color="auto"/>
        <w:left w:val="none" w:sz="0" w:space="0" w:color="auto"/>
        <w:bottom w:val="none" w:sz="0" w:space="0" w:color="auto"/>
        <w:right w:val="none" w:sz="0" w:space="0" w:color="auto"/>
      </w:divBdr>
    </w:div>
    <w:div w:id="167643153">
      <w:bodyDiv w:val="1"/>
      <w:marLeft w:val="0"/>
      <w:marRight w:val="0"/>
      <w:marTop w:val="0"/>
      <w:marBottom w:val="0"/>
      <w:divBdr>
        <w:top w:val="none" w:sz="0" w:space="0" w:color="auto"/>
        <w:left w:val="none" w:sz="0" w:space="0" w:color="auto"/>
        <w:bottom w:val="none" w:sz="0" w:space="0" w:color="auto"/>
        <w:right w:val="none" w:sz="0" w:space="0" w:color="auto"/>
      </w:divBdr>
    </w:div>
    <w:div w:id="181551354">
      <w:bodyDiv w:val="1"/>
      <w:marLeft w:val="0"/>
      <w:marRight w:val="0"/>
      <w:marTop w:val="0"/>
      <w:marBottom w:val="0"/>
      <w:divBdr>
        <w:top w:val="none" w:sz="0" w:space="0" w:color="auto"/>
        <w:left w:val="none" w:sz="0" w:space="0" w:color="auto"/>
        <w:bottom w:val="none" w:sz="0" w:space="0" w:color="auto"/>
        <w:right w:val="none" w:sz="0" w:space="0" w:color="auto"/>
      </w:divBdr>
    </w:div>
    <w:div w:id="205341950">
      <w:bodyDiv w:val="1"/>
      <w:marLeft w:val="0"/>
      <w:marRight w:val="0"/>
      <w:marTop w:val="0"/>
      <w:marBottom w:val="0"/>
      <w:divBdr>
        <w:top w:val="none" w:sz="0" w:space="0" w:color="auto"/>
        <w:left w:val="none" w:sz="0" w:space="0" w:color="auto"/>
        <w:bottom w:val="none" w:sz="0" w:space="0" w:color="auto"/>
        <w:right w:val="none" w:sz="0" w:space="0" w:color="auto"/>
      </w:divBdr>
    </w:div>
    <w:div w:id="219024605">
      <w:bodyDiv w:val="1"/>
      <w:marLeft w:val="0"/>
      <w:marRight w:val="0"/>
      <w:marTop w:val="0"/>
      <w:marBottom w:val="0"/>
      <w:divBdr>
        <w:top w:val="none" w:sz="0" w:space="0" w:color="auto"/>
        <w:left w:val="none" w:sz="0" w:space="0" w:color="auto"/>
        <w:bottom w:val="none" w:sz="0" w:space="0" w:color="auto"/>
        <w:right w:val="none" w:sz="0" w:space="0" w:color="auto"/>
      </w:divBdr>
    </w:div>
    <w:div w:id="245308560">
      <w:bodyDiv w:val="1"/>
      <w:marLeft w:val="0"/>
      <w:marRight w:val="0"/>
      <w:marTop w:val="0"/>
      <w:marBottom w:val="0"/>
      <w:divBdr>
        <w:top w:val="none" w:sz="0" w:space="0" w:color="auto"/>
        <w:left w:val="none" w:sz="0" w:space="0" w:color="auto"/>
        <w:bottom w:val="none" w:sz="0" w:space="0" w:color="auto"/>
        <w:right w:val="none" w:sz="0" w:space="0" w:color="auto"/>
      </w:divBdr>
    </w:div>
    <w:div w:id="248541991">
      <w:bodyDiv w:val="1"/>
      <w:marLeft w:val="0"/>
      <w:marRight w:val="0"/>
      <w:marTop w:val="0"/>
      <w:marBottom w:val="0"/>
      <w:divBdr>
        <w:top w:val="none" w:sz="0" w:space="0" w:color="auto"/>
        <w:left w:val="none" w:sz="0" w:space="0" w:color="auto"/>
        <w:bottom w:val="none" w:sz="0" w:space="0" w:color="auto"/>
        <w:right w:val="none" w:sz="0" w:space="0" w:color="auto"/>
      </w:divBdr>
    </w:div>
    <w:div w:id="261108900">
      <w:bodyDiv w:val="1"/>
      <w:marLeft w:val="0"/>
      <w:marRight w:val="0"/>
      <w:marTop w:val="0"/>
      <w:marBottom w:val="0"/>
      <w:divBdr>
        <w:top w:val="none" w:sz="0" w:space="0" w:color="auto"/>
        <w:left w:val="none" w:sz="0" w:space="0" w:color="auto"/>
        <w:bottom w:val="none" w:sz="0" w:space="0" w:color="auto"/>
        <w:right w:val="none" w:sz="0" w:space="0" w:color="auto"/>
      </w:divBdr>
    </w:div>
    <w:div w:id="276761009">
      <w:bodyDiv w:val="1"/>
      <w:marLeft w:val="0"/>
      <w:marRight w:val="0"/>
      <w:marTop w:val="0"/>
      <w:marBottom w:val="0"/>
      <w:divBdr>
        <w:top w:val="none" w:sz="0" w:space="0" w:color="auto"/>
        <w:left w:val="none" w:sz="0" w:space="0" w:color="auto"/>
        <w:bottom w:val="none" w:sz="0" w:space="0" w:color="auto"/>
        <w:right w:val="none" w:sz="0" w:space="0" w:color="auto"/>
      </w:divBdr>
    </w:div>
    <w:div w:id="292827489">
      <w:bodyDiv w:val="1"/>
      <w:marLeft w:val="0"/>
      <w:marRight w:val="0"/>
      <w:marTop w:val="0"/>
      <w:marBottom w:val="0"/>
      <w:divBdr>
        <w:top w:val="none" w:sz="0" w:space="0" w:color="auto"/>
        <w:left w:val="none" w:sz="0" w:space="0" w:color="auto"/>
        <w:bottom w:val="none" w:sz="0" w:space="0" w:color="auto"/>
        <w:right w:val="none" w:sz="0" w:space="0" w:color="auto"/>
      </w:divBdr>
    </w:div>
    <w:div w:id="296182540">
      <w:bodyDiv w:val="1"/>
      <w:marLeft w:val="0"/>
      <w:marRight w:val="0"/>
      <w:marTop w:val="0"/>
      <w:marBottom w:val="0"/>
      <w:divBdr>
        <w:top w:val="none" w:sz="0" w:space="0" w:color="auto"/>
        <w:left w:val="none" w:sz="0" w:space="0" w:color="auto"/>
        <w:bottom w:val="none" w:sz="0" w:space="0" w:color="auto"/>
        <w:right w:val="none" w:sz="0" w:space="0" w:color="auto"/>
      </w:divBdr>
    </w:div>
    <w:div w:id="328488169">
      <w:bodyDiv w:val="1"/>
      <w:marLeft w:val="0"/>
      <w:marRight w:val="0"/>
      <w:marTop w:val="0"/>
      <w:marBottom w:val="0"/>
      <w:divBdr>
        <w:top w:val="none" w:sz="0" w:space="0" w:color="auto"/>
        <w:left w:val="none" w:sz="0" w:space="0" w:color="auto"/>
        <w:bottom w:val="none" w:sz="0" w:space="0" w:color="auto"/>
        <w:right w:val="none" w:sz="0" w:space="0" w:color="auto"/>
      </w:divBdr>
    </w:div>
    <w:div w:id="333605952">
      <w:bodyDiv w:val="1"/>
      <w:marLeft w:val="0"/>
      <w:marRight w:val="0"/>
      <w:marTop w:val="0"/>
      <w:marBottom w:val="0"/>
      <w:divBdr>
        <w:top w:val="none" w:sz="0" w:space="0" w:color="auto"/>
        <w:left w:val="none" w:sz="0" w:space="0" w:color="auto"/>
        <w:bottom w:val="none" w:sz="0" w:space="0" w:color="auto"/>
        <w:right w:val="none" w:sz="0" w:space="0" w:color="auto"/>
      </w:divBdr>
    </w:div>
    <w:div w:id="341474713">
      <w:bodyDiv w:val="1"/>
      <w:marLeft w:val="0"/>
      <w:marRight w:val="0"/>
      <w:marTop w:val="0"/>
      <w:marBottom w:val="0"/>
      <w:divBdr>
        <w:top w:val="none" w:sz="0" w:space="0" w:color="auto"/>
        <w:left w:val="none" w:sz="0" w:space="0" w:color="auto"/>
        <w:bottom w:val="none" w:sz="0" w:space="0" w:color="auto"/>
        <w:right w:val="none" w:sz="0" w:space="0" w:color="auto"/>
      </w:divBdr>
    </w:div>
    <w:div w:id="350644851">
      <w:bodyDiv w:val="1"/>
      <w:marLeft w:val="0"/>
      <w:marRight w:val="0"/>
      <w:marTop w:val="0"/>
      <w:marBottom w:val="0"/>
      <w:divBdr>
        <w:top w:val="none" w:sz="0" w:space="0" w:color="auto"/>
        <w:left w:val="none" w:sz="0" w:space="0" w:color="auto"/>
        <w:bottom w:val="none" w:sz="0" w:space="0" w:color="auto"/>
        <w:right w:val="none" w:sz="0" w:space="0" w:color="auto"/>
      </w:divBdr>
    </w:div>
    <w:div w:id="391393061">
      <w:bodyDiv w:val="1"/>
      <w:marLeft w:val="0"/>
      <w:marRight w:val="0"/>
      <w:marTop w:val="0"/>
      <w:marBottom w:val="0"/>
      <w:divBdr>
        <w:top w:val="none" w:sz="0" w:space="0" w:color="auto"/>
        <w:left w:val="none" w:sz="0" w:space="0" w:color="auto"/>
        <w:bottom w:val="none" w:sz="0" w:space="0" w:color="auto"/>
        <w:right w:val="none" w:sz="0" w:space="0" w:color="auto"/>
      </w:divBdr>
    </w:div>
    <w:div w:id="447168473">
      <w:bodyDiv w:val="1"/>
      <w:marLeft w:val="0"/>
      <w:marRight w:val="0"/>
      <w:marTop w:val="0"/>
      <w:marBottom w:val="0"/>
      <w:divBdr>
        <w:top w:val="none" w:sz="0" w:space="0" w:color="auto"/>
        <w:left w:val="none" w:sz="0" w:space="0" w:color="auto"/>
        <w:bottom w:val="none" w:sz="0" w:space="0" w:color="auto"/>
        <w:right w:val="none" w:sz="0" w:space="0" w:color="auto"/>
      </w:divBdr>
    </w:div>
    <w:div w:id="464157209">
      <w:bodyDiv w:val="1"/>
      <w:marLeft w:val="0"/>
      <w:marRight w:val="0"/>
      <w:marTop w:val="0"/>
      <w:marBottom w:val="0"/>
      <w:divBdr>
        <w:top w:val="none" w:sz="0" w:space="0" w:color="auto"/>
        <w:left w:val="none" w:sz="0" w:space="0" w:color="auto"/>
        <w:bottom w:val="none" w:sz="0" w:space="0" w:color="auto"/>
        <w:right w:val="none" w:sz="0" w:space="0" w:color="auto"/>
      </w:divBdr>
    </w:div>
    <w:div w:id="482696248">
      <w:bodyDiv w:val="1"/>
      <w:marLeft w:val="0"/>
      <w:marRight w:val="0"/>
      <w:marTop w:val="0"/>
      <w:marBottom w:val="0"/>
      <w:divBdr>
        <w:top w:val="none" w:sz="0" w:space="0" w:color="auto"/>
        <w:left w:val="none" w:sz="0" w:space="0" w:color="auto"/>
        <w:bottom w:val="none" w:sz="0" w:space="0" w:color="auto"/>
        <w:right w:val="none" w:sz="0" w:space="0" w:color="auto"/>
      </w:divBdr>
    </w:div>
    <w:div w:id="489367164">
      <w:bodyDiv w:val="1"/>
      <w:marLeft w:val="0"/>
      <w:marRight w:val="0"/>
      <w:marTop w:val="0"/>
      <w:marBottom w:val="0"/>
      <w:divBdr>
        <w:top w:val="none" w:sz="0" w:space="0" w:color="auto"/>
        <w:left w:val="none" w:sz="0" w:space="0" w:color="auto"/>
        <w:bottom w:val="none" w:sz="0" w:space="0" w:color="auto"/>
        <w:right w:val="none" w:sz="0" w:space="0" w:color="auto"/>
      </w:divBdr>
    </w:div>
    <w:div w:id="522011505">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573393069">
      <w:bodyDiv w:val="1"/>
      <w:marLeft w:val="0"/>
      <w:marRight w:val="0"/>
      <w:marTop w:val="0"/>
      <w:marBottom w:val="0"/>
      <w:divBdr>
        <w:top w:val="none" w:sz="0" w:space="0" w:color="auto"/>
        <w:left w:val="none" w:sz="0" w:space="0" w:color="auto"/>
        <w:bottom w:val="none" w:sz="0" w:space="0" w:color="auto"/>
        <w:right w:val="none" w:sz="0" w:space="0" w:color="auto"/>
      </w:divBdr>
    </w:div>
    <w:div w:id="631712433">
      <w:bodyDiv w:val="1"/>
      <w:marLeft w:val="0"/>
      <w:marRight w:val="0"/>
      <w:marTop w:val="0"/>
      <w:marBottom w:val="0"/>
      <w:divBdr>
        <w:top w:val="none" w:sz="0" w:space="0" w:color="auto"/>
        <w:left w:val="none" w:sz="0" w:space="0" w:color="auto"/>
        <w:bottom w:val="none" w:sz="0" w:space="0" w:color="auto"/>
        <w:right w:val="none" w:sz="0" w:space="0" w:color="auto"/>
      </w:divBdr>
    </w:div>
    <w:div w:id="647903292">
      <w:bodyDiv w:val="1"/>
      <w:marLeft w:val="0"/>
      <w:marRight w:val="0"/>
      <w:marTop w:val="0"/>
      <w:marBottom w:val="0"/>
      <w:divBdr>
        <w:top w:val="none" w:sz="0" w:space="0" w:color="auto"/>
        <w:left w:val="none" w:sz="0" w:space="0" w:color="auto"/>
        <w:bottom w:val="none" w:sz="0" w:space="0" w:color="auto"/>
        <w:right w:val="none" w:sz="0" w:space="0" w:color="auto"/>
      </w:divBdr>
    </w:div>
    <w:div w:id="651178931">
      <w:bodyDiv w:val="1"/>
      <w:marLeft w:val="0"/>
      <w:marRight w:val="0"/>
      <w:marTop w:val="0"/>
      <w:marBottom w:val="0"/>
      <w:divBdr>
        <w:top w:val="none" w:sz="0" w:space="0" w:color="auto"/>
        <w:left w:val="none" w:sz="0" w:space="0" w:color="auto"/>
        <w:bottom w:val="none" w:sz="0" w:space="0" w:color="auto"/>
        <w:right w:val="none" w:sz="0" w:space="0" w:color="auto"/>
      </w:divBdr>
    </w:div>
    <w:div w:id="652880344">
      <w:bodyDiv w:val="1"/>
      <w:marLeft w:val="0"/>
      <w:marRight w:val="0"/>
      <w:marTop w:val="0"/>
      <w:marBottom w:val="0"/>
      <w:divBdr>
        <w:top w:val="none" w:sz="0" w:space="0" w:color="auto"/>
        <w:left w:val="none" w:sz="0" w:space="0" w:color="auto"/>
        <w:bottom w:val="none" w:sz="0" w:space="0" w:color="auto"/>
        <w:right w:val="none" w:sz="0" w:space="0" w:color="auto"/>
      </w:divBdr>
    </w:div>
    <w:div w:id="653679137">
      <w:bodyDiv w:val="1"/>
      <w:marLeft w:val="0"/>
      <w:marRight w:val="0"/>
      <w:marTop w:val="0"/>
      <w:marBottom w:val="0"/>
      <w:divBdr>
        <w:top w:val="none" w:sz="0" w:space="0" w:color="auto"/>
        <w:left w:val="none" w:sz="0" w:space="0" w:color="auto"/>
        <w:bottom w:val="none" w:sz="0" w:space="0" w:color="auto"/>
        <w:right w:val="none" w:sz="0" w:space="0" w:color="auto"/>
      </w:divBdr>
    </w:div>
    <w:div w:id="701590672">
      <w:bodyDiv w:val="1"/>
      <w:marLeft w:val="0"/>
      <w:marRight w:val="0"/>
      <w:marTop w:val="0"/>
      <w:marBottom w:val="0"/>
      <w:divBdr>
        <w:top w:val="none" w:sz="0" w:space="0" w:color="auto"/>
        <w:left w:val="none" w:sz="0" w:space="0" w:color="auto"/>
        <w:bottom w:val="none" w:sz="0" w:space="0" w:color="auto"/>
        <w:right w:val="none" w:sz="0" w:space="0" w:color="auto"/>
      </w:divBdr>
    </w:div>
    <w:div w:id="738865927">
      <w:bodyDiv w:val="1"/>
      <w:marLeft w:val="0"/>
      <w:marRight w:val="0"/>
      <w:marTop w:val="0"/>
      <w:marBottom w:val="0"/>
      <w:divBdr>
        <w:top w:val="none" w:sz="0" w:space="0" w:color="auto"/>
        <w:left w:val="none" w:sz="0" w:space="0" w:color="auto"/>
        <w:bottom w:val="none" w:sz="0" w:space="0" w:color="auto"/>
        <w:right w:val="none" w:sz="0" w:space="0" w:color="auto"/>
      </w:divBdr>
    </w:div>
    <w:div w:id="740636831">
      <w:bodyDiv w:val="1"/>
      <w:marLeft w:val="0"/>
      <w:marRight w:val="0"/>
      <w:marTop w:val="0"/>
      <w:marBottom w:val="0"/>
      <w:divBdr>
        <w:top w:val="none" w:sz="0" w:space="0" w:color="auto"/>
        <w:left w:val="none" w:sz="0" w:space="0" w:color="auto"/>
        <w:bottom w:val="none" w:sz="0" w:space="0" w:color="auto"/>
        <w:right w:val="none" w:sz="0" w:space="0" w:color="auto"/>
      </w:divBdr>
    </w:div>
    <w:div w:id="757948557">
      <w:bodyDiv w:val="1"/>
      <w:marLeft w:val="0"/>
      <w:marRight w:val="0"/>
      <w:marTop w:val="0"/>
      <w:marBottom w:val="0"/>
      <w:divBdr>
        <w:top w:val="none" w:sz="0" w:space="0" w:color="auto"/>
        <w:left w:val="none" w:sz="0" w:space="0" w:color="auto"/>
        <w:bottom w:val="none" w:sz="0" w:space="0" w:color="auto"/>
        <w:right w:val="none" w:sz="0" w:space="0" w:color="auto"/>
      </w:divBdr>
    </w:div>
    <w:div w:id="781387263">
      <w:bodyDiv w:val="1"/>
      <w:marLeft w:val="0"/>
      <w:marRight w:val="0"/>
      <w:marTop w:val="0"/>
      <w:marBottom w:val="0"/>
      <w:divBdr>
        <w:top w:val="none" w:sz="0" w:space="0" w:color="auto"/>
        <w:left w:val="none" w:sz="0" w:space="0" w:color="auto"/>
        <w:bottom w:val="none" w:sz="0" w:space="0" w:color="auto"/>
        <w:right w:val="none" w:sz="0" w:space="0" w:color="auto"/>
      </w:divBdr>
    </w:div>
    <w:div w:id="786392878">
      <w:bodyDiv w:val="1"/>
      <w:marLeft w:val="0"/>
      <w:marRight w:val="0"/>
      <w:marTop w:val="0"/>
      <w:marBottom w:val="0"/>
      <w:divBdr>
        <w:top w:val="none" w:sz="0" w:space="0" w:color="auto"/>
        <w:left w:val="none" w:sz="0" w:space="0" w:color="auto"/>
        <w:bottom w:val="none" w:sz="0" w:space="0" w:color="auto"/>
        <w:right w:val="none" w:sz="0" w:space="0" w:color="auto"/>
      </w:divBdr>
    </w:div>
    <w:div w:id="788014224">
      <w:bodyDiv w:val="1"/>
      <w:marLeft w:val="0"/>
      <w:marRight w:val="0"/>
      <w:marTop w:val="0"/>
      <w:marBottom w:val="0"/>
      <w:divBdr>
        <w:top w:val="none" w:sz="0" w:space="0" w:color="auto"/>
        <w:left w:val="none" w:sz="0" w:space="0" w:color="auto"/>
        <w:bottom w:val="none" w:sz="0" w:space="0" w:color="auto"/>
        <w:right w:val="none" w:sz="0" w:space="0" w:color="auto"/>
      </w:divBdr>
    </w:div>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800465379">
      <w:bodyDiv w:val="1"/>
      <w:marLeft w:val="0"/>
      <w:marRight w:val="0"/>
      <w:marTop w:val="0"/>
      <w:marBottom w:val="0"/>
      <w:divBdr>
        <w:top w:val="none" w:sz="0" w:space="0" w:color="auto"/>
        <w:left w:val="none" w:sz="0" w:space="0" w:color="auto"/>
        <w:bottom w:val="none" w:sz="0" w:space="0" w:color="auto"/>
        <w:right w:val="none" w:sz="0" w:space="0" w:color="auto"/>
      </w:divBdr>
    </w:div>
    <w:div w:id="804540054">
      <w:bodyDiv w:val="1"/>
      <w:marLeft w:val="0"/>
      <w:marRight w:val="0"/>
      <w:marTop w:val="0"/>
      <w:marBottom w:val="0"/>
      <w:divBdr>
        <w:top w:val="none" w:sz="0" w:space="0" w:color="auto"/>
        <w:left w:val="none" w:sz="0" w:space="0" w:color="auto"/>
        <w:bottom w:val="none" w:sz="0" w:space="0" w:color="auto"/>
        <w:right w:val="none" w:sz="0" w:space="0" w:color="auto"/>
      </w:divBdr>
    </w:div>
    <w:div w:id="826824676">
      <w:bodyDiv w:val="1"/>
      <w:marLeft w:val="0"/>
      <w:marRight w:val="0"/>
      <w:marTop w:val="0"/>
      <w:marBottom w:val="0"/>
      <w:divBdr>
        <w:top w:val="none" w:sz="0" w:space="0" w:color="auto"/>
        <w:left w:val="none" w:sz="0" w:space="0" w:color="auto"/>
        <w:bottom w:val="none" w:sz="0" w:space="0" w:color="auto"/>
        <w:right w:val="none" w:sz="0" w:space="0" w:color="auto"/>
      </w:divBdr>
    </w:div>
    <w:div w:id="831608006">
      <w:bodyDiv w:val="1"/>
      <w:marLeft w:val="0"/>
      <w:marRight w:val="0"/>
      <w:marTop w:val="0"/>
      <w:marBottom w:val="0"/>
      <w:divBdr>
        <w:top w:val="none" w:sz="0" w:space="0" w:color="auto"/>
        <w:left w:val="none" w:sz="0" w:space="0" w:color="auto"/>
        <w:bottom w:val="none" w:sz="0" w:space="0" w:color="auto"/>
        <w:right w:val="none" w:sz="0" w:space="0" w:color="auto"/>
      </w:divBdr>
    </w:div>
    <w:div w:id="859392205">
      <w:bodyDiv w:val="1"/>
      <w:marLeft w:val="0"/>
      <w:marRight w:val="0"/>
      <w:marTop w:val="0"/>
      <w:marBottom w:val="0"/>
      <w:divBdr>
        <w:top w:val="none" w:sz="0" w:space="0" w:color="auto"/>
        <w:left w:val="none" w:sz="0" w:space="0" w:color="auto"/>
        <w:bottom w:val="none" w:sz="0" w:space="0" w:color="auto"/>
        <w:right w:val="none" w:sz="0" w:space="0" w:color="auto"/>
      </w:divBdr>
    </w:div>
    <w:div w:id="882447015">
      <w:bodyDiv w:val="1"/>
      <w:marLeft w:val="0"/>
      <w:marRight w:val="0"/>
      <w:marTop w:val="0"/>
      <w:marBottom w:val="0"/>
      <w:divBdr>
        <w:top w:val="none" w:sz="0" w:space="0" w:color="auto"/>
        <w:left w:val="none" w:sz="0" w:space="0" w:color="auto"/>
        <w:bottom w:val="none" w:sz="0" w:space="0" w:color="auto"/>
        <w:right w:val="none" w:sz="0" w:space="0" w:color="auto"/>
      </w:divBdr>
    </w:div>
    <w:div w:id="885022494">
      <w:bodyDiv w:val="1"/>
      <w:marLeft w:val="0"/>
      <w:marRight w:val="0"/>
      <w:marTop w:val="0"/>
      <w:marBottom w:val="0"/>
      <w:divBdr>
        <w:top w:val="none" w:sz="0" w:space="0" w:color="auto"/>
        <w:left w:val="none" w:sz="0" w:space="0" w:color="auto"/>
        <w:bottom w:val="none" w:sz="0" w:space="0" w:color="auto"/>
        <w:right w:val="none" w:sz="0" w:space="0" w:color="auto"/>
      </w:divBdr>
    </w:div>
    <w:div w:id="897012786">
      <w:bodyDiv w:val="1"/>
      <w:marLeft w:val="0"/>
      <w:marRight w:val="0"/>
      <w:marTop w:val="0"/>
      <w:marBottom w:val="0"/>
      <w:divBdr>
        <w:top w:val="none" w:sz="0" w:space="0" w:color="auto"/>
        <w:left w:val="none" w:sz="0" w:space="0" w:color="auto"/>
        <w:bottom w:val="none" w:sz="0" w:space="0" w:color="auto"/>
        <w:right w:val="none" w:sz="0" w:space="0" w:color="auto"/>
      </w:divBdr>
    </w:div>
    <w:div w:id="921109562">
      <w:bodyDiv w:val="1"/>
      <w:marLeft w:val="0"/>
      <w:marRight w:val="0"/>
      <w:marTop w:val="0"/>
      <w:marBottom w:val="0"/>
      <w:divBdr>
        <w:top w:val="none" w:sz="0" w:space="0" w:color="auto"/>
        <w:left w:val="none" w:sz="0" w:space="0" w:color="auto"/>
        <w:bottom w:val="none" w:sz="0" w:space="0" w:color="auto"/>
        <w:right w:val="none" w:sz="0" w:space="0" w:color="auto"/>
      </w:divBdr>
    </w:div>
    <w:div w:id="938294154">
      <w:bodyDiv w:val="1"/>
      <w:marLeft w:val="0"/>
      <w:marRight w:val="0"/>
      <w:marTop w:val="0"/>
      <w:marBottom w:val="0"/>
      <w:divBdr>
        <w:top w:val="none" w:sz="0" w:space="0" w:color="auto"/>
        <w:left w:val="none" w:sz="0" w:space="0" w:color="auto"/>
        <w:bottom w:val="none" w:sz="0" w:space="0" w:color="auto"/>
        <w:right w:val="none" w:sz="0" w:space="0" w:color="auto"/>
      </w:divBdr>
    </w:div>
    <w:div w:id="953051847">
      <w:bodyDiv w:val="1"/>
      <w:marLeft w:val="0"/>
      <w:marRight w:val="0"/>
      <w:marTop w:val="0"/>
      <w:marBottom w:val="0"/>
      <w:divBdr>
        <w:top w:val="none" w:sz="0" w:space="0" w:color="auto"/>
        <w:left w:val="none" w:sz="0" w:space="0" w:color="auto"/>
        <w:bottom w:val="none" w:sz="0" w:space="0" w:color="auto"/>
        <w:right w:val="none" w:sz="0" w:space="0" w:color="auto"/>
      </w:divBdr>
    </w:div>
    <w:div w:id="964779104">
      <w:bodyDiv w:val="1"/>
      <w:marLeft w:val="0"/>
      <w:marRight w:val="0"/>
      <w:marTop w:val="0"/>
      <w:marBottom w:val="0"/>
      <w:divBdr>
        <w:top w:val="none" w:sz="0" w:space="0" w:color="auto"/>
        <w:left w:val="none" w:sz="0" w:space="0" w:color="auto"/>
        <w:bottom w:val="none" w:sz="0" w:space="0" w:color="auto"/>
        <w:right w:val="none" w:sz="0" w:space="0" w:color="auto"/>
      </w:divBdr>
    </w:div>
    <w:div w:id="982391904">
      <w:bodyDiv w:val="1"/>
      <w:marLeft w:val="0"/>
      <w:marRight w:val="0"/>
      <w:marTop w:val="0"/>
      <w:marBottom w:val="0"/>
      <w:divBdr>
        <w:top w:val="none" w:sz="0" w:space="0" w:color="auto"/>
        <w:left w:val="none" w:sz="0" w:space="0" w:color="auto"/>
        <w:bottom w:val="none" w:sz="0" w:space="0" w:color="auto"/>
        <w:right w:val="none" w:sz="0" w:space="0" w:color="auto"/>
      </w:divBdr>
    </w:div>
    <w:div w:id="1013188370">
      <w:bodyDiv w:val="1"/>
      <w:marLeft w:val="0"/>
      <w:marRight w:val="0"/>
      <w:marTop w:val="0"/>
      <w:marBottom w:val="0"/>
      <w:divBdr>
        <w:top w:val="none" w:sz="0" w:space="0" w:color="auto"/>
        <w:left w:val="none" w:sz="0" w:space="0" w:color="auto"/>
        <w:bottom w:val="none" w:sz="0" w:space="0" w:color="auto"/>
        <w:right w:val="none" w:sz="0" w:space="0" w:color="auto"/>
      </w:divBdr>
    </w:div>
    <w:div w:id="1039432605">
      <w:bodyDiv w:val="1"/>
      <w:marLeft w:val="0"/>
      <w:marRight w:val="0"/>
      <w:marTop w:val="0"/>
      <w:marBottom w:val="0"/>
      <w:divBdr>
        <w:top w:val="none" w:sz="0" w:space="0" w:color="auto"/>
        <w:left w:val="none" w:sz="0" w:space="0" w:color="auto"/>
        <w:bottom w:val="none" w:sz="0" w:space="0" w:color="auto"/>
        <w:right w:val="none" w:sz="0" w:space="0" w:color="auto"/>
      </w:divBdr>
    </w:div>
    <w:div w:id="1040782764">
      <w:bodyDiv w:val="1"/>
      <w:marLeft w:val="0"/>
      <w:marRight w:val="0"/>
      <w:marTop w:val="0"/>
      <w:marBottom w:val="0"/>
      <w:divBdr>
        <w:top w:val="none" w:sz="0" w:space="0" w:color="auto"/>
        <w:left w:val="none" w:sz="0" w:space="0" w:color="auto"/>
        <w:bottom w:val="none" w:sz="0" w:space="0" w:color="auto"/>
        <w:right w:val="none" w:sz="0" w:space="0" w:color="auto"/>
      </w:divBdr>
    </w:div>
    <w:div w:id="1049036629">
      <w:bodyDiv w:val="1"/>
      <w:marLeft w:val="0"/>
      <w:marRight w:val="0"/>
      <w:marTop w:val="0"/>
      <w:marBottom w:val="0"/>
      <w:divBdr>
        <w:top w:val="none" w:sz="0" w:space="0" w:color="auto"/>
        <w:left w:val="none" w:sz="0" w:space="0" w:color="auto"/>
        <w:bottom w:val="none" w:sz="0" w:space="0" w:color="auto"/>
        <w:right w:val="none" w:sz="0" w:space="0" w:color="auto"/>
      </w:divBdr>
    </w:div>
    <w:div w:id="1063914345">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118716906">
      <w:bodyDiv w:val="1"/>
      <w:marLeft w:val="0"/>
      <w:marRight w:val="0"/>
      <w:marTop w:val="0"/>
      <w:marBottom w:val="0"/>
      <w:divBdr>
        <w:top w:val="none" w:sz="0" w:space="0" w:color="auto"/>
        <w:left w:val="none" w:sz="0" w:space="0" w:color="auto"/>
        <w:bottom w:val="none" w:sz="0" w:space="0" w:color="auto"/>
        <w:right w:val="none" w:sz="0" w:space="0" w:color="auto"/>
      </w:divBdr>
    </w:div>
    <w:div w:id="1137646167">
      <w:bodyDiv w:val="1"/>
      <w:marLeft w:val="0"/>
      <w:marRight w:val="0"/>
      <w:marTop w:val="0"/>
      <w:marBottom w:val="0"/>
      <w:divBdr>
        <w:top w:val="none" w:sz="0" w:space="0" w:color="auto"/>
        <w:left w:val="none" w:sz="0" w:space="0" w:color="auto"/>
        <w:bottom w:val="none" w:sz="0" w:space="0" w:color="auto"/>
        <w:right w:val="none" w:sz="0" w:space="0" w:color="auto"/>
      </w:divBdr>
    </w:div>
    <w:div w:id="1151141071">
      <w:bodyDiv w:val="1"/>
      <w:marLeft w:val="0"/>
      <w:marRight w:val="0"/>
      <w:marTop w:val="0"/>
      <w:marBottom w:val="0"/>
      <w:divBdr>
        <w:top w:val="none" w:sz="0" w:space="0" w:color="auto"/>
        <w:left w:val="none" w:sz="0" w:space="0" w:color="auto"/>
        <w:bottom w:val="none" w:sz="0" w:space="0" w:color="auto"/>
        <w:right w:val="none" w:sz="0" w:space="0" w:color="auto"/>
      </w:divBdr>
    </w:div>
    <w:div w:id="1161313003">
      <w:bodyDiv w:val="1"/>
      <w:marLeft w:val="0"/>
      <w:marRight w:val="0"/>
      <w:marTop w:val="0"/>
      <w:marBottom w:val="0"/>
      <w:divBdr>
        <w:top w:val="none" w:sz="0" w:space="0" w:color="auto"/>
        <w:left w:val="none" w:sz="0" w:space="0" w:color="auto"/>
        <w:bottom w:val="none" w:sz="0" w:space="0" w:color="auto"/>
        <w:right w:val="none" w:sz="0" w:space="0" w:color="auto"/>
      </w:divBdr>
    </w:div>
    <w:div w:id="1167090536">
      <w:bodyDiv w:val="1"/>
      <w:marLeft w:val="0"/>
      <w:marRight w:val="0"/>
      <w:marTop w:val="0"/>
      <w:marBottom w:val="0"/>
      <w:divBdr>
        <w:top w:val="none" w:sz="0" w:space="0" w:color="auto"/>
        <w:left w:val="none" w:sz="0" w:space="0" w:color="auto"/>
        <w:bottom w:val="none" w:sz="0" w:space="0" w:color="auto"/>
        <w:right w:val="none" w:sz="0" w:space="0" w:color="auto"/>
      </w:divBdr>
    </w:div>
    <w:div w:id="1188640778">
      <w:bodyDiv w:val="1"/>
      <w:marLeft w:val="0"/>
      <w:marRight w:val="0"/>
      <w:marTop w:val="0"/>
      <w:marBottom w:val="0"/>
      <w:divBdr>
        <w:top w:val="none" w:sz="0" w:space="0" w:color="auto"/>
        <w:left w:val="none" w:sz="0" w:space="0" w:color="auto"/>
        <w:bottom w:val="none" w:sz="0" w:space="0" w:color="auto"/>
        <w:right w:val="none" w:sz="0" w:space="0" w:color="auto"/>
      </w:divBdr>
    </w:div>
    <w:div w:id="1192691168">
      <w:bodyDiv w:val="1"/>
      <w:marLeft w:val="0"/>
      <w:marRight w:val="0"/>
      <w:marTop w:val="0"/>
      <w:marBottom w:val="0"/>
      <w:divBdr>
        <w:top w:val="none" w:sz="0" w:space="0" w:color="auto"/>
        <w:left w:val="none" w:sz="0" w:space="0" w:color="auto"/>
        <w:bottom w:val="none" w:sz="0" w:space="0" w:color="auto"/>
        <w:right w:val="none" w:sz="0" w:space="0" w:color="auto"/>
      </w:divBdr>
    </w:div>
    <w:div w:id="1194490803">
      <w:bodyDiv w:val="1"/>
      <w:marLeft w:val="0"/>
      <w:marRight w:val="0"/>
      <w:marTop w:val="0"/>
      <w:marBottom w:val="0"/>
      <w:divBdr>
        <w:top w:val="none" w:sz="0" w:space="0" w:color="auto"/>
        <w:left w:val="none" w:sz="0" w:space="0" w:color="auto"/>
        <w:bottom w:val="none" w:sz="0" w:space="0" w:color="auto"/>
        <w:right w:val="none" w:sz="0" w:space="0" w:color="auto"/>
      </w:divBdr>
      <w:divsChild>
        <w:div w:id="856112815">
          <w:marLeft w:val="0"/>
          <w:marRight w:val="0"/>
          <w:marTop w:val="0"/>
          <w:marBottom w:val="0"/>
          <w:divBdr>
            <w:top w:val="none" w:sz="0" w:space="0" w:color="auto"/>
            <w:left w:val="none" w:sz="0" w:space="0" w:color="auto"/>
            <w:bottom w:val="none" w:sz="0" w:space="0" w:color="auto"/>
            <w:right w:val="none" w:sz="0" w:space="0" w:color="auto"/>
          </w:divBdr>
          <w:divsChild>
            <w:div w:id="1053432745">
              <w:marLeft w:val="0"/>
              <w:marRight w:val="0"/>
              <w:marTop w:val="0"/>
              <w:marBottom w:val="0"/>
              <w:divBdr>
                <w:top w:val="none" w:sz="0" w:space="0" w:color="auto"/>
                <w:left w:val="none" w:sz="0" w:space="0" w:color="auto"/>
                <w:bottom w:val="none" w:sz="0" w:space="0" w:color="auto"/>
                <w:right w:val="none" w:sz="0" w:space="0" w:color="auto"/>
              </w:divBdr>
              <w:divsChild>
                <w:div w:id="504899084">
                  <w:marLeft w:val="0"/>
                  <w:marRight w:val="0"/>
                  <w:marTop w:val="0"/>
                  <w:marBottom w:val="0"/>
                  <w:divBdr>
                    <w:top w:val="none" w:sz="0" w:space="0" w:color="auto"/>
                    <w:left w:val="none" w:sz="0" w:space="0" w:color="auto"/>
                    <w:bottom w:val="none" w:sz="0" w:space="0" w:color="auto"/>
                    <w:right w:val="none" w:sz="0" w:space="0" w:color="auto"/>
                  </w:divBdr>
                  <w:divsChild>
                    <w:div w:id="481627084">
                      <w:marLeft w:val="0"/>
                      <w:marRight w:val="0"/>
                      <w:marTop w:val="150"/>
                      <w:marBottom w:val="0"/>
                      <w:divBdr>
                        <w:top w:val="none" w:sz="0" w:space="4" w:color="auto"/>
                        <w:left w:val="none" w:sz="0" w:space="4" w:color="auto"/>
                        <w:bottom w:val="none" w:sz="0" w:space="4" w:color="auto"/>
                        <w:right w:val="none" w:sz="0" w:space="4" w:color="auto"/>
                      </w:divBdr>
                      <w:divsChild>
                        <w:div w:id="187206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7078">
      <w:bodyDiv w:val="1"/>
      <w:marLeft w:val="0"/>
      <w:marRight w:val="0"/>
      <w:marTop w:val="0"/>
      <w:marBottom w:val="0"/>
      <w:divBdr>
        <w:top w:val="none" w:sz="0" w:space="0" w:color="auto"/>
        <w:left w:val="none" w:sz="0" w:space="0" w:color="auto"/>
        <w:bottom w:val="none" w:sz="0" w:space="0" w:color="auto"/>
        <w:right w:val="none" w:sz="0" w:space="0" w:color="auto"/>
      </w:divBdr>
    </w:div>
    <w:div w:id="1229150524">
      <w:bodyDiv w:val="1"/>
      <w:marLeft w:val="0"/>
      <w:marRight w:val="0"/>
      <w:marTop w:val="0"/>
      <w:marBottom w:val="0"/>
      <w:divBdr>
        <w:top w:val="none" w:sz="0" w:space="0" w:color="auto"/>
        <w:left w:val="none" w:sz="0" w:space="0" w:color="auto"/>
        <w:bottom w:val="none" w:sz="0" w:space="0" w:color="auto"/>
        <w:right w:val="none" w:sz="0" w:space="0" w:color="auto"/>
      </w:divBdr>
    </w:div>
    <w:div w:id="1229414415">
      <w:bodyDiv w:val="1"/>
      <w:marLeft w:val="0"/>
      <w:marRight w:val="0"/>
      <w:marTop w:val="0"/>
      <w:marBottom w:val="0"/>
      <w:divBdr>
        <w:top w:val="none" w:sz="0" w:space="0" w:color="auto"/>
        <w:left w:val="none" w:sz="0" w:space="0" w:color="auto"/>
        <w:bottom w:val="none" w:sz="0" w:space="0" w:color="auto"/>
        <w:right w:val="none" w:sz="0" w:space="0" w:color="auto"/>
      </w:divBdr>
    </w:div>
    <w:div w:id="1238512023">
      <w:bodyDiv w:val="1"/>
      <w:marLeft w:val="0"/>
      <w:marRight w:val="0"/>
      <w:marTop w:val="0"/>
      <w:marBottom w:val="0"/>
      <w:divBdr>
        <w:top w:val="none" w:sz="0" w:space="0" w:color="auto"/>
        <w:left w:val="none" w:sz="0" w:space="0" w:color="auto"/>
        <w:bottom w:val="none" w:sz="0" w:space="0" w:color="auto"/>
        <w:right w:val="none" w:sz="0" w:space="0" w:color="auto"/>
      </w:divBdr>
    </w:div>
    <w:div w:id="1247880214">
      <w:bodyDiv w:val="1"/>
      <w:marLeft w:val="0"/>
      <w:marRight w:val="0"/>
      <w:marTop w:val="0"/>
      <w:marBottom w:val="0"/>
      <w:divBdr>
        <w:top w:val="none" w:sz="0" w:space="0" w:color="auto"/>
        <w:left w:val="none" w:sz="0" w:space="0" w:color="auto"/>
        <w:bottom w:val="none" w:sz="0" w:space="0" w:color="auto"/>
        <w:right w:val="none" w:sz="0" w:space="0" w:color="auto"/>
      </w:divBdr>
    </w:div>
    <w:div w:id="1251502298">
      <w:bodyDiv w:val="1"/>
      <w:marLeft w:val="0"/>
      <w:marRight w:val="0"/>
      <w:marTop w:val="0"/>
      <w:marBottom w:val="0"/>
      <w:divBdr>
        <w:top w:val="none" w:sz="0" w:space="0" w:color="auto"/>
        <w:left w:val="none" w:sz="0" w:space="0" w:color="auto"/>
        <w:bottom w:val="none" w:sz="0" w:space="0" w:color="auto"/>
        <w:right w:val="none" w:sz="0" w:space="0" w:color="auto"/>
      </w:divBdr>
    </w:div>
    <w:div w:id="1257514394">
      <w:bodyDiv w:val="1"/>
      <w:marLeft w:val="0"/>
      <w:marRight w:val="0"/>
      <w:marTop w:val="0"/>
      <w:marBottom w:val="0"/>
      <w:divBdr>
        <w:top w:val="none" w:sz="0" w:space="0" w:color="auto"/>
        <w:left w:val="none" w:sz="0" w:space="0" w:color="auto"/>
        <w:bottom w:val="none" w:sz="0" w:space="0" w:color="auto"/>
        <w:right w:val="none" w:sz="0" w:space="0" w:color="auto"/>
      </w:divBdr>
    </w:div>
    <w:div w:id="1267731041">
      <w:bodyDiv w:val="1"/>
      <w:marLeft w:val="0"/>
      <w:marRight w:val="0"/>
      <w:marTop w:val="0"/>
      <w:marBottom w:val="0"/>
      <w:divBdr>
        <w:top w:val="none" w:sz="0" w:space="0" w:color="auto"/>
        <w:left w:val="none" w:sz="0" w:space="0" w:color="auto"/>
        <w:bottom w:val="none" w:sz="0" w:space="0" w:color="auto"/>
        <w:right w:val="none" w:sz="0" w:space="0" w:color="auto"/>
      </w:divBdr>
    </w:div>
    <w:div w:id="1268658579">
      <w:bodyDiv w:val="1"/>
      <w:marLeft w:val="0"/>
      <w:marRight w:val="0"/>
      <w:marTop w:val="0"/>
      <w:marBottom w:val="0"/>
      <w:divBdr>
        <w:top w:val="none" w:sz="0" w:space="0" w:color="auto"/>
        <w:left w:val="none" w:sz="0" w:space="0" w:color="auto"/>
        <w:bottom w:val="none" w:sz="0" w:space="0" w:color="auto"/>
        <w:right w:val="none" w:sz="0" w:space="0" w:color="auto"/>
      </w:divBdr>
    </w:div>
    <w:div w:id="1269461810">
      <w:bodyDiv w:val="1"/>
      <w:marLeft w:val="0"/>
      <w:marRight w:val="0"/>
      <w:marTop w:val="0"/>
      <w:marBottom w:val="0"/>
      <w:divBdr>
        <w:top w:val="none" w:sz="0" w:space="0" w:color="auto"/>
        <w:left w:val="none" w:sz="0" w:space="0" w:color="auto"/>
        <w:bottom w:val="none" w:sz="0" w:space="0" w:color="auto"/>
        <w:right w:val="none" w:sz="0" w:space="0" w:color="auto"/>
      </w:divBdr>
    </w:div>
    <w:div w:id="1275671680">
      <w:bodyDiv w:val="1"/>
      <w:marLeft w:val="0"/>
      <w:marRight w:val="0"/>
      <w:marTop w:val="0"/>
      <w:marBottom w:val="0"/>
      <w:divBdr>
        <w:top w:val="none" w:sz="0" w:space="0" w:color="auto"/>
        <w:left w:val="none" w:sz="0" w:space="0" w:color="auto"/>
        <w:bottom w:val="none" w:sz="0" w:space="0" w:color="auto"/>
        <w:right w:val="none" w:sz="0" w:space="0" w:color="auto"/>
      </w:divBdr>
    </w:div>
    <w:div w:id="1321032949">
      <w:bodyDiv w:val="1"/>
      <w:marLeft w:val="0"/>
      <w:marRight w:val="0"/>
      <w:marTop w:val="0"/>
      <w:marBottom w:val="0"/>
      <w:divBdr>
        <w:top w:val="none" w:sz="0" w:space="0" w:color="auto"/>
        <w:left w:val="none" w:sz="0" w:space="0" w:color="auto"/>
        <w:bottom w:val="none" w:sz="0" w:space="0" w:color="auto"/>
        <w:right w:val="none" w:sz="0" w:space="0" w:color="auto"/>
      </w:divBdr>
    </w:div>
    <w:div w:id="1406106641">
      <w:bodyDiv w:val="1"/>
      <w:marLeft w:val="0"/>
      <w:marRight w:val="0"/>
      <w:marTop w:val="0"/>
      <w:marBottom w:val="0"/>
      <w:divBdr>
        <w:top w:val="none" w:sz="0" w:space="0" w:color="auto"/>
        <w:left w:val="none" w:sz="0" w:space="0" w:color="auto"/>
        <w:bottom w:val="none" w:sz="0" w:space="0" w:color="auto"/>
        <w:right w:val="none" w:sz="0" w:space="0" w:color="auto"/>
      </w:divBdr>
    </w:div>
    <w:div w:id="1414090106">
      <w:bodyDiv w:val="1"/>
      <w:marLeft w:val="0"/>
      <w:marRight w:val="0"/>
      <w:marTop w:val="0"/>
      <w:marBottom w:val="0"/>
      <w:divBdr>
        <w:top w:val="none" w:sz="0" w:space="0" w:color="auto"/>
        <w:left w:val="none" w:sz="0" w:space="0" w:color="auto"/>
        <w:bottom w:val="none" w:sz="0" w:space="0" w:color="auto"/>
        <w:right w:val="none" w:sz="0" w:space="0" w:color="auto"/>
      </w:divBdr>
    </w:div>
    <w:div w:id="1431047932">
      <w:bodyDiv w:val="1"/>
      <w:marLeft w:val="0"/>
      <w:marRight w:val="0"/>
      <w:marTop w:val="0"/>
      <w:marBottom w:val="0"/>
      <w:divBdr>
        <w:top w:val="none" w:sz="0" w:space="0" w:color="auto"/>
        <w:left w:val="none" w:sz="0" w:space="0" w:color="auto"/>
        <w:bottom w:val="none" w:sz="0" w:space="0" w:color="auto"/>
        <w:right w:val="none" w:sz="0" w:space="0" w:color="auto"/>
      </w:divBdr>
    </w:div>
    <w:div w:id="1459106470">
      <w:bodyDiv w:val="1"/>
      <w:marLeft w:val="0"/>
      <w:marRight w:val="0"/>
      <w:marTop w:val="0"/>
      <w:marBottom w:val="0"/>
      <w:divBdr>
        <w:top w:val="none" w:sz="0" w:space="0" w:color="auto"/>
        <w:left w:val="none" w:sz="0" w:space="0" w:color="auto"/>
        <w:bottom w:val="none" w:sz="0" w:space="0" w:color="auto"/>
        <w:right w:val="none" w:sz="0" w:space="0" w:color="auto"/>
      </w:divBdr>
    </w:div>
    <w:div w:id="1474060458">
      <w:bodyDiv w:val="1"/>
      <w:marLeft w:val="0"/>
      <w:marRight w:val="0"/>
      <w:marTop w:val="0"/>
      <w:marBottom w:val="0"/>
      <w:divBdr>
        <w:top w:val="none" w:sz="0" w:space="0" w:color="auto"/>
        <w:left w:val="none" w:sz="0" w:space="0" w:color="auto"/>
        <w:bottom w:val="none" w:sz="0" w:space="0" w:color="auto"/>
        <w:right w:val="none" w:sz="0" w:space="0" w:color="auto"/>
      </w:divBdr>
    </w:div>
    <w:div w:id="1488325274">
      <w:bodyDiv w:val="1"/>
      <w:marLeft w:val="0"/>
      <w:marRight w:val="0"/>
      <w:marTop w:val="0"/>
      <w:marBottom w:val="0"/>
      <w:divBdr>
        <w:top w:val="none" w:sz="0" w:space="0" w:color="auto"/>
        <w:left w:val="none" w:sz="0" w:space="0" w:color="auto"/>
        <w:bottom w:val="none" w:sz="0" w:space="0" w:color="auto"/>
        <w:right w:val="none" w:sz="0" w:space="0" w:color="auto"/>
      </w:divBdr>
    </w:div>
    <w:div w:id="1493715438">
      <w:bodyDiv w:val="1"/>
      <w:marLeft w:val="0"/>
      <w:marRight w:val="0"/>
      <w:marTop w:val="0"/>
      <w:marBottom w:val="0"/>
      <w:divBdr>
        <w:top w:val="none" w:sz="0" w:space="0" w:color="auto"/>
        <w:left w:val="none" w:sz="0" w:space="0" w:color="auto"/>
        <w:bottom w:val="none" w:sz="0" w:space="0" w:color="auto"/>
        <w:right w:val="none" w:sz="0" w:space="0" w:color="auto"/>
      </w:divBdr>
    </w:div>
    <w:div w:id="1506356537">
      <w:bodyDiv w:val="1"/>
      <w:marLeft w:val="0"/>
      <w:marRight w:val="0"/>
      <w:marTop w:val="0"/>
      <w:marBottom w:val="0"/>
      <w:divBdr>
        <w:top w:val="none" w:sz="0" w:space="0" w:color="auto"/>
        <w:left w:val="none" w:sz="0" w:space="0" w:color="auto"/>
        <w:bottom w:val="none" w:sz="0" w:space="0" w:color="auto"/>
        <w:right w:val="none" w:sz="0" w:space="0" w:color="auto"/>
      </w:divBdr>
    </w:div>
    <w:div w:id="1535580207">
      <w:bodyDiv w:val="1"/>
      <w:marLeft w:val="0"/>
      <w:marRight w:val="0"/>
      <w:marTop w:val="0"/>
      <w:marBottom w:val="0"/>
      <w:divBdr>
        <w:top w:val="none" w:sz="0" w:space="0" w:color="auto"/>
        <w:left w:val="none" w:sz="0" w:space="0" w:color="auto"/>
        <w:bottom w:val="none" w:sz="0" w:space="0" w:color="auto"/>
        <w:right w:val="none" w:sz="0" w:space="0" w:color="auto"/>
      </w:divBdr>
    </w:div>
    <w:div w:id="1553686021">
      <w:bodyDiv w:val="1"/>
      <w:marLeft w:val="0"/>
      <w:marRight w:val="0"/>
      <w:marTop w:val="0"/>
      <w:marBottom w:val="0"/>
      <w:divBdr>
        <w:top w:val="none" w:sz="0" w:space="0" w:color="auto"/>
        <w:left w:val="none" w:sz="0" w:space="0" w:color="auto"/>
        <w:bottom w:val="none" w:sz="0" w:space="0" w:color="auto"/>
        <w:right w:val="none" w:sz="0" w:space="0" w:color="auto"/>
      </w:divBdr>
    </w:div>
    <w:div w:id="1562862839">
      <w:bodyDiv w:val="1"/>
      <w:marLeft w:val="0"/>
      <w:marRight w:val="0"/>
      <w:marTop w:val="0"/>
      <w:marBottom w:val="0"/>
      <w:divBdr>
        <w:top w:val="none" w:sz="0" w:space="0" w:color="auto"/>
        <w:left w:val="none" w:sz="0" w:space="0" w:color="auto"/>
        <w:bottom w:val="none" w:sz="0" w:space="0" w:color="auto"/>
        <w:right w:val="none" w:sz="0" w:space="0" w:color="auto"/>
      </w:divBdr>
    </w:div>
    <w:div w:id="1589803617">
      <w:bodyDiv w:val="1"/>
      <w:marLeft w:val="0"/>
      <w:marRight w:val="0"/>
      <w:marTop w:val="0"/>
      <w:marBottom w:val="0"/>
      <w:divBdr>
        <w:top w:val="none" w:sz="0" w:space="0" w:color="auto"/>
        <w:left w:val="none" w:sz="0" w:space="0" w:color="auto"/>
        <w:bottom w:val="none" w:sz="0" w:space="0" w:color="auto"/>
        <w:right w:val="none" w:sz="0" w:space="0" w:color="auto"/>
      </w:divBdr>
    </w:div>
    <w:div w:id="1601641206">
      <w:bodyDiv w:val="1"/>
      <w:marLeft w:val="0"/>
      <w:marRight w:val="0"/>
      <w:marTop w:val="0"/>
      <w:marBottom w:val="0"/>
      <w:divBdr>
        <w:top w:val="none" w:sz="0" w:space="0" w:color="auto"/>
        <w:left w:val="none" w:sz="0" w:space="0" w:color="auto"/>
        <w:bottom w:val="none" w:sz="0" w:space="0" w:color="auto"/>
        <w:right w:val="none" w:sz="0" w:space="0" w:color="auto"/>
      </w:divBdr>
    </w:div>
    <w:div w:id="1606882687">
      <w:bodyDiv w:val="1"/>
      <w:marLeft w:val="0"/>
      <w:marRight w:val="0"/>
      <w:marTop w:val="0"/>
      <w:marBottom w:val="0"/>
      <w:divBdr>
        <w:top w:val="none" w:sz="0" w:space="0" w:color="auto"/>
        <w:left w:val="none" w:sz="0" w:space="0" w:color="auto"/>
        <w:bottom w:val="none" w:sz="0" w:space="0" w:color="auto"/>
        <w:right w:val="none" w:sz="0" w:space="0" w:color="auto"/>
      </w:divBdr>
    </w:div>
    <w:div w:id="1619142596">
      <w:bodyDiv w:val="1"/>
      <w:marLeft w:val="0"/>
      <w:marRight w:val="0"/>
      <w:marTop w:val="0"/>
      <w:marBottom w:val="0"/>
      <w:divBdr>
        <w:top w:val="none" w:sz="0" w:space="0" w:color="auto"/>
        <w:left w:val="none" w:sz="0" w:space="0" w:color="auto"/>
        <w:bottom w:val="none" w:sz="0" w:space="0" w:color="auto"/>
        <w:right w:val="none" w:sz="0" w:space="0" w:color="auto"/>
      </w:divBdr>
    </w:div>
    <w:div w:id="1624461582">
      <w:bodyDiv w:val="1"/>
      <w:marLeft w:val="0"/>
      <w:marRight w:val="0"/>
      <w:marTop w:val="0"/>
      <w:marBottom w:val="0"/>
      <w:divBdr>
        <w:top w:val="none" w:sz="0" w:space="0" w:color="auto"/>
        <w:left w:val="none" w:sz="0" w:space="0" w:color="auto"/>
        <w:bottom w:val="none" w:sz="0" w:space="0" w:color="auto"/>
        <w:right w:val="none" w:sz="0" w:space="0" w:color="auto"/>
      </w:divBdr>
    </w:div>
    <w:div w:id="1633974794">
      <w:bodyDiv w:val="1"/>
      <w:marLeft w:val="0"/>
      <w:marRight w:val="0"/>
      <w:marTop w:val="0"/>
      <w:marBottom w:val="0"/>
      <w:divBdr>
        <w:top w:val="none" w:sz="0" w:space="0" w:color="auto"/>
        <w:left w:val="none" w:sz="0" w:space="0" w:color="auto"/>
        <w:bottom w:val="none" w:sz="0" w:space="0" w:color="auto"/>
        <w:right w:val="none" w:sz="0" w:space="0" w:color="auto"/>
      </w:divBdr>
    </w:div>
    <w:div w:id="1673289011">
      <w:bodyDiv w:val="1"/>
      <w:marLeft w:val="0"/>
      <w:marRight w:val="0"/>
      <w:marTop w:val="0"/>
      <w:marBottom w:val="0"/>
      <w:divBdr>
        <w:top w:val="none" w:sz="0" w:space="0" w:color="auto"/>
        <w:left w:val="none" w:sz="0" w:space="0" w:color="auto"/>
        <w:bottom w:val="none" w:sz="0" w:space="0" w:color="auto"/>
        <w:right w:val="none" w:sz="0" w:space="0" w:color="auto"/>
      </w:divBdr>
    </w:div>
    <w:div w:id="1708868639">
      <w:bodyDiv w:val="1"/>
      <w:marLeft w:val="0"/>
      <w:marRight w:val="0"/>
      <w:marTop w:val="0"/>
      <w:marBottom w:val="0"/>
      <w:divBdr>
        <w:top w:val="none" w:sz="0" w:space="0" w:color="auto"/>
        <w:left w:val="none" w:sz="0" w:space="0" w:color="auto"/>
        <w:bottom w:val="none" w:sz="0" w:space="0" w:color="auto"/>
        <w:right w:val="none" w:sz="0" w:space="0" w:color="auto"/>
      </w:divBdr>
    </w:div>
    <w:div w:id="1710260081">
      <w:bodyDiv w:val="1"/>
      <w:marLeft w:val="0"/>
      <w:marRight w:val="0"/>
      <w:marTop w:val="0"/>
      <w:marBottom w:val="0"/>
      <w:divBdr>
        <w:top w:val="none" w:sz="0" w:space="0" w:color="auto"/>
        <w:left w:val="none" w:sz="0" w:space="0" w:color="auto"/>
        <w:bottom w:val="none" w:sz="0" w:space="0" w:color="auto"/>
        <w:right w:val="none" w:sz="0" w:space="0" w:color="auto"/>
      </w:divBdr>
    </w:div>
    <w:div w:id="1753429188">
      <w:bodyDiv w:val="1"/>
      <w:marLeft w:val="0"/>
      <w:marRight w:val="0"/>
      <w:marTop w:val="0"/>
      <w:marBottom w:val="0"/>
      <w:divBdr>
        <w:top w:val="none" w:sz="0" w:space="0" w:color="auto"/>
        <w:left w:val="none" w:sz="0" w:space="0" w:color="auto"/>
        <w:bottom w:val="none" w:sz="0" w:space="0" w:color="auto"/>
        <w:right w:val="none" w:sz="0" w:space="0" w:color="auto"/>
      </w:divBdr>
    </w:div>
    <w:div w:id="1776244293">
      <w:bodyDiv w:val="1"/>
      <w:marLeft w:val="0"/>
      <w:marRight w:val="0"/>
      <w:marTop w:val="0"/>
      <w:marBottom w:val="0"/>
      <w:divBdr>
        <w:top w:val="none" w:sz="0" w:space="0" w:color="auto"/>
        <w:left w:val="none" w:sz="0" w:space="0" w:color="auto"/>
        <w:bottom w:val="none" w:sz="0" w:space="0" w:color="auto"/>
        <w:right w:val="none" w:sz="0" w:space="0" w:color="auto"/>
      </w:divBdr>
    </w:div>
    <w:div w:id="1804153577">
      <w:bodyDiv w:val="1"/>
      <w:marLeft w:val="0"/>
      <w:marRight w:val="0"/>
      <w:marTop w:val="0"/>
      <w:marBottom w:val="0"/>
      <w:divBdr>
        <w:top w:val="none" w:sz="0" w:space="0" w:color="auto"/>
        <w:left w:val="none" w:sz="0" w:space="0" w:color="auto"/>
        <w:bottom w:val="none" w:sz="0" w:space="0" w:color="auto"/>
        <w:right w:val="none" w:sz="0" w:space="0" w:color="auto"/>
      </w:divBdr>
    </w:div>
    <w:div w:id="1807816373">
      <w:bodyDiv w:val="1"/>
      <w:marLeft w:val="0"/>
      <w:marRight w:val="0"/>
      <w:marTop w:val="0"/>
      <w:marBottom w:val="0"/>
      <w:divBdr>
        <w:top w:val="none" w:sz="0" w:space="0" w:color="auto"/>
        <w:left w:val="none" w:sz="0" w:space="0" w:color="auto"/>
        <w:bottom w:val="none" w:sz="0" w:space="0" w:color="auto"/>
        <w:right w:val="none" w:sz="0" w:space="0" w:color="auto"/>
      </w:divBdr>
    </w:div>
    <w:div w:id="1843737468">
      <w:bodyDiv w:val="1"/>
      <w:marLeft w:val="0"/>
      <w:marRight w:val="0"/>
      <w:marTop w:val="0"/>
      <w:marBottom w:val="0"/>
      <w:divBdr>
        <w:top w:val="none" w:sz="0" w:space="0" w:color="auto"/>
        <w:left w:val="none" w:sz="0" w:space="0" w:color="auto"/>
        <w:bottom w:val="none" w:sz="0" w:space="0" w:color="auto"/>
        <w:right w:val="none" w:sz="0" w:space="0" w:color="auto"/>
      </w:divBdr>
    </w:div>
    <w:div w:id="1866286106">
      <w:bodyDiv w:val="1"/>
      <w:marLeft w:val="0"/>
      <w:marRight w:val="0"/>
      <w:marTop w:val="0"/>
      <w:marBottom w:val="0"/>
      <w:divBdr>
        <w:top w:val="none" w:sz="0" w:space="0" w:color="auto"/>
        <w:left w:val="none" w:sz="0" w:space="0" w:color="auto"/>
        <w:bottom w:val="none" w:sz="0" w:space="0" w:color="auto"/>
        <w:right w:val="none" w:sz="0" w:space="0" w:color="auto"/>
      </w:divBdr>
    </w:div>
    <w:div w:id="1883208650">
      <w:bodyDiv w:val="1"/>
      <w:marLeft w:val="0"/>
      <w:marRight w:val="0"/>
      <w:marTop w:val="0"/>
      <w:marBottom w:val="0"/>
      <w:divBdr>
        <w:top w:val="none" w:sz="0" w:space="0" w:color="auto"/>
        <w:left w:val="none" w:sz="0" w:space="0" w:color="auto"/>
        <w:bottom w:val="none" w:sz="0" w:space="0" w:color="auto"/>
        <w:right w:val="none" w:sz="0" w:space="0" w:color="auto"/>
      </w:divBdr>
    </w:div>
    <w:div w:id="1915897749">
      <w:bodyDiv w:val="1"/>
      <w:marLeft w:val="0"/>
      <w:marRight w:val="0"/>
      <w:marTop w:val="0"/>
      <w:marBottom w:val="0"/>
      <w:divBdr>
        <w:top w:val="none" w:sz="0" w:space="0" w:color="auto"/>
        <w:left w:val="none" w:sz="0" w:space="0" w:color="auto"/>
        <w:bottom w:val="none" w:sz="0" w:space="0" w:color="auto"/>
        <w:right w:val="none" w:sz="0" w:space="0" w:color="auto"/>
      </w:divBdr>
    </w:div>
    <w:div w:id="1948610216">
      <w:bodyDiv w:val="1"/>
      <w:marLeft w:val="0"/>
      <w:marRight w:val="0"/>
      <w:marTop w:val="0"/>
      <w:marBottom w:val="0"/>
      <w:divBdr>
        <w:top w:val="none" w:sz="0" w:space="0" w:color="auto"/>
        <w:left w:val="none" w:sz="0" w:space="0" w:color="auto"/>
        <w:bottom w:val="none" w:sz="0" w:space="0" w:color="auto"/>
        <w:right w:val="none" w:sz="0" w:space="0" w:color="auto"/>
      </w:divBdr>
    </w:div>
    <w:div w:id="2002809771">
      <w:bodyDiv w:val="1"/>
      <w:marLeft w:val="0"/>
      <w:marRight w:val="0"/>
      <w:marTop w:val="0"/>
      <w:marBottom w:val="0"/>
      <w:divBdr>
        <w:top w:val="none" w:sz="0" w:space="0" w:color="auto"/>
        <w:left w:val="none" w:sz="0" w:space="0" w:color="auto"/>
        <w:bottom w:val="none" w:sz="0" w:space="0" w:color="auto"/>
        <w:right w:val="none" w:sz="0" w:space="0" w:color="auto"/>
      </w:divBdr>
    </w:div>
    <w:div w:id="2004123100">
      <w:bodyDiv w:val="1"/>
      <w:marLeft w:val="0"/>
      <w:marRight w:val="0"/>
      <w:marTop w:val="0"/>
      <w:marBottom w:val="0"/>
      <w:divBdr>
        <w:top w:val="none" w:sz="0" w:space="0" w:color="auto"/>
        <w:left w:val="none" w:sz="0" w:space="0" w:color="auto"/>
        <w:bottom w:val="none" w:sz="0" w:space="0" w:color="auto"/>
        <w:right w:val="none" w:sz="0" w:space="0" w:color="auto"/>
      </w:divBdr>
    </w:div>
    <w:div w:id="2030137012">
      <w:bodyDiv w:val="1"/>
      <w:marLeft w:val="0"/>
      <w:marRight w:val="0"/>
      <w:marTop w:val="0"/>
      <w:marBottom w:val="0"/>
      <w:divBdr>
        <w:top w:val="none" w:sz="0" w:space="0" w:color="auto"/>
        <w:left w:val="none" w:sz="0" w:space="0" w:color="auto"/>
        <w:bottom w:val="none" w:sz="0" w:space="0" w:color="auto"/>
        <w:right w:val="none" w:sz="0" w:space="0" w:color="auto"/>
      </w:divBdr>
    </w:div>
    <w:div w:id="2044163089">
      <w:bodyDiv w:val="1"/>
      <w:marLeft w:val="0"/>
      <w:marRight w:val="0"/>
      <w:marTop w:val="0"/>
      <w:marBottom w:val="0"/>
      <w:divBdr>
        <w:top w:val="none" w:sz="0" w:space="0" w:color="auto"/>
        <w:left w:val="none" w:sz="0" w:space="0" w:color="auto"/>
        <w:bottom w:val="none" w:sz="0" w:space="0" w:color="auto"/>
        <w:right w:val="none" w:sz="0" w:space="0" w:color="auto"/>
      </w:divBdr>
    </w:div>
    <w:div w:id="2059427449">
      <w:bodyDiv w:val="1"/>
      <w:marLeft w:val="0"/>
      <w:marRight w:val="0"/>
      <w:marTop w:val="0"/>
      <w:marBottom w:val="0"/>
      <w:divBdr>
        <w:top w:val="none" w:sz="0" w:space="0" w:color="auto"/>
        <w:left w:val="none" w:sz="0" w:space="0" w:color="auto"/>
        <w:bottom w:val="none" w:sz="0" w:space="0" w:color="auto"/>
        <w:right w:val="none" w:sz="0" w:space="0" w:color="auto"/>
      </w:divBdr>
    </w:div>
    <w:div w:id="2108573660">
      <w:bodyDiv w:val="1"/>
      <w:marLeft w:val="0"/>
      <w:marRight w:val="0"/>
      <w:marTop w:val="0"/>
      <w:marBottom w:val="0"/>
      <w:divBdr>
        <w:top w:val="none" w:sz="0" w:space="0" w:color="auto"/>
        <w:left w:val="none" w:sz="0" w:space="0" w:color="auto"/>
        <w:bottom w:val="none" w:sz="0" w:space="0" w:color="auto"/>
        <w:right w:val="none" w:sz="0" w:space="0" w:color="auto"/>
      </w:divBdr>
    </w:div>
    <w:div w:id="2111656176">
      <w:bodyDiv w:val="1"/>
      <w:marLeft w:val="0"/>
      <w:marRight w:val="0"/>
      <w:marTop w:val="0"/>
      <w:marBottom w:val="0"/>
      <w:divBdr>
        <w:top w:val="none" w:sz="0" w:space="0" w:color="auto"/>
        <w:left w:val="none" w:sz="0" w:space="0" w:color="auto"/>
        <w:bottom w:val="none" w:sz="0" w:space="0" w:color="auto"/>
        <w:right w:val="none" w:sz="0" w:space="0" w:color="auto"/>
      </w:divBdr>
    </w:div>
    <w:div w:id="2116829734">
      <w:bodyDiv w:val="1"/>
      <w:marLeft w:val="0"/>
      <w:marRight w:val="0"/>
      <w:marTop w:val="0"/>
      <w:marBottom w:val="0"/>
      <w:divBdr>
        <w:top w:val="none" w:sz="0" w:space="0" w:color="auto"/>
        <w:left w:val="none" w:sz="0" w:space="0" w:color="auto"/>
        <w:bottom w:val="none" w:sz="0" w:space="0" w:color="auto"/>
        <w:right w:val="none" w:sz="0" w:space="0" w:color="auto"/>
      </w:divBdr>
    </w:div>
    <w:div w:id="2123643175">
      <w:bodyDiv w:val="1"/>
      <w:marLeft w:val="0"/>
      <w:marRight w:val="0"/>
      <w:marTop w:val="0"/>
      <w:marBottom w:val="0"/>
      <w:divBdr>
        <w:top w:val="none" w:sz="0" w:space="0" w:color="auto"/>
        <w:left w:val="none" w:sz="0" w:space="0" w:color="auto"/>
        <w:bottom w:val="none" w:sz="0" w:space="0" w:color="auto"/>
        <w:right w:val="none" w:sz="0" w:space="0" w:color="auto"/>
      </w:divBdr>
    </w:div>
    <w:div w:id="2132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B112-61F7-4AE0-BF1B-ECF5E92D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77</Pages>
  <Words>29938</Words>
  <Characters>170649</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Anadolubank</vt:lpstr>
    </vt:vector>
  </TitlesOfParts>
  <LinksUpToDate>false</LinksUpToDate>
  <CharactersWithSpaces>200187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